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70CED" w14:textId="3C8C7CD3" w:rsidR="00C62CD6" w:rsidRDefault="00A33C39" w:rsidP="00581934">
      <w:pPr>
        <w:jc w:val="both"/>
        <w:rPr>
          <w:rFonts w:asciiTheme="majorHAnsi" w:eastAsiaTheme="majorEastAsia" w:hAnsiTheme="majorHAnsi" w:cstheme="majorBidi"/>
          <w:color w:val="2E74B5" w:themeColor="accent1" w:themeShade="BF"/>
          <w:sz w:val="32"/>
          <w:szCs w:val="32"/>
          <w:lang w:val="en-US"/>
        </w:rPr>
      </w:pPr>
      <w:r w:rsidRPr="00A33C39">
        <w:rPr>
          <w:rFonts w:asciiTheme="majorHAnsi" w:eastAsiaTheme="majorEastAsia" w:hAnsiTheme="majorHAnsi" w:cstheme="majorBidi"/>
          <w:color w:val="2E74B5" w:themeColor="accent1" w:themeShade="BF"/>
          <w:sz w:val="32"/>
          <w:szCs w:val="32"/>
          <w:lang w:val="en-US"/>
        </w:rPr>
        <w:t>P1 ­ Test a Perceptual Phenomenon</w:t>
      </w:r>
    </w:p>
    <w:p w14:paraId="25991F85" w14:textId="77777777" w:rsidR="00A33C39" w:rsidRPr="00A33C39" w:rsidRDefault="00A33C39" w:rsidP="00581934">
      <w:pPr>
        <w:jc w:val="both"/>
        <w:rPr>
          <w:lang w:val="en-GB"/>
        </w:rPr>
      </w:pPr>
    </w:p>
    <w:p w14:paraId="52BBFFBE" w14:textId="78B94FBF" w:rsidR="00C62CD6" w:rsidRPr="00436E06" w:rsidRDefault="00C62CD6" w:rsidP="00581934">
      <w:pPr>
        <w:pStyle w:val="Heading2"/>
        <w:jc w:val="both"/>
        <w:rPr>
          <w:rFonts w:ascii="Times New Roman" w:eastAsia="Times New Roman" w:hAnsi="Times New Roman" w:cs="Times New Roman"/>
          <w:lang w:val="en-US" w:eastAsia="de-DE"/>
        </w:rPr>
      </w:pPr>
      <w:r w:rsidRPr="00436E06">
        <w:rPr>
          <w:rFonts w:eastAsia="Times New Roman"/>
          <w:shd w:val="clear" w:color="auto" w:fill="FFFFFF"/>
          <w:lang w:val="en-US" w:eastAsia="de-DE"/>
        </w:rPr>
        <w:t>What is our independent variable? What is our dependent variable?</w:t>
      </w:r>
    </w:p>
    <w:p w14:paraId="3DE02FF7" w14:textId="35338C2D" w:rsidR="00C62CD6" w:rsidRDefault="00A33C39" w:rsidP="00581934">
      <w:pPr>
        <w:jc w:val="both"/>
        <w:rPr>
          <w:lang w:val="en-US"/>
        </w:rPr>
      </w:pPr>
      <w:r w:rsidRPr="00A33C39">
        <w:rPr>
          <w:lang w:val="en-US"/>
        </w:rPr>
        <w:t>The dependent variable is the recorded time and the independent variable is the pair type shown in the test, which is either true in the congruent condition or not in the incongruent condition.</w:t>
      </w:r>
    </w:p>
    <w:p w14:paraId="15956F9E" w14:textId="77777777" w:rsidR="00A33C39" w:rsidRPr="00A33C39" w:rsidRDefault="00A33C39" w:rsidP="00581934">
      <w:pPr>
        <w:jc w:val="both"/>
        <w:rPr>
          <w:lang w:val="en-GB"/>
        </w:rPr>
      </w:pPr>
    </w:p>
    <w:p w14:paraId="20E7CF00" w14:textId="19BB7C8E" w:rsidR="00A33C39" w:rsidRPr="00A33C39" w:rsidRDefault="00C62CD6" w:rsidP="00581934">
      <w:pPr>
        <w:pStyle w:val="Heading2"/>
        <w:jc w:val="both"/>
        <w:rPr>
          <w:lang w:val="en-US"/>
        </w:rPr>
      </w:pPr>
      <w:r w:rsidRPr="00436E06">
        <w:rPr>
          <w:lang w:val="en-US"/>
        </w:rPr>
        <w:t>What is an appropriate set of hypotheses for this task? What kind of statistical test do you expect to perform? Justify your choices.</w:t>
      </w:r>
    </w:p>
    <w:p w14:paraId="55B138B8" w14:textId="77777777" w:rsidR="0090149D" w:rsidRPr="00436E06" w:rsidRDefault="0090149D" w:rsidP="00581934">
      <w:pPr>
        <w:jc w:val="both"/>
        <w:rPr>
          <w:lang w:val="en-US"/>
        </w:rPr>
      </w:pPr>
      <w:r w:rsidRPr="00436E06">
        <w:rPr>
          <w:lang w:val="en-US"/>
        </w:rPr>
        <w:t>The test should be evaluated by investigating the following hypothesis:</w:t>
      </w:r>
    </w:p>
    <w:p w14:paraId="46530A39" w14:textId="77777777" w:rsidR="00C62CD6" w:rsidRPr="00436E06" w:rsidRDefault="00C62CD6" w:rsidP="00581934">
      <w:pPr>
        <w:jc w:val="both"/>
        <w:rPr>
          <w:lang w:val="en-US"/>
        </w:rPr>
      </w:pPr>
    </w:p>
    <w:p w14:paraId="13110BB1" w14:textId="2E144AF7" w:rsidR="00C62CD6" w:rsidRPr="00436E06" w:rsidRDefault="0090149D" w:rsidP="00581934">
      <w:pPr>
        <w:ind w:left="708"/>
        <w:jc w:val="both"/>
        <w:rPr>
          <w:lang w:val="en-US"/>
        </w:rPr>
      </w:pPr>
      <w:r w:rsidRPr="00436E06">
        <w:rPr>
          <w:lang w:val="en-US"/>
        </w:rPr>
        <w:t>H</w:t>
      </w:r>
      <w:proofErr w:type="gramStart"/>
      <w:r w:rsidRPr="00436E06">
        <w:rPr>
          <w:vertAlign w:val="subscript"/>
          <w:lang w:val="en-US"/>
        </w:rPr>
        <w:t xml:space="preserve">0 </w:t>
      </w:r>
      <w:r w:rsidRPr="00436E06">
        <w:rPr>
          <w:lang w:val="en-US"/>
        </w:rPr>
        <w:t>:</w:t>
      </w:r>
      <w:proofErr w:type="gramEnd"/>
      <w:r w:rsidRPr="00436E06">
        <w:rPr>
          <w:lang w:val="en-US"/>
        </w:rPr>
        <w:t xml:space="preserve"> The recorded time is either equal or higher in the congruent group compared to the incongruent group</w:t>
      </w:r>
    </w:p>
    <w:p w14:paraId="60B9EF77" w14:textId="77777777" w:rsidR="0090149D" w:rsidRPr="00436E06" w:rsidRDefault="0090149D" w:rsidP="00581934">
      <w:pPr>
        <w:ind w:left="708"/>
        <w:jc w:val="both"/>
        <w:rPr>
          <w:lang w:val="en-US"/>
        </w:rPr>
      </w:pPr>
      <w:proofErr w:type="gramStart"/>
      <w:r w:rsidRPr="00436E06">
        <w:rPr>
          <w:lang w:val="en-US"/>
        </w:rPr>
        <w:t>H</w:t>
      </w:r>
      <w:r w:rsidRPr="00436E06">
        <w:rPr>
          <w:vertAlign w:val="subscript"/>
          <w:lang w:val="en-US"/>
        </w:rPr>
        <w:t xml:space="preserve">A </w:t>
      </w:r>
      <w:r w:rsidRPr="00436E06">
        <w:rPr>
          <w:lang w:val="en-US"/>
        </w:rPr>
        <w:t>:</w:t>
      </w:r>
      <w:proofErr w:type="gramEnd"/>
      <w:r w:rsidRPr="00436E06">
        <w:rPr>
          <w:lang w:val="en-US"/>
        </w:rPr>
        <w:t xml:space="preserve"> The recorded time is lower for those that saw the congruent word-color pairs.</w:t>
      </w:r>
    </w:p>
    <w:p w14:paraId="43206EE0" w14:textId="77777777" w:rsidR="00C62CD6" w:rsidRPr="00436E06" w:rsidRDefault="00C62CD6" w:rsidP="00581934">
      <w:pPr>
        <w:jc w:val="both"/>
        <w:rPr>
          <w:lang w:val="en-US"/>
        </w:rPr>
      </w:pPr>
    </w:p>
    <w:p w14:paraId="2AFC8D73" w14:textId="145EF71F" w:rsidR="00C62CD6" w:rsidRPr="00436E06" w:rsidRDefault="00C62CD6" w:rsidP="00581934">
      <w:pPr>
        <w:jc w:val="both"/>
        <w:rPr>
          <w:lang w:val="en-US"/>
        </w:rPr>
      </w:pPr>
      <w:r w:rsidRPr="00436E06">
        <w:rPr>
          <w:lang w:val="en-US"/>
        </w:rPr>
        <w:t>Or:</w:t>
      </w:r>
    </w:p>
    <w:p w14:paraId="5CA91D87" w14:textId="77777777" w:rsidR="00C62CD6" w:rsidRPr="00436E06" w:rsidRDefault="00C62CD6" w:rsidP="00581934">
      <w:pPr>
        <w:jc w:val="both"/>
        <w:rPr>
          <w:lang w:val="en-US"/>
        </w:rPr>
      </w:pPr>
    </w:p>
    <w:p w14:paraId="74157199" w14:textId="77777777" w:rsidR="0090149D" w:rsidRPr="00436E06" w:rsidRDefault="0090149D" w:rsidP="00581934">
      <w:pPr>
        <w:ind w:left="708"/>
        <w:jc w:val="both"/>
        <w:rPr>
          <w:lang w:val="en-US"/>
        </w:rPr>
      </w:pPr>
      <w:r w:rsidRPr="00436E06">
        <w:rPr>
          <w:lang w:val="en-US"/>
        </w:rPr>
        <w:t>H</w:t>
      </w:r>
      <w:r w:rsidRPr="00436E06">
        <w:rPr>
          <w:vertAlign w:val="subscript"/>
          <w:lang w:val="en-US"/>
        </w:rPr>
        <w:t xml:space="preserve">0 </w:t>
      </w:r>
      <w:r w:rsidRPr="00436E06">
        <w:rPr>
          <w:lang w:val="en-US"/>
        </w:rPr>
        <w:t xml:space="preserve">: </w:t>
      </w:r>
      <w:r w:rsidRPr="00436E06">
        <w:rPr>
          <w:lang w:val="en-US"/>
        </w:rPr>
        <w:sym w:font="Symbol" w:char="F06D"/>
      </w:r>
      <w:r w:rsidRPr="00436E06">
        <w:rPr>
          <w:vertAlign w:val="subscript"/>
          <w:lang w:val="en-US"/>
        </w:rPr>
        <w:t>congruent</w:t>
      </w:r>
      <w:r w:rsidRPr="00436E06">
        <w:rPr>
          <w:lang w:val="en-US"/>
        </w:rPr>
        <w:t xml:space="preserve"> </w:t>
      </w:r>
      <w:r w:rsidRPr="00436E06">
        <w:rPr>
          <w:lang w:val="en-US"/>
        </w:rPr>
        <w:sym w:font="Symbol" w:char="F0B3"/>
      </w:r>
      <w:r w:rsidRPr="00436E06">
        <w:rPr>
          <w:lang w:val="en-US"/>
        </w:rPr>
        <w:t xml:space="preserve"> </w:t>
      </w:r>
      <w:r w:rsidRPr="00436E06">
        <w:rPr>
          <w:lang w:val="en-US"/>
        </w:rPr>
        <w:sym w:font="Symbol" w:char="F06D"/>
      </w:r>
      <w:r w:rsidRPr="00436E06">
        <w:rPr>
          <w:vertAlign w:val="subscript"/>
          <w:lang w:val="en-US"/>
        </w:rPr>
        <w:t>incongruent</w:t>
      </w:r>
    </w:p>
    <w:p w14:paraId="75B4002D" w14:textId="77777777" w:rsidR="0090149D" w:rsidRPr="00436E06" w:rsidRDefault="0090149D" w:rsidP="00581934">
      <w:pPr>
        <w:ind w:left="708"/>
        <w:jc w:val="both"/>
        <w:rPr>
          <w:lang w:val="en-US"/>
        </w:rPr>
      </w:pPr>
      <w:r w:rsidRPr="00436E06">
        <w:rPr>
          <w:lang w:val="en-US"/>
        </w:rPr>
        <w:t>H</w:t>
      </w:r>
      <w:r w:rsidRPr="00436E06">
        <w:rPr>
          <w:vertAlign w:val="subscript"/>
          <w:lang w:val="en-US"/>
        </w:rPr>
        <w:t xml:space="preserve">A </w:t>
      </w:r>
      <w:r w:rsidRPr="00436E06">
        <w:rPr>
          <w:lang w:val="en-US"/>
        </w:rPr>
        <w:t xml:space="preserve">: </w:t>
      </w:r>
      <w:r w:rsidRPr="00436E06">
        <w:rPr>
          <w:lang w:val="en-US"/>
        </w:rPr>
        <w:sym w:font="Symbol" w:char="F06D"/>
      </w:r>
      <w:r w:rsidRPr="00436E06">
        <w:rPr>
          <w:vertAlign w:val="subscript"/>
          <w:lang w:val="en-US"/>
        </w:rPr>
        <w:t>congruent</w:t>
      </w:r>
      <w:r w:rsidRPr="00436E06">
        <w:rPr>
          <w:lang w:val="en-US"/>
        </w:rPr>
        <w:t xml:space="preserve"> &lt; </w:t>
      </w:r>
      <w:r w:rsidRPr="00436E06">
        <w:rPr>
          <w:lang w:val="en-US"/>
        </w:rPr>
        <w:sym w:font="Symbol" w:char="F06D"/>
      </w:r>
      <w:r w:rsidRPr="00436E06">
        <w:rPr>
          <w:vertAlign w:val="subscript"/>
          <w:lang w:val="en-US"/>
        </w:rPr>
        <w:t>incongruent</w:t>
      </w:r>
    </w:p>
    <w:p w14:paraId="1577B975" w14:textId="77777777" w:rsidR="0090149D" w:rsidRPr="00436E06" w:rsidRDefault="0090149D" w:rsidP="00581934">
      <w:pPr>
        <w:jc w:val="both"/>
        <w:rPr>
          <w:lang w:val="en-US"/>
        </w:rPr>
      </w:pPr>
      <w:r w:rsidRPr="00436E06">
        <w:rPr>
          <w:lang w:val="en-US"/>
        </w:rPr>
        <w:tab/>
      </w:r>
    </w:p>
    <w:p w14:paraId="69E5B94F" w14:textId="6EDCBD68" w:rsidR="00A33C39" w:rsidRPr="00A33C39" w:rsidRDefault="00A33C39" w:rsidP="00581934">
      <w:pPr>
        <w:jc w:val="both"/>
        <w:rPr>
          <w:lang w:val="en-US"/>
        </w:rPr>
      </w:pPr>
      <w:r w:rsidRPr="00A33C39">
        <w:rPr>
          <w:lang w:val="en-US"/>
        </w:rPr>
        <w:t xml:space="preserve">I would expect to perform a negative </w:t>
      </w:r>
      <w:proofErr w:type="spellStart"/>
      <w:r w:rsidRPr="00A33C39">
        <w:rPr>
          <w:lang w:val="en-US"/>
        </w:rPr>
        <w:t>one­tailed</w:t>
      </w:r>
      <w:proofErr w:type="spellEnd"/>
      <w:r w:rsidRPr="00A33C39">
        <w:rPr>
          <w:lang w:val="en-US"/>
        </w:rPr>
        <w:t xml:space="preserve"> </w:t>
      </w:r>
      <w:proofErr w:type="spellStart"/>
      <w:r w:rsidRPr="00A33C39">
        <w:rPr>
          <w:lang w:val="en-US"/>
        </w:rPr>
        <w:t>t­test</w:t>
      </w:r>
      <w:proofErr w:type="spellEnd"/>
      <w:r w:rsidRPr="00A33C39">
        <w:rPr>
          <w:lang w:val="en-US"/>
        </w:rPr>
        <w:t xml:space="preserve"> as there are no population values but samples values that need to be compared. The </w:t>
      </w:r>
      <w:proofErr w:type="spellStart"/>
      <w:r w:rsidRPr="00A33C39">
        <w:rPr>
          <w:lang w:val="en-US"/>
        </w:rPr>
        <w:t>z­score</w:t>
      </w:r>
      <w:proofErr w:type="spellEnd"/>
      <w:r w:rsidRPr="00A33C39">
        <w:rPr>
          <w:lang w:val="en-US"/>
        </w:rPr>
        <w:t xml:space="preserve"> should not be used as the sample size is below 30 and the population standard deviation is unknown. We assume that </w:t>
      </w:r>
      <w:r>
        <w:rPr>
          <w:lang w:val="en-US"/>
        </w:rPr>
        <w:t>the distributions are Gaussian</w:t>
      </w:r>
      <w:r>
        <w:rPr>
          <w:rStyle w:val="FootnoteReference"/>
          <w:lang w:val="en-US"/>
        </w:rPr>
        <w:footnoteReference w:id="1"/>
      </w:r>
      <w:r>
        <w:rPr>
          <w:lang w:val="en-US"/>
        </w:rPr>
        <w:t>.</w:t>
      </w:r>
    </w:p>
    <w:p w14:paraId="7BA5F7B7" w14:textId="6EDF264B" w:rsidR="00493A64" w:rsidRDefault="00A33C39" w:rsidP="00581934">
      <w:pPr>
        <w:jc w:val="both"/>
        <w:rPr>
          <w:lang w:val="en-US"/>
        </w:rPr>
      </w:pPr>
      <w:r w:rsidRPr="00A33C39">
        <w:rPr>
          <w:lang w:val="en-US"/>
        </w:rPr>
        <w:t xml:space="preserve">We expect the recorded time to be lower if the word and color are congruent so it is a </w:t>
      </w:r>
      <w:proofErr w:type="spellStart"/>
      <w:r w:rsidRPr="00A33C39">
        <w:rPr>
          <w:lang w:val="en-US"/>
        </w:rPr>
        <w:t>one­tailed</w:t>
      </w:r>
      <w:proofErr w:type="spellEnd"/>
      <w:r w:rsidRPr="00A33C39">
        <w:rPr>
          <w:lang w:val="en-US"/>
        </w:rPr>
        <w:t xml:space="preserve"> test and we expect a smaller value for the congruent group as the time should be decreasing. The study is a one tailed dependent samples </w:t>
      </w:r>
      <w:proofErr w:type="spellStart"/>
      <w:r w:rsidRPr="00A33C39">
        <w:rPr>
          <w:lang w:val="en-US"/>
        </w:rPr>
        <w:t>t­test</w:t>
      </w:r>
      <w:proofErr w:type="spellEnd"/>
      <w:r w:rsidRPr="00A33C39">
        <w:rPr>
          <w:lang w:val="en-US"/>
        </w:rPr>
        <w:t>.</w:t>
      </w:r>
    </w:p>
    <w:p w14:paraId="01CD00E4" w14:textId="77777777" w:rsidR="00A33C39" w:rsidRPr="00436E06" w:rsidRDefault="00A33C39" w:rsidP="00581934">
      <w:pPr>
        <w:jc w:val="both"/>
        <w:rPr>
          <w:lang w:val="en-US"/>
        </w:rPr>
      </w:pPr>
    </w:p>
    <w:p w14:paraId="575C1B99" w14:textId="4F23AB43" w:rsidR="00067190" w:rsidRPr="00436E06" w:rsidRDefault="00067190" w:rsidP="00581934">
      <w:pPr>
        <w:pStyle w:val="Heading2"/>
        <w:jc w:val="both"/>
        <w:rPr>
          <w:lang w:val="en-US"/>
        </w:rPr>
      </w:pPr>
      <w:r w:rsidRPr="00436E06">
        <w:rPr>
          <w:lang w:val="en-US"/>
        </w:rPr>
        <w:t>Report some descriptive statistics regarding this dataset. Include at least one measure of central tendency and at least one measure of variability.</w:t>
      </w:r>
    </w:p>
    <w:p w14:paraId="7BDD5138" w14:textId="77777777" w:rsidR="00493A64" w:rsidRPr="00436E06" w:rsidRDefault="00493A64" w:rsidP="00581934">
      <w:pPr>
        <w:jc w:val="both"/>
        <w:rPr>
          <w:lang w:val="en-US"/>
        </w:rPr>
      </w:pPr>
    </w:p>
    <w:tbl>
      <w:tblPr>
        <w:tblStyle w:val="PlainTable1"/>
        <w:tblW w:w="4620" w:type="dxa"/>
        <w:jc w:val="center"/>
        <w:tblLook w:val="04A0" w:firstRow="1" w:lastRow="0" w:firstColumn="1" w:lastColumn="0" w:noHBand="0" w:noVBand="1"/>
      </w:tblPr>
      <w:tblGrid>
        <w:gridCol w:w="2020"/>
        <w:gridCol w:w="1300"/>
        <w:gridCol w:w="1428"/>
      </w:tblGrid>
      <w:tr w:rsidR="00493A64" w:rsidRPr="00436E06" w14:paraId="772B9CF0" w14:textId="77777777" w:rsidTr="0058193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14F2E0AF" w14:textId="77777777" w:rsidR="00493A64" w:rsidRPr="00436E06" w:rsidRDefault="00493A64" w:rsidP="00581934">
            <w:pPr>
              <w:jc w:val="both"/>
              <w:rPr>
                <w:rFonts w:ascii="Times New Roman" w:hAnsi="Times New Roman" w:cs="Times New Roman"/>
                <w:sz w:val="20"/>
                <w:szCs w:val="20"/>
                <w:lang w:val="en-US" w:eastAsia="de-DE"/>
              </w:rPr>
            </w:pPr>
          </w:p>
        </w:tc>
        <w:tc>
          <w:tcPr>
            <w:tcW w:w="1300" w:type="dxa"/>
            <w:noWrap/>
            <w:vAlign w:val="center"/>
            <w:hideMark/>
          </w:tcPr>
          <w:p w14:paraId="44A24BC7" w14:textId="77777777" w:rsidR="00493A64" w:rsidRPr="00436E06" w:rsidRDefault="00493A64"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Congruent</w:t>
            </w:r>
          </w:p>
        </w:tc>
        <w:tc>
          <w:tcPr>
            <w:tcW w:w="1300" w:type="dxa"/>
            <w:noWrap/>
            <w:vAlign w:val="center"/>
            <w:hideMark/>
          </w:tcPr>
          <w:p w14:paraId="2141DF98" w14:textId="77777777" w:rsidR="00493A64" w:rsidRPr="00436E06" w:rsidRDefault="00493A64"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Incongruent</w:t>
            </w:r>
          </w:p>
        </w:tc>
      </w:tr>
      <w:tr w:rsidR="00493A64" w:rsidRPr="00436E06" w14:paraId="63EDC5C7" w14:textId="77777777" w:rsidTr="0058193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5F309168"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N</w:t>
            </w:r>
          </w:p>
        </w:tc>
        <w:tc>
          <w:tcPr>
            <w:tcW w:w="1300" w:type="dxa"/>
            <w:noWrap/>
            <w:vAlign w:val="center"/>
            <w:hideMark/>
          </w:tcPr>
          <w:p w14:paraId="6547241C"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24</w:t>
            </w:r>
          </w:p>
        </w:tc>
        <w:tc>
          <w:tcPr>
            <w:tcW w:w="1300" w:type="dxa"/>
            <w:noWrap/>
            <w:vAlign w:val="center"/>
            <w:hideMark/>
          </w:tcPr>
          <w:p w14:paraId="7541447F"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24</w:t>
            </w:r>
          </w:p>
        </w:tc>
      </w:tr>
      <w:tr w:rsidR="00493A64" w:rsidRPr="00436E06" w14:paraId="0108636D" w14:textId="77777777" w:rsidTr="00581934">
        <w:trPr>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33C9570F"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Minimum</w:t>
            </w:r>
          </w:p>
        </w:tc>
        <w:tc>
          <w:tcPr>
            <w:tcW w:w="1300" w:type="dxa"/>
            <w:noWrap/>
            <w:vAlign w:val="center"/>
            <w:hideMark/>
          </w:tcPr>
          <w:p w14:paraId="4E1DA647"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8,63</w:t>
            </w:r>
          </w:p>
        </w:tc>
        <w:tc>
          <w:tcPr>
            <w:tcW w:w="1300" w:type="dxa"/>
            <w:noWrap/>
            <w:vAlign w:val="center"/>
            <w:hideMark/>
          </w:tcPr>
          <w:p w14:paraId="6280C4BD"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15,69</w:t>
            </w:r>
          </w:p>
        </w:tc>
      </w:tr>
      <w:tr w:rsidR="00493A64" w:rsidRPr="00436E06" w14:paraId="2B3732CE" w14:textId="77777777" w:rsidTr="0058193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39DAFB21"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Percentil-25</w:t>
            </w:r>
          </w:p>
        </w:tc>
        <w:tc>
          <w:tcPr>
            <w:tcW w:w="1300" w:type="dxa"/>
            <w:noWrap/>
            <w:vAlign w:val="center"/>
            <w:hideMark/>
          </w:tcPr>
          <w:p w14:paraId="20E0F31D"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11,90</w:t>
            </w:r>
          </w:p>
        </w:tc>
        <w:tc>
          <w:tcPr>
            <w:tcW w:w="1300" w:type="dxa"/>
            <w:noWrap/>
            <w:vAlign w:val="center"/>
            <w:hideMark/>
          </w:tcPr>
          <w:p w14:paraId="70DB6178"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18,72</w:t>
            </w:r>
          </w:p>
        </w:tc>
      </w:tr>
      <w:tr w:rsidR="00493A64" w:rsidRPr="00436E06" w14:paraId="30D283BF" w14:textId="77777777" w:rsidTr="00581934">
        <w:trPr>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7FA4C633"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Median</w:t>
            </w:r>
          </w:p>
        </w:tc>
        <w:tc>
          <w:tcPr>
            <w:tcW w:w="1300" w:type="dxa"/>
            <w:noWrap/>
            <w:vAlign w:val="center"/>
            <w:hideMark/>
          </w:tcPr>
          <w:p w14:paraId="6F5489A9"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14,36</w:t>
            </w:r>
          </w:p>
        </w:tc>
        <w:tc>
          <w:tcPr>
            <w:tcW w:w="1300" w:type="dxa"/>
            <w:noWrap/>
            <w:vAlign w:val="center"/>
            <w:hideMark/>
          </w:tcPr>
          <w:p w14:paraId="19321168"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21,02</w:t>
            </w:r>
          </w:p>
        </w:tc>
      </w:tr>
      <w:tr w:rsidR="00493A64" w:rsidRPr="00436E06" w14:paraId="6C12D6FF" w14:textId="77777777" w:rsidTr="0058193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1714FC5F"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Average</w:t>
            </w:r>
          </w:p>
        </w:tc>
        <w:tc>
          <w:tcPr>
            <w:tcW w:w="1300" w:type="dxa"/>
            <w:noWrap/>
            <w:vAlign w:val="center"/>
            <w:hideMark/>
          </w:tcPr>
          <w:p w14:paraId="1B229504"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16,20</w:t>
            </w:r>
          </w:p>
        </w:tc>
        <w:tc>
          <w:tcPr>
            <w:tcW w:w="1300" w:type="dxa"/>
            <w:noWrap/>
            <w:vAlign w:val="center"/>
            <w:hideMark/>
          </w:tcPr>
          <w:p w14:paraId="18BB7F64"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24,05</w:t>
            </w:r>
          </w:p>
        </w:tc>
      </w:tr>
      <w:tr w:rsidR="00493A64" w:rsidRPr="00436E06" w14:paraId="4EFF3B52" w14:textId="77777777" w:rsidTr="00A47C42">
        <w:trPr>
          <w:trHeight w:val="353"/>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29CEF344"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Percentil-75</w:t>
            </w:r>
          </w:p>
        </w:tc>
        <w:tc>
          <w:tcPr>
            <w:tcW w:w="1300" w:type="dxa"/>
            <w:noWrap/>
            <w:vAlign w:val="center"/>
            <w:hideMark/>
          </w:tcPr>
          <w:p w14:paraId="035750A6"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18,03</w:t>
            </w:r>
          </w:p>
        </w:tc>
        <w:tc>
          <w:tcPr>
            <w:tcW w:w="1300" w:type="dxa"/>
            <w:noWrap/>
            <w:vAlign w:val="center"/>
            <w:hideMark/>
          </w:tcPr>
          <w:p w14:paraId="47BD94B8"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22,02</w:t>
            </w:r>
          </w:p>
        </w:tc>
      </w:tr>
      <w:tr w:rsidR="00493A64" w:rsidRPr="00436E06" w14:paraId="4DD8ECF7" w14:textId="77777777" w:rsidTr="0058193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3093A8E2"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Maximum</w:t>
            </w:r>
          </w:p>
        </w:tc>
        <w:tc>
          <w:tcPr>
            <w:tcW w:w="1300" w:type="dxa"/>
            <w:noWrap/>
            <w:vAlign w:val="center"/>
            <w:hideMark/>
          </w:tcPr>
          <w:p w14:paraId="2BC2B5C0"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22,33</w:t>
            </w:r>
          </w:p>
        </w:tc>
        <w:tc>
          <w:tcPr>
            <w:tcW w:w="1300" w:type="dxa"/>
            <w:noWrap/>
            <w:vAlign w:val="center"/>
            <w:hideMark/>
          </w:tcPr>
          <w:p w14:paraId="67C363CF"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35,26</w:t>
            </w:r>
          </w:p>
        </w:tc>
      </w:tr>
      <w:tr w:rsidR="00493A64" w:rsidRPr="00436E06" w14:paraId="0EFA81C7" w14:textId="77777777" w:rsidTr="00581934">
        <w:trPr>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1607A7BC"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Variance</w:t>
            </w:r>
          </w:p>
        </w:tc>
        <w:tc>
          <w:tcPr>
            <w:tcW w:w="1300" w:type="dxa"/>
            <w:noWrap/>
            <w:vAlign w:val="center"/>
            <w:hideMark/>
          </w:tcPr>
          <w:p w14:paraId="3EBA8F45"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12,67</w:t>
            </w:r>
          </w:p>
        </w:tc>
        <w:tc>
          <w:tcPr>
            <w:tcW w:w="1300" w:type="dxa"/>
            <w:noWrap/>
            <w:vAlign w:val="center"/>
            <w:hideMark/>
          </w:tcPr>
          <w:p w14:paraId="161717D8" w14:textId="77777777" w:rsidR="00493A64" w:rsidRPr="00436E06" w:rsidRDefault="00493A64"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23,01</w:t>
            </w:r>
          </w:p>
        </w:tc>
      </w:tr>
      <w:tr w:rsidR="00493A64" w:rsidRPr="00436E06" w14:paraId="16867EDA" w14:textId="77777777" w:rsidTr="0058193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20" w:type="dxa"/>
            <w:noWrap/>
            <w:vAlign w:val="center"/>
            <w:hideMark/>
          </w:tcPr>
          <w:p w14:paraId="3B516DA2" w14:textId="77777777" w:rsidR="00493A64" w:rsidRPr="00436E06" w:rsidRDefault="00493A64"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Standard-Deviation</w:t>
            </w:r>
          </w:p>
        </w:tc>
        <w:tc>
          <w:tcPr>
            <w:tcW w:w="1300" w:type="dxa"/>
            <w:noWrap/>
            <w:vAlign w:val="center"/>
            <w:hideMark/>
          </w:tcPr>
          <w:p w14:paraId="3DE7BE7D"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3,48</w:t>
            </w:r>
          </w:p>
        </w:tc>
        <w:tc>
          <w:tcPr>
            <w:tcW w:w="1300" w:type="dxa"/>
            <w:noWrap/>
            <w:vAlign w:val="center"/>
            <w:hideMark/>
          </w:tcPr>
          <w:p w14:paraId="7E8384B1" w14:textId="77777777" w:rsidR="00493A64" w:rsidRPr="00436E06" w:rsidRDefault="00493A64"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4,70</w:t>
            </w:r>
          </w:p>
        </w:tc>
      </w:tr>
    </w:tbl>
    <w:p w14:paraId="5A58FD2E" w14:textId="77777777" w:rsidR="00493A64" w:rsidRPr="00436E06" w:rsidRDefault="00493A64" w:rsidP="00581934">
      <w:pPr>
        <w:jc w:val="both"/>
        <w:rPr>
          <w:lang w:val="en-US"/>
        </w:rPr>
      </w:pPr>
    </w:p>
    <w:p w14:paraId="266E080D" w14:textId="77777777" w:rsidR="00067190" w:rsidRPr="00436E06" w:rsidRDefault="00067190" w:rsidP="00581934">
      <w:pPr>
        <w:jc w:val="both"/>
        <w:rPr>
          <w:lang w:val="en-US"/>
        </w:rPr>
      </w:pPr>
    </w:p>
    <w:p w14:paraId="2B1E7296" w14:textId="77777777" w:rsidR="00067190" w:rsidRPr="00436E06" w:rsidRDefault="00067190" w:rsidP="00581934">
      <w:pPr>
        <w:pStyle w:val="Heading2"/>
        <w:jc w:val="both"/>
        <w:rPr>
          <w:rFonts w:eastAsia="Times New Roman"/>
          <w:shd w:val="clear" w:color="auto" w:fill="FFFFFF"/>
          <w:lang w:val="en-US" w:eastAsia="de-DE"/>
        </w:rPr>
      </w:pPr>
      <w:r w:rsidRPr="00436E06">
        <w:rPr>
          <w:rFonts w:eastAsia="Times New Roman"/>
          <w:shd w:val="clear" w:color="auto" w:fill="FFFFFF"/>
          <w:lang w:val="en-US" w:eastAsia="de-DE"/>
        </w:rPr>
        <w:lastRenderedPageBreak/>
        <w:t>Provide one or two visualizations that show the distribution of the sample data. Write one or two sentences noting what you observe about the plot or plots.</w:t>
      </w:r>
    </w:p>
    <w:p w14:paraId="40BD311C" w14:textId="77777777" w:rsidR="00493A64" w:rsidRPr="00436E06" w:rsidRDefault="00493A64" w:rsidP="00581934">
      <w:pPr>
        <w:jc w:val="both"/>
        <w:rPr>
          <w:lang w:val="en-US"/>
        </w:rPr>
      </w:pPr>
    </w:p>
    <w:p w14:paraId="4DF3C629" w14:textId="326FB775" w:rsidR="006260D4" w:rsidRDefault="00016541" w:rsidP="006260D4">
      <w:pPr>
        <w:keepNext/>
        <w:jc w:val="center"/>
      </w:pPr>
      <w:r w:rsidRPr="00436E06">
        <w:rPr>
          <w:noProof/>
          <w:lang w:val="en-GB" w:eastAsia="en-GB"/>
        </w:rPr>
        <w:drawing>
          <wp:inline distT="0" distB="0" distL="0" distR="0" wp14:anchorId="2F4B46A6" wp14:editId="017B061F">
            <wp:extent cx="3975735" cy="2873047"/>
            <wp:effectExtent l="0" t="0" r="12065" b="0"/>
            <wp:docPr id="1" name="Bild 1" descr="../../../../../Desktop/Bildschirmfoto%202016-05-11%20um%201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05-11%20um%2017.3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5681" cy="2880235"/>
                    </a:xfrm>
                    <a:prstGeom prst="rect">
                      <a:avLst/>
                    </a:prstGeom>
                    <a:noFill/>
                    <a:ln>
                      <a:noFill/>
                    </a:ln>
                  </pic:spPr>
                </pic:pic>
              </a:graphicData>
            </a:graphic>
          </wp:inline>
        </w:drawing>
      </w:r>
      <w:r w:rsidR="003005BE">
        <w:rPr>
          <w:rStyle w:val="FootnoteReference"/>
        </w:rPr>
        <w:footnoteReference w:id="2"/>
      </w:r>
    </w:p>
    <w:p w14:paraId="2C7C0B96" w14:textId="19BAE855" w:rsidR="00581934" w:rsidRPr="006260D4" w:rsidRDefault="006260D4" w:rsidP="006260D4">
      <w:pPr>
        <w:pStyle w:val="Caption"/>
        <w:jc w:val="center"/>
        <w:rPr>
          <w:lang w:val="en-GB"/>
        </w:rPr>
      </w:pPr>
      <w:r w:rsidRPr="006260D4">
        <w:rPr>
          <w:lang w:val="en-GB"/>
        </w:rPr>
        <w:t xml:space="preserve">Figure </w:t>
      </w:r>
      <w:r>
        <w:fldChar w:fldCharType="begin"/>
      </w:r>
      <w:r w:rsidRPr="006260D4">
        <w:rPr>
          <w:lang w:val="en-GB"/>
        </w:rPr>
        <w:instrText xml:space="preserve"> SEQ Figure \* ARABIC </w:instrText>
      </w:r>
      <w:r>
        <w:fldChar w:fldCharType="separate"/>
      </w:r>
      <w:r w:rsidRPr="006260D4">
        <w:rPr>
          <w:noProof/>
          <w:lang w:val="en-GB"/>
        </w:rPr>
        <w:t>1</w:t>
      </w:r>
      <w:r>
        <w:fldChar w:fldCharType="end"/>
      </w:r>
      <w:r w:rsidRPr="006260D4">
        <w:rPr>
          <w:lang w:val="en-GB"/>
        </w:rPr>
        <w:t xml:space="preserve">- Boxplots of </w:t>
      </w:r>
      <w:r w:rsidR="003005BE" w:rsidRPr="00A33C39">
        <w:rPr>
          <w:lang w:val="en-GB"/>
        </w:rPr>
        <w:t xml:space="preserve">congruent </w:t>
      </w:r>
      <w:r w:rsidRPr="006260D4">
        <w:rPr>
          <w:lang w:val="en-GB"/>
        </w:rPr>
        <w:t>and incongruent samples</w:t>
      </w:r>
    </w:p>
    <w:p w14:paraId="68921C16" w14:textId="77777777" w:rsidR="00581934" w:rsidRPr="003005BE" w:rsidRDefault="00581934" w:rsidP="00581934">
      <w:pPr>
        <w:jc w:val="both"/>
        <w:rPr>
          <w:lang w:val="en-GB"/>
        </w:rPr>
      </w:pPr>
    </w:p>
    <w:p w14:paraId="30A7CA39" w14:textId="631AF704" w:rsidR="00A33C39" w:rsidRPr="00A33C39" w:rsidRDefault="00A33C39" w:rsidP="00581934">
      <w:pPr>
        <w:jc w:val="both"/>
        <w:rPr>
          <w:lang w:val="en-GB"/>
        </w:rPr>
      </w:pPr>
      <w:r w:rsidRPr="00A33C39">
        <w:rPr>
          <w:lang w:val="en-GB"/>
        </w:rPr>
        <w:t>To compare the distributions of congruent vs. incongruent data I chose boxplots created using an online tool. For the congruent sample the median it takes to name the samples is 14.36 minutes while it takes 21.02 for participants in the incongruent sample.</w:t>
      </w:r>
    </w:p>
    <w:p w14:paraId="4A1EA65B" w14:textId="77777777" w:rsidR="00067190" w:rsidRPr="00436E06" w:rsidRDefault="00067190" w:rsidP="00581934">
      <w:pPr>
        <w:jc w:val="both"/>
        <w:rPr>
          <w:lang w:val="en-US"/>
        </w:rPr>
      </w:pPr>
    </w:p>
    <w:p w14:paraId="14E0BDF0" w14:textId="4F5B0E86" w:rsidR="00067190" w:rsidRPr="00436E06" w:rsidRDefault="00067190" w:rsidP="00581934">
      <w:pPr>
        <w:pStyle w:val="Heading2"/>
        <w:jc w:val="both"/>
        <w:rPr>
          <w:lang w:val="en-US"/>
        </w:rPr>
      </w:pPr>
      <w:r w:rsidRPr="00436E06">
        <w:rPr>
          <w:lang w:val="en-US"/>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5E33D138" w14:textId="77777777" w:rsidR="00067190" w:rsidRPr="00436E06" w:rsidRDefault="00067190" w:rsidP="00581934">
      <w:pPr>
        <w:jc w:val="both"/>
        <w:rPr>
          <w:lang w:val="en-US"/>
        </w:rPr>
      </w:pPr>
    </w:p>
    <w:p w14:paraId="7348F89A" w14:textId="77777777" w:rsidR="00067190" w:rsidRPr="00436E06" w:rsidRDefault="00067190" w:rsidP="00581934">
      <w:pPr>
        <w:jc w:val="both"/>
        <w:rPr>
          <w:lang w:val="en-US"/>
        </w:rPr>
      </w:pPr>
    </w:p>
    <w:tbl>
      <w:tblPr>
        <w:tblStyle w:val="PlainTable1"/>
        <w:tblW w:w="4407" w:type="dxa"/>
        <w:jc w:val="center"/>
        <w:tblLook w:val="04A0" w:firstRow="1" w:lastRow="0" w:firstColumn="1" w:lastColumn="0" w:noHBand="0" w:noVBand="1"/>
      </w:tblPr>
      <w:tblGrid>
        <w:gridCol w:w="2603"/>
        <w:gridCol w:w="1804"/>
      </w:tblGrid>
      <w:tr w:rsidR="00574DEC" w:rsidRPr="00574DEC" w14:paraId="79E5B77F" w14:textId="77777777" w:rsidTr="00A63153">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56D9BE82" w14:textId="3F94B873" w:rsidR="00574DEC" w:rsidRPr="00574DEC" w:rsidRDefault="00436E06" w:rsidP="00581934">
            <w:pPr>
              <w:jc w:val="both"/>
              <w:rPr>
                <w:rFonts w:ascii="Calibri" w:eastAsia="Times New Roman" w:hAnsi="Calibri" w:cs="Times New Roman"/>
                <w:color w:val="000000"/>
                <w:lang w:val="en-US" w:eastAsia="de-DE"/>
              </w:rPr>
            </w:pPr>
            <w:r w:rsidRPr="00436E06">
              <w:rPr>
                <w:rFonts w:ascii="Calibri" w:eastAsia="Times New Roman" w:hAnsi="Calibri" w:cs="Times New Roman"/>
                <w:color w:val="000000"/>
                <w:lang w:val="en-US" w:eastAsia="de-DE"/>
              </w:rPr>
              <w:t>Standard E</w:t>
            </w:r>
            <w:r w:rsidR="00574DEC" w:rsidRPr="00574DEC">
              <w:rPr>
                <w:rFonts w:ascii="Calibri" w:eastAsia="Times New Roman" w:hAnsi="Calibri" w:cs="Times New Roman"/>
                <w:color w:val="000000"/>
                <w:lang w:val="en-US" w:eastAsia="de-DE"/>
              </w:rPr>
              <w:t>rror</w:t>
            </w:r>
          </w:p>
        </w:tc>
        <w:tc>
          <w:tcPr>
            <w:tcW w:w="1804" w:type="dxa"/>
            <w:noWrap/>
            <w:hideMark/>
          </w:tcPr>
          <w:p w14:paraId="7A6E70AE" w14:textId="77777777" w:rsidR="00574DEC" w:rsidRPr="00574DEC" w:rsidRDefault="00574DEC" w:rsidP="0058193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1,194</w:t>
            </w:r>
          </w:p>
        </w:tc>
      </w:tr>
      <w:tr w:rsidR="00436E06" w:rsidRPr="00436E06" w14:paraId="344FEC61"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7CBD7FBD" w14:textId="77777777" w:rsidR="00574DEC" w:rsidRPr="00574DEC" w:rsidRDefault="00574DEC" w:rsidP="00581934">
            <w:pPr>
              <w:jc w:val="both"/>
              <w:rPr>
                <w:rFonts w:ascii="Calibri" w:eastAsia="Times New Roman" w:hAnsi="Calibri" w:cs="Times New Roman"/>
                <w:color w:val="000000"/>
                <w:lang w:val="en-US" w:eastAsia="de-DE"/>
              </w:rPr>
            </w:pPr>
            <w:proofErr w:type="spellStart"/>
            <w:r w:rsidRPr="00574DEC">
              <w:rPr>
                <w:rFonts w:ascii="Calibri" w:eastAsia="Times New Roman" w:hAnsi="Calibri" w:cs="Times New Roman"/>
                <w:color w:val="000000"/>
                <w:lang w:val="en-US" w:eastAsia="de-DE"/>
              </w:rPr>
              <w:t>df</w:t>
            </w:r>
            <w:proofErr w:type="spellEnd"/>
          </w:p>
        </w:tc>
        <w:tc>
          <w:tcPr>
            <w:tcW w:w="1804" w:type="dxa"/>
            <w:noWrap/>
            <w:hideMark/>
          </w:tcPr>
          <w:p w14:paraId="0CDA7890" w14:textId="77777777" w:rsidR="00574DEC" w:rsidRPr="00574DEC" w:rsidRDefault="00574DEC"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46</w:t>
            </w:r>
          </w:p>
        </w:tc>
      </w:tr>
      <w:tr w:rsidR="00574DEC" w:rsidRPr="00574DEC" w14:paraId="58250CAF" w14:textId="77777777" w:rsidTr="00A63153">
        <w:trPr>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792C0453"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t-critical</w:t>
            </w:r>
          </w:p>
        </w:tc>
        <w:tc>
          <w:tcPr>
            <w:tcW w:w="1804" w:type="dxa"/>
            <w:noWrap/>
            <w:hideMark/>
          </w:tcPr>
          <w:p w14:paraId="28AEE21C" w14:textId="77777777" w:rsidR="00574DEC" w:rsidRPr="00574DEC" w:rsidRDefault="00574DEC"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3,496</w:t>
            </w:r>
          </w:p>
        </w:tc>
      </w:tr>
      <w:tr w:rsidR="00436E06" w:rsidRPr="00436E06" w14:paraId="32506D20"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20647E7A"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t-statistic</w:t>
            </w:r>
          </w:p>
        </w:tc>
        <w:tc>
          <w:tcPr>
            <w:tcW w:w="1804" w:type="dxa"/>
            <w:noWrap/>
            <w:hideMark/>
          </w:tcPr>
          <w:p w14:paraId="4A54CD2F" w14:textId="77777777" w:rsidR="00574DEC" w:rsidRPr="00574DEC" w:rsidRDefault="00574DEC"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6,577</w:t>
            </w:r>
          </w:p>
        </w:tc>
      </w:tr>
      <w:tr w:rsidR="00574DEC" w:rsidRPr="00574DEC" w14:paraId="187F7A56" w14:textId="77777777" w:rsidTr="00A63153">
        <w:trPr>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5277316D"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CI</w:t>
            </w:r>
          </w:p>
        </w:tc>
        <w:tc>
          <w:tcPr>
            <w:tcW w:w="1804" w:type="dxa"/>
            <w:noWrap/>
            <w:hideMark/>
          </w:tcPr>
          <w:p w14:paraId="41B00368" w14:textId="77777777" w:rsidR="00574DEC" w:rsidRPr="00574DEC" w:rsidRDefault="00574DEC" w:rsidP="0058193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0,999</w:t>
            </w:r>
          </w:p>
        </w:tc>
      </w:tr>
      <w:tr w:rsidR="00436E06" w:rsidRPr="00436E06" w14:paraId="3E00B387" w14:textId="77777777" w:rsidTr="00A63153">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603" w:type="dxa"/>
            <w:noWrap/>
            <w:hideMark/>
          </w:tcPr>
          <w:p w14:paraId="6D84E8A4" w14:textId="77777777" w:rsidR="00574DEC" w:rsidRPr="00574DEC" w:rsidRDefault="00574DEC" w:rsidP="00581934">
            <w:pPr>
              <w:jc w:val="both"/>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r2</w:t>
            </w:r>
          </w:p>
        </w:tc>
        <w:tc>
          <w:tcPr>
            <w:tcW w:w="1804" w:type="dxa"/>
            <w:noWrap/>
            <w:hideMark/>
          </w:tcPr>
          <w:p w14:paraId="1EDDCCA6" w14:textId="77777777" w:rsidR="00574DEC" w:rsidRPr="00574DEC" w:rsidRDefault="00574DEC" w:rsidP="0058193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e-DE"/>
              </w:rPr>
            </w:pPr>
            <w:r w:rsidRPr="00574DEC">
              <w:rPr>
                <w:rFonts w:ascii="Calibri" w:eastAsia="Times New Roman" w:hAnsi="Calibri" w:cs="Times New Roman"/>
                <w:color w:val="000000"/>
                <w:lang w:val="en-US" w:eastAsia="de-DE"/>
              </w:rPr>
              <w:t>0,485</w:t>
            </w:r>
          </w:p>
        </w:tc>
      </w:tr>
    </w:tbl>
    <w:p w14:paraId="5176288D" w14:textId="77777777" w:rsidR="00067190" w:rsidRPr="00436E06" w:rsidRDefault="00067190" w:rsidP="00581934">
      <w:pPr>
        <w:jc w:val="both"/>
        <w:rPr>
          <w:lang w:val="en-US"/>
        </w:rPr>
      </w:pPr>
    </w:p>
    <w:p w14:paraId="54DE943E" w14:textId="565BC5AE" w:rsidR="00C62CD6" w:rsidRPr="00A33C39" w:rsidRDefault="00A33C39" w:rsidP="00581934">
      <w:pPr>
        <w:jc w:val="both"/>
        <w:rPr>
          <w:lang w:val="en-GB"/>
        </w:rPr>
      </w:pPr>
      <w:r w:rsidRPr="00A33C39">
        <w:rPr>
          <w:lang w:val="en-GB"/>
        </w:rPr>
        <w:t>The confidence level for my statistic</w:t>
      </w:r>
      <w:r>
        <w:rPr>
          <w:lang w:val="en-GB"/>
        </w:rPr>
        <w:t>al test is 99% with a critical T­V</w:t>
      </w:r>
      <w:r w:rsidRPr="00A33C39">
        <w:rPr>
          <w:lang w:val="en-GB"/>
        </w:rPr>
        <w:t>alue</w:t>
      </w:r>
      <w:r>
        <w:rPr>
          <w:lang w:val="en-GB"/>
        </w:rPr>
        <w:t xml:space="preserve"> of 2.50. With a T-Sta</w:t>
      </w:r>
      <w:r w:rsidRPr="00A33C39">
        <w:rPr>
          <w:lang w:val="en-GB"/>
        </w:rPr>
        <w:t>tistic of 8.021 the null hypothesis can be rejected.</w:t>
      </w:r>
      <w:r>
        <w:rPr>
          <w:lang w:val="en-GB"/>
        </w:rPr>
        <w:t xml:space="preserve"> </w:t>
      </w:r>
      <w:r w:rsidRPr="00A33C39">
        <w:rPr>
          <w:lang w:val="en-GB"/>
        </w:rPr>
        <w:t>We conclude that the recorded time is lower for th</w:t>
      </w:r>
      <w:r>
        <w:rPr>
          <w:lang w:val="en-GB"/>
        </w:rPr>
        <w:t xml:space="preserve">ose that saw the congruent word </w:t>
      </w:r>
      <w:r w:rsidR="00581934" w:rsidRPr="00A33C39">
        <w:rPr>
          <w:lang w:val="en-GB"/>
        </w:rPr>
        <w:t>colour</w:t>
      </w:r>
      <w:r w:rsidRPr="00A33C39">
        <w:rPr>
          <w:lang w:val="en-GB"/>
        </w:rPr>
        <w:t xml:space="preserve"> pairs, which matches my expectations as it was easier for</w:t>
      </w:r>
      <w:r>
        <w:rPr>
          <w:lang w:val="en-GB"/>
        </w:rPr>
        <w:t xml:space="preserve"> me to match the congruent word </w:t>
      </w:r>
      <w:r w:rsidR="00581934" w:rsidRPr="00A33C39">
        <w:rPr>
          <w:lang w:val="en-GB"/>
        </w:rPr>
        <w:t>colour</w:t>
      </w:r>
      <w:r w:rsidRPr="00A33C39">
        <w:rPr>
          <w:lang w:val="en-GB"/>
        </w:rPr>
        <w:t xml:space="preserve"> pairs.</w:t>
      </w:r>
    </w:p>
    <w:p w14:paraId="3DB69E3B" w14:textId="77777777" w:rsidR="0090149D" w:rsidRPr="00436E06" w:rsidRDefault="0090149D" w:rsidP="00581934">
      <w:pPr>
        <w:ind w:left="1416"/>
        <w:jc w:val="both"/>
        <w:rPr>
          <w:lang w:val="en-US"/>
        </w:rPr>
      </w:pPr>
    </w:p>
    <w:sectPr w:rsidR="0090149D" w:rsidRPr="00436E06" w:rsidSect="00A33C3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D937C" w14:textId="77777777" w:rsidR="007069C5" w:rsidRDefault="007069C5" w:rsidP="00A33C39">
      <w:r>
        <w:separator/>
      </w:r>
    </w:p>
  </w:endnote>
  <w:endnote w:type="continuationSeparator" w:id="0">
    <w:p w14:paraId="7A16FF44" w14:textId="77777777" w:rsidR="007069C5" w:rsidRDefault="007069C5" w:rsidP="00A3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D42D0" w14:textId="77777777" w:rsidR="007069C5" w:rsidRDefault="007069C5" w:rsidP="00A33C39">
      <w:r>
        <w:separator/>
      </w:r>
    </w:p>
  </w:footnote>
  <w:footnote w:type="continuationSeparator" w:id="0">
    <w:p w14:paraId="21494DD9" w14:textId="77777777" w:rsidR="007069C5" w:rsidRDefault="007069C5" w:rsidP="00A33C39">
      <w:r>
        <w:continuationSeparator/>
      </w:r>
    </w:p>
  </w:footnote>
  <w:footnote w:id="1">
    <w:p w14:paraId="255B3DC9" w14:textId="383FE2B6" w:rsidR="00A33C39" w:rsidRPr="00A33C39" w:rsidRDefault="00A33C39">
      <w:pPr>
        <w:pStyle w:val="FootnoteText"/>
        <w:rPr>
          <w:lang w:val="en-GB"/>
        </w:rPr>
      </w:pPr>
      <w:r>
        <w:rPr>
          <w:rStyle w:val="FootnoteReference"/>
        </w:rPr>
        <w:footnoteRef/>
      </w:r>
      <w:r>
        <w:t xml:space="preserve"> </w:t>
      </w:r>
      <w:r w:rsidRPr="00A33C39">
        <w:rPr>
          <w:lang w:val="en-GB"/>
        </w:rPr>
        <w:t>http://www.statisticshowto.com/</w:t>
      </w:r>
      <w:proofErr w:type="spellStart"/>
      <w:r w:rsidRPr="00A33C39">
        <w:rPr>
          <w:lang w:val="en-GB"/>
        </w:rPr>
        <w:t>whe</w:t>
      </w:r>
      <w:r>
        <w:rPr>
          <w:lang w:val="en-GB"/>
        </w:rPr>
        <w:t>n­to­use­a­t­score­vs­z­score</w:t>
      </w:r>
      <w:proofErr w:type="spellEnd"/>
    </w:p>
  </w:footnote>
  <w:footnote w:id="2">
    <w:p w14:paraId="02DDCE49" w14:textId="0990FA74" w:rsidR="003005BE" w:rsidRPr="003005BE" w:rsidRDefault="003005BE">
      <w:pPr>
        <w:pStyle w:val="FootnoteText"/>
        <w:rPr>
          <w:lang w:val="en-GB"/>
        </w:rPr>
      </w:pPr>
      <w:r>
        <w:rPr>
          <w:rStyle w:val="FootnoteReference"/>
        </w:rPr>
        <w:footnoteRef/>
      </w:r>
      <w:r>
        <w:t xml:space="preserve"> </w:t>
      </w:r>
      <w:proofErr w:type="spellStart"/>
      <w:r>
        <w:t>created</w:t>
      </w:r>
      <w:proofErr w:type="spellEnd"/>
      <w:r>
        <w:t xml:space="preserve"> </w:t>
      </w:r>
      <w:proofErr w:type="spellStart"/>
      <w:r>
        <w:t>from</w:t>
      </w:r>
      <w:bookmarkStart w:id="0" w:name="_GoBack"/>
      <w:bookmarkEnd w:id="0"/>
      <w:proofErr w:type="spellEnd"/>
      <w:r>
        <w:t xml:space="preserve"> </w:t>
      </w:r>
      <w:proofErr w:type="spellStart"/>
      <w:r>
        <w:t>dataset</w:t>
      </w:r>
      <w:proofErr w:type="spellEnd"/>
      <w:r>
        <w:t xml:space="preserve"> </w:t>
      </w:r>
      <w:proofErr w:type="spellStart"/>
      <w:r>
        <w:t>using</w:t>
      </w:r>
      <w:proofErr w:type="spellEnd"/>
      <w:r>
        <w:t xml:space="preserve"> </w:t>
      </w:r>
      <w:r>
        <w:rPr>
          <w:lang w:val="en-GB"/>
        </w:rPr>
        <w:t xml:space="preserve">http://boxplot.tyerslab.com/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07BD"/>
    <w:multiLevelType w:val="hybridMultilevel"/>
    <w:tmpl w:val="A95476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8E75F4"/>
    <w:multiLevelType w:val="hybridMultilevel"/>
    <w:tmpl w:val="E63653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6B58DF"/>
    <w:multiLevelType w:val="hybridMultilevel"/>
    <w:tmpl w:val="59F44D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8433C8"/>
    <w:multiLevelType w:val="hybridMultilevel"/>
    <w:tmpl w:val="D18C8EF2"/>
    <w:lvl w:ilvl="0" w:tplc="9E92F300">
      <w:start w:val="3"/>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9D"/>
    <w:rsid w:val="00016541"/>
    <w:rsid w:val="00067190"/>
    <w:rsid w:val="00211D60"/>
    <w:rsid w:val="003005BE"/>
    <w:rsid w:val="00436E06"/>
    <w:rsid w:val="00493A64"/>
    <w:rsid w:val="004B3E9C"/>
    <w:rsid w:val="00574DEC"/>
    <w:rsid w:val="00581934"/>
    <w:rsid w:val="006260D4"/>
    <w:rsid w:val="007069C5"/>
    <w:rsid w:val="007A0EE1"/>
    <w:rsid w:val="007F655E"/>
    <w:rsid w:val="0083333C"/>
    <w:rsid w:val="008A6004"/>
    <w:rsid w:val="008E698F"/>
    <w:rsid w:val="0090149D"/>
    <w:rsid w:val="00A07701"/>
    <w:rsid w:val="00A33C39"/>
    <w:rsid w:val="00A47C42"/>
    <w:rsid w:val="00A63153"/>
    <w:rsid w:val="00AA0FB9"/>
    <w:rsid w:val="00BA275B"/>
    <w:rsid w:val="00BA46D8"/>
    <w:rsid w:val="00C35A15"/>
    <w:rsid w:val="00C62CD6"/>
    <w:rsid w:val="00CA0913"/>
    <w:rsid w:val="00D065C3"/>
    <w:rsid w:val="00E318E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7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C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19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49D"/>
    <w:pPr>
      <w:ind w:left="720"/>
      <w:contextualSpacing/>
    </w:pPr>
  </w:style>
  <w:style w:type="character" w:customStyle="1" w:styleId="Heading1Char">
    <w:name w:val="Heading 1 Char"/>
    <w:basedOn w:val="DefaultParagraphFont"/>
    <w:link w:val="Heading1"/>
    <w:uiPriority w:val="9"/>
    <w:rsid w:val="00C62C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2CD6"/>
    <w:rPr>
      <w:color w:val="0563C1" w:themeColor="hyperlink"/>
      <w:u w:val="single"/>
    </w:rPr>
  </w:style>
  <w:style w:type="character" w:styleId="FollowedHyperlink">
    <w:name w:val="FollowedHyperlink"/>
    <w:basedOn w:val="DefaultParagraphFont"/>
    <w:uiPriority w:val="99"/>
    <w:semiHidden/>
    <w:unhideWhenUsed/>
    <w:rsid w:val="00C62CD6"/>
    <w:rPr>
      <w:color w:val="954F72" w:themeColor="followedHyperlink"/>
      <w:u w:val="single"/>
    </w:rPr>
  </w:style>
  <w:style w:type="character" w:customStyle="1" w:styleId="Heading2Char">
    <w:name w:val="Heading 2 Char"/>
    <w:basedOn w:val="DefaultParagraphFont"/>
    <w:link w:val="Heading2"/>
    <w:uiPriority w:val="9"/>
    <w:rsid w:val="00C62C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7190"/>
    <w:rPr>
      <w:rFonts w:asciiTheme="majorHAnsi" w:eastAsiaTheme="majorEastAsia" w:hAnsiTheme="majorHAnsi" w:cstheme="majorBidi"/>
      <w:color w:val="1F4D78" w:themeColor="accent1" w:themeShade="7F"/>
    </w:rPr>
  </w:style>
  <w:style w:type="table" w:styleId="PlainTable1">
    <w:name w:val="Plain Table 1"/>
    <w:basedOn w:val="TableNormal"/>
    <w:uiPriority w:val="41"/>
    <w:rsid w:val="00493A6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74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36E0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6E0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unhideWhenUsed/>
    <w:rsid w:val="00A33C39"/>
  </w:style>
  <w:style w:type="character" w:customStyle="1" w:styleId="FootnoteTextChar">
    <w:name w:val="Footnote Text Char"/>
    <w:basedOn w:val="DefaultParagraphFont"/>
    <w:link w:val="FootnoteText"/>
    <w:uiPriority w:val="99"/>
    <w:rsid w:val="00A33C39"/>
  </w:style>
  <w:style w:type="character" w:styleId="FootnoteReference">
    <w:name w:val="footnote reference"/>
    <w:basedOn w:val="DefaultParagraphFont"/>
    <w:uiPriority w:val="99"/>
    <w:unhideWhenUsed/>
    <w:rsid w:val="00A33C39"/>
    <w:rPr>
      <w:vertAlign w:val="superscript"/>
    </w:rPr>
  </w:style>
  <w:style w:type="paragraph" w:styleId="Caption">
    <w:name w:val="caption"/>
    <w:basedOn w:val="Normal"/>
    <w:next w:val="Normal"/>
    <w:uiPriority w:val="35"/>
    <w:unhideWhenUsed/>
    <w:qFormat/>
    <w:rsid w:val="006260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8054">
      <w:bodyDiv w:val="1"/>
      <w:marLeft w:val="0"/>
      <w:marRight w:val="0"/>
      <w:marTop w:val="0"/>
      <w:marBottom w:val="0"/>
      <w:divBdr>
        <w:top w:val="none" w:sz="0" w:space="0" w:color="auto"/>
        <w:left w:val="none" w:sz="0" w:space="0" w:color="auto"/>
        <w:bottom w:val="none" w:sz="0" w:space="0" w:color="auto"/>
        <w:right w:val="none" w:sz="0" w:space="0" w:color="auto"/>
      </w:divBdr>
    </w:div>
    <w:div w:id="301888082">
      <w:bodyDiv w:val="1"/>
      <w:marLeft w:val="0"/>
      <w:marRight w:val="0"/>
      <w:marTop w:val="0"/>
      <w:marBottom w:val="0"/>
      <w:divBdr>
        <w:top w:val="none" w:sz="0" w:space="0" w:color="auto"/>
        <w:left w:val="none" w:sz="0" w:space="0" w:color="auto"/>
        <w:bottom w:val="none" w:sz="0" w:space="0" w:color="auto"/>
        <w:right w:val="none" w:sz="0" w:space="0" w:color="auto"/>
      </w:divBdr>
    </w:div>
    <w:div w:id="512451331">
      <w:bodyDiv w:val="1"/>
      <w:marLeft w:val="0"/>
      <w:marRight w:val="0"/>
      <w:marTop w:val="0"/>
      <w:marBottom w:val="0"/>
      <w:divBdr>
        <w:top w:val="none" w:sz="0" w:space="0" w:color="auto"/>
        <w:left w:val="none" w:sz="0" w:space="0" w:color="auto"/>
        <w:bottom w:val="none" w:sz="0" w:space="0" w:color="auto"/>
        <w:right w:val="none" w:sz="0" w:space="0" w:color="auto"/>
      </w:divBdr>
    </w:div>
    <w:div w:id="558176154">
      <w:bodyDiv w:val="1"/>
      <w:marLeft w:val="0"/>
      <w:marRight w:val="0"/>
      <w:marTop w:val="0"/>
      <w:marBottom w:val="0"/>
      <w:divBdr>
        <w:top w:val="none" w:sz="0" w:space="0" w:color="auto"/>
        <w:left w:val="none" w:sz="0" w:space="0" w:color="auto"/>
        <w:bottom w:val="none" w:sz="0" w:space="0" w:color="auto"/>
        <w:right w:val="none" w:sz="0" w:space="0" w:color="auto"/>
      </w:divBdr>
    </w:div>
    <w:div w:id="638845579">
      <w:bodyDiv w:val="1"/>
      <w:marLeft w:val="0"/>
      <w:marRight w:val="0"/>
      <w:marTop w:val="0"/>
      <w:marBottom w:val="0"/>
      <w:divBdr>
        <w:top w:val="none" w:sz="0" w:space="0" w:color="auto"/>
        <w:left w:val="none" w:sz="0" w:space="0" w:color="auto"/>
        <w:bottom w:val="none" w:sz="0" w:space="0" w:color="auto"/>
        <w:right w:val="none" w:sz="0" w:space="0" w:color="auto"/>
      </w:divBdr>
    </w:div>
    <w:div w:id="646781060">
      <w:bodyDiv w:val="1"/>
      <w:marLeft w:val="0"/>
      <w:marRight w:val="0"/>
      <w:marTop w:val="0"/>
      <w:marBottom w:val="0"/>
      <w:divBdr>
        <w:top w:val="none" w:sz="0" w:space="0" w:color="auto"/>
        <w:left w:val="none" w:sz="0" w:space="0" w:color="auto"/>
        <w:bottom w:val="none" w:sz="0" w:space="0" w:color="auto"/>
        <w:right w:val="none" w:sz="0" w:space="0" w:color="auto"/>
      </w:divBdr>
    </w:div>
    <w:div w:id="829950002">
      <w:bodyDiv w:val="1"/>
      <w:marLeft w:val="0"/>
      <w:marRight w:val="0"/>
      <w:marTop w:val="0"/>
      <w:marBottom w:val="0"/>
      <w:divBdr>
        <w:top w:val="none" w:sz="0" w:space="0" w:color="auto"/>
        <w:left w:val="none" w:sz="0" w:space="0" w:color="auto"/>
        <w:bottom w:val="none" w:sz="0" w:space="0" w:color="auto"/>
        <w:right w:val="none" w:sz="0" w:space="0" w:color="auto"/>
      </w:divBdr>
    </w:div>
    <w:div w:id="994187894">
      <w:bodyDiv w:val="1"/>
      <w:marLeft w:val="0"/>
      <w:marRight w:val="0"/>
      <w:marTop w:val="0"/>
      <w:marBottom w:val="0"/>
      <w:divBdr>
        <w:top w:val="none" w:sz="0" w:space="0" w:color="auto"/>
        <w:left w:val="none" w:sz="0" w:space="0" w:color="auto"/>
        <w:bottom w:val="none" w:sz="0" w:space="0" w:color="auto"/>
        <w:right w:val="none" w:sz="0" w:space="0" w:color="auto"/>
      </w:divBdr>
    </w:div>
    <w:div w:id="1065294890">
      <w:bodyDiv w:val="1"/>
      <w:marLeft w:val="0"/>
      <w:marRight w:val="0"/>
      <w:marTop w:val="0"/>
      <w:marBottom w:val="0"/>
      <w:divBdr>
        <w:top w:val="none" w:sz="0" w:space="0" w:color="auto"/>
        <w:left w:val="none" w:sz="0" w:space="0" w:color="auto"/>
        <w:bottom w:val="none" w:sz="0" w:space="0" w:color="auto"/>
        <w:right w:val="none" w:sz="0" w:space="0" w:color="auto"/>
      </w:divBdr>
    </w:div>
    <w:div w:id="1178352298">
      <w:bodyDiv w:val="1"/>
      <w:marLeft w:val="0"/>
      <w:marRight w:val="0"/>
      <w:marTop w:val="0"/>
      <w:marBottom w:val="0"/>
      <w:divBdr>
        <w:top w:val="none" w:sz="0" w:space="0" w:color="auto"/>
        <w:left w:val="none" w:sz="0" w:space="0" w:color="auto"/>
        <w:bottom w:val="none" w:sz="0" w:space="0" w:color="auto"/>
        <w:right w:val="none" w:sz="0" w:space="0" w:color="auto"/>
      </w:divBdr>
    </w:div>
    <w:div w:id="1318606140">
      <w:bodyDiv w:val="1"/>
      <w:marLeft w:val="0"/>
      <w:marRight w:val="0"/>
      <w:marTop w:val="0"/>
      <w:marBottom w:val="0"/>
      <w:divBdr>
        <w:top w:val="none" w:sz="0" w:space="0" w:color="auto"/>
        <w:left w:val="none" w:sz="0" w:space="0" w:color="auto"/>
        <w:bottom w:val="none" w:sz="0" w:space="0" w:color="auto"/>
        <w:right w:val="none" w:sz="0" w:space="0" w:color="auto"/>
      </w:divBdr>
    </w:div>
    <w:div w:id="1327585455">
      <w:bodyDiv w:val="1"/>
      <w:marLeft w:val="0"/>
      <w:marRight w:val="0"/>
      <w:marTop w:val="0"/>
      <w:marBottom w:val="0"/>
      <w:divBdr>
        <w:top w:val="none" w:sz="0" w:space="0" w:color="auto"/>
        <w:left w:val="none" w:sz="0" w:space="0" w:color="auto"/>
        <w:bottom w:val="none" w:sz="0" w:space="0" w:color="auto"/>
        <w:right w:val="none" w:sz="0" w:space="0" w:color="auto"/>
      </w:divBdr>
    </w:div>
    <w:div w:id="1663049517">
      <w:bodyDiv w:val="1"/>
      <w:marLeft w:val="0"/>
      <w:marRight w:val="0"/>
      <w:marTop w:val="0"/>
      <w:marBottom w:val="0"/>
      <w:divBdr>
        <w:top w:val="none" w:sz="0" w:space="0" w:color="auto"/>
        <w:left w:val="none" w:sz="0" w:space="0" w:color="auto"/>
        <w:bottom w:val="none" w:sz="0" w:space="0" w:color="auto"/>
        <w:right w:val="none" w:sz="0" w:space="0" w:color="auto"/>
      </w:divBdr>
    </w:div>
    <w:div w:id="1849635782">
      <w:bodyDiv w:val="1"/>
      <w:marLeft w:val="0"/>
      <w:marRight w:val="0"/>
      <w:marTop w:val="0"/>
      <w:marBottom w:val="0"/>
      <w:divBdr>
        <w:top w:val="none" w:sz="0" w:space="0" w:color="auto"/>
        <w:left w:val="none" w:sz="0" w:space="0" w:color="auto"/>
        <w:bottom w:val="none" w:sz="0" w:space="0" w:color="auto"/>
        <w:right w:val="none" w:sz="0" w:space="0" w:color="auto"/>
      </w:divBdr>
    </w:div>
    <w:div w:id="1874731353">
      <w:bodyDiv w:val="1"/>
      <w:marLeft w:val="0"/>
      <w:marRight w:val="0"/>
      <w:marTop w:val="0"/>
      <w:marBottom w:val="0"/>
      <w:divBdr>
        <w:top w:val="none" w:sz="0" w:space="0" w:color="auto"/>
        <w:left w:val="none" w:sz="0" w:space="0" w:color="auto"/>
        <w:bottom w:val="none" w:sz="0" w:space="0" w:color="auto"/>
        <w:right w:val="none" w:sz="0" w:space="0" w:color="auto"/>
      </w:divBdr>
    </w:div>
    <w:div w:id="1996567761">
      <w:bodyDiv w:val="1"/>
      <w:marLeft w:val="0"/>
      <w:marRight w:val="0"/>
      <w:marTop w:val="0"/>
      <w:marBottom w:val="0"/>
      <w:divBdr>
        <w:top w:val="none" w:sz="0" w:space="0" w:color="auto"/>
        <w:left w:val="none" w:sz="0" w:space="0" w:color="auto"/>
        <w:bottom w:val="none" w:sz="0" w:space="0" w:color="auto"/>
        <w:right w:val="none" w:sz="0" w:space="0" w:color="auto"/>
      </w:divBdr>
    </w:div>
    <w:div w:id="214172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404263-AF24-C04E-BE45-FC24CC1D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is our independent variable? What is our dependent variable?</vt:lpstr>
      <vt:lpstr>    What is an appropriate set of hypotheses for this task? What kind of statistical</vt:lpstr>
      <vt:lpstr>    Report some descriptive statistics regarding this dataset. Include at least one </vt:lpstr>
      <vt:lpstr>    Provide one or two visualizations that show the distribution of the sample data.</vt:lpstr>
      <vt:lpstr>    Now, perform the statistical test and report your results. What is your confiden</vt:lpstr>
    </vt:vector>
  </TitlesOfParts>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Telwest</dc:creator>
  <cp:keywords/>
  <dc:description/>
  <cp:lastModifiedBy>Lennart Telwest</cp:lastModifiedBy>
  <cp:revision>4</cp:revision>
  <dcterms:created xsi:type="dcterms:W3CDTF">2017-02-03T16:25:00Z</dcterms:created>
  <dcterms:modified xsi:type="dcterms:W3CDTF">2017-02-05T10:11:00Z</dcterms:modified>
</cp:coreProperties>
</file>