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DAB7" w14:textId="576E608E" w:rsidR="00E712AA" w:rsidRDefault="00E712AA" w:rsidP="00E712AA">
      <w:pPr>
        <w:pStyle w:val="Prrafodelista"/>
        <w:numPr>
          <w:ilvl w:val="0"/>
          <w:numId w:val="2"/>
        </w:numPr>
      </w:pPr>
      <w:r>
        <w:t xml:space="preserve">Consider we are designing a microservice oriented application, which will expose an API for third parties consume and also be able to integrate its microservices or external applications asynchronously. </w:t>
      </w:r>
    </w:p>
    <w:p w14:paraId="407B03E6" w14:textId="73E003F8" w:rsidR="00E712AA" w:rsidRDefault="00E712AA" w:rsidP="00E712AA">
      <w:pPr>
        <w:ind w:left="720"/>
      </w:pPr>
      <w:r>
        <w:t>Which are the components of this application</w:t>
      </w:r>
    </w:p>
    <w:p w14:paraId="740546FD" w14:textId="18200979" w:rsidR="00E712AA" w:rsidRDefault="00E712AA" w:rsidP="00E712AA">
      <w:pPr>
        <w:ind w:left="720"/>
      </w:pPr>
      <w:r>
        <w:t>Choose the best option</w:t>
      </w:r>
    </w:p>
    <w:p w14:paraId="20182AC5" w14:textId="2583BC4E" w:rsidR="00E712AA" w:rsidRDefault="00E712AA" w:rsidP="00E712AA">
      <w:pPr>
        <w:pStyle w:val="Prrafodelista"/>
        <w:numPr>
          <w:ilvl w:val="0"/>
          <w:numId w:val="1"/>
        </w:numPr>
        <w:ind w:left="1440"/>
      </w:pPr>
      <w:r>
        <w:t>Domain or business logic</w:t>
      </w:r>
    </w:p>
    <w:p w14:paraId="49DBCA43" w14:textId="5DC3C6E8" w:rsidR="00E712AA" w:rsidRDefault="00E712AA" w:rsidP="00E712AA">
      <w:pPr>
        <w:pStyle w:val="Prrafodelista"/>
        <w:numPr>
          <w:ilvl w:val="0"/>
          <w:numId w:val="1"/>
        </w:numPr>
        <w:ind w:left="1440"/>
      </w:pPr>
      <w:r>
        <w:t>Database access logic</w:t>
      </w:r>
    </w:p>
    <w:p w14:paraId="3AB2A72C" w14:textId="5E9804BB" w:rsidR="00E712AA" w:rsidRDefault="00E712AA" w:rsidP="00E712AA">
      <w:pPr>
        <w:pStyle w:val="Prrafodelista"/>
        <w:numPr>
          <w:ilvl w:val="0"/>
          <w:numId w:val="1"/>
        </w:numPr>
        <w:ind w:left="1440"/>
      </w:pPr>
      <w:r>
        <w:t>Application integration logic</w:t>
      </w:r>
    </w:p>
    <w:p w14:paraId="08FA6948" w14:textId="7DB3141E" w:rsidR="00E712AA" w:rsidRDefault="00E712AA" w:rsidP="00E712AA">
      <w:pPr>
        <w:pStyle w:val="Prrafodelista"/>
        <w:numPr>
          <w:ilvl w:val="0"/>
          <w:numId w:val="1"/>
        </w:numPr>
        <w:ind w:left="1440"/>
      </w:pPr>
      <w:r>
        <w:t>Presentation components</w:t>
      </w:r>
    </w:p>
    <w:p w14:paraId="5A17BC81" w14:textId="604F6300" w:rsidR="00E712AA" w:rsidRPr="001E08AB" w:rsidRDefault="00E712AA" w:rsidP="00E712AA">
      <w:pPr>
        <w:pStyle w:val="Prrafodelista"/>
        <w:numPr>
          <w:ilvl w:val="0"/>
          <w:numId w:val="1"/>
        </w:numPr>
        <w:ind w:left="1440"/>
        <w:rPr>
          <w:b/>
          <w:bCs/>
          <w:highlight w:val="yellow"/>
        </w:rPr>
      </w:pPr>
      <w:r w:rsidRPr="001E08AB">
        <w:rPr>
          <w:b/>
          <w:bCs/>
          <w:highlight w:val="yellow"/>
        </w:rPr>
        <w:t>All of the mentioned</w:t>
      </w:r>
    </w:p>
    <w:p w14:paraId="1831D20F" w14:textId="4A543BBA" w:rsidR="00E712AA" w:rsidRDefault="00E712AA" w:rsidP="00E712AA">
      <w:pPr>
        <w:pStyle w:val="Prrafodelista"/>
        <w:ind w:left="1440"/>
      </w:pPr>
    </w:p>
    <w:p w14:paraId="1C8423D7" w14:textId="55217CBD" w:rsidR="00E712AA" w:rsidRDefault="00E712AA" w:rsidP="00E712AA">
      <w:pPr>
        <w:pStyle w:val="Prrafodelista"/>
        <w:numPr>
          <w:ilvl w:val="0"/>
          <w:numId w:val="2"/>
        </w:numPr>
      </w:pPr>
      <w:r>
        <w:t xml:space="preserve">Consider you are designing your product using microservices, as you want to be able to add any new feature by developing it quickly and also any feature can be discarded very easily if it is not needed. </w:t>
      </w:r>
    </w:p>
    <w:p w14:paraId="00BB5101" w14:textId="3B071F59" w:rsidR="00E712AA" w:rsidRDefault="00E712AA" w:rsidP="00E712AA">
      <w:pPr>
        <w:pStyle w:val="Prrafodelista"/>
      </w:pPr>
      <w:r>
        <w:t>Which feature or microservices does this representation?</w:t>
      </w:r>
    </w:p>
    <w:p w14:paraId="1605437E" w14:textId="77777777" w:rsidR="00E712AA" w:rsidRDefault="00E712AA" w:rsidP="00E712AA">
      <w:pPr>
        <w:ind w:left="720"/>
      </w:pPr>
      <w:r>
        <w:t>Choose the best option</w:t>
      </w:r>
    </w:p>
    <w:p w14:paraId="1F2C0CB7" w14:textId="6D453058" w:rsidR="00E712AA" w:rsidRDefault="00E712AA" w:rsidP="00E712AA">
      <w:pPr>
        <w:pStyle w:val="Prrafodelista"/>
        <w:numPr>
          <w:ilvl w:val="0"/>
          <w:numId w:val="3"/>
        </w:numPr>
      </w:pPr>
      <w:r>
        <w:t>Autonomy</w:t>
      </w:r>
    </w:p>
    <w:p w14:paraId="125C8AE5" w14:textId="5B9FA4B7" w:rsidR="00E712AA" w:rsidRDefault="00E712AA" w:rsidP="00E712AA">
      <w:pPr>
        <w:pStyle w:val="Prrafodelista"/>
        <w:numPr>
          <w:ilvl w:val="0"/>
          <w:numId w:val="3"/>
        </w:numPr>
      </w:pPr>
      <w:r>
        <w:t>Agility</w:t>
      </w:r>
    </w:p>
    <w:p w14:paraId="167EF539" w14:textId="38806302" w:rsidR="00E712AA" w:rsidRDefault="00E712AA" w:rsidP="00E712AA">
      <w:pPr>
        <w:pStyle w:val="Prrafodelista"/>
        <w:numPr>
          <w:ilvl w:val="0"/>
          <w:numId w:val="3"/>
        </w:numPr>
      </w:pPr>
      <w:r>
        <w:t>Decoupling</w:t>
      </w:r>
    </w:p>
    <w:p w14:paraId="30631FAA" w14:textId="1E22FE0B" w:rsidR="00E712AA" w:rsidRPr="001E08AB" w:rsidRDefault="00E712AA" w:rsidP="00E712AA">
      <w:pPr>
        <w:pStyle w:val="Prrafodelista"/>
        <w:numPr>
          <w:ilvl w:val="0"/>
          <w:numId w:val="3"/>
        </w:numPr>
        <w:rPr>
          <w:b/>
          <w:bCs/>
          <w:highlight w:val="yellow"/>
        </w:rPr>
      </w:pPr>
      <w:r w:rsidRPr="001E08AB">
        <w:rPr>
          <w:b/>
          <w:bCs/>
          <w:highlight w:val="yellow"/>
        </w:rPr>
        <w:t>All of the above</w:t>
      </w:r>
    </w:p>
    <w:p w14:paraId="61AA8256" w14:textId="13569E31" w:rsidR="00E712AA" w:rsidRDefault="00E712AA" w:rsidP="00E712AA">
      <w:pPr>
        <w:pStyle w:val="Prrafodelista"/>
      </w:pPr>
    </w:p>
    <w:p w14:paraId="5EA46165" w14:textId="0505EB58" w:rsidR="0029112C" w:rsidRDefault="0029112C" w:rsidP="0029112C">
      <w:pPr>
        <w:pStyle w:val="Prrafodelista"/>
        <w:numPr>
          <w:ilvl w:val="0"/>
          <w:numId w:val="2"/>
        </w:numPr>
      </w:pPr>
      <w:r>
        <w:t xml:space="preserve">You are developing a large system using microservice architecture. You know that your system will be sold in a few months to another company and such setting as the dataset credentials and network location will change. You need to prepare your system for it. </w:t>
      </w:r>
    </w:p>
    <w:p w14:paraId="682C36A6" w14:textId="226B2F65" w:rsidR="0029112C" w:rsidRDefault="0029112C" w:rsidP="0029112C">
      <w:pPr>
        <w:pStyle w:val="Prrafodelista"/>
      </w:pPr>
      <w:r>
        <w:t>Which pattern can help you to do it?</w:t>
      </w:r>
    </w:p>
    <w:p w14:paraId="03396170" w14:textId="77777777" w:rsidR="0029112C" w:rsidRDefault="0029112C" w:rsidP="0029112C">
      <w:pPr>
        <w:ind w:left="720"/>
      </w:pPr>
      <w:r>
        <w:t>Choose the best option</w:t>
      </w:r>
    </w:p>
    <w:p w14:paraId="4B5BC514" w14:textId="46F73496" w:rsidR="0029112C" w:rsidRPr="001E08AB" w:rsidRDefault="0029112C" w:rsidP="0029112C">
      <w:pPr>
        <w:pStyle w:val="Prrafodelista"/>
        <w:numPr>
          <w:ilvl w:val="0"/>
          <w:numId w:val="3"/>
        </w:numPr>
        <w:rPr>
          <w:b/>
          <w:bCs/>
          <w:highlight w:val="yellow"/>
        </w:rPr>
      </w:pPr>
      <w:r w:rsidRPr="001E08AB">
        <w:rPr>
          <w:b/>
          <w:bCs/>
          <w:highlight w:val="yellow"/>
        </w:rPr>
        <w:t>Externalized configuration</w:t>
      </w:r>
    </w:p>
    <w:p w14:paraId="1AA45D5F" w14:textId="02762FC7" w:rsidR="0029112C" w:rsidRDefault="0029112C" w:rsidP="0029112C">
      <w:pPr>
        <w:pStyle w:val="Prrafodelista"/>
        <w:numPr>
          <w:ilvl w:val="0"/>
          <w:numId w:val="3"/>
        </w:numPr>
      </w:pPr>
      <w:r>
        <w:t>Server-side service discovery</w:t>
      </w:r>
    </w:p>
    <w:p w14:paraId="2E9ECC78" w14:textId="1532E9FE" w:rsidR="0029112C" w:rsidRDefault="0029112C" w:rsidP="0029112C">
      <w:pPr>
        <w:pStyle w:val="Prrafodelista"/>
        <w:numPr>
          <w:ilvl w:val="0"/>
          <w:numId w:val="3"/>
        </w:numPr>
      </w:pPr>
      <w:r>
        <w:t>Client-side service discovery</w:t>
      </w:r>
    </w:p>
    <w:p w14:paraId="5D4774D0" w14:textId="6729C045" w:rsidR="0029112C" w:rsidRDefault="0029112C" w:rsidP="0029112C">
      <w:pPr>
        <w:pStyle w:val="Prrafodelista"/>
        <w:numPr>
          <w:ilvl w:val="0"/>
          <w:numId w:val="3"/>
        </w:numPr>
      </w:pPr>
      <w:r>
        <w:t>Self-registration</w:t>
      </w:r>
    </w:p>
    <w:p w14:paraId="7CFF740C" w14:textId="2465B90E" w:rsidR="0029112C" w:rsidRDefault="0029112C" w:rsidP="00E712AA">
      <w:pPr>
        <w:pStyle w:val="Prrafodelista"/>
      </w:pPr>
    </w:p>
    <w:p w14:paraId="6892A862" w14:textId="1FE69D4C" w:rsidR="0029112C" w:rsidRDefault="001A6389" w:rsidP="001A6389">
      <w:pPr>
        <w:pStyle w:val="Prrafodelista"/>
        <w:numPr>
          <w:ilvl w:val="0"/>
          <w:numId w:val="2"/>
        </w:numPr>
      </w:pPr>
      <w:r>
        <w:t xml:space="preserve">Consider we are using multiple docker compose files to handle several </w:t>
      </w:r>
      <w:r w:rsidR="00790A98">
        <w:t>environments</w:t>
      </w:r>
      <w:r>
        <w:t xml:space="preserve"> in our microservice application. If we are using Visual Studio with docker support, by default the Compose will read which file</w:t>
      </w:r>
      <w:r w:rsidR="0029112C">
        <w:t>?</w:t>
      </w:r>
    </w:p>
    <w:p w14:paraId="5D529735" w14:textId="77777777" w:rsidR="0029112C" w:rsidRDefault="0029112C" w:rsidP="0029112C">
      <w:pPr>
        <w:ind w:left="720"/>
      </w:pPr>
      <w:r>
        <w:t>Choose the best option</w:t>
      </w:r>
    </w:p>
    <w:p w14:paraId="447FC3C4" w14:textId="1A6F42B3" w:rsidR="0029112C" w:rsidRDefault="001A6389" w:rsidP="0029112C">
      <w:pPr>
        <w:pStyle w:val="Prrafodelista"/>
        <w:numPr>
          <w:ilvl w:val="0"/>
          <w:numId w:val="3"/>
        </w:numPr>
      </w:pPr>
      <w:r>
        <w:t>Docker-</w:t>
      </w:r>
      <w:proofErr w:type="spellStart"/>
      <w:r>
        <w:t>compose.yml</w:t>
      </w:r>
      <w:proofErr w:type="spellEnd"/>
    </w:p>
    <w:p w14:paraId="7486052D" w14:textId="0CD12FA2" w:rsidR="0029112C" w:rsidRDefault="001A6389" w:rsidP="0029112C">
      <w:pPr>
        <w:pStyle w:val="Prrafodelista"/>
        <w:numPr>
          <w:ilvl w:val="0"/>
          <w:numId w:val="3"/>
        </w:numPr>
      </w:pPr>
      <w:r>
        <w:t>Docker-</w:t>
      </w:r>
      <w:proofErr w:type="spellStart"/>
      <w:r>
        <w:t>compose.override.yml</w:t>
      </w:r>
      <w:proofErr w:type="spellEnd"/>
    </w:p>
    <w:p w14:paraId="54817A6B" w14:textId="3BECF5D1" w:rsidR="0029112C" w:rsidRDefault="001A6389" w:rsidP="0029112C">
      <w:pPr>
        <w:pStyle w:val="Prrafodelista"/>
        <w:numPr>
          <w:ilvl w:val="0"/>
          <w:numId w:val="3"/>
        </w:numPr>
      </w:pPr>
      <w:r>
        <w:t>Docker-</w:t>
      </w:r>
      <w:proofErr w:type="spellStart"/>
      <w:r>
        <w:t>compose.vs.debug.g.yml</w:t>
      </w:r>
      <w:proofErr w:type="spellEnd"/>
    </w:p>
    <w:p w14:paraId="6D791AA9" w14:textId="40BF866E" w:rsidR="0029112C" w:rsidRPr="002F78B9" w:rsidRDefault="001A6389" w:rsidP="001A6389">
      <w:pPr>
        <w:pStyle w:val="Prrafodelista"/>
        <w:numPr>
          <w:ilvl w:val="0"/>
          <w:numId w:val="3"/>
        </w:numPr>
        <w:rPr>
          <w:b/>
          <w:bCs/>
          <w:highlight w:val="yellow"/>
        </w:rPr>
      </w:pPr>
      <w:r w:rsidRPr="002F78B9">
        <w:rPr>
          <w:b/>
          <w:bCs/>
          <w:highlight w:val="yellow"/>
        </w:rPr>
        <w:t>Option 1 &amp; 2</w:t>
      </w:r>
    </w:p>
    <w:p w14:paraId="1239A30C" w14:textId="0EC0AE7B" w:rsidR="001A6389" w:rsidRDefault="001A6389" w:rsidP="001A6389">
      <w:pPr>
        <w:pStyle w:val="Prrafodelista"/>
        <w:numPr>
          <w:ilvl w:val="0"/>
          <w:numId w:val="3"/>
        </w:numPr>
      </w:pPr>
      <w:r>
        <w:t>Option 1 &amp; 3</w:t>
      </w:r>
    </w:p>
    <w:p w14:paraId="0E94F544" w14:textId="16B75D04" w:rsidR="001A6389" w:rsidRDefault="001A6389" w:rsidP="00E712AA">
      <w:pPr>
        <w:pStyle w:val="Prrafodelista"/>
      </w:pPr>
    </w:p>
    <w:p w14:paraId="2D4E7EFE" w14:textId="0FB31CAB" w:rsidR="009659F1" w:rsidRDefault="009659F1" w:rsidP="009659F1">
      <w:pPr>
        <w:pStyle w:val="Prrafodelista"/>
        <w:numPr>
          <w:ilvl w:val="0"/>
          <w:numId w:val="2"/>
        </w:numPr>
      </w:pPr>
      <w:r>
        <w:lastRenderedPageBreak/>
        <w:t>You are designing the microservices communication in your system. You would like to use asynchronous messaging to communicate between services when you need to make some collaborative tasks.</w:t>
      </w:r>
    </w:p>
    <w:p w14:paraId="026C6BF0" w14:textId="595D00A2" w:rsidR="009659F1" w:rsidRDefault="009659F1" w:rsidP="009659F1">
      <w:pPr>
        <w:pStyle w:val="Prrafodelista"/>
      </w:pPr>
      <w:r>
        <w:t>Which of the following technologies represents a way to organize an Asynchronous Messaging pattern in your system?</w:t>
      </w:r>
    </w:p>
    <w:p w14:paraId="14757E34" w14:textId="77777777" w:rsidR="009659F1" w:rsidRDefault="009659F1" w:rsidP="009659F1">
      <w:pPr>
        <w:ind w:left="720"/>
      </w:pPr>
      <w:r>
        <w:t>Choose the best option</w:t>
      </w:r>
    </w:p>
    <w:p w14:paraId="7A774437" w14:textId="6E5ABC97" w:rsidR="009659F1" w:rsidRPr="00A54FF5" w:rsidRDefault="009659F1" w:rsidP="009659F1">
      <w:pPr>
        <w:pStyle w:val="Prrafodelista"/>
        <w:numPr>
          <w:ilvl w:val="0"/>
          <w:numId w:val="3"/>
        </w:numPr>
        <w:rPr>
          <w:highlight w:val="yellow"/>
        </w:rPr>
      </w:pPr>
      <w:r w:rsidRPr="00A54FF5">
        <w:rPr>
          <w:highlight w:val="yellow"/>
        </w:rPr>
        <w:t>RabbitMQ</w:t>
      </w:r>
    </w:p>
    <w:p w14:paraId="4C80F315" w14:textId="1624BAE2" w:rsidR="009659F1" w:rsidRPr="00A54FF5" w:rsidRDefault="009659F1" w:rsidP="009659F1">
      <w:pPr>
        <w:pStyle w:val="Prrafodelista"/>
        <w:numPr>
          <w:ilvl w:val="0"/>
          <w:numId w:val="3"/>
        </w:numPr>
        <w:rPr>
          <w:highlight w:val="yellow"/>
        </w:rPr>
      </w:pPr>
      <w:r w:rsidRPr="00A54FF5">
        <w:rPr>
          <w:highlight w:val="yellow"/>
        </w:rPr>
        <w:t>Spring Gateway</w:t>
      </w:r>
    </w:p>
    <w:p w14:paraId="09FA4546" w14:textId="2081476E" w:rsidR="009659F1" w:rsidRDefault="009659F1" w:rsidP="009659F1">
      <w:pPr>
        <w:pStyle w:val="Prrafodelista"/>
        <w:numPr>
          <w:ilvl w:val="0"/>
          <w:numId w:val="3"/>
        </w:numPr>
      </w:pPr>
      <w:r>
        <w:t>JDBC</w:t>
      </w:r>
      <w:r w:rsidR="00E70328">
        <w:t xml:space="preserve"> (por </w:t>
      </w:r>
      <w:proofErr w:type="spellStart"/>
      <w:r w:rsidR="00E70328">
        <w:t>confirmar</w:t>
      </w:r>
      <w:proofErr w:type="spellEnd"/>
      <w:r w:rsidR="00E70328">
        <w:t>)</w:t>
      </w:r>
    </w:p>
    <w:p w14:paraId="61403D55" w14:textId="3BDF9D6C" w:rsidR="009659F1" w:rsidRPr="00A54FF5" w:rsidRDefault="009659F1" w:rsidP="009659F1">
      <w:pPr>
        <w:pStyle w:val="Prrafodelista"/>
        <w:numPr>
          <w:ilvl w:val="0"/>
          <w:numId w:val="3"/>
        </w:numPr>
        <w:rPr>
          <w:highlight w:val="yellow"/>
        </w:rPr>
      </w:pPr>
      <w:r w:rsidRPr="00A54FF5">
        <w:rPr>
          <w:highlight w:val="yellow"/>
        </w:rPr>
        <w:t>Apache Kafka</w:t>
      </w:r>
    </w:p>
    <w:p w14:paraId="13781FE6" w14:textId="550CBBEC" w:rsidR="009659F1" w:rsidRDefault="009659F1" w:rsidP="009659F1">
      <w:pPr>
        <w:pStyle w:val="Prrafodelista"/>
        <w:numPr>
          <w:ilvl w:val="0"/>
          <w:numId w:val="3"/>
        </w:numPr>
      </w:pPr>
      <w:r>
        <w:t>More than one example above provides this feature</w:t>
      </w:r>
    </w:p>
    <w:p w14:paraId="649223CD" w14:textId="77777777" w:rsidR="003E3497" w:rsidRDefault="003E3497" w:rsidP="003E3497">
      <w:pPr>
        <w:pStyle w:val="Prrafodelista"/>
        <w:ind w:left="2160"/>
      </w:pPr>
    </w:p>
    <w:p w14:paraId="66631FAD" w14:textId="38E776F8" w:rsidR="003E3497" w:rsidRDefault="003E3497" w:rsidP="003E3497">
      <w:pPr>
        <w:pStyle w:val="Prrafodelista"/>
        <w:numPr>
          <w:ilvl w:val="0"/>
          <w:numId w:val="2"/>
        </w:numPr>
      </w:pPr>
      <w:r>
        <w:t>Consider we are using versioning to enable a Web API to indicate the features and resources that it exposes. A client application can then submit requests to a specific version of a feature or resource.</w:t>
      </w:r>
    </w:p>
    <w:p w14:paraId="03C30D83" w14:textId="22E0583E" w:rsidR="003E3497" w:rsidRDefault="003E3497" w:rsidP="003E3497">
      <w:pPr>
        <w:pStyle w:val="Prrafodelista"/>
      </w:pPr>
      <w:r>
        <w:t>What are the different approach to implement versioning?</w:t>
      </w:r>
    </w:p>
    <w:p w14:paraId="6CEA1003" w14:textId="5909F872" w:rsidR="003E3497" w:rsidRDefault="003E3497" w:rsidP="003E3497">
      <w:pPr>
        <w:ind w:left="720"/>
      </w:pPr>
      <w:r>
        <w:t>Choose the best option</w:t>
      </w:r>
      <w:r w:rsidR="00E70328">
        <w:t xml:space="preserve"> (</w:t>
      </w:r>
      <w:proofErr w:type="spellStart"/>
      <w:r w:rsidR="00E70328">
        <w:t>Cual</w:t>
      </w:r>
      <w:proofErr w:type="spellEnd"/>
      <w:r w:rsidR="00E70328">
        <w:t xml:space="preserve"> es major, </w:t>
      </w:r>
      <w:proofErr w:type="spellStart"/>
      <w:r w:rsidR="00E70328">
        <w:t>eso</w:t>
      </w:r>
      <w:proofErr w:type="spellEnd"/>
      <w:r w:rsidR="00E70328">
        <w:t xml:space="preserve"> no se </w:t>
      </w:r>
      <w:proofErr w:type="spellStart"/>
      <w:r w:rsidR="00E70328">
        <w:t>aun</w:t>
      </w:r>
      <w:proofErr w:type="spellEnd"/>
      <w:r w:rsidR="00E70328">
        <w:t>)</w:t>
      </w:r>
    </w:p>
    <w:p w14:paraId="6A75307C" w14:textId="78EF7F53" w:rsidR="003E3497" w:rsidRDefault="003E3497" w:rsidP="003E3497">
      <w:pPr>
        <w:pStyle w:val="Prrafodelista"/>
        <w:numPr>
          <w:ilvl w:val="0"/>
          <w:numId w:val="3"/>
        </w:numPr>
      </w:pPr>
      <w:r>
        <w:t>URI versioning</w:t>
      </w:r>
    </w:p>
    <w:p w14:paraId="2CD1E661" w14:textId="542884B4" w:rsidR="003E3497" w:rsidRDefault="003E3497" w:rsidP="003E3497">
      <w:pPr>
        <w:pStyle w:val="Prrafodelista"/>
        <w:numPr>
          <w:ilvl w:val="0"/>
          <w:numId w:val="3"/>
        </w:numPr>
      </w:pPr>
      <w:r>
        <w:t>Query string versioning</w:t>
      </w:r>
    </w:p>
    <w:p w14:paraId="0B7FEF35" w14:textId="5D0889FE" w:rsidR="003E3497" w:rsidRDefault="003E3497" w:rsidP="003E3497">
      <w:pPr>
        <w:pStyle w:val="Prrafodelista"/>
        <w:numPr>
          <w:ilvl w:val="0"/>
          <w:numId w:val="3"/>
        </w:numPr>
      </w:pPr>
      <w:r>
        <w:t>Header versioning</w:t>
      </w:r>
    </w:p>
    <w:p w14:paraId="2BA2C73E" w14:textId="200CA470" w:rsidR="00A54FF5" w:rsidRDefault="00A54FF5" w:rsidP="003E3497">
      <w:pPr>
        <w:pStyle w:val="Prrafodelista"/>
        <w:numPr>
          <w:ilvl w:val="0"/>
          <w:numId w:val="3"/>
        </w:numPr>
      </w:pPr>
      <w:r w:rsidRPr="00A54FF5">
        <w:t>Media type versioning</w:t>
      </w:r>
    </w:p>
    <w:p w14:paraId="4608812C" w14:textId="288F92DD" w:rsidR="003E3497" w:rsidRPr="00A54FF5" w:rsidRDefault="003E3497" w:rsidP="003E3497">
      <w:pPr>
        <w:pStyle w:val="Prrafodelista"/>
        <w:numPr>
          <w:ilvl w:val="0"/>
          <w:numId w:val="3"/>
        </w:numPr>
        <w:rPr>
          <w:b/>
          <w:bCs/>
          <w:highlight w:val="yellow"/>
        </w:rPr>
      </w:pPr>
      <w:r w:rsidRPr="00A54FF5">
        <w:rPr>
          <w:b/>
          <w:bCs/>
          <w:highlight w:val="yellow"/>
        </w:rPr>
        <w:t>All of the mentioned</w:t>
      </w:r>
    </w:p>
    <w:p w14:paraId="2701F371" w14:textId="10E4F0A6" w:rsidR="00CB1982" w:rsidRDefault="00CB1982" w:rsidP="00CB1982">
      <w:pPr>
        <w:pStyle w:val="Prrafodelista"/>
        <w:ind w:left="2160"/>
      </w:pPr>
    </w:p>
    <w:p w14:paraId="4C4EA999" w14:textId="77777777" w:rsidR="00CB1982" w:rsidRDefault="00CB1982" w:rsidP="00CB1982">
      <w:pPr>
        <w:pStyle w:val="Prrafodelista"/>
        <w:numPr>
          <w:ilvl w:val="0"/>
          <w:numId w:val="2"/>
        </w:numPr>
      </w:pPr>
      <w:r>
        <w:t xml:space="preserve">Assume you are storing data in the containers using docker files. </w:t>
      </w:r>
    </w:p>
    <w:p w14:paraId="08AE0681" w14:textId="62A4A056" w:rsidR="00CB1982" w:rsidRDefault="00CB1982" w:rsidP="00CB1982">
      <w:pPr>
        <w:pStyle w:val="Prrafodelista"/>
      </w:pPr>
      <w:r>
        <w:t>Which of the docker volumes from docker host behaves like virtual folders that only exist in the host memory and are never written to the filesystem?</w:t>
      </w:r>
    </w:p>
    <w:p w14:paraId="173C32F8" w14:textId="77777777" w:rsidR="00CB1982" w:rsidRDefault="00CB1982" w:rsidP="00CB1982">
      <w:pPr>
        <w:ind w:left="720"/>
      </w:pPr>
      <w:r>
        <w:t>Choose the best option</w:t>
      </w:r>
    </w:p>
    <w:p w14:paraId="7B7C1F18" w14:textId="0B9B4D00" w:rsidR="00CB1982" w:rsidRPr="00E70328" w:rsidRDefault="00CB1982" w:rsidP="00CB1982">
      <w:pPr>
        <w:pStyle w:val="Prrafodelista"/>
        <w:numPr>
          <w:ilvl w:val="0"/>
          <w:numId w:val="3"/>
        </w:numPr>
        <w:rPr>
          <w:b/>
          <w:bCs/>
          <w:highlight w:val="yellow"/>
        </w:rPr>
      </w:pPr>
      <w:proofErr w:type="spellStart"/>
      <w:r w:rsidRPr="00E70328">
        <w:rPr>
          <w:b/>
          <w:bCs/>
          <w:highlight w:val="yellow"/>
        </w:rPr>
        <w:t>Tmpfs</w:t>
      </w:r>
      <w:proofErr w:type="spellEnd"/>
      <w:r w:rsidRPr="00E70328">
        <w:rPr>
          <w:b/>
          <w:bCs/>
          <w:highlight w:val="yellow"/>
        </w:rPr>
        <w:t xml:space="preserve"> mounts</w:t>
      </w:r>
    </w:p>
    <w:p w14:paraId="63C1D51A" w14:textId="4BCD0752" w:rsidR="00CB1982" w:rsidRDefault="00CB1982" w:rsidP="00CB1982">
      <w:pPr>
        <w:pStyle w:val="Prrafodelista"/>
        <w:numPr>
          <w:ilvl w:val="0"/>
          <w:numId w:val="3"/>
        </w:numPr>
      </w:pPr>
      <w:r>
        <w:t>Azure storage</w:t>
      </w:r>
    </w:p>
    <w:p w14:paraId="1E192A2D" w14:textId="7C8FE3CD" w:rsidR="00CB1982" w:rsidRDefault="00CB1982" w:rsidP="00CB1982">
      <w:pPr>
        <w:pStyle w:val="Prrafodelista"/>
        <w:numPr>
          <w:ilvl w:val="0"/>
          <w:numId w:val="3"/>
        </w:numPr>
      </w:pPr>
      <w:r>
        <w:t>volumes</w:t>
      </w:r>
    </w:p>
    <w:p w14:paraId="4673D11F" w14:textId="1A532ECC" w:rsidR="00CB1982" w:rsidRDefault="00CB1982" w:rsidP="00CB1982">
      <w:pPr>
        <w:pStyle w:val="Prrafodelista"/>
        <w:numPr>
          <w:ilvl w:val="0"/>
          <w:numId w:val="3"/>
        </w:numPr>
      </w:pPr>
      <w:r>
        <w:t>bind mounts</w:t>
      </w:r>
    </w:p>
    <w:p w14:paraId="39F0C56E" w14:textId="77777777" w:rsidR="00CB1982" w:rsidRDefault="00CB1982" w:rsidP="00CB1982">
      <w:pPr>
        <w:pStyle w:val="Prrafodelista"/>
        <w:ind w:left="2160"/>
      </w:pPr>
    </w:p>
    <w:p w14:paraId="4808C4A0" w14:textId="7166F38A" w:rsidR="005B28A0" w:rsidRDefault="005B28A0" w:rsidP="005B28A0">
      <w:pPr>
        <w:pStyle w:val="Prrafodelista"/>
        <w:numPr>
          <w:ilvl w:val="0"/>
          <w:numId w:val="2"/>
        </w:numPr>
      </w:pPr>
      <w:r>
        <w:t>Consider a situation where you can mix and match languages and technologies to the needs of each microservice and still have them talking to each other. Each might have a different architecture pattern as each subsystem is context boundary and requirements are usually different.</w:t>
      </w:r>
    </w:p>
    <w:p w14:paraId="50206E76" w14:textId="1CA1E4A1" w:rsidR="005B28A0" w:rsidRDefault="005B28A0" w:rsidP="005B28A0">
      <w:pPr>
        <w:pStyle w:val="Prrafodelista"/>
      </w:pPr>
      <w:r>
        <w:t>What is this type of system called?</w:t>
      </w:r>
    </w:p>
    <w:p w14:paraId="073A9051" w14:textId="77777777" w:rsidR="005B28A0" w:rsidRDefault="005B28A0" w:rsidP="005B28A0">
      <w:pPr>
        <w:ind w:left="720"/>
      </w:pPr>
      <w:r>
        <w:t>Choose the best option</w:t>
      </w:r>
    </w:p>
    <w:p w14:paraId="3316DE04" w14:textId="26DF5A31" w:rsidR="003E3497" w:rsidRPr="00B929EB" w:rsidRDefault="005B28A0" w:rsidP="005B28A0">
      <w:pPr>
        <w:pStyle w:val="Prrafodelista"/>
        <w:numPr>
          <w:ilvl w:val="0"/>
          <w:numId w:val="3"/>
        </w:numPr>
        <w:rPr>
          <w:b/>
          <w:bCs/>
          <w:highlight w:val="yellow"/>
        </w:rPr>
      </w:pPr>
      <w:r w:rsidRPr="00B929EB">
        <w:rPr>
          <w:b/>
          <w:bCs/>
          <w:highlight w:val="yellow"/>
        </w:rPr>
        <w:t>Multi-architectural pattern</w:t>
      </w:r>
    </w:p>
    <w:p w14:paraId="6193C8BD" w14:textId="096046B8" w:rsidR="005B28A0" w:rsidRPr="00B929EB" w:rsidRDefault="005B28A0" w:rsidP="005B28A0">
      <w:pPr>
        <w:pStyle w:val="Prrafodelista"/>
        <w:numPr>
          <w:ilvl w:val="0"/>
          <w:numId w:val="3"/>
        </w:numPr>
        <w:rPr>
          <w:b/>
          <w:bCs/>
          <w:highlight w:val="yellow"/>
        </w:rPr>
      </w:pPr>
      <w:r w:rsidRPr="00B929EB">
        <w:rPr>
          <w:b/>
          <w:bCs/>
          <w:highlight w:val="yellow"/>
        </w:rPr>
        <w:t>Polyglot microservices</w:t>
      </w:r>
    </w:p>
    <w:p w14:paraId="4D85A3E9" w14:textId="339FBB1F" w:rsidR="005B28A0" w:rsidRDefault="005B28A0" w:rsidP="005B28A0">
      <w:pPr>
        <w:pStyle w:val="Prrafodelista"/>
        <w:numPr>
          <w:ilvl w:val="0"/>
          <w:numId w:val="3"/>
        </w:numPr>
      </w:pPr>
      <w:r>
        <w:t>Bounded Contexts</w:t>
      </w:r>
    </w:p>
    <w:p w14:paraId="11DA505B" w14:textId="17575117" w:rsidR="005B28A0" w:rsidRPr="00B929EB" w:rsidRDefault="005B28A0" w:rsidP="005B28A0">
      <w:pPr>
        <w:pStyle w:val="Prrafodelista"/>
        <w:numPr>
          <w:ilvl w:val="0"/>
          <w:numId w:val="3"/>
        </w:numPr>
        <w:rPr>
          <w:b/>
          <w:bCs/>
          <w:highlight w:val="yellow"/>
        </w:rPr>
      </w:pPr>
      <w:r w:rsidRPr="00B929EB">
        <w:rPr>
          <w:b/>
          <w:bCs/>
          <w:highlight w:val="yellow"/>
        </w:rPr>
        <w:t>Option 1 &amp; 2</w:t>
      </w:r>
    </w:p>
    <w:p w14:paraId="0BCEA7F7" w14:textId="1770B465" w:rsidR="005B28A0" w:rsidRDefault="005B28A0" w:rsidP="005B28A0">
      <w:pPr>
        <w:pStyle w:val="Prrafodelista"/>
        <w:numPr>
          <w:ilvl w:val="0"/>
          <w:numId w:val="3"/>
        </w:numPr>
      </w:pPr>
      <w:r>
        <w:t>Option 1 &amp; 3</w:t>
      </w:r>
    </w:p>
    <w:p w14:paraId="11637013" w14:textId="77777777" w:rsidR="005B28A0" w:rsidRDefault="005B28A0" w:rsidP="005B28A0">
      <w:pPr>
        <w:pStyle w:val="Prrafodelista"/>
        <w:numPr>
          <w:ilvl w:val="0"/>
          <w:numId w:val="2"/>
        </w:numPr>
      </w:pPr>
      <w:r>
        <w:lastRenderedPageBreak/>
        <w:t xml:space="preserve">You develop a microservice architecture for your system. One of the microservices is supposed to receive information from another microservice by execution of GET request. </w:t>
      </w:r>
    </w:p>
    <w:p w14:paraId="5E501BE1" w14:textId="500ABF65" w:rsidR="005B28A0" w:rsidRDefault="005B28A0" w:rsidP="005B28A0">
      <w:pPr>
        <w:pStyle w:val="Prrafodelista"/>
      </w:pPr>
      <w:r>
        <w:t>Regarding microservice patterns, what type of communication is this?</w:t>
      </w:r>
    </w:p>
    <w:p w14:paraId="424A769B" w14:textId="77777777" w:rsidR="005B28A0" w:rsidRDefault="005B28A0" w:rsidP="005B28A0">
      <w:pPr>
        <w:ind w:left="720"/>
      </w:pPr>
      <w:r>
        <w:t>Choose the best option</w:t>
      </w:r>
    </w:p>
    <w:p w14:paraId="59C54794" w14:textId="5246452F" w:rsidR="005B28A0" w:rsidRDefault="005B28A0" w:rsidP="005B28A0">
      <w:pPr>
        <w:pStyle w:val="Prrafodelista"/>
        <w:numPr>
          <w:ilvl w:val="0"/>
          <w:numId w:val="3"/>
        </w:numPr>
      </w:pPr>
      <w:r>
        <w:t>Applicant event</w:t>
      </w:r>
    </w:p>
    <w:p w14:paraId="6CD8F3D0" w14:textId="26E5E0DF" w:rsidR="005B28A0" w:rsidRDefault="005B28A0" w:rsidP="005B28A0">
      <w:pPr>
        <w:pStyle w:val="Prrafodelista"/>
        <w:numPr>
          <w:ilvl w:val="0"/>
          <w:numId w:val="3"/>
        </w:numPr>
      </w:pPr>
      <w:r>
        <w:t>Messaging</w:t>
      </w:r>
    </w:p>
    <w:p w14:paraId="5BF09C02" w14:textId="70115868" w:rsidR="005B28A0" w:rsidRDefault="005B28A0" w:rsidP="005B28A0">
      <w:pPr>
        <w:pStyle w:val="Prrafodelista"/>
        <w:numPr>
          <w:ilvl w:val="0"/>
          <w:numId w:val="3"/>
        </w:numPr>
      </w:pPr>
      <w:r>
        <w:t>Domain-specific protocol</w:t>
      </w:r>
    </w:p>
    <w:p w14:paraId="64799121" w14:textId="51D223FE" w:rsidR="005B28A0" w:rsidRPr="00BE64F6" w:rsidRDefault="005B28A0" w:rsidP="005B28A0">
      <w:pPr>
        <w:pStyle w:val="Prrafodelista"/>
        <w:numPr>
          <w:ilvl w:val="0"/>
          <w:numId w:val="3"/>
        </w:numPr>
        <w:rPr>
          <w:b/>
          <w:bCs/>
          <w:highlight w:val="yellow"/>
        </w:rPr>
      </w:pPr>
      <w:r w:rsidRPr="00BE64F6">
        <w:rPr>
          <w:b/>
          <w:bCs/>
          <w:highlight w:val="yellow"/>
        </w:rPr>
        <w:t>Synchronous call</w:t>
      </w:r>
    </w:p>
    <w:sectPr w:rsidR="005B28A0" w:rsidRPr="00BE64F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6768D"/>
    <w:multiLevelType w:val="hybridMultilevel"/>
    <w:tmpl w:val="5CE0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3B52"/>
    <w:multiLevelType w:val="hybridMultilevel"/>
    <w:tmpl w:val="D050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8150E"/>
    <w:multiLevelType w:val="hybridMultilevel"/>
    <w:tmpl w:val="21E476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AA"/>
    <w:rsid w:val="001A6389"/>
    <w:rsid w:val="001E08AB"/>
    <w:rsid w:val="0029112C"/>
    <w:rsid w:val="002F78B9"/>
    <w:rsid w:val="003E3497"/>
    <w:rsid w:val="005B28A0"/>
    <w:rsid w:val="00790A98"/>
    <w:rsid w:val="009659F1"/>
    <w:rsid w:val="00A54FF5"/>
    <w:rsid w:val="00B929EB"/>
    <w:rsid w:val="00BE3717"/>
    <w:rsid w:val="00BE64F6"/>
    <w:rsid w:val="00CB1982"/>
    <w:rsid w:val="00E70328"/>
    <w:rsid w:val="00E7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2AAB"/>
  <w15:chartTrackingRefBased/>
  <w15:docId w15:val="{C31A959F-B72F-4D30-AC05-99861D30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1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507</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lennin Dávila</dc:creator>
  <cp:keywords/>
  <dc:description/>
  <cp:lastModifiedBy>lennin Dávila</cp:lastModifiedBy>
  <cp:revision>13</cp:revision>
  <dcterms:created xsi:type="dcterms:W3CDTF">2021-04-10T20:42:00Z</dcterms:created>
  <dcterms:modified xsi:type="dcterms:W3CDTF">2021-04-14T05:53:00Z</dcterms:modified>
</cp:coreProperties>
</file>