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6353D" w14:textId="77777777" w:rsidR="00BE09C9" w:rsidRDefault="00000000">
      <w:pPr>
        <w:jc w:val="center"/>
      </w:pPr>
      <w:r>
        <w:rPr>
          <w:b/>
          <w:color w:val="1F4E79"/>
          <w:sz w:val="26"/>
        </w:rPr>
        <w:t>INF2004 Embedded Systems Programming</w:t>
      </w:r>
    </w:p>
    <w:p w14:paraId="49852227" w14:textId="77777777" w:rsidR="00BE09C9" w:rsidRDefault="00000000">
      <w:pPr>
        <w:jc w:val="center"/>
      </w:pPr>
      <w:r>
        <w:rPr>
          <w:b/>
          <w:color w:val="222222"/>
          <w:sz w:val="40"/>
        </w:rPr>
        <w:t>Week 8 Tribunal 1 Template</w:t>
      </w:r>
    </w:p>
    <w:p w14:paraId="137C0677" w14:textId="77777777" w:rsidR="00BE09C9" w:rsidRDefault="00000000">
      <w:pPr>
        <w:jc w:val="center"/>
      </w:pPr>
      <w:r>
        <w:rPr>
          <w:i/>
          <w:color w:val="E97132"/>
          <w:sz w:val="22"/>
        </w:rPr>
        <w:t>Architecture Defence &amp; Integration Readiness | AI ideation, live update, AI-vetted gap check</w:t>
      </w:r>
    </w:p>
    <w:p w14:paraId="1810C3F9" w14:textId="77777777" w:rsidR="00BE09C9" w:rsidRDefault="00BE09C9"/>
    <w:tbl>
      <w:tblPr>
        <w:tblStyle w:val="TableGrid"/>
        <w:tblW w:w="0" w:type="auto"/>
        <w:jc w:val="center"/>
        <w:tblLook w:val="04A0" w:firstRow="1" w:lastRow="0" w:firstColumn="1" w:lastColumn="0" w:noHBand="0" w:noVBand="1"/>
      </w:tblPr>
      <w:tblGrid>
        <w:gridCol w:w="2592"/>
        <w:gridCol w:w="6912"/>
      </w:tblGrid>
      <w:tr w:rsidR="00BE09C9" w14:paraId="3830A907" w14:textId="77777777">
        <w:trPr>
          <w:jc w:val="center"/>
        </w:trPr>
        <w:tc>
          <w:tcPr>
            <w:tcW w:w="2592" w:type="dxa"/>
            <w:shd w:val="clear" w:color="auto" w:fill="1F4E79"/>
            <w:vAlign w:val="center"/>
          </w:tcPr>
          <w:p w14:paraId="563AD889" w14:textId="77777777" w:rsidR="00BE09C9" w:rsidRDefault="00000000">
            <w:r>
              <w:rPr>
                <w:b/>
                <w:color w:val="FFFFFF"/>
                <w:sz w:val="18"/>
              </w:rPr>
              <w:t>Item</w:t>
            </w:r>
          </w:p>
        </w:tc>
        <w:tc>
          <w:tcPr>
            <w:tcW w:w="6912" w:type="dxa"/>
            <w:shd w:val="clear" w:color="auto" w:fill="1F4E79"/>
            <w:vAlign w:val="center"/>
          </w:tcPr>
          <w:p w14:paraId="2A91D8A3" w14:textId="77777777" w:rsidR="00BE09C9" w:rsidRDefault="00000000">
            <w:r>
              <w:rPr>
                <w:b/>
                <w:color w:val="FFFFFF"/>
                <w:sz w:val="18"/>
              </w:rPr>
              <w:t>Details</w:t>
            </w:r>
          </w:p>
        </w:tc>
      </w:tr>
      <w:tr w:rsidR="00BE09C9" w14:paraId="5B49CB42" w14:textId="77777777">
        <w:trPr>
          <w:jc w:val="center"/>
        </w:trPr>
        <w:tc>
          <w:tcPr>
            <w:tcW w:w="2592" w:type="dxa"/>
            <w:vAlign w:val="center"/>
          </w:tcPr>
          <w:p w14:paraId="3DD133C8" w14:textId="77777777" w:rsidR="00BE09C9" w:rsidRDefault="00000000">
            <w:r>
              <w:rPr>
                <w:sz w:val="18"/>
              </w:rPr>
              <w:t>Purpose</w:t>
            </w:r>
          </w:p>
        </w:tc>
        <w:tc>
          <w:tcPr>
            <w:tcW w:w="6912" w:type="dxa"/>
            <w:vAlign w:val="center"/>
          </w:tcPr>
          <w:p w14:paraId="1DBC4903" w14:textId="77777777" w:rsidR="00BE09C9" w:rsidRDefault="00000000">
            <w:r>
              <w:rPr>
                <w:sz w:val="18"/>
              </w:rPr>
              <w:t>Defend Week 6 architecture, justify changes, and show readiness for partial integration.</w:t>
            </w:r>
          </w:p>
        </w:tc>
      </w:tr>
      <w:tr w:rsidR="00BE09C9" w14:paraId="54426334" w14:textId="77777777">
        <w:trPr>
          <w:jc w:val="center"/>
        </w:trPr>
        <w:tc>
          <w:tcPr>
            <w:tcW w:w="2592" w:type="dxa"/>
            <w:vAlign w:val="center"/>
          </w:tcPr>
          <w:p w14:paraId="390794A5" w14:textId="77777777" w:rsidR="00BE09C9" w:rsidRDefault="00000000">
            <w:r>
              <w:rPr>
                <w:sz w:val="18"/>
              </w:rPr>
              <w:t>Core workflow</w:t>
            </w:r>
          </w:p>
        </w:tc>
        <w:tc>
          <w:tcPr>
            <w:tcW w:w="6912" w:type="dxa"/>
            <w:vAlign w:val="center"/>
          </w:tcPr>
          <w:p w14:paraId="72DE4678" w14:textId="77777777" w:rsidR="00BE09C9" w:rsidRDefault="00000000">
            <w:r>
              <w:rPr>
                <w:sz w:val="18"/>
              </w:rPr>
              <w:t>Pre-submission AI ideation -&gt; live Zoom-updated version -&gt; final AI-vetted gap check</w:t>
            </w:r>
          </w:p>
        </w:tc>
      </w:tr>
      <w:tr w:rsidR="00BE09C9" w14:paraId="6D4F84A1" w14:textId="77777777">
        <w:trPr>
          <w:jc w:val="center"/>
        </w:trPr>
        <w:tc>
          <w:tcPr>
            <w:tcW w:w="2592" w:type="dxa"/>
            <w:vAlign w:val="center"/>
          </w:tcPr>
          <w:p w14:paraId="11E4943D" w14:textId="77777777" w:rsidR="00BE09C9" w:rsidRDefault="00000000">
            <w:r>
              <w:rPr>
                <w:sz w:val="18"/>
              </w:rPr>
              <w:t>Assessment focus</w:t>
            </w:r>
          </w:p>
        </w:tc>
        <w:tc>
          <w:tcPr>
            <w:tcW w:w="6912" w:type="dxa"/>
            <w:vAlign w:val="center"/>
          </w:tcPr>
          <w:p w14:paraId="0917B38B" w14:textId="77777777" w:rsidR="00BE09C9" w:rsidRDefault="00000000">
            <w:r>
              <w:rPr>
                <w:sz w:val="18"/>
              </w:rPr>
              <w:t>Evidence, engineering judgement, negotiation, and ability to identify missing work</w:t>
            </w:r>
          </w:p>
        </w:tc>
      </w:tr>
      <w:tr w:rsidR="00BE09C9" w14:paraId="5C85527B" w14:textId="77777777">
        <w:trPr>
          <w:jc w:val="center"/>
        </w:trPr>
        <w:tc>
          <w:tcPr>
            <w:tcW w:w="2592" w:type="dxa"/>
            <w:vAlign w:val="center"/>
          </w:tcPr>
          <w:p w14:paraId="1EA009FA" w14:textId="77777777" w:rsidR="00BE09C9" w:rsidRDefault="00000000">
            <w:r>
              <w:rPr>
                <w:sz w:val="18"/>
              </w:rPr>
              <w:t>Submission format</w:t>
            </w:r>
          </w:p>
        </w:tc>
        <w:tc>
          <w:tcPr>
            <w:tcW w:w="6912" w:type="dxa"/>
            <w:vAlign w:val="center"/>
          </w:tcPr>
          <w:p w14:paraId="7CAB8E76" w14:textId="5F2BE54E" w:rsidR="00BE09C9" w:rsidRDefault="00000000">
            <w:r>
              <w:rPr>
                <w:sz w:val="18"/>
              </w:rPr>
              <w:t>Completed document plus Zoom recording and evidence links</w:t>
            </w:r>
          </w:p>
        </w:tc>
      </w:tr>
    </w:tbl>
    <w:p w14:paraId="01BA1E37" w14:textId="77777777" w:rsidR="00BE09C9" w:rsidRDefault="00BE09C9"/>
    <w:tbl>
      <w:tblPr>
        <w:tblW w:w="0" w:type="auto"/>
        <w:jc w:val="center"/>
        <w:tblLook w:val="04A0" w:firstRow="1" w:lastRow="0" w:firstColumn="1" w:lastColumn="0" w:noHBand="0" w:noVBand="1"/>
      </w:tblPr>
      <w:tblGrid>
        <w:gridCol w:w="10166"/>
      </w:tblGrid>
      <w:tr w:rsidR="00BE09C9" w14:paraId="62D2FDAD" w14:textId="77777777">
        <w:trPr>
          <w:jc w:val="center"/>
        </w:trPr>
        <w:tc>
          <w:tcPr>
            <w:tcW w:w="10166" w:type="dxa"/>
            <w:shd w:val="clear" w:color="auto" w:fill="E2F0D9"/>
          </w:tcPr>
          <w:p w14:paraId="5C25DC2D" w14:textId="77777777" w:rsidR="00BE09C9" w:rsidRDefault="00000000">
            <w:r>
              <w:rPr>
                <w:b/>
                <w:color w:val="1F4E79"/>
              </w:rPr>
              <w:t>Important: this submission has THREE versions inside one document</w:t>
            </w:r>
          </w:p>
          <w:p w14:paraId="337C8D08" w14:textId="484C5FEA" w:rsidR="00BE09C9" w:rsidRDefault="00000000" w:rsidP="003E7176">
            <w:pPr>
              <w:pStyle w:val="ListParagraph"/>
              <w:numPr>
                <w:ilvl w:val="0"/>
                <w:numId w:val="11"/>
              </w:numPr>
              <w:spacing w:after="20"/>
            </w:pPr>
            <w:r w:rsidRPr="003E7176">
              <w:rPr>
                <w:sz w:val="18"/>
              </w:rPr>
              <w:t>Version A: Pre-tribunal AI ideation. Each buddy uses AI to ideate their subsystem position before Zoom.</w:t>
            </w:r>
          </w:p>
          <w:p w14:paraId="4C3B3EDA" w14:textId="54C35648" w:rsidR="00BE09C9" w:rsidRDefault="00000000" w:rsidP="003E7176">
            <w:pPr>
              <w:pStyle w:val="ListParagraph"/>
              <w:numPr>
                <w:ilvl w:val="0"/>
                <w:numId w:val="11"/>
              </w:numPr>
              <w:spacing w:after="20"/>
            </w:pPr>
            <w:r w:rsidRPr="003E7176">
              <w:rPr>
                <w:sz w:val="18"/>
              </w:rPr>
              <w:t>Version B: Live Zoom-updated version. Design decisions are updated during the Zoom discussion through challenge, negotiation, and constraint response.</w:t>
            </w:r>
          </w:p>
          <w:p w14:paraId="78E99C9B" w14:textId="77777777" w:rsidR="003E7176" w:rsidRPr="003E7176" w:rsidRDefault="00000000" w:rsidP="003E7176">
            <w:pPr>
              <w:pStyle w:val="ListParagraph"/>
              <w:numPr>
                <w:ilvl w:val="0"/>
                <w:numId w:val="11"/>
              </w:numPr>
              <w:spacing w:after="20"/>
            </w:pPr>
            <w:r w:rsidRPr="003E7176">
              <w:rPr>
                <w:sz w:val="18"/>
              </w:rPr>
              <w:t>Version C: Final AI-vetted gap check. After discussion, AI is used as a reviewer to identify missing assumptions, risks, tests, or unclear decisions.</w:t>
            </w:r>
          </w:p>
          <w:p w14:paraId="160F44E7" w14:textId="0604958B" w:rsidR="00BE09C9" w:rsidRDefault="00000000" w:rsidP="003E7176">
            <w:pPr>
              <w:pStyle w:val="ListParagraph"/>
              <w:numPr>
                <w:ilvl w:val="0"/>
                <w:numId w:val="11"/>
              </w:numPr>
              <w:spacing w:after="20"/>
            </w:pPr>
            <w:r w:rsidRPr="003E7176">
              <w:rPr>
                <w:sz w:val="18"/>
              </w:rPr>
              <w:t>Marks are not awarded for blindly following AI. Marks are awarded for critical evaluation and human engineering judgement</w:t>
            </w:r>
            <w:r w:rsidR="003E7176" w:rsidRPr="003E7176">
              <w:rPr>
                <w:sz w:val="18"/>
              </w:rPr>
              <w:t>; meaning, I want to see you guys discuss during zoom.</w:t>
            </w:r>
          </w:p>
        </w:tc>
      </w:tr>
    </w:tbl>
    <w:p w14:paraId="535AB2AF" w14:textId="77777777" w:rsidR="00BE09C9" w:rsidRDefault="00BE09C9"/>
    <w:p w14:paraId="5985BF6F" w14:textId="77777777" w:rsidR="00BE09C9" w:rsidRDefault="00000000">
      <w:pPr>
        <w:pStyle w:val="Heading1"/>
      </w:pPr>
      <w:r>
        <w:rPr>
          <w:rFonts w:ascii="Aptos Display" w:hAnsi="Aptos Display"/>
          <w:color w:val="1F4E79"/>
        </w:rPr>
        <w:t>Team Information</w:t>
      </w:r>
    </w:p>
    <w:tbl>
      <w:tblPr>
        <w:tblStyle w:val="TableGrid"/>
        <w:tblW w:w="0" w:type="auto"/>
        <w:tblLook w:val="04A0" w:firstRow="1" w:lastRow="0" w:firstColumn="1" w:lastColumn="0" w:noHBand="0" w:noVBand="1"/>
      </w:tblPr>
      <w:tblGrid>
        <w:gridCol w:w="2880"/>
        <w:gridCol w:w="7151"/>
      </w:tblGrid>
      <w:tr w:rsidR="00BE09C9" w14:paraId="012F3426" w14:textId="77777777" w:rsidTr="000A767B">
        <w:tc>
          <w:tcPr>
            <w:tcW w:w="2880" w:type="dxa"/>
            <w:shd w:val="clear" w:color="auto" w:fill="1F4E79"/>
            <w:vAlign w:val="center"/>
          </w:tcPr>
          <w:p w14:paraId="7B0DF9AF" w14:textId="77777777" w:rsidR="00BE09C9" w:rsidRDefault="00000000">
            <w:r>
              <w:rPr>
                <w:b/>
                <w:color w:val="FFFFFF"/>
                <w:sz w:val="18"/>
              </w:rPr>
              <w:t>Item</w:t>
            </w:r>
          </w:p>
        </w:tc>
        <w:tc>
          <w:tcPr>
            <w:tcW w:w="7151" w:type="dxa"/>
            <w:shd w:val="clear" w:color="auto" w:fill="1F4E79"/>
            <w:vAlign w:val="center"/>
          </w:tcPr>
          <w:p w14:paraId="6230B226" w14:textId="77777777" w:rsidR="00BE09C9" w:rsidRDefault="00000000">
            <w:r>
              <w:rPr>
                <w:b/>
                <w:color w:val="FFFFFF"/>
                <w:sz w:val="18"/>
              </w:rPr>
              <w:t>Details</w:t>
            </w:r>
          </w:p>
        </w:tc>
      </w:tr>
      <w:tr w:rsidR="00BE09C9" w14:paraId="6F0AF744" w14:textId="77777777" w:rsidTr="000A767B">
        <w:tc>
          <w:tcPr>
            <w:tcW w:w="2880" w:type="dxa"/>
            <w:vAlign w:val="center"/>
          </w:tcPr>
          <w:p w14:paraId="0AF04F34" w14:textId="17FA3126" w:rsidR="00BE09C9" w:rsidRDefault="003E7176">
            <w:r>
              <w:rPr>
                <w:sz w:val="18"/>
              </w:rPr>
              <w:t>Group ID</w:t>
            </w:r>
          </w:p>
        </w:tc>
        <w:tc>
          <w:tcPr>
            <w:tcW w:w="7151" w:type="dxa"/>
            <w:vAlign w:val="center"/>
          </w:tcPr>
          <w:p w14:paraId="401B369D" w14:textId="77777777" w:rsidR="00BE09C9" w:rsidRDefault="00BE09C9"/>
        </w:tc>
      </w:tr>
      <w:tr w:rsidR="00BE09C9" w14:paraId="563D1DA8" w14:textId="77777777" w:rsidTr="000A767B">
        <w:tc>
          <w:tcPr>
            <w:tcW w:w="2880" w:type="dxa"/>
            <w:vAlign w:val="center"/>
          </w:tcPr>
          <w:p w14:paraId="7AFBCB72" w14:textId="5BCDC8A0" w:rsidR="00BE09C9" w:rsidRDefault="00000000">
            <w:r>
              <w:rPr>
                <w:sz w:val="18"/>
              </w:rPr>
              <w:t>Repository</w:t>
            </w:r>
            <w:r w:rsidR="000A767B">
              <w:rPr>
                <w:sz w:val="18"/>
              </w:rPr>
              <w:t xml:space="preserve"> L</w:t>
            </w:r>
            <w:r>
              <w:rPr>
                <w:sz w:val="18"/>
              </w:rPr>
              <w:t>ink</w:t>
            </w:r>
          </w:p>
        </w:tc>
        <w:tc>
          <w:tcPr>
            <w:tcW w:w="7151" w:type="dxa"/>
            <w:vAlign w:val="center"/>
          </w:tcPr>
          <w:p w14:paraId="28B8D7D7" w14:textId="77777777" w:rsidR="00BE09C9" w:rsidRDefault="00BE09C9"/>
        </w:tc>
      </w:tr>
    </w:tbl>
    <w:p w14:paraId="7297D62E" w14:textId="77777777" w:rsidR="00BE09C9" w:rsidRDefault="00BE09C9"/>
    <w:tbl>
      <w:tblPr>
        <w:tblStyle w:val="TableGrid"/>
        <w:tblW w:w="0" w:type="auto"/>
        <w:tblLook w:val="04A0" w:firstRow="1" w:lastRow="0" w:firstColumn="1" w:lastColumn="0" w:noHBand="0" w:noVBand="1"/>
      </w:tblPr>
      <w:tblGrid>
        <w:gridCol w:w="1152"/>
        <w:gridCol w:w="1791"/>
        <w:gridCol w:w="7088"/>
      </w:tblGrid>
      <w:tr w:rsidR="000A767B" w14:paraId="274D47E3" w14:textId="77777777" w:rsidTr="00282FC6">
        <w:tc>
          <w:tcPr>
            <w:tcW w:w="1152" w:type="dxa"/>
            <w:shd w:val="clear" w:color="auto" w:fill="1F4E79"/>
            <w:vAlign w:val="center"/>
          </w:tcPr>
          <w:p w14:paraId="46008CCF" w14:textId="77777777" w:rsidR="000A767B" w:rsidRDefault="000A767B">
            <w:r>
              <w:rPr>
                <w:b/>
                <w:color w:val="FFFFFF"/>
                <w:sz w:val="18"/>
              </w:rPr>
              <w:t>Buddy</w:t>
            </w:r>
          </w:p>
        </w:tc>
        <w:tc>
          <w:tcPr>
            <w:tcW w:w="1791" w:type="dxa"/>
            <w:shd w:val="clear" w:color="auto" w:fill="1F4E79"/>
            <w:vAlign w:val="center"/>
          </w:tcPr>
          <w:p w14:paraId="500D32DB" w14:textId="77777777" w:rsidR="000A767B" w:rsidRDefault="000A767B">
            <w:r>
              <w:rPr>
                <w:b/>
                <w:color w:val="FFFFFF"/>
                <w:sz w:val="18"/>
              </w:rPr>
              <w:t>Student ID</w:t>
            </w:r>
          </w:p>
        </w:tc>
        <w:tc>
          <w:tcPr>
            <w:tcW w:w="7088" w:type="dxa"/>
            <w:shd w:val="clear" w:color="auto" w:fill="1F4E79"/>
            <w:vAlign w:val="center"/>
          </w:tcPr>
          <w:p w14:paraId="2564CE5B" w14:textId="77777777" w:rsidR="000A767B" w:rsidRDefault="000A767B">
            <w:r>
              <w:rPr>
                <w:b/>
                <w:color w:val="FFFFFF"/>
                <w:sz w:val="18"/>
              </w:rPr>
              <w:t>Primary subsystem / persona</w:t>
            </w:r>
          </w:p>
        </w:tc>
      </w:tr>
      <w:tr w:rsidR="000A767B" w14:paraId="346E30B0" w14:textId="77777777" w:rsidTr="00282FC6">
        <w:tc>
          <w:tcPr>
            <w:tcW w:w="1152" w:type="dxa"/>
            <w:vAlign w:val="center"/>
          </w:tcPr>
          <w:p w14:paraId="5ACB863C" w14:textId="77777777" w:rsidR="000A767B" w:rsidRDefault="000A767B">
            <w:r>
              <w:rPr>
                <w:sz w:val="18"/>
              </w:rPr>
              <w:t>Buddy 1</w:t>
            </w:r>
          </w:p>
        </w:tc>
        <w:tc>
          <w:tcPr>
            <w:tcW w:w="1791" w:type="dxa"/>
            <w:vAlign w:val="center"/>
          </w:tcPr>
          <w:p w14:paraId="3A337C49" w14:textId="77777777" w:rsidR="000A767B" w:rsidRDefault="000A767B"/>
        </w:tc>
        <w:tc>
          <w:tcPr>
            <w:tcW w:w="7088" w:type="dxa"/>
            <w:vAlign w:val="center"/>
          </w:tcPr>
          <w:p w14:paraId="6433DB3A" w14:textId="77777777" w:rsidR="000A767B" w:rsidRDefault="000A767B">
            <w:r>
              <w:rPr>
                <w:sz w:val="18"/>
              </w:rPr>
              <w:t>Network Gatekeeper: WiFi, MQTT, telemetry</w:t>
            </w:r>
          </w:p>
        </w:tc>
      </w:tr>
      <w:tr w:rsidR="000A767B" w14:paraId="0490F992" w14:textId="77777777" w:rsidTr="00282FC6">
        <w:tc>
          <w:tcPr>
            <w:tcW w:w="1152" w:type="dxa"/>
            <w:vAlign w:val="center"/>
          </w:tcPr>
          <w:p w14:paraId="024EAA01" w14:textId="77777777" w:rsidR="000A767B" w:rsidRDefault="000A767B">
            <w:r>
              <w:rPr>
                <w:sz w:val="18"/>
              </w:rPr>
              <w:t>Buddy 2</w:t>
            </w:r>
          </w:p>
        </w:tc>
        <w:tc>
          <w:tcPr>
            <w:tcW w:w="1791" w:type="dxa"/>
            <w:vAlign w:val="center"/>
          </w:tcPr>
          <w:p w14:paraId="123C02CC" w14:textId="77777777" w:rsidR="000A767B" w:rsidRDefault="000A767B"/>
        </w:tc>
        <w:tc>
          <w:tcPr>
            <w:tcW w:w="7088" w:type="dxa"/>
            <w:vAlign w:val="center"/>
          </w:tcPr>
          <w:p w14:paraId="23440C1A" w14:textId="77777777" w:rsidR="000A767B" w:rsidRDefault="000A767B">
            <w:r>
              <w:rPr>
                <w:sz w:val="18"/>
              </w:rPr>
              <w:t>Real-Time Taskmaster: motors, encoders, PID</w:t>
            </w:r>
          </w:p>
        </w:tc>
      </w:tr>
      <w:tr w:rsidR="000A767B" w14:paraId="789DF76D" w14:textId="77777777" w:rsidTr="00282FC6">
        <w:tc>
          <w:tcPr>
            <w:tcW w:w="1152" w:type="dxa"/>
            <w:vAlign w:val="center"/>
          </w:tcPr>
          <w:p w14:paraId="48C30B63" w14:textId="77777777" w:rsidR="000A767B" w:rsidRDefault="000A767B">
            <w:r>
              <w:rPr>
                <w:sz w:val="18"/>
              </w:rPr>
              <w:t>Buddy 3</w:t>
            </w:r>
          </w:p>
        </w:tc>
        <w:tc>
          <w:tcPr>
            <w:tcW w:w="1791" w:type="dxa"/>
            <w:vAlign w:val="center"/>
          </w:tcPr>
          <w:p w14:paraId="6759D0C7" w14:textId="77777777" w:rsidR="000A767B" w:rsidRDefault="000A767B"/>
        </w:tc>
        <w:tc>
          <w:tcPr>
            <w:tcW w:w="7088" w:type="dxa"/>
            <w:vAlign w:val="center"/>
          </w:tcPr>
          <w:p w14:paraId="7BAB6065" w14:textId="77777777" w:rsidR="000A767B" w:rsidRDefault="000A767B">
            <w:r>
              <w:rPr>
                <w:sz w:val="18"/>
              </w:rPr>
              <w:t>Track Purist: IR sensors, line following, barcode</w:t>
            </w:r>
          </w:p>
        </w:tc>
      </w:tr>
      <w:tr w:rsidR="000A767B" w14:paraId="79E09101" w14:textId="77777777" w:rsidTr="00282FC6">
        <w:tc>
          <w:tcPr>
            <w:tcW w:w="1152" w:type="dxa"/>
            <w:vAlign w:val="center"/>
          </w:tcPr>
          <w:p w14:paraId="5F2A10CC" w14:textId="77777777" w:rsidR="000A767B" w:rsidRDefault="000A767B">
            <w:r>
              <w:rPr>
                <w:sz w:val="18"/>
              </w:rPr>
              <w:t>Buddy 4</w:t>
            </w:r>
          </w:p>
        </w:tc>
        <w:tc>
          <w:tcPr>
            <w:tcW w:w="1791" w:type="dxa"/>
            <w:vAlign w:val="center"/>
          </w:tcPr>
          <w:p w14:paraId="2638F6B4" w14:textId="77777777" w:rsidR="000A767B" w:rsidRDefault="000A767B"/>
        </w:tc>
        <w:tc>
          <w:tcPr>
            <w:tcW w:w="7088" w:type="dxa"/>
            <w:vAlign w:val="center"/>
          </w:tcPr>
          <w:p w14:paraId="725D21A4" w14:textId="77777777" w:rsidR="000A767B" w:rsidRDefault="000A767B">
            <w:r>
              <w:rPr>
                <w:sz w:val="18"/>
              </w:rPr>
              <w:t>Physics Watchdog: IMU, terrain, hump/motion events</w:t>
            </w:r>
          </w:p>
        </w:tc>
      </w:tr>
      <w:tr w:rsidR="000A767B" w14:paraId="3645A5D2" w14:textId="77777777" w:rsidTr="00282FC6">
        <w:tc>
          <w:tcPr>
            <w:tcW w:w="1152" w:type="dxa"/>
            <w:vAlign w:val="center"/>
          </w:tcPr>
          <w:p w14:paraId="3727BA17" w14:textId="77777777" w:rsidR="000A767B" w:rsidRDefault="000A767B">
            <w:r>
              <w:rPr>
                <w:sz w:val="18"/>
              </w:rPr>
              <w:t>Buddy 5</w:t>
            </w:r>
          </w:p>
        </w:tc>
        <w:tc>
          <w:tcPr>
            <w:tcW w:w="1791" w:type="dxa"/>
            <w:vAlign w:val="center"/>
          </w:tcPr>
          <w:p w14:paraId="43F8F3C4" w14:textId="77777777" w:rsidR="000A767B" w:rsidRDefault="000A767B"/>
        </w:tc>
        <w:tc>
          <w:tcPr>
            <w:tcW w:w="7088" w:type="dxa"/>
            <w:vAlign w:val="center"/>
          </w:tcPr>
          <w:p w14:paraId="40AC8A62" w14:textId="77777777" w:rsidR="000A767B" w:rsidRDefault="000A767B">
            <w:r>
              <w:rPr>
                <w:sz w:val="18"/>
              </w:rPr>
              <w:t>Spatial Optimizer: ultrasonic, servo, obstacle profiling</w:t>
            </w:r>
          </w:p>
        </w:tc>
      </w:tr>
    </w:tbl>
    <w:p w14:paraId="28F7496C" w14:textId="77777777" w:rsidR="00BE09C9" w:rsidRDefault="00BE09C9"/>
    <w:p w14:paraId="1F5B04AE" w14:textId="77777777" w:rsidR="000C75DF" w:rsidRDefault="000C75DF"/>
    <w:p w14:paraId="1B68DAE9" w14:textId="77777777" w:rsidR="000C75DF" w:rsidRDefault="000C75DF"/>
    <w:p w14:paraId="224C0908" w14:textId="77777777" w:rsidR="000C75DF" w:rsidRDefault="000C75DF"/>
    <w:p w14:paraId="1A673A4C" w14:textId="77777777" w:rsidR="00095825" w:rsidRDefault="00095825">
      <w:pPr>
        <w:rPr>
          <w:rFonts w:ascii="Aptos Display" w:eastAsiaTheme="majorEastAsia" w:hAnsi="Aptos Display" w:cstheme="majorBidi"/>
          <w:b/>
          <w:bCs/>
          <w:color w:val="1F4E79"/>
          <w:sz w:val="28"/>
          <w:szCs w:val="28"/>
        </w:rPr>
      </w:pPr>
      <w:r>
        <w:rPr>
          <w:rFonts w:ascii="Aptos Display" w:hAnsi="Aptos Display"/>
          <w:color w:val="1F4E79"/>
        </w:rPr>
        <w:br w:type="page"/>
      </w:r>
    </w:p>
    <w:p w14:paraId="31C88FCC" w14:textId="4FAC2729" w:rsidR="00BE09C9" w:rsidRDefault="00000000">
      <w:pPr>
        <w:pStyle w:val="Heading1"/>
      </w:pPr>
      <w:r>
        <w:rPr>
          <w:rFonts w:ascii="Aptos Display" w:hAnsi="Aptos Display"/>
          <w:color w:val="1F4E79"/>
        </w:rPr>
        <w:lastRenderedPageBreak/>
        <w:t>Version A: Pre-Tribunal AI Ideation</w:t>
      </w:r>
    </w:p>
    <w:tbl>
      <w:tblPr>
        <w:tblW w:w="0" w:type="auto"/>
        <w:jc w:val="center"/>
        <w:tblLook w:val="04A0" w:firstRow="1" w:lastRow="0" w:firstColumn="1" w:lastColumn="0" w:noHBand="0" w:noVBand="1"/>
      </w:tblPr>
      <w:tblGrid>
        <w:gridCol w:w="10166"/>
      </w:tblGrid>
      <w:tr w:rsidR="00BE09C9" w14:paraId="21777372" w14:textId="77777777">
        <w:trPr>
          <w:jc w:val="center"/>
        </w:trPr>
        <w:tc>
          <w:tcPr>
            <w:tcW w:w="10166" w:type="dxa"/>
            <w:shd w:val="clear" w:color="auto" w:fill="D9EAF7"/>
          </w:tcPr>
          <w:p w14:paraId="76415D99" w14:textId="77777777" w:rsidR="00BE09C9" w:rsidRDefault="00000000">
            <w:r>
              <w:rPr>
                <w:b/>
                <w:color w:val="1F4E79"/>
              </w:rPr>
              <w:t>Instructions</w:t>
            </w:r>
          </w:p>
          <w:p w14:paraId="44B0A447" w14:textId="2AF22729" w:rsidR="00BE09C9" w:rsidRDefault="00000000">
            <w:pPr>
              <w:spacing w:after="20"/>
              <w:ind w:left="216"/>
            </w:pPr>
            <w:r>
              <w:rPr>
                <w:b/>
                <w:sz w:val="18"/>
              </w:rPr>
              <w:t xml:space="preserve">• </w:t>
            </w:r>
            <w:r>
              <w:rPr>
                <w:sz w:val="18"/>
              </w:rPr>
              <w:t xml:space="preserve">Each buddy must use AI before Zoom </w:t>
            </w:r>
            <w:r w:rsidR="00612A3B">
              <w:rPr>
                <w:sz w:val="18"/>
              </w:rPr>
              <w:t xml:space="preserve">session </w:t>
            </w:r>
            <w:r>
              <w:rPr>
                <w:sz w:val="18"/>
              </w:rPr>
              <w:t>to prepare subsystem-specific arguments, risks, and negotiation points.</w:t>
            </w:r>
          </w:p>
          <w:p w14:paraId="479B0EA2" w14:textId="77777777" w:rsidR="00BE09C9" w:rsidRDefault="00000000">
            <w:pPr>
              <w:spacing w:after="20"/>
              <w:ind w:left="216"/>
            </w:pPr>
            <w:r>
              <w:rPr>
                <w:b/>
                <w:sz w:val="18"/>
              </w:rPr>
              <w:t xml:space="preserve">• </w:t>
            </w:r>
            <w:r>
              <w:rPr>
                <w:sz w:val="18"/>
              </w:rPr>
              <w:t>The AI output must be critiqued. Identify what is useful, unrealistic, incomplete, or requires validation.</w:t>
            </w:r>
          </w:p>
          <w:p w14:paraId="228D4AB3" w14:textId="77777777" w:rsidR="00BE09C9" w:rsidRDefault="00000000">
            <w:pPr>
              <w:spacing w:after="20"/>
              <w:ind w:left="216"/>
            </w:pPr>
            <w:r>
              <w:rPr>
                <w:b/>
                <w:sz w:val="18"/>
              </w:rPr>
              <w:t xml:space="preserve">• </w:t>
            </w:r>
            <w:r>
              <w:rPr>
                <w:sz w:val="18"/>
              </w:rPr>
              <w:t>For Tribunal 1, compare against the Week 6 architecture freeze. For Tribunal 2, compare against actual integration evidence.</w:t>
            </w:r>
          </w:p>
        </w:tc>
      </w:tr>
    </w:tbl>
    <w:p w14:paraId="7E949BA6" w14:textId="77777777" w:rsidR="00BE09C9" w:rsidRDefault="00BE09C9"/>
    <w:tbl>
      <w:tblPr>
        <w:tblStyle w:val="TableGrid"/>
        <w:tblW w:w="0" w:type="auto"/>
        <w:jc w:val="center"/>
        <w:tblLook w:val="04A0" w:firstRow="1" w:lastRow="0" w:firstColumn="1" w:lastColumn="0" w:noHBand="0" w:noVBand="1"/>
      </w:tblPr>
      <w:tblGrid>
        <w:gridCol w:w="1008"/>
        <w:gridCol w:w="2304"/>
        <w:gridCol w:w="2304"/>
        <w:gridCol w:w="2304"/>
        <w:gridCol w:w="2448"/>
      </w:tblGrid>
      <w:tr w:rsidR="00BE09C9" w14:paraId="310D0522" w14:textId="77777777">
        <w:trPr>
          <w:jc w:val="center"/>
        </w:trPr>
        <w:tc>
          <w:tcPr>
            <w:tcW w:w="1008" w:type="dxa"/>
            <w:shd w:val="clear" w:color="auto" w:fill="1F4E79"/>
            <w:vAlign w:val="center"/>
          </w:tcPr>
          <w:p w14:paraId="26243B33" w14:textId="77777777" w:rsidR="00BE09C9" w:rsidRDefault="00000000">
            <w:r>
              <w:rPr>
                <w:b/>
                <w:color w:val="FFFFFF"/>
                <w:sz w:val="18"/>
              </w:rPr>
              <w:t>Buddy</w:t>
            </w:r>
          </w:p>
        </w:tc>
        <w:tc>
          <w:tcPr>
            <w:tcW w:w="2304" w:type="dxa"/>
            <w:shd w:val="clear" w:color="auto" w:fill="1F4E79"/>
            <w:vAlign w:val="center"/>
          </w:tcPr>
          <w:p w14:paraId="56FFCBCC" w14:textId="77777777" w:rsidR="00BE09C9" w:rsidRDefault="00000000">
            <w:r>
              <w:rPr>
                <w:b/>
                <w:color w:val="FFFFFF"/>
                <w:sz w:val="18"/>
              </w:rPr>
              <w:t>AI prompt used</w:t>
            </w:r>
          </w:p>
        </w:tc>
        <w:tc>
          <w:tcPr>
            <w:tcW w:w="2304" w:type="dxa"/>
            <w:shd w:val="clear" w:color="auto" w:fill="1F4E79"/>
            <w:vAlign w:val="center"/>
          </w:tcPr>
          <w:p w14:paraId="2E3A3AC2" w14:textId="77777777" w:rsidR="00BE09C9" w:rsidRDefault="00000000">
            <w:r>
              <w:rPr>
                <w:b/>
                <w:color w:val="FFFFFF"/>
                <w:sz w:val="18"/>
              </w:rPr>
              <w:t>Useful AI ideas</w:t>
            </w:r>
          </w:p>
        </w:tc>
        <w:tc>
          <w:tcPr>
            <w:tcW w:w="2304" w:type="dxa"/>
            <w:shd w:val="clear" w:color="auto" w:fill="1F4E79"/>
            <w:vAlign w:val="center"/>
          </w:tcPr>
          <w:p w14:paraId="0AED02AA" w14:textId="77777777" w:rsidR="00BE09C9" w:rsidRDefault="00000000">
            <w:r>
              <w:rPr>
                <w:b/>
                <w:color w:val="FFFFFF"/>
                <w:sz w:val="18"/>
              </w:rPr>
              <w:t>Weak / unrealistic AI ideas</w:t>
            </w:r>
          </w:p>
        </w:tc>
        <w:tc>
          <w:tcPr>
            <w:tcW w:w="2448" w:type="dxa"/>
            <w:shd w:val="clear" w:color="auto" w:fill="1F4E79"/>
            <w:vAlign w:val="center"/>
          </w:tcPr>
          <w:p w14:paraId="418BF399" w14:textId="77777777" w:rsidR="00BE09C9" w:rsidRDefault="00000000">
            <w:r>
              <w:rPr>
                <w:b/>
                <w:color w:val="FFFFFF"/>
                <w:sz w:val="18"/>
              </w:rPr>
              <w:t>Position before Zoom</w:t>
            </w:r>
          </w:p>
        </w:tc>
      </w:tr>
      <w:tr w:rsidR="00BE09C9" w14:paraId="01E01DA5" w14:textId="77777777">
        <w:trPr>
          <w:jc w:val="center"/>
        </w:trPr>
        <w:tc>
          <w:tcPr>
            <w:tcW w:w="1008" w:type="dxa"/>
            <w:vAlign w:val="center"/>
          </w:tcPr>
          <w:p w14:paraId="5B8AA6F1" w14:textId="77777777" w:rsidR="00BE09C9" w:rsidRDefault="00000000">
            <w:r>
              <w:rPr>
                <w:sz w:val="18"/>
              </w:rPr>
              <w:t>Buddy 1</w:t>
            </w:r>
          </w:p>
        </w:tc>
        <w:tc>
          <w:tcPr>
            <w:tcW w:w="2304" w:type="dxa"/>
            <w:vAlign w:val="center"/>
          </w:tcPr>
          <w:p w14:paraId="7133513A" w14:textId="77777777" w:rsidR="00BE09C9" w:rsidRDefault="00BE09C9"/>
        </w:tc>
        <w:tc>
          <w:tcPr>
            <w:tcW w:w="2304" w:type="dxa"/>
            <w:vAlign w:val="center"/>
          </w:tcPr>
          <w:p w14:paraId="58C00A91" w14:textId="77777777" w:rsidR="00BE09C9" w:rsidRDefault="00BE09C9"/>
        </w:tc>
        <w:tc>
          <w:tcPr>
            <w:tcW w:w="2304" w:type="dxa"/>
            <w:vAlign w:val="center"/>
          </w:tcPr>
          <w:p w14:paraId="5A62371D" w14:textId="77777777" w:rsidR="00BE09C9" w:rsidRDefault="00BE09C9"/>
        </w:tc>
        <w:tc>
          <w:tcPr>
            <w:tcW w:w="2448" w:type="dxa"/>
            <w:vAlign w:val="center"/>
          </w:tcPr>
          <w:p w14:paraId="04E93698" w14:textId="77777777" w:rsidR="00BE09C9" w:rsidRDefault="00BE09C9"/>
        </w:tc>
      </w:tr>
      <w:tr w:rsidR="00BE09C9" w14:paraId="4B1DCA12" w14:textId="77777777">
        <w:trPr>
          <w:jc w:val="center"/>
        </w:trPr>
        <w:tc>
          <w:tcPr>
            <w:tcW w:w="1008" w:type="dxa"/>
            <w:vAlign w:val="center"/>
          </w:tcPr>
          <w:p w14:paraId="0DDDEDCE" w14:textId="77777777" w:rsidR="00BE09C9" w:rsidRDefault="00000000">
            <w:r>
              <w:rPr>
                <w:sz w:val="18"/>
              </w:rPr>
              <w:t>Buddy 2</w:t>
            </w:r>
          </w:p>
        </w:tc>
        <w:tc>
          <w:tcPr>
            <w:tcW w:w="2304" w:type="dxa"/>
            <w:vAlign w:val="center"/>
          </w:tcPr>
          <w:p w14:paraId="15F8A76C" w14:textId="77777777" w:rsidR="00BE09C9" w:rsidRDefault="00BE09C9"/>
        </w:tc>
        <w:tc>
          <w:tcPr>
            <w:tcW w:w="2304" w:type="dxa"/>
            <w:vAlign w:val="center"/>
          </w:tcPr>
          <w:p w14:paraId="7F3B8B75" w14:textId="77777777" w:rsidR="00BE09C9" w:rsidRDefault="00BE09C9"/>
        </w:tc>
        <w:tc>
          <w:tcPr>
            <w:tcW w:w="2304" w:type="dxa"/>
            <w:vAlign w:val="center"/>
          </w:tcPr>
          <w:p w14:paraId="2A6214AC" w14:textId="77777777" w:rsidR="00BE09C9" w:rsidRDefault="00BE09C9"/>
        </w:tc>
        <w:tc>
          <w:tcPr>
            <w:tcW w:w="2448" w:type="dxa"/>
            <w:vAlign w:val="center"/>
          </w:tcPr>
          <w:p w14:paraId="0FBFC60E" w14:textId="77777777" w:rsidR="00BE09C9" w:rsidRDefault="00BE09C9"/>
        </w:tc>
      </w:tr>
      <w:tr w:rsidR="00BE09C9" w14:paraId="4A2D0A2C" w14:textId="77777777">
        <w:trPr>
          <w:jc w:val="center"/>
        </w:trPr>
        <w:tc>
          <w:tcPr>
            <w:tcW w:w="1008" w:type="dxa"/>
            <w:vAlign w:val="center"/>
          </w:tcPr>
          <w:p w14:paraId="50DDFD37" w14:textId="77777777" w:rsidR="00BE09C9" w:rsidRDefault="00000000">
            <w:r>
              <w:rPr>
                <w:sz w:val="18"/>
              </w:rPr>
              <w:t>Buddy 3</w:t>
            </w:r>
          </w:p>
        </w:tc>
        <w:tc>
          <w:tcPr>
            <w:tcW w:w="2304" w:type="dxa"/>
            <w:vAlign w:val="center"/>
          </w:tcPr>
          <w:p w14:paraId="6F47F74D" w14:textId="77777777" w:rsidR="00BE09C9" w:rsidRDefault="00BE09C9"/>
        </w:tc>
        <w:tc>
          <w:tcPr>
            <w:tcW w:w="2304" w:type="dxa"/>
            <w:vAlign w:val="center"/>
          </w:tcPr>
          <w:p w14:paraId="36E73A63" w14:textId="77777777" w:rsidR="00BE09C9" w:rsidRDefault="00BE09C9"/>
        </w:tc>
        <w:tc>
          <w:tcPr>
            <w:tcW w:w="2304" w:type="dxa"/>
            <w:vAlign w:val="center"/>
          </w:tcPr>
          <w:p w14:paraId="5FB7B3B7" w14:textId="77777777" w:rsidR="00BE09C9" w:rsidRDefault="00BE09C9"/>
        </w:tc>
        <w:tc>
          <w:tcPr>
            <w:tcW w:w="2448" w:type="dxa"/>
            <w:vAlign w:val="center"/>
          </w:tcPr>
          <w:p w14:paraId="257665D3" w14:textId="77777777" w:rsidR="00BE09C9" w:rsidRDefault="00BE09C9"/>
        </w:tc>
      </w:tr>
      <w:tr w:rsidR="00BE09C9" w14:paraId="1A86B4FD" w14:textId="77777777">
        <w:trPr>
          <w:jc w:val="center"/>
        </w:trPr>
        <w:tc>
          <w:tcPr>
            <w:tcW w:w="1008" w:type="dxa"/>
            <w:vAlign w:val="center"/>
          </w:tcPr>
          <w:p w14:paraId="3CEC0E81" w14:textId="77777777" w:rsidR="00BE09C9" w:rsidRDefault="00000000">
            <w:r>
              <w:rPr>
                <w:sz w:val="18"/>
              </w:rPr>
              <w:t>Buddy 4</w:t>
            </w:r>
          </w:p>
        </w:tc>
        <w:tc>
          <w:tcPr>
            <w:tcW w:w="2304" w:type="dxa"/>
            <w:vAlign w:val="center"/>
          </w:tcPr>
          <w:p w14:paraId="46F54082" w14:textId="77777777" w:rsidR="00BE09C9" w:rsidRDefault="00BE09C9"/>
        </w:tc>
        <w:tc>
          <w:tcPr>
            <w:tcW w:w="2304" w:type="dxa"/>
            <w:vAlign w:val="center"/>
          </w:tcPr>
          <w:p w14:paraId="49B8864E" w14:textId="77777777" w:rsidR="00BE09C9" w:rsidRDefault="00BE09C9"/>
        </w:tc>
        <w:tc>
          <w:tcPr>
            <w:tcW w:w="2304" w:type="dxa"/>
            <w:vAlign w:val="center"/>
          </w:tcPr>
          <w:p w14:paraId="47053853" w14:textId="77777777" w:rsidR="00BE09C9" w:rsidRDefault="00BE09C9"/>
        </w:tc>
        <w:tc>
          <w:tcPr>
            <w:tcW w:w="2448" w:type="dxa"/>
            <w:vAlign w:val="center"/>
          </w:tcPr>
          <w:p w14:paraId="2E4EA7C3" w14:textId="77777777" w:rsidR="00BE09C9" w:rsidRDefault="00BE09C9"/>
        </w:tc>
      </w:tr>
      <w:tr w:rsidR="00BE09C9" w14:paraId="2B17DC53" w14:textId="77777777">
        <w:trPr>
          <w:jc w:val="center"/>
        </w:trPr>
        <w:tc>
          <w:tcPr>
            <w:tcW w:w="1008" w:type="dxa"/>
            <w:vAlign w:val="center"/>
          </w:tcPr>
          <w:p w14:paraId="3CDA1CE3" w14:textId="77777777" w:rsidR="00BE09C9" w:rsidRDefault="00000000">
            <w:r>
              <w:rPr>
                <w:sz w:val="18"/>
              </w:rPr>
              <w:t>Buddy 5</w:t>
            </w:r>
          </w:p>
        </w:tc>
        <w:tc>
          <w:tcPr>
            <w:tcW w:w="2304" w:type="dxa"/>
            <w:vAlign w:val="center"/>
          </w:tcPr>
          <w:p w14:paraId="1692F52D" w14:textId="77777777" w:rsidR="00BE09C9" w:rsidRDefault="00BE09C9"/>
        </w:tc>
        <w:tc>
          <w:tcPr>
            <w:tcW w:w="2304" w:type="dxa"/>
            <w:vAlign w:val="center"/>
          </w:tcPr>
          <w:p w14:paraId="1ED4887B" w14:textId="77777777" w:rsidR="00BE09C9" w:rsidRDefault="00BE09C9"/>
        </w:tc>
        <w:tc>
          <w:tcPr>
            <w:tcW w:w="2304" w:type="dxa"/>
            <w:vAlign w:val="center"/>
          </w:tcPr>
          <w:p w14:paraId="5A8494F3" w14:textId="77777777" w:rsidR="00BE09C9" w:rsidRDefault="00BE09C9"/>
        </w:tc>
        <w:tc>
          <w:tcPr>
            <w:tcW w:w="2448" w:type="dxa"/>
            <w:vAlign w:val="center"/>
          </w:tcPr>
          <w:p w14:paraId="2B5305F2" w14:textId="77777777" w:rsidR="00BE09C9" w:rsidRDefault="00BE09C9"/>
        </w:tc>
      </w:tr>
    </w:tbl>
    <w:p w14:paraId="29A625C2" w14:textId="77777777" w:rsidR="004E5FAF" w:rsidRDefault="004E5FAF" w:rsidP="004E5FAF">
      <w:pPr>
        <w:pStyle w:val="Heading1"/>
      </w:pPr>
      <w:r>
        <w:t>Week 6 Architecture Defence Snapshot Before Zoom</w:t>
      </w:r>
    </w:p>
    <w:p w14:paraId="0C01BE98" w14:textId="29C964A8" w:rsidR="00EC4516" w:rsidRDefault="00EC4516">
      <w:pPr>
        <w:rPr>
          <w:kern w:val="2"/>
          <w:szCs w:val="20"/>
          <w:lang w:val="en-SG" w:eastAsia="en-SG"/>
          <w14:ligatures w14:val="standardContextual"/>
        </w:rPr>
      </w:pPr>
      <w:r>
        <w:t xml:space="preserve">Select only </w:t>
      </w:r>
      <w:r w:rsidR="00064CB5">
        <w:rPr>
          <w:b/>
          <w:bCs/>
        </w:rPr>
        <w:t>5</w:t>
      </w:r>
      <w:r>
        <w:rPr>
          <w:b/>
          <w:bCs/>
        </w:rPr>
        <w:t xml:space="preserve"> to </w:t>
      </w:r>
      <w:r w:rsidR="00064CB5">
        <w:rPr>
          <w:b/>
          <w:bCs/>
        </w:rPr>
        <w:t>7</w:t>
      </w:r>
      <w:r>
        <w:t xml:space="preserve"> important Week 6 architecture claims that affect integration readiness. Do not repeat the entire Week 6 document. Each row should defend one claim using evidence, remaining weakness, and the buddy responsible. One smart-toaster example is shown; replace it with your own project claim.</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1"/>
        <w:gridCol w:w="2723"/>
        <w:gridCol w:w="2583"/>
        <w:gridCol w:w="2437"/>
        <w:gridCol w:w="1208"/>
      </w:tblGrid>
      <w:tr w:rsidR="004E5FAF" w14:paraId="2233D403" w14:textId="77777777">
        <w:tc>
          <w:tcPr>
            <w:tcW w:w="0" w:type="auto"/>
            <w:shd w:val="clear" w:color="auto" w:fill="1F4E79"/>
            <w:hideMark/>
          </w:tcPr>
          <w:p w14:paraId="72AA48C1" w14:textId="77777777" w:rsidR="004E5FAF" w:rsidRDefault="004E5FAF">
            <w:pPr>
              <w:rPr>
                <w:kern w:val="2"/>
                <w:szCs w:val="20"/>
                <w:lang w:val="en-SG" w:eastAsia="en-SG"/>
                <w14:ligatures w14:val="standardContextual"/>
              </w:rPr>
            </w:pPr>
            <w:r>
              <w:rPr>
                <w:b/>
                <w:bCs/>
                <w:color w:val="FFFFFF"/>
              </w:rPr>
              <w:t>Week 6 artefact</w:t>
            </w:r>
          </w:p>
        </w:tc>
        <w:tc>
          <w:tcPr>
            <w:tcW w:w="0" w:type="auto"/>
            <w:shd w:val="clear" w:color="auto" w:fill="1F4E79"/>
            <w:hideMark/>
          </w:tcPr>
          <w:p w14:paraId="09B61179" w14:textId="77777777" w:rsidR="004E5FAF" w:rsidRDefault="004E5FAF">
            <w:r>
              <w:rPr>
                <w:b/>
                <w:bCs/>
                <w:color w:val="FFFFFF"/>
              </w:rPr>
              <w:t>What the team claimed in Week 6</w:t>
            </w:r>
          </w:p>
        </w:tc>
        <w:tc>
          <w:tcPr>
            <w:tcW w:w="0" w:type="auto"/>
            <w:shd w:val="clear" w:color="auto" w:fill="1F4E79"/>
            <w:hideMark/>
          </w:tcPr>
          <w:p w14:paraId="28C8FE17" w14:textId="77777777" w:rsidR="004E5FAF" w:rsidRDefault="004E5FAF">
            <w:r>
              <w:rPr>
                <w:b/>
                <w:bCs/>
                <w:color w:val="FFFFFF"/>
              </w:rPr>
              <w:t>Evidence available now</w:t>
            </w:r>
          </w:p>
        </w:tc>
        <w:tc>
          <w:tcPr>
            <w:tcW w:w="0" w:type="auto"/>
            <w:shd w:val="clear" w:color="auto" w:fill="1F4E79"/>
            <w:hideMark/>
          </w:tcPr>
          <w:p w14:paraId="41C8757F" w14:textId="77777777" w:rsidR="004E5FAF" w:rsidRDefault="004E5FAF">
            <w:r>
              <w:rPr>
                <w:b/>
                <w:bCs/>
                <w:color w:val="FFFFFF"/>
              </w:rPr>
              <w:t>Still weak or untested</w:t>
            </w:r>
          </w:p>
        </w:tc>
        <w:tc>
          <w:tcPr>
            <w:tcW w:w="0" w:type="auto"/>
            <w:shd w:val="clear" w:color="auto" w:fill="1F4E79"/>
            <w:hideMark/>
          </w:tcPr>
          <w:p w14:paraId="42506B5E" w14:textId="77777777" w:rsidR="004E5FAF" w:rsidRDefault="004E5FAF">
            <w:r>
              <w:rPr>
                <w:b/>
                <w:bCs/>
                <w:color w:val="FFFFFF"/>
              </w:rPr>
              <w:t>Buddy defending it</w:t>
            </w:r>
          </w:p>
        </w:tc>
      </w:tr>
      <w:tr w:rsidR="00F05F1E" w14:paraId="76EF194C" w14:textId="77777777" w:rsidTr="00397D0E">
        <w:tc>
          <w:tcPr>
            <w:tcW w:w="0" w:type="auto"/>
            <w:vAlign w:val="center"/>
            <w:hideMark/>
          </w:tcPr>
          <w:p w14:paraId="395928EB" w14:textId="17E94951" w:rsidR="00F05F1E" w:rsidRDefault="00F05F1E" w:rsidP="00F05F1E">
            <w:r>
              <w:t>RTOS task table / task interaction diagram</w:t>
            </w:r>
          </w:p>
        </w:tc>
        <w:tc>
          <w:tcPr>
            <w:tcW w:w="0" w:type="auto"/>
            <w:vAlign w:val="center"/>
            <w:hideMark/>
          </w:tcPr>
          <w:p w14:paraId="2C839132" w14:textId="6BAE5A2D" w:rsidR="00F05F1E" w:rsidRDefault="00F05F1E" w:rsidP="00F05F1E">
            <w:r>
              <w:t>The Safety Monitor Task has the highest priority and can force the Heater Driver Task to disable heating during door-open, over-temperature, or sensor-failure conditions.</w:t>
            </w:r>
          </w:p>
        </w:tc>
        <w:tc>
          <w:tcPr>
            <w:tcW w:w="0" w:type="auto"/>
            <w:vAlign w:val="center"/>
            <w:hideMark/>
          </w:tcPr>
          <w:p w14:paraId="4E65EC20" w14:textId="1AC66191" w:rsidR="00F05F1E" w:rsidRDefault="00F05F1E" w:rsidP="00F05F1E">
            <w:r>
              <w:t>Week 6 task table shows Safety Monitor as highest priority; safety statechart includes Fault state; simple GPIO test shows the simulated heater LED can be turned off by software.</w:t>
            </w:r>
          </w:p>
        </w:tc>
        <w:tc>
          <w:tcPr>
            <w:tcW w:w="0" w:type="auto"/>
            <w:vAlign w:val="center"/>
            <w:hideMark/>
          </w:tcPr>
          <w:p w14:paraId="372073F9" w14:textId="4799BCD6" w:rsidR="00F05F1E" w:rsidRDefault="00F05F1E" w:rsidP="00F05F1E">
            <w:r>
              <w:t>Safety override has not yet been tested while Cooking Control and User Interface tasks are running together. Recovery from Fault still needs a clear reset condition.</w:t>
            </w:r>
          </w:p>
        </w:tc>
        <w:tc>
          <w:tcPr>
            <w:tcW w:w="0" w:type="auto"/>
            <w:vAlign w:val="center"/>
            <w:hideMark/>
          </w:tcPr>
          <w:p w14:paraId="730DE3F5" w14:textId="6FEE2A51" w:rsidR="00F05F1E" w:rsidRDefault="00F05F1E" w:rsidP="00F05F1E">
            <w:r>
              <w:t>Buddy 4</w:t>
            </w:r>
          </w:p>
        </w:tc>
      </w:tr>
      <w:tr w:rsidR="004E5FAF" w14:paraId="3F48E792" w14:textId="77777777" w:rsidTr="00F05F1E">
        <w:tc>
          <w:tcPr>
            <w:tcW w:w="0" w:type="auto"/>
          </w:tcPr>
          <w:p w14:paraId="4DAA7D02" w14:textId="7C1F4245" w:rsidR="004E5FAF" w:rsidRDefault="004E5FAF"/>
        </w:tc>
        <w:tc>
          <w:tcPr>
            <w:tcW w:w="0" w:type="auto"/>
            <w:hideMark/>
          </w:tcPr>
          <w:p w14:paraId="208A8E12" w14:textId="77777777" w:rsidR="004E5FAF" w:rsidRDefault="004E5FAF"/>
        </w:tc>
        <w:tc>
          <w:tcPr>
            <w:tcW w:w="0" w:type="auto"/>
            <w:hideMark/>
          </w:tcPr>
          <w:p w14:paraId="7E7901EE" w14:textId="77777777" w:rsidR="004E5FAF" w:rsidRDefault="004E5FAF"/>
        </w:tc>
        <w:tc>
          <w:tcPr>
            <w:tcW w:w="0" w:type="auto"/>
            <w:hideMark/>
          </w:tcPr>
          <w:p w14:paraId="034C0CEA" w14:textId="77777777" w:rsidR="004E5FAF" w:rsidRDefault="004E5FAF"/>
        </w:tc>
        <w:tc>
          <w:tcPr>
            <w:tcW w:w="0" w:type="auto"/>
            <w:hideMark/>
          </w:tcPr>
          <w:p w14:paraId="17980D74" w14:textId="77777777" w:rsidR="004E5FAF" w:rsidRDefault="004E5FAF"/>
        </w:tc>
      </w:tr>
      <w:tr w:rsidR="004E5FAF" w14:paraId="20187F7C" w14:textId="77777777" w:rsidTr="00F05F1E">
        <w:tc>
          <w:tcPr>
            <w:tcW w:w="0" w:type="auto"/>
          </w:tcPr>
          <w:p w14:paraId="6AE8A101" w14:textId="563E5696" w:rsidR="004E5FAF" w:rsidRDefault="004E5FAF"/>
        </w:tc>
        <w:tc>
          <w:tcPr>
            <w:tcW w:w="0" w:type="auto"/>
            <w:hideMark/>
          </w:tcPr>
          <w:p w14:paraId="7975A2D0" w14:textId="77777777" w:rsidR="004E5FAF" w:rsidRDefault="004E5FAF"/>
        </w:tc>
        <w:tc>
          <w:tcPr>
            <w:tcW w:w="0" w:type="auto"/>
            <w:hideMark/>
          </w:tcPr>
          <w:p w14:paraId="30F404B8" w14:textId="77777777" w:rsidR="004E5FAF" w:rsidRDefault="004E5FAF"/>
        </w:tc>
        <w:tc>
          <w:tcPr>
            <w:tcW w:w="0" w:type="auto"/>
            <w:hideMark/>
          </w:tcPr>
          <w:p w14:paraId="1C65C3C3" w14:textId="77777777" w:rsidR="004E5FAF" w:rsidRDefault="004E5FAF"/>
        </w:tc>
        <w:tc>
          <w:tcPr>
            <w:tcW w:w="0" w:type="auto"/>
            <w:hideMark/>
          </w:tcPr>
          <w:p w14:paraId="0713DD2B" w14:textId="77777777" w:rsidR="004E5FAF" w:rsidRDefault="004E5FAF"/>
        </w:tc>
      </w:tr>
      <w:tr w:rsidR="004E5FAF" w14:paraId="51781C64" w14:textId="77777777" w:rsidTr="00F05F1E">
        <w:tc>
          <w:tcPr>
            <w:tcW w:w="0" w:type="auto"/>
          </w:tcPr>
          <w:p w14:paraId="66DF68C0" w14:textId="308CACB5" w:rsidR="004E5FAF" w:rsidRDefault="004E5FAF"/>
        </w:tc>
        <w:tc>
          <w:tcPr>
            <w:tcW w:w="0" w:type="auto"/>
            <w:hideMark/>
          </w:tcPr>
          <w:p w14:paraId="23C26A23" w14:textId="77777777" w:rsidR="004E5FAF" w:rsidRDefault="004E5FAF"/>
        </w:tc>
        <w:tc>
          <w:tcPr>
            <w:tcW w:w="0" w:type="auto"/>
            <w:hideMark/>
          </w:tcPr>
          <w:p w14:paraId="746E9921" w14:textId="77777777" w:rsidR="004E5FAF" w:rsidRDefault="004E5FAF"/>
        </w:tc>
        <w:tc>
          <w:tcPr>
            <w:tcW w:w="0" w:type="auto"/>
            <w:hideMark/>
          </w:tcPr>
          <w:p w14:paraId="51F56DB7" w14:textId="77777777" w:rsidR="004E5FAF" w:rsidRDefault="004E5FAF"/>
        </w:tc>
        <w:tc>
          <w:tcPr>
            <w:tcW w:w="0" w:type="auto"/>
            <w:hideMark/>
          </w:tcPr>
          <w:p w14:paraId="4F7EE085" w14:textId="77777777" w:rsidR="004E5FAF" w:rsidRDefault="004E5FAF"/>
        </w:tc>
      </w:tr>
      <w:tr w:rsidR="004E5FAF" w14:paraId="023D9BE8" w14:textId="77777777" w:rsidTr="00F05F1E">
        <w:tc>
          <w:tcPr>
            <w:tcW w:w="0" w:type="auto"/>
          </w:tcPr>
          <w:p w14:paraId="07E60C83" w14:textId="1FCA6B08" w:rsidR="004E5FAF" w:rsidRDefault="004E5FAF"/>
        </w:tc>
        <w:tc>
          <w:tcPr>
            <w:tcW w:w="0" w:type="auto"/>
            <w:hideMark/>
          </w:tcPr>
          <w:p w14:paraId="1F7AAB73" w14:textId="77777777" w:rsidR="004E5FAF" w:rsidRDefault="004E5FAF"/>
        </w:tc>
        <w:tc>
          <w:tcPr>
            <w:tcW w:w="0" w:type="auto"/>
            <w:hideMark/>
          </w:tcPr>
          <w:p w14:paraId="4010148C" w14:textId="77777777" w:rsidR="004E5FAF" w:rsidRDefault="004E5FAF"/>
        </w:tc>
        <w:tc>
          <w:tcPr>
            <w:tcW w:w="0" w:type="auto"/>
            <w:hideMark/>
          </w:tcPr>
          <w:p w14:paraId="43F11A6C" w14:textId="77777777" w:rsidR="004E5FAF" w:rsidRDefault="004E5FAF"/>
        </w:tc>
        <w:tc>
          <w:tcPr>
            <w:tcW w:w="0" w:type="auto"/>
            <w:hideMark/>
          </w:tcPr>
          <w:p w14:paraId="138F79BA" w14:textId="77777777" w:rsidR="004E5FAF" w:rsidRDefault="004E5FAF"/>
        </w:tc>
      </w:tr>
      <w:tr w:rsidR="004E5FAF" w14:paraId="7D9A2898" w14:textId="77777777" w:rsidTr="00F05F1E">
        <w:tc>
          <w:tcPr>
            <w:tcW w:w="0" w:type="auto"/>
          </w:tcPr>
          <w:p w14:paraId="1092C3C3" w14:textId="3378CC20" w:rsidR="004E5FAF" w:rsidRDefault="004E5FAF"/>
        </w:tc>
        <w:tc>
          <w:tcPr>
            <w:tcW w:w="0" w:type="auto"/>
            <w:hideMark/>
          </w:tcPr>
          <w:p w14:paraId="696CD752" w14:textId="77777777" w:rsidR="004E5FAF" w:rsidRDefault="004E5FAF"/>
        </w:tc>
        <w:tc>
          <w:tcPr>
            <w:tcW w:w="0" w:type="auto"/>
            <w:hideMark/>
          </w:tcPr>
          <w:p w14:paraId="0F8D6093" w14:textId="77777777" w:rsidR="004E5FAF" w:rsidRDefault="004E5FAF"/>
        </w:tc>
        <w:tc>
          <w:tcPr>
            <w:tcW w:w="0" w:type="auto"/>
            <w:hideMark/>
          </w:tcPr>
          <w:p w14:paraId="3DBE9D93" w14:textId="77777777" w:rsidR="004E5FAF" w:rsidRDefault="004E5FAF"/>
        </w:tc>
        <w:tc>
          <w:tcPr>
            <w:tcW w:w="0" w:type="auto"/>
            <w:hideMark/>
          </w:tcPr>
          <w:p w14:paraId="54AFF6C1" w14:textId="77777777" w:rsidR="004E5FAF" w:rsidRDefault="004E5FAF"/>
        </w:tc>
      </w:tr>
      <w:tr w:rsidR="004E5FAF" w14:paraId="19E154A7" w14:textId="77777777" w:rsidTr="00F05F1E">
        <w:tc>
          <w:tcPr>
            <w:tcW w:w="0" w:type="auto"/>
          </w:tcPr>
          <w:p w14:paraId="1E14514C" w14:textId="3C3BC6A2" w:rsidR="004E5FAF" w:rsidRDefault="004E5FAF"/>
        </w:tc>
        <w:tc>
          <w:tcPr>
            <w:tcW w:w="0" w:type="auto"/>
            <w:hideMark/>
          </w:tcPr>
          <w:p w14:paraId="0C7F90AD" w14:textId="77777777" w:rsidR="004E5FAF" w:rsidRDefault="004E5FAF"/>
        </w:tc>
        <w:tc>
          <w:tcPr>
            <w:tcW w:w="0" w:type="auto"/>
            <w:hideMark/>
          </w:tcPr>
          <w:p w14:paraId="14DDFBF1" w14:textId="77777777" w:rsidR="004E5FAF" w:rsidRDefault="004E5FAF"/>
        </w:tc>
        <w:tc>
          <w:tcPr>
            <w:tcW w:w="0" w:type="auto"/>
            <w:hideMark/>
          </w:tcPr>
          <w:p w14:paraId="2316FDC8" w14:textId="77777777" w:rsidR="004E5FAF" w:rsidRDefault="004E5FAF"/>
        </w:tc>
        <w:tc>
          <w:tcPr>
            <w:tcW w:w="0" w:type="auto"/>
            <w:hideMark/>
          </w:tcPr>
          <w:p w14:paraId="4412A218" w14:textId="77777777" w:rsidR="004E5FAF" w:rsidRDefault="004E5FAF"/>
        </w:tc>
      </w:tr>
      <w:tr w:rsidR="004E5FAF" w14:paraId="59A67CFC" w14:textId="77777777" w:rsidTr="00F05F1E">
        <w:tc>
          <w:tcPr>
            <w:tcW w:w="0" w:type="auto"/>
          </w:tcPr>
          <w:p w14:paraId="74794DA7" w14:textId="5C401AFA" w:rsidR="004E5FAF" w:rsidRDefault="004E5FAF"/>
        </w:tc>
        <w:tc>
          <w:tcPr>
            <w:tcW w:w="0" w:type="auto"/>
            <w:hideMark/>
          </w:tcPr>
          <w:p w14:paraId="6CA4E857" w14:textId="77777777" w:rsidR="004E5FAF" w:rsidRDefault="004E5FAF"/>
        </w:tc>
        <w:tc>
          <w:tcPr>
            <w:tcW w:w="0" w:type="auto"/>
            <w:hideMark/>
          </w:tcPr>
          <w:p w14:paraId="0D72485F" w14:textId="77777777" w:rsidR="004E5FAF" w:rsidRDefault="004E5FAF"/>
        </w:tc>
        <w:tc>
          <w:tcPr>
            <w:tcW w:w="0" w:type="auto"/>
            <w:hideMark/>
          </w:tcPr>
          <w:p w14:paraId="744F143D" w14:textId="77777777" w:rsidR="004E5FAF" w:rsidRDefault="004E5FAF"/>
        </w:tc>
        <w:tc>
          <w:tcPr>
            <w:tcW w:w="0" w:type="auto"/>
            <w:hideMark/>
          </w:tcPr>
          <w:p w14:paraId="18C85D0D" w14:textId="77777777" w:rsidR="004E5FAF" w:rsidRDefault="004E5FAF"/>
        </w:tc>
      </w:tr>
    </w:tbl>
    <w:p w14:paraId="0014E12C" w14:textId="77777777" w:rsidR="00776048" w:rsidRDefault="00776048">
      <w:pPr>
        <w:pStyle w:val="Heading2"/>
      </w:pPr>
    </w:p>
    <w:p w14:paraId="633370E7" w14:textId="6AC0C365" w:rsidR="004E5FAF" w:rsidRDefault="004E5FAF">
      <w:pPr>
        <w:pStyle w:val="Heading2"/>
        <w:rPr>
          <w:kern w:val="2"/>
          <w:lang w:val="en-SG" w:eastAsia="en-SG"/>
          <w14:ligatures w14:val="standardContextual"/>
        </w:rPr>
      </w:pPr>
      <w:r>
        <w:t>Shared Resource Allocation Matrix</w:t>
      </w:r>
    </w:p>
    <w:p w14:paraId="1D268641" w14:textId="17A52F07" w:rsidR="00EC4516" w:rsidRDefault="00EC4516">
      <w:pPr>
        <w:rPr>
          <w:kern w:val="2"/>
          <w:szCs w:val="20"/>
          <w:lang w:val="en-SG" w:eastAsia="en-SG"/>
          <w14:ligatures w14:val="standardContextual"/>
        </w:rPr>
      </w:pPr>
      <w:r>
        <w:t xml:space="preserve">Enter at least </w:t>
      </w:r>
      <w:r>
        <w:rPr>
          <w:b/>
          <w:bCs/>
        </w:rPr>
        <w:t>3 shared resources</w:t>
      </w:r>
      <w:r>
        <w:t xml:space="preserve">, or more if the project has additional shared buses, timers, interrupts, actuators, sensors, queues, event groups, or shared data. A resource is “shared” if more than one task, module, interrupt, or buddy can affect it.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9"/>
        <w:gridCol w:w="1631"/>
        <w:gridCol w:w="1104"/>
        <w:gridCol w:w="1092"/>
        <w:gridCol w:w="1845"/>
        <w:gridCol w:w="1804"/>
        <w:gridCol w:w="1687"/>
      </w:tblGrid>
      <w:tr w:rsidR="004E5FAF" w14:paraId="2C25908D" w14:textId="77777777">
        <w:tc>
          <w:tcPr>
            <w:tcW w:w="0" w:type="auto"/>
            <w:shd w:val="clear" w:color="auto" w:fill="1F4E79"/>
            <w:hideMark/>
          </w:tcPr>
          <w:p w14:paraId="1AC028A3" w14:textId="77777777" w:rsidR="004E5FAF" w:rsidRDefault="004E5FAF">
            <w:pPr>
              <w:rPr>
                <w:kern w:val="2"/>
                <w:szCs w:val="20"/>
                <w:lang w:val="en-SG" w:eastAsia="en-SG"/>
                <w14:ligatures w14:val="standardContextual"/>
              </w:rPr>
            </w:pPr>
            <w:r>
              <w:rPr>
                <w:b/>
                <w:bCs/>
                <w:color w:val="FFFFFF"/>
              </w:rPr>
              <w:t>Shared resource</w:t>
            </w:r>
          </w:p>
        </w:tc>
        <w:tc>
          <w:tcPr>
            <w:tcW w:w="0" w:type="auto"/>
            <w:shd w:val="clear" w:color="auto" w:fill="1F4E79"/>
            <w:hideMark/>
          </w:tcPr>
          <w:p w14:paraId="58E3C743" w14:textId="77777777" w:rsidR="004E5FAF" w:rsidRDefault="004E5FAF">
            <w:r>
              <w:rPr>
                <w:b/>
                <w:bCs/>
                <w:color w:val="FFFFFF"/>
              </w:rPr>
              <w:t>Used by task(s)</w:t>
            </w:r>
          </w:p>
        </w:tc>
        <w:tc>
          <w:tcPr>
            <w:tcW w:w="0" w:type="auto"/>
            <w:shd w:val="clear" w:color="auto" w:fill="1F4E79"/>
            <w:hideMark/>
          </w:tcPr>
          <w:p w14:paraId="35602B35" w14:textId="77777777" w:rsidR="004E5FAF" w:rsidRDefault="004E5FAF">
            <w:r>
              <w:rPr>
                <w:b/>
                <w:bCs/>
                <w:color w:val="FFFFFF"/>
              </w:rPr>
              <w:t>Owner task / module</w:t>
            </w:r>
          </w:p>
        </w:tc>
        <w:tc>
          <w:tcPr>
            <w:tcW w:w="0" w:type="auto"/>
            <w:shd w:val="clear" w:color="auto" w:fill="1F4E79"/>
            <w:hideMark/>
          </w:tcPr>
          <w:p w14:paraId="4566703D" w14:textId="77777777" w:rsidR="004E5FAF" w:rsidRDefault="004E5FAF">
            <w:r>
              <w:rPr>
                <w:b/>
                <w:bCs/>
                <w:color w:val="FFFFFF"/>
              </w:rPr>
              <w:t>Access type</w:t>
            </w:r>
          </w:p>
        </w:tc>
        <w:tc>
          <w:tcPr>
            <w:tcW w:w="0" w:type="auto"/>
            <w:shd w:val="clear" w:color="auto" w:fill="1F4E79"/>
            <w:hideMark/>
          </w:tcPr>
          <w:p w14:paraId="05ECA1CA" w14:textId="77777777" w:rsidR="004E5FAF" w:rsidRDefault="004E5FAF">
            <w:r>
              <w:rPr>
                <w:b/>
                <w:bCs/>
                <w:color w:val="FFFFFF"/>
              </w:rPr>
              <w:t>Contention risk</w:t>
            </w:r>
          </w:p>
        </w:tc>
        <w:tc>
          <w:tcPr>
            <w:tcW w:w="0" w:type="auto"/>
            <w:shd w:val="clear" w:color="auto" w:fill="1F4E79"/>
            <w:hideMark/>
          </w:tcPr>
          <w:p w14:paraId="62077CC0" w14:textId="77777777" w:rsidR="004E5FAF" w:rsidRDefault="004E5FAF">
            <w:r>
              <w:rPr>
                <w:b/>
                <w:bCs/>
                <w:color w:val="FFFFFF"/>
              </w:rPr>
              <w:t>Mitigation</w:t>
            </w:r>
          </w:p>
        </w:tc>
        <w:tc>
          <w:tcPr>
            <w:tcW w:w="0" w:type="auto"/>
            <w:shd w:val="clear" w:color="auto" w:fill="1F4E79"/>
            <w:hideMark/>
          </w:tcPr>
          <w:p w14:paraId="5449BEB2" w14:textId="77777777" w:rsidR="004E5FAF" w:rsidRDefault="004E5FAF">
            <w:r>
              <w:rPr>
                <w:b/>
                <w:bCs/>
                <w:color w:val="FFFFFF"/>
              </w:rPr>
              <w:t>Evidence needed</w:t>
            </w:r>
          </w:p>
        </w:tc>
      </w:tr>
      <w:tr w:rsidR="004E5FAF" w14:paraId="7BA672A2" w14:textId="77777777">
        <w:tc>
          <w:tcPr>
            <w:tcW w:w="0" w:type="auto"/>
            <w:hideMark/>
          </w:tcPr>
          <w:p w14:paraId="38273B8D" w14:textId="323A1190" w:rsidR="004E5FAF" w:rsidRPr="00EC4516" w:rsidRDefault="00EC4516" w:rsidP="00EC4516">
            <w:pPr>
              <w:rPr>
                <w:kern w:val="2"/>
                <w:szCs w:val="20"/>
                <w:lang w:val="en-SG" w:eastAsia="en-SG"/>
                <w14:ligatures w14:val="standardContextual"/>
              </w:rPr>
            </w:pPr>
            <w:r>
              <w:t>Example: I2C OLED display bus</w:t>
            </w:r>
          </w:p>
        </w:tc>
        <w:tc>
          <w:tcPr>
            <w:tcW w:w="0" w:type="auto"/>
            <w:hideMark/>
          </w:tcPr>
          <w:p w14:paraId="54247141" w14:textId="7C1B72E5" w:rsidR="004E5FAF" w:rsidRPr="00EC4516" w:rsidRDefault="00EC4516" w:rsidP="00EC4516">
            <w:pPr>
              <w:rPr>
                <w:kern w:val="2"/>
                <w:szCs w:val="20"/>
                <w:lang w:val="en-SG" w:eastAsia="en-SG"/>
                <w14:ligatures w14:val="standardContextual"/>
              </w:rPr>
            </w:pPr>
            <w:r>
              <w:t xml:space="preserve">User Interface Task, Notification </w:t>
            </w:r>
            <w:r>
              <w:lastRenderedPageBreak/>
              <w:t>Task, Safety Monitor Task</w:t>
            </w:r>
          </w:p>
        </w:tc>
        <w:tc>
          <w:tcPr>
            <w:tcW w:w="0" w:type="auto"/>
            <w:hideMark/>
          </w:tcPr>
          <w:p w14:paraId="1519AD12" w14:textId="5B93653B" w:rsidR="004E5FAF" w:rsidRPr="00EC4516" w:rsidRDefault="00EC4516" w:rsidP="00EC4516">
            <w:pPr>
              <w:rPr>
                <w:kern w:val="2"/>
                <w:szCs w:val="20"/>
                <w:lang w:val="en-SG" w:eastAsia="en-SG"/>
                <w14:ligatures w14:val="standardContextual"/>
              </w:rPr>
            </w:pPr>
            <w:r>
              <w:lastRenderedPageBreak/>
              <w:t>User Interface Task</w:t>
            </w:r>
          </w:p>
        </w:tc>
        <w:tc>
          <w:tcPr>
            <w:tcW w:w="0" w:type="auto"/>
            <w:hideMark/>
          </w:tcPr>
          <w:p w14:paraId="151158F1" w14:textId="2D577A82" w:rsidR="004E5FAF" w:rsidRPr="00EC4516" w:rsidRDefault="00EC4516" w:rsidP="00EC4516">
            <w:pPr>
              <w:rPr>
                <w:kern w:val="2"/>
                <w:szCs w:val="20"/>
                <w:lang w:val="en-SG" w:eastAsia="en-SG"/>
                <w14:ligatures w14:val="standardContextual"/>
              </w:rPr>
            </w:pPr>
            <w:r>
              <w:t>Display write requests</w:t>
            </w:r>
          </w:p>
        </w:tc>
        <w:tc>
          <w:tcPr>
            <w:tcW w:w="0" w:type="auto"/>
            <w:hideMark/>
          </w:tcPr>
          <w:p w14:paraId="558DE161" w14:textId="79BCCF0B" w:rsidR="004E5FAF" w:rsidRPr="00EC4516" w:rsidRDefault="00EC4516" w:rsidP="00EC4516">
            <w:pPr>
              <w:rPr>
                <w:kern w:val="2"/>
                <w:szCs w:val="20"/>
                <w:lang w:val="en-SG" w:eastAsia="en-SG"/>
                <w14:ligatures w14:val="standardContextual"/>
              </w:rPr>
            </w:pPr>
            <w:r>
              <w:t xml:space="preserve">Frequent display updates may delay temperature </w:t>
            </w:r>
            <w:r>
              <w:lastRenderedPageBreak/>
              <w:t>sampling or safety checks.</w:t>
            </w:r>
          </w:p>
        </w:tc>
        <w:tc>
          <w:tcPr>
            <w:tcW w:w="0" w:type="auto"/>
            <w:hideMark/>
          </w:tcPr>
          <w:p w14:paraId="3F0C192F" w14:textId="22ABA83B" w:rsidR="004E5FAF" w:rsidRPr="00EC4516" w:rsidRDefault="00EC4516" w:rsidP="00EC4516">
            <w:pPr>
              <w:rPr>
                <w:kern w:val="2"/>
                <w:szCs w:val="20"/>
                <w:lang w:val="en-SG" w:eastAsia="en-SG"/>
                <w14:ligatures w14:val="standardContextual"/>
              </w:rPr>
            </w:pPr>
            <w:r>
              <w:lastRenderedPageBreak/>
              <w:t xml:space="preserve">Only the User Interface Task writes to the </w:t>
            </w:r>
            <w:r>
              <w:lastRenderedPageBreak/>
              <w:t>OLED; other tasks send status through a queue.</w:t>
            </w:r>
          </w:p>
        </w:tc>
        <w:tc>
          <w:tcPr>
            <w:tcW w:w="0" w:type="auto"/>
            <w:hideMark/>
          </w:tcPr>
          <w:p w14:paraId="4E2EFCD6" w14:textId="06624C69" w:rsidR="004E5FAF" w:rsidRPr="00EC4516" w:rsidRDefault="00EC4516" w:rsidP="00EC4516">
            <w:pPr>
              <w:rPr>
                <w:kern w:val="2"/>
                <w:szCs w:val="20"/>
                <w:lang w:val="en-SG" w:eastAsia="en-SG"/>
                <w14:ligatures w14:val="standardContextual"/>
              </w:rPr>
            </w:pPr>
            <w:r>
              <w:lastRenderedPageBreak/>
              <w:t xml:space="preserve">Timing log while Cooking Control, Safety Monitor, </w:t>
            </w:r>
            <w:r>
              <w:lastRenderedPageBreak/>
              <w:t>and display updates run together.</w:t>
            </w:r>
          </w:p>
        </w:tc>
      </w:tr>
      <w:tr w:rsidR="004E5FAF" w14:paraId="7FC7C2AC" w14:textId="77777777">
        <w:tc>
          <w:tcPr>
            <w:tcW w:w="0" w:type="auto"/>
            <w:hideMark/>
          </w:tcPr>
          <w:p w14:paraId="3B88A956" w14:textId="77777777" w:rsidR="004E5FAF" w:rsidRDefault="004E5FAF">
            <w:r>
              <w:lastRenderedPageBreak/>
              <w:t>Example: PWM timer</w:t>
            </w:r>
          </w:p>
        </w:tc>
        <w:tc>
          <w:tcPr>
            <w:tcW w:w="0" w:type="auto"/>
            <w:hideMark/>
          </w:tcPr>
          <w:p w14:paraId="04D52515" w14:textId="77777777" w:rsidR="004E5FAF" w:rsidRDefault="004E5FAF">
            <w:r>
              <w:t>Motor task, servo task</w:t>
            </w:r>
          </w:p>
        </w:tc>
        <w:tc>
          <w:tcPr>
            <w:tcW w:w="0" w:type="auto"/>
            <w:hideMark/>
          </w:tcPr>
          <w:p w14:paraId="7FFC4C20" w14:textId="77777777" w:rsidR="004E5FAF" w:rsidRDefault="004E5FAF">
            <w:r>
              <w:t>Motor control</w:t>
            </w:r>
          </w:p>
        </w:tc>
        <w:tc>
          <w:tcPr>
            <w:tcW w:w="0" w:type="auto"/>
            <w:hideMark/>
          </w:tcPr>
          <w:p w14:paraId="0D015BFE" w14:textId="77777777" w:rsidR="004E5FAF" w:rsidRDefault="004E5FAF">
            <w:r>
              <w:t>Output</w:t>
            </w:r>
          </w:p>
        </w:tc>
        <w:tc>
          <w:tcPr>
            <w:tcW w:w="0" w:type="auto"/>
            <w:hideMark/>
          </w:tcPr>
          <w:p w14:paraId="0832D633" w14:textId="77777777" w:rsidR="004E5FAF" w:rsidRDefault="004E5FAF">
            <w:r>
              <w:t>Timer channel conflict.</w:t>
            </w:r>
          </w:p>
        </w:tc>
        <w:tc>
          <w:tcPr>
            <w:tcW w:w="0" w:type="auto"/>
            <w:hideMark/>
          </w:tcPr>
          <w:p w14:paraId="21501B7A" w14:textId="77777777" w:rsidR="004E5FAF" w:rsidRDefault="004E5FAF">
            <w:r>
              <w:t>Assign separate PWM slices or channels.</w:t>
            </w:r>
          </w:p>
        </w:tc>
        <w:tc>
          <w:tcPr>
            <w:tcW w:w="0" w:type="auto"/>
            <w:hideMark/>
          </w:tcPr>
          <w:p w14:paraId="193ACC99" w14:textId="77777777" w:rsidR="004E5FAF" w:rsidRDefault="004E5FAF">
            <w:r>
              <w:t>Pin/PWM test evidence.</w:t>
            </w:r>
          </w:p>
        </w:tc>
      </w:tr>
      <w:tr w:rsidR="004E5FAF" w14:paraId="7BB065D9" w14:textId="77777777">
        <w:tc>
          <w:tcPr>
            <w:tcW w:w="0" w:type="auto"/>
            <w:hideMark/>
          </w:tcPr>
          <w:p w14:paraId="2D84506C" w14:textId="77777777" w:rsidR="004E5FAF" w:rsidRDefault="004E5FAF"/>
        </w:tc>
        <w:tc>
          <w:tcPr>
            <w:tcW w:w="0" w:type="auto"/>
            <w:hideMark/>
          </w:tcPr>
          <w:p w14:paraId="480E1687" w14:textId="77777777" w:rsidR="004E5FAF" w:rsidRDefault="004E5FAF"/>
        </w:tc>
        <w:tc>
          <w:tcPr>
            <w:tcW w:w="0" w:type="auto"/>
            <w:hideMark/>
          </w:tcPr>
          <w:p w14:paraId="5F8303F8" w14:textId="77777777" w:rsidR="004E5FAF" w:rsidRDefault="004E5FAF"/>
        </w:tc>
        <w:tc>
          <w:tcPr>
            <w:tcW w:w="0" w:type="auto"/>
            <w:hideMark/>
          </w:tcPr>
          <w:p w14:paraId="403C3382" w14:textId="77777777" w:rsidR="004E5FAF" w:rsidRDefault="004E5FAF"/>
        </w:tc>
        <w:tc>
          <w:tcPr>
            <w:tcW w:w="0" w:type="auto"/>
            <w:hideMark/>
          </w:tcPr>
          <w:p w14:paraId="6090EA13" w14:textId="77777777" w:rsidR="004E5FAF" w:rsidRDefault="004E5FAF"/>
        </w:tc>
        <w:tc>
          <w:tcPr>
            <w:tcW w:w="0" w:type="auto"/>
            <w:hideMark/>
          </w:tcPr>
          <w:p w14:paraId="3270D1AA" w14:textId="77777777" w:rsidR="004E5FAF" w:rsidRDefault="004E5FAF"/>
        </w:tc>
        <w:tc>
          <w:tcPr>
            <w:tcW w:w="0" w:type="auto"/>
            <w:hideMark/>
          </w:tcPr>
          <w:p w14:paraId="2D283CC7" w14:textId="77777777" w:rsidR="004E5FAF" w:rsidRDefault="004E5FAF"/>
        </w:tc>
      </w:tr>
      <w:tr w:rsidR="004E5FAF" w14:paraId="26A1FDF8" w14:textId="77777777">
        <w:tc>
          <w:tcPr>
            <w:tcW w:w="0" w:type="auto"/>
            <w:hideMark/>
          </w:tcPr>
          <w:p w14:paraId="39402194" w14:textId="77777777" w:rsidR="004E5FAF" w:rsidRDefault="004E5FAF"/>
        </w:tc>
        <w:tc>
          <w:tcPr>
            <w:tcW w:w="0" w:type="auto"/>
            <w:hideMark/>
          </w:tcPr>
          <w:p w14:paraId="6C550C65" w14:textId="77777777" w:rsidR="004E5FAF" w:rsidRDefault="004E5FAF"/>
        </w:tc>
        <w:tc>
          <w:tcPr>
            <w:tcW w:w="0" w:type="auto"/>
            <w:hideMark/>
          </w:tcPr>
          <w:p w14:paraId="15C97289" w14:textId="77777777" w:rsidR="004E5FAF" w:rsidRDefault="004E5FAF"/>
        </w:tc>
        <w:tc>
          <w:tcPr>
            <w:tcW w:w="0" w:type="auto"/>
            <w:hideMark/>
          </w:tcPr>
          <w:p w14:paraId="6C3B9E59" w14:textId="77777777" w:rsidR="004E5FAF" w:rsidRDefault="004E5FAF"/>
        </w:tc>
        <w:tc>
          <w:tcPr>
            <w:tcW w:w="0" w:type="auto"/>
            <w:hideMark/>
          </w:tcPr>
          <w:p w14:paraId="4636BF75" w14:textId="77777777" w:rsidR="004E5FAF" w:rsidRDefault="004E5FAF"/>
        </w:tc>
        <w:tc>
          <w:tcPr>
            <w:tcW w:w="0" w:type="auto"/>
            <w:hideMark/>
          </w:tcPr>
          <w:p w14:paraId="3D5BC08C" w14:textId="77777777" w:rsidR="004E5FAF" w:rsidRDefault="004E5FAF"/>
        </w:tc>
        <w:tc>
          <w:tcPr>
            <w:tcW w:w="0" w:type="auto"/>
            <w:hideMark/>
          </w:tcPr>
          <w:p w14:paraId="03F69AEC" w14:textId="77777777" w:rsidR="004E5FAF" w:rsidRDefault="004E5FAF"/>
        </w:tc>
      </w:tr>
    </w:tbl>
    <w:p w14:paraId="3871FD64" w14:textId="77777777" w:rsidR="004E5FAF" w:rsidRDefault="004E5FAF">
      <w:pPr>
        <w:rPr>
          <w:kern w:val="2"/>
          <w:szCs w:val="20"/>
          <w:lang w:val="en-SG" w:eastAsia="en-SG"/>
          <w14:ligatures w14:val="standardContextual"/>
        </w:rPr>
      </w:pPr>
    </w:p>
    <w:p w14:paraId="4A8B679D" w14:textId="77777777" w:rsidR="004E5FAF" w:rsidRDefault="004E5FAF">
      <w:pPr>
        <w:pStyle w:val="Heading2"/>
        <w:rPr>
          <w:kern w:val="2"/>
          <w:lang w:val="en-SG" w:eastAsia="en-SG"/>
          <w14:ligatures w14:val="standardContextual"/>
        </w:rPr>
      </w:pPr>
      <w:r>
        <w:t>Subsystem Interface and Code Structure Map</w:t>
      </w:r>
    </w:p>
    <w:p w14:paraId="099B51D8" w14:textId="14547EEE" w:rsidR="00EC4516" w:rsidRDefault="00EC4516">
      <w:pPr>
        <w:rPr>
          <w:kern w:val="2"/>
          <w:szCs w:val="20"/>
          <w:lang w:val="en-SG" w:eastAsia="en-SG"/>
          <w14:ligatures w14:val="standardContextual"/>
        </w:rPr>
      </w:pPr>
      <w:r>
        <w:t xml:space="preserve">Enter at least </w:t>
      </w:r>
      <w:r>
        <w:rPr>
          <w:b/>
          <w:bCs/>
        </w:rPr>
        <w:t>one interface or module per buddy</w:t>
      </w:r>
      <w:r>
        <w:t xml:space="preserve">. Each row should identify who provides the module, who consumes it, what inputs and outputs it exposes, and how it will be validated.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3"/>
        <w:gridCol w:w="981"/>
        <w:gridCol w:w="1464"/>
        <w:gridCol w:w="1144"/>
        <w:gridCol w:w="1232"/>
        <w:gridCol w:w="1177"/>
        <w:gridCol w:w="1535"/>
        <w:gridCol w:w="1306"/>
      </w:tblGrid>
      <w:tr w:rsidR="004E5FAF" w14:paraId="5A6D727F" w14:textId="77777777">
        <w:tc>
          <w:tcPr>
            <w:tcW w:w="0" w:type="auto"/>
            <w:shd w:val="clear" w:color="auto" w:fill="1F4E79"/>
            <w:hideMark/>
          </w:tcPr>
          <w:p w14:paraId="347EBBB1" w14:textId="77777777" w:rsidR="004E5FAF" w:rsidRDefault="004E5FAF">
            <w:pPr>
              <w:rPr>
                <w:kern w:val="2"/>
                <w:szCs w:val="20"/>
                <w:lang w:val="en-SG" w:eastAsia="en-SG"/>
                <w14:ligatures w14:val="standardContextual"/>
              </w:rPr>
            </w:pPr>
            <w:r>
              <w:rPr>
                <w:b/>
                <w:bCs/>
                <w:color w:val="FFFFFF"/>
              </w:rPr>
              <w:t>Module / file / interface</w:t>
            </w:r>
          </w:p>
        </w:tc>
        <w:tc>
          <w:tcPr>
            <w:tcW w:w="0" w:type="auto"/>
            <w:shd w:val="clear" w:color="auto" w:fill="1F4E79"/>
            <w:hideMark/>
          </w:tcPr>
          <w:p w14:paraId="7CF3428C" w14:textId="77777777" w:rsidR="004E5FAF" w:rsidRDefault="004E5FAF">
            <w:r>
              <w:rPr>
                <w:b/>
                <w:bCs/>
                <w:color w:val="FFFFFF"/>
              </w:rPr>
              <w:t>Provider</w:t>
            </w:r>
          </w:p>
        </w:tc>
        <w:tc>
          <w:tcPr>
            <w:tcW w:w="0" w:type="auto"/>
            <w:shd w:val="clear" w:color="auto" w:fill="1F4E79"/>
            <w:hideMark/>
          </w:tcPr>
          <w:p w14:paraId="1B4CFF7B" w14:textId="77777777" w:rsidR="004E5FAF" w:rsidRDefault="004E5FAF">
            <w:r>
              <w:rPr>
                <w:b/>
                <w:bCs/>
                <w:color w:val="FFFFFF"/>
              </w:rPr>
              <w:t>Consumer(s)</w:t>
            </w:r>
          </w:p>
        </w:tc>
        <w:tc>
          <w:tcPr>
            <w:tcW w:w="0" w:type="auto"/>
            <w:shd w:val="clear" w:color="auto" w:fill="1F4E79"/>
            <w:hideMark/>
          </w:tcPr>
          <w:p w14:paraId="73F1C6A8" w14:textId="77777777" w:rsidR="004E5FAF" w:rsidRDefault="004E5FAF">
            <w:r>
              <w:rPr>
                <w:b/>
                <w:bCs/>
                <w:color w:val="FFFFFF"/>
              </w:rPr>
              <w:t>Purpose</w:t>
            </w:r>
          </w:p>
        </w:tc>
        <w:tc>
          <w:tcPr>
            <w:tcW w:w="0" w:type="auto"/>
            <w:shd w:val="clear" w:color="auto" w:fill="1F4E79"/>
            <w:hideMark/>
          </w:tcPr>
          <w:p w14:paraId="1D5F04FB" w14:textId="77777777" w:rsidR="004E5FAF" w:rsidRDefault="004E5FAF">
            <w:r>
              <w:rPr>
                <w:b/>
                <w:bCs/>
                <w:color w:val="FFFFFF"/>
              </w:rPr>
              <w:t>Inputs</w:t>
            </w:r>
          </w:p>
        </w:tc>
        <w:tc>
          <w:tcPr>
            <w:tcW w:w="0" w:type="auto"/>
            <w:shd w:val="clear" w:color="auto" w:fill="1F4E79"/>
            <w:hideMark/>
          </w:tcPr>
          <w:p w14:paraId="614EE507" w14:textId="77777777" w:rsidR="004E5FAF" w:rsidRDefault="004E5FAF">
            <w:r>
              <w:rPr>
                <w:b/>
                <w:bCs/>
                <w:color w:val="FFFFFF"/>
              </w:rPr>
              <w:t>Outputs</w:t>
            </w:r>
          </w:p>
        </w:tc>
        <w:tc>
          <w:tcPr>
            <w:tcW w:w="0" w:type="auto"/>
            <w:shd w:val="clear" w:color="auto" w:fill="1F4E79"/>
            <w:hideMark/>
          </w:tcPr>
          <w:p w14:paraId="2AB52133" w14:textId="77777777" w:rsidR="004E5FAF" w:rsidRDefault="004E5FAF">
            <w:r>
              <w:rPr>
                <w:b/>
                <w:bCs/>
                <w:color w:val="FFFFFF"/>
              </w:rPr>
              <w:t>Interface rule</w:t>
            </w:r>
          </w:p>
        </w:tc>
        <w:tc>
          <w:tcPr>
            <w:tcW w:w="0" w:type="auto"/>
            <w:shd w:val="clear" w:color="auto" w:fill="1F4E79"/>
            <w:hideMark/>
          </w:tcPr>
          <w:p w14:paraId="01C76B56" w14:textId="77777777" w:rsidR="004E5FAF" w:rsidRDefault="004E5FAF">
            <w:r>
              <w:rPr>
                <w:b/>
                <w:bCs/>
                <w:color w:val="FFFFFF"/>
              </w:rPr>
              <w:t>Validation rule</w:t>
            </w:r>
          </w:p>
        </w:tc>
      </w:tr>
      <w:tr w:rsidR="004E5FAF" w14:paraId="172100A4" w14:textId="77777777">
        <w:tc>
          <w:tcPr>
            <w:tcW w:w="0" w:type="auto"/>
            <w:hideMark/>
          </w:tcPr>
          <w:p w14:paraId="33CE4B14" w14:textId="38FCA6D0" w:rsidR="004E5FAF" w:rsidRPr="00EC4516" w:rsidRDefault="00EC4516" w:rsidP="00EC4516">
            <w:pPr>
              <w:rPr>
                <w:kern w:val="2"/>
                <w:szCs w:val="20"/>
                <w:lang w:val="en-SG" w:eastAsia="en-SG"/>
                <w14:ligatures w14:val="standardContextual"/>
              </w:rPr>
            </w:pPr>
            <w:r>
              <w:t>Example: heater_driver.c</w:t>
            </w:r>
          </w:p>
        </w:tc>
        <w:tc>
          <w:tcPr>
            <w:tcW w:w="0" w:type="auto"/>
            <w:hideMark/>
          </w:tcPr>
          <w:p w14:paraId="0C23200D" w14:textId="5EC180DC" w:rsidR="004E5FAF" w:rsidRPr="00EC4516" w:rsidRDefault="00EC4516" w:rsidP="00EC4516">
            <w:pPr>
              <w:rPr>
                <w:kern w:val="2"/>
                <w:szCs w:val="20"/>
                <w:lang w:val="en-SG" w:eastAsia="en-SG"/>
                <w14:ligatures w14:val="standardContextual"/>
              </w:rPr>
            </w:pPr>
            <w:r>
              <w:t>Buddy 4</w:t>
            </w:r>
          </w:p>
        </w:tc>
        <w:tc>
          <w:tcPr>
            <w:tcW w:w="0" w:type="auto"/>
            <w:hideMark/>
          </w:tcPr>
          <w:p w14:paraId="3A9147C6" w14:textId="204B784D" w:rsidR="004E5FAF" w:rsidRPr="00EC4516" w:rsidRDefault="00EC4516" w:rsidP="00EC4516">
            <w:pPr>
              <w:rPr>
                <w:kern w:val="2"/>
                <w:szCs w:val="20"/>
                <w:lang w:val="en-SG" w:eastAsia="en-SG"/>
                <w14:ligatures w14:val="standardContextual"/>
              </w:rPr>
            </w:pPr>
            <w:r>
              <w:t>Cooking Control Task, Safety Monitor Task</w:t>
            </w:r>
          </w:p>
        </w:tc>
        <w:tc>
          <w:tcPr>
            <w:tcW w:w="0" w:type="auto"/>
            <w:hideMark/>
          </w:tcPr>
          <w:p w14:paraId="727B417B" w14:textId="69FA54F7" w:rsidR="004E5FAF" w:rsidRPr="00EC4516" w:rsidRDefault="00EC4516" w:rsidP="00EC4516">
            <w:pPr>
              <w:rPr>
                <w:kern w:val="2"/>
                <w:szCs w:val="20"/>
                <w:lang w:val="en-SG" w:eastAsia="en-SG"/>
                <w14:ligatures w14:val="standardContextual"/>
              </w:rPr>
            </w:pPr>
            <w:r>
              <w:t>Controls simulated heater output</w:t>
            </w:r>
          </w:p>
        </w:tc>
        <w:tc>
          <w:tcPr>
            <w:tcW w:w="0" w:type="auto"/>
            <w:hideMark/>
          </w:tcPr>
          <w:p w14:paraId="7D8C019E" w14:textId="1A458EF9" w:rsidR="004E5FAF" w:rsidRPr="00EC4516" w:rsidRDefault="00EC4516" w:rsidP="00EC4516">
            <w:pPr>
              <w:rPr>
                <w:kern w:val="2"/>
                <w:szCs w:val="20"/>
                <w:lang w:val="en-SG" w:eastAsia="en-SG"/>
                <w14:ligatures w14:val="standardContextual"/>
              </w:rPr>
            </w:pPr>
            <w:r>
              <w:t>Heater command, safety override event</w:t>
            </w:r>
          </w:p>
        </w:tc>
        <w:tc>
          <w:tcPr>
            <w:tcW w:w="0" w:type="auto"/>
            <w:hideMark/>
          </w:tcPr>
          <w:p w14:paraId="7F270700" w14:textId="066CB163" w:rsidR="004E5FAF" w:rsidRPr="00EC4516" w:rsidRDefault="00EC4516" w:rsidP="00EC4516">
            <w:pPr>
              <w:rPr>
                <w:kern w:val="2"/>
                <w:szCs w:val="20"/>
                <w:lang w:val="en-SG" w:eastAsia="en-SG"/>
                <w14:ligatures w14:val="standardContextual"/>
              </w:rPr>
            </w:pPr>
            <w:r>
              <w:t>GPIO output to relay, LED, or simulated heater</w:t>
            </w:r>
          </w:p>
        </w:tc>
        <w:tc>
          <w:tcPr>
            <w:tcW w:w="0" w:type="auto"/>
            <w:hideMark/>
          </w:tcPr>
          <w:p w14:paraId="17448DE7" w14:textId="3260E257" w:rsidR="004E5FAF" w:rsidRPr="00EC4516" w:rsidRDefault="00EC4516" w:rsidP="00EC4516">
            <w:pPr>
              <w:rPr>
                <w:kern w:val="2"/>
                <w:szCs w:val="20"/>
                <w:lang w:val="en-SG" w:eastAsia="en-SG"/>
                <w14:ligatures w14:val="standardContextual"/>
              </w:rPr>
            </w:pPr>
            <w:r>
              <w:t>Only Heater Driver writes to HEATER_EN; Safety Monitor can force OFF through defined command.</w:t>
            </w:r>
          </w:p>
        </w:tc>
        <w:tc>
          <w:tcPr>
            <w:tcW w:w="0" w:type="auto"/>
            <w:hideMark/>
          </w:tcPr>
          <w:p w14:paraId="3C0496FB" w14:textId="6F2E9C56" w:rsidR="004E5FAF" w:rsidRPr="00EC4516" w:rsidRDefault="00EC4516" w:rsidP="00EC4516">
            <w:pPr>
              <w:rPr>
                <w:kern w:val="2"/>
                <w:szCs w:val="20"/>
                <w:lang w:val="en-SG" w:eastAsia="en-SG"/>
                <w14:ligatures w14:val="standardContextual"/>
              </w:rPr>
            </w:pPr>
            <w:r>
              <w:t>Normal heat ON/OFF and forced shutdown tested with serial log or video.</w:t>
            </w:r>
          </w:p>
        </w:tc>
      </w:tr>
      <w:tr w:rsidR="004E5FAF" w14:paraId="65D4A67F" w14:textId="77777777">
        <w:tc>
          <w:tcPr>
            <w:tcW w:w="0" w:type="auto"/>
            <w:hideMark/>
          </w:tcPr>
          <w:p w14:paraId="682244CE" w14:textId="77777777" w:rsidR="004E5FAF" w:rsidRDefault="004E5FAF">
            <w:r>
              <w:t>Example: sensor_line.c</w:t>
            </w:r>
          </w:p>
        </w:tc>
        <w:tc>
          <w:tcPr>
            <w:tcW w:w="0" w:type="auto"/>
            <w:hideMark/>
          </w:tcPr>
          <w:p w14:paraId="05B679A4" w14:textId="77777777" w:rsidR="004E5FAF" w:rsidRDefault="004E5FAF">
            <w:r>
              <w:t>Buddy 3</w:t>
            </w:r>
          </w:p>
        </w:tc>
        <w:tc>
          <w:tcPr>
            <w:tcW w:w="0" w:type="auto"/>
            <w:hideMark/>
          </w:tcPr>
          <w:p w14:paraId="44654425" w14:textId="77777777" w:rsidR="004E5FAF" w:rsidRDefault="004E5FAF">
            <w:r>
              <w:t>Line-following task</w:t>
            </w:r>
          </w:p>
        </w:tc>
        <w:tc>
          <w:tcPr>
            <w:tcW w:w="0" w:type="auto"/>
            <w:hideMark/>
          </w:tcPr>
          <w:p w14:paraId="7BF428CA" w14:textId="77777777" w:rsidR="004E5FAF" w:rsidRDefault="004E5FAF">
            <w:r>
              <w:t>Read IR array</w:t>
            </w:r>
          </w:p>
        </w:tc>
        <w:tc>
          <w:tcPr>
            <w:tcW w:w="0" w:type="auto"/>
            <w:hideMark/>
          </w:tcPr>
          <w:p w14:paraId="60CDB60E" w14:textId="77777777" w:rsidR="004E5FAF" w:rsidRDefault="004E5FAF">
            <w:r>
              <w:t>GPIO or ADC readings</w:t>
            </w:r>
          </w:p>
        </w:tc>
        <w:tc>
          <w:tcPr>
            <w:tcW w:w="0" w:type="auto"/>
            <w:hideMark/>
          </w:tcPr>
          <w:p w14:paraId="4ECE2DD9" w14:textId="77777777" w:rsidR="004E5FAF" w:rsidRDefault="004E5FAF">
            <w:r>
              <w:t>Line position</w:t>
            </w:r>
          </w:p>
        </w:tc>
        <w:tc>
          <w:tcPr>
            <w:tcW w:w="0" w:type="auto"/>
            <w:hideMark/>
          </w:tcPr>
          <w:p w14:paraId="56C1B3D9" w14:textId="77777777" w:rsidR="004E5FAF" w:rsidRDefault="004E5FAF">
            <w:r>
              <w:t>No direct motor calls.</w:t>
            </w:r>
          </w:p>
        </w:tc>
        <w:tc>
          <w:tcPr>
            <w:tcW w:w="0" w:type="auto"/>
            <w:hideMark/>
          </w:tcPr>
          <w:p w14:paraId="601D79C0" w14:textId="77777777" w:rsidR="004E5FAF" w:rsidRDefault="004E5FAF">
            <w:r>
              <w:t>Serial log matches track position.</w:t>
            </w:r>
          </w:p>
        </w:tc>
      </w:tr>
      <w:tr w:rsidR="004E5FAF" w14:paraId="73B43130" w14:textId="77777777">
        <w:tc>
          <w:tcPr>
            <w:tcW w:w="0" w:type="auto"/>
            <w:hideMark/>
          </w:tcPr>
          <w:p w14:paraId="2A04379F" w14:textId="77777777" w:rsidR="004E5FAF" w:rsidRDefault="004E5FAF"/>
        </w:tc>
        <w:tc>
          <w:tcPr>
            <w:tcW w:w="0" w:type="auto"/>
            <w:hideMark/>
          </w:tcPr>
          <w:p w14:paraId="7ED68E4C" w14:textId="77777777" w:rsidR="004E5FAF" w:rsidRDefault="004E5FAF"/>
        </w:tc>
        <w:tc>
          <w:tcPr>
            <w:tcW w:w="0" w:type="auto"/>
            <w:hideMark/>
          </w:tcPr>
          <w:p w14:paraId="081DFB04" w14:textId="77777777" w:rsidR="004E5FAF" w:rsidRDefault="004E5FAF"/>
        </w:tc>
        <w:tc>
          <w:tcPr>
            <w:tcW w:w="0" w:type="auto"/>
            <w:hideMark/>
          </w:tcPr>
          <w:p w14:paraId="0133703F" w14:textId="77777777" w:rsidR="004E5FAF" w:rsidRDefault="004E5FAF"/>
        </w:tc>
        <w:tc>
          <w:tcPr>
            <w:tcW w:w="0" w:type="auto"/>
            <w:hideMark/>
          </w:tcPr>
          <w:p w14:paraId="2D65BF4F" w14:textId="77777777" w:rsidR="004E5FAF" w:rsidRDefault="004E5FAF"/>
        </w:tc>
        <w:tc>
          <w:tcPr>
            <w:tcW w:w="0" w:type="auto"/>
            <w:hideMark/>
          </w:tcPr>
          <w:p w14:paraId="336909CD" w14:textId="77777777" w:rsidR="004E5FAF" w:rsidRDefault="004E5FAF"/>
        </w:tc>
        <w:tc>
          <w:tcPr>
            <w:tcW w:w="0" w:type="auto"/>
            <w:hideMark/>
          </w:tcPr>
          <w:p w14:paraId="5FA9C31E" w14:textId="77777777" w:rsidR="004E5FAF" w:rsidRDefault="004E5FAF"/>
        </w:tc>
        <w:tc>
          <w:tcPr>
            <w:tcW w:w="0" w:type="auto"/>
            <w:hideMark/>
          </w:tcPr>
          <w:p w14:paraId="0EAF3C97" w14:textId="77777777" w:rsidR="004E5FAF" w:rsidRDefault="004E5FAF"/>
        </w:tc>
      </w:tr>
      <w:tr w:rsidR="004E5FAF" w14:paraId="6E30641C" w14:textId="77777777">
        <w:tc>
          <w:tcPr>
            <w:tcW w:w="0" w:type="auto"/>
            <w:hideMark/>
          </w:tcPr>
          <w:p w14:paraId="62CFF173" w14:textId="77777777" w:rsidR="004E5FAF" w:rsidRDefault="004E5FAF"/>
        </w:tc>
        <w:tc>
          <w:tcPr>
            <w:tcW w:w="0" w:type="auto"/>
            <w:hideMark/>
          </w:tcPr>
          <w:p w14:paraId="5E6EC216" w14:textId="77777777" w:rsidR="004E5FAF" w:rsidRDefault="004E5FAF"/>
        </w:tc>
        <w:tc>
          <w:tcPr>
            <w:tcW w:w="0" w:type="auto"/>
            <w:hideMark/>
          </w:tcPr>
          <w:p w14:paraId="5A18A2C1" w14:textId="77777777" w:rsidR="004E5FAF" w:rsidRDefault="004E5FAF"/>
        </w:tc>
        <w:tc>
          <w:tcPr>
            <w:tcW w:w="0" w:type="auto"/>
            <w:hideMark/>
          </w:tcPr>
          <w:p w14:paraId="7E289B01" w14:textId="77777777" w:rsidR="004E5FAF" w:rsidRDefault="004E5FAF"/>
        </w:tc>
        <w:tc>
          <w:tcPr>
            <w:tcW w:w="0" w:type="auto"/>
            <w:hideMark/>
          </w:tcPr>
          <w:p w14:paraId="76CF6DD8" w14:textId="77777777" w:rsidR="004E5FAF" w:rsidRDefault="004E5FAF"/>
        </w:tc>
        <w:tc>
          <w:tcPr>
            <w:tcW w:w="0" w:type="auto"/>
            <w:hideMark/>
          </w:tcPr>
          <w:p w14:paraId="0EB5FAAC" w14:textId="77777777" w:rsidR="004E5FAF" w:rsidRDefault="004E5FAF"/>
        </w:tc>
        <w:tc>
          <w:tcPr>
            <w:tcW w:w="0" w:type="auto"/>
            <w:hideMark/>
          </w:tcPr>
          <w:p w14:paraId="765E4E0E" w14:textId="77777777" w:rsidR="004E5FAF" w:rsidRDefault="004E5FAF"/>
        </w:tc>
        <w:tc>
          <w:tcPr>
            <w:tcW w:w="0" w:type="auto"/>
            <w:hideMark/>
          </w:tcPr>
          <w:p w14:paraId="1AE56A6C" w14:textId="77777777" w:rsidR="004E5FAF" w:rsidRDefault="004E5FAF"/>
        </w:tc>
      </w:tr>
    </w:tbl>
    <w:p w14:paraId="28CA5224" w14:textId="77777777" w:rsidR="004E5FAF" w:rsidRDefault="004E5FAF">
      <w:pPr>
        <w:rPr>
          <w:kern w:val="2"/>
          <w:szCs w:val="20"/>
          <w:lang w:val="en-SG" w:eastAsia="en-SG"/>
          <w14:ligatures w14:val="standardContextual"/>
        </w:rPr>
      </w:pPr>
    </w:p>
    <w:p w14:paraId="79836F1B" w14:textId="77777777" w:rsidR="004E5FAF" w:rsidRDefault="004E5FAF">
      <w:pPr>
        <w:pStyle w:val="Heading2"/>
      </w:pPr>
      <w:r>
        <w:t>Week 6 Assumption Closure</w:t>
      </w:r>
    </w:p>
    <w:p w14:paraId="3BDBC3E4" w14:textId="089623B7" w:rsidR="00064CB5" w:rsidRDefault="00064CB5" w:rsidP="00064CB5">
      <w:pPr>
        <w:rPr>
          <w:kern w:val="2"/>
          <w:szCs w:val="20"/>
          <w:lang w:val="en-SG" w:eastAsia="en-SG"/>
          <w14:ligatures w14:val="standardContextual"/>
        </w:rPr>
      </w:pPr>
      <w:r>
        <w:t xml:space="preserve">Enter at least </w:t>
      </w:r>
      <w:r>
        <w:rPr>
          <w:b/>
          <w:bCs/>
        </w:rPr>
        <w:t>one assumption per buddy</w:t>
      </w:r>
      <w:r>
        <w:t xml:space="preserve">, preferably copied from Week 6. Each row should show whether the assumption is still open, validated, deferred, or converted into a risk.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7"/>
        <w:gridCol w:w="2071"/>
        <w:gridCol w:w="1482"/>
        <w:gridCol w:w="1797"/>
        <w:gridCol w:w="1716"/>
        <w:gridCol w:w="1879"/>
      </w:tblGrid>
      <w:tr w:rsidR="004E5FAF" w14:paraId="29519DA0" w14:textId="77777777">
        <w:tc>
          <w:tcPr>
            <w:tcW w:w="0" w:type="auto"/>
            <w:shd w:val="clear" w:color="auto" w:fill="1F4E79"/>
            <w:hideMark/>
          </w:tcPr>
          <w:p w14:paraId="444F8F6A" w14:textId="77777777" w:rsidR="004E5FAF" w:rsidRDefault="004E5FAF">
            <w:pPr>
              <w:rPr>
                <w:kern w:val="2"/>
                <w:szCs w:val="20"/>
                <w:lang w:val="en-SG" w:eastAsia="en-SG"/>
                <w14:ligatures w14:val="standardContextual"/>
              </w:rPr>
            </w:pPr>
            <w:r>
              <w:rPr>
                <w:b/>
                <w:bCs/>
                <w:color w:val="FFFFFF"/>
              </w:rPr>
              <w:t>Week 6 assumption ID</w:t>
            </w:r>
          </w:p>
        </w:tc>
        <w:tc>
          <w:tcPr>
            <w:tcW w:w="0" w:type="auto"/>
            <w:shd w:val="clear" w:color="auto" w:fill="1F4E79"/>
            <w:hideMark/>
          </w:tcPr>
          <w:p w14:paraId="3B3DB0C5" w14:textId="77777777" w:rsidR="004E5FAF" w:rsidRDefault="004E5FAF">
            <w:r>
              <w:rPr>
                <w:b/>
                <w:bCs/>
                <w:color w:val="FFFFFF"/>
              </w:rPr>
              <w:t>Original assumption</w:t>
            </w:r>
          </w:p>
        </w:tc>
        <w:tc>
          <w:tcPr>
            <w:tcW w:w="0" w:type="auto"/>
            <w:shd w:val="clear" w:color="auto" w:fill="1F4E79"/>
            <w:hideMark/>
          </w:tcPr>
          <w:p w14:paraId="48B3588C" w14:textId="77777777" w:rsidR="004E5FAF" w:rsidRDefault="004E5FAF">
            <w:r>
              <w:rPr>
                <w:b/>
                <w:bCs/>
                <w:color w:val="FFFFFF"/>
              </w:rPr>
              <w:t>Current status</w:t>
            </w:r>
          </w:p>
        </w:tc>
        <w:tc>
          <w:tcPr>
            <w:tcW w:w="0" w:type="auto"/>
            <w:shd w:val="clear" w:color="auto" w:fill="1F4E79"/>
            <w:hideMark/>
          </w:tcPr>
          <w:p w14:paraId="2358CAAD" w14:textId="77777777" w:rsidR="004E5FAF" w:rsidRDefault="004E5FAF">
            <w:r>
              <w:rPr>
                <w:b/>
                <w:bCs/>
                <w:color w:val="FFFFFF"/>
              </w:rPr>
              <w:t>Evidence collected</w:t>
            </w:r>
          </w:p>
        </w:tc>
        <w:tc>
          <w:tcPr>
            <w:tcW w:w="0" w:type="auto"/>
            <w:shd w:val="clear" w:color="auto" w:fill="1F4E79"/>
            <w:hideMark/>
          </w:tcPr>
          <w:p w14:paraId="20642431" w14:textId="77777777" w:rsidR="004E5FAF" w:rsidRDefault="004E5FAF">
            <w:r>
              <w:rPr>
                <w:b/>
                <w:bCs/>
                <w:color w:val="FFFFFF"/>
              </w:rPr>
              <w:t>Remaining risk</w:t>
            </w:r>
          </w:p>
        </w:tc>
        <w:tc>
          <w:tcPr>
            <w:tcW w:w="0" w:type="auto"/>
            <w:shd w:val="clear" w:color="auto" w:fill="1F4E79"/>
            <w:hideMark/>
          </w:tcPr>
          <w:p w14:paraId="3CCD415F" w14:textId="77777777" w:rsidR="004E5FAF" w:rsidRDefault="004E5FAF">
            <w:r>
              <w:rPr>
                <w:b/>
                <w:bCs/>
                <w:color w:val="FFFFFF"/>
              </w:rPr>
              <w:t>Next action</w:t>
            </w:r>
          </w:p>
        </w:tc>
      </w:tr>
      <w:tr w:rsidR="004E5FAF" w14:paraId="033AC618" w14:textId="77777777" w:rsidTr="00EC4516">
        <w:tc>
          <w:tcPr>
            <w:tcW w:w="0" w:type="auto"/>
            <w:hideMark/>
          </w:tcPr>
          <w:p w14:paraId="3B18BADF" w14:textId="77777777" w:rsidR="004E5FAF" w:rsidRDefault="004E5FAF">
            <w:r>
              <w:t>A1</w:t>
            </w:r>
          </w:p>
        </w:tc>
        <w:tc>
          <w:tcPr>
            <w:tcW w:w="0" w:type="auto"/>
            <w:vAlign w:val="center"/>
            <w:hideMark/>
          </w:tcPr>
          <w:p w14:paraId="3EC5DC3F" w14:textId="10BE1290" w:rsidR="004E5FAF" w:rsidRDefault="00EC4516" w:rsidP="00EC4516">
            <w:r>
              <w:t>The temperature sensor gives stable readings when sampled every 100 ms.</w:t>
            </w:r>
          </w:p>
        </w:tc>
        <w:tc>
          <w:tcPr>
            <w:tcW w:w="0" w:type="auto"/>
            <w:hideMark/>
          </w:tcPr>
          <w:p w14:paraId="479F318E" w14:textId="1BDFF1C8" w:rsidR="004E5FAF" w:rsidRPr="00EC4516" w:rsidRDefault="00EC4516" w:rsidP="00EC4516">
            <w:pPr>
              <w:rPr>
                <w:kern w:val="2"/>
                <w:szCs w:val="20"/>
                <w:lang w:val="en-SG" w:eastAsia="en-SG"/>
                <w14:ligatures w14:val="standardContextual"/>
              </w:rPr>
            </w:pPr>
            <w:r>
              <w:t>Needs validation</w:t>
            </w:r>
          </w:p>
        </w:tc>
        <w:tc>
          <w:tcPr>
            <w:tcW w:w="0" w:type="auto"/>
            <w:vAlign w:val="center"/>
            <w:hideMark/>
          </w:tcPr>
          <w:p w14:paraId="413CF82A" w14:textId="6B88BFFC" w:rsidR="004E5FAF" w:rsidRDefault="00EC4516" w:rsidP="00EC4516">
            <w:r>
              <w:t>Room-temperature serial log collected for 2 minutes.</w:t>
            </w:r>
          </w:p>
        </w:tc>
        <w:tc>
          <w:tcPr>
            <w:tcW w:w="0" w:type="auto"/>
            <w:vAlign w:val="center"/>
            <w:hideMark/>
          </w:tcPr>
          <w:p w14:paraId="5B094C75" w14:textId="0E5C1B51" w:rsidR="004E5FAF" w:rsidRDefault="00EC4516" w:rsidP="00EC4516">
            <w:r>
              <w:t>Sensor noise under heating condition is not yet tested.</w:t>
            </w:r>
          </w:p>
        </w:tc>
        <w:tc>
          <w:tcPr>
            <w:tcW w:w="0" w:type="auto"/>
            <w:vAlign w:val="center"/>
            <w:hideMark/>
          </w:tcPr>
          <w:p w14:paraId="0EC6FF3F" w14:textId="34D064D0" w:rsidR="004E5FAF" w:rsidRDefault="00EC4516" w:rsidP="00EC4516">
            <w:r>
              <w:t>Run controlled heating test and check variance before integration.</w:t>
            </w:r>
          </w:p>
        </w:tc>
      </w:tr>
      <w:tr w:rsidR="004E5FAF" w14:paraId="64BA4086" w14:textId="77777777">
        <w:tc>
          <w:tcPr>
            <w:tcW w:w="0" w:type="auto"/>
            <w:hideMark/>
          </w:tcPr>
          <w:p w14:paraId="00CE2EA9" w14:textId="77777777" w:rsidR="004E5FAF" w:rsidRDefault="004E5FAF">
            <w:r>
              <w:t>A2</w:t>
            </w:r>
          </w:p>
        </w:tc>
        <w:tc>
          <w:tcPr>
            <w:tcW w:w="0" w:type="auto"/>
            <w:hideMark/>
          </w:tcPr>
          <w:p w14:paraId="00E0B5C2" w14:textId="77777777" w:rsidR="004E5FAF" w:rsidRDefault="004E5FAF"/>
        </w:tc>
        <w:tc>
          <w:tcPr>
            <w:tcW w:w="0" w:type="auto"/>
            <w:hideMark/>
          </w:tcPr>
          <w:p w14:paraId="47A98BF7" w14:textId="77777777" w:rsidR="004E5FAF" w:rsidRDefault="004E5FAF">
            <w:r>
              <w:t>Open / Needs validation / Closed / Deferred</w:t>
            </w:r>
          </w:p>
        </w:tc>
        <w:tc>
          <w:tcPr>
            <w:tcW w:w="0" w:type="auto"/>
            <w:hideMark/>
          </w:tcPr>
          <w:p w14:paraId="4E6B6E29" w14:textId="77777777" w:rsidR="004E5FAF" w:rsidRDefault="004E5FAF"/>
        </w:tc>
        <w:tc>
          <w:tcPr>
            <w:tcW w:w="0" w:type="auto"/>
            <w:hideMark/>
          </w:tcPr>
          <w:p w14:paraId="0A6DE860" w14:textId="77777777" w:rsidR="004E5FAF" w:rsidRDefault="004E5FAF"/>
        </w:tc>
        <w:tc>
          <w:tcPr>
            <w:tcW w:w="0" w:type="auto"/>
            <w:hideMark/>
          </w:tcPr>
          <w:p w14:paraId="3578574F" w14:textId="77777777" w:rsidR="004E5FAF" w:rsidRDefault="004E5FAF"/>
        </w:tc>
      </w:tr>
      <w:tr w:rsidR="004E5FAF" w14:paraId="5F87AA07" w14:textId="77777777">
        <w:tc>
          <w:tcPr>
            <w:tcW w:w="0" w:type="auto"/>
            <w:hideMark/>
          </w:tcPr>
          <w:p w14:paraId="584A31D0" w14:textId="77777777" w:rsidR="004E5FAF" w:rsidRDefault="004E5FAF">
            <w:r>
              <w:t>A3</w:t>
            </w:r>
          </w:p>
        </w:tc>
        <w:tc>
          <w:tcPr>
            <w:tcW w:w="0" w:type="auto"/>
            <w:hideMark/>
          </w:tcPr>
          <w:p w14:paraId="3165F04D" w14:textId="77777777" w:rsidR="004E5FAF" w:rsidRDefault="004E5FAF"/>
        </w:tc>
        <w:tc>
          <w:tcPr>
            <w:tcW w:w="0" w:type="auto"/>
            <w:hideMark/>
          </w:tcPr>
          <w:p w14:paraId="2EC0777D" w14:textId="77777777" w:rsidR="004E5FAF" w:rsidRDefault="004E5FAF">
            <w:r>
              <w:t>Open / Needs validation / Closed / Deferred</w:t>
            </w:r>
          </w:p>
        </w:tc>
        <w:tc>
          <w:tcPr>
            <w:tcW w:w="0" w:type="auto"/>
            <w:hideMark/>
          </w:tcPr>
          <w:p w14:paraId="28B4D51F" w14:textId="77777777" w:rsidR="004E5FAF" w:rsidRDefault="004E5FAF"/>
        </w:tc>
        <w:tc>
          <w:tcPr>
            <w:tcW w:w="0" w:type="auto"/>
            <w:hideMark/>
          </w:tcPr>
          <w:p w14:paraId="3C60D084" w14:textId="77777777" w:rsidR="004E5FAF" w:rsidRDefault="004E5FAF"/>
        </w:tc>
        <w:tc>
          <w:tcPr>
            <w:tcW w:w="0" w:type="auto"/>
            <w:hideMark/>
          </w:tcPr>
          <w:p w14:paraId="692C3204" w14:textId="77777777" w:rsidR="004E5FAF" w:rsidRDefault="004E5FAF"/>
        </w:tc>
      </w:tr>
    </w:tbl>
    <w:p w14:paraId="7EB39727" w14:textId="77777777" w:rsidR="001C54A0" w:rsidRDefault="001C54A0"/>
    <w:p w14:paraId="74A8D60D" w14:textId="77777777" w:rsidR="001C54A0" w:rsidRDefault="001C54A0"/>
    <w:p w14:paraId="358FF381" w14:textId="77777777" w:rsidR="00095825" w:rsidRDefault="00095825">
      <w:pPr>
        <w:rPr>
          <w:rFonts w:ascii="Aptos Display" w:eastAsiaTheme="majorEastAsia" w:hAnsi="Aptos Display" w:cstheme="majorBidi"/>
          <w:b/>
          <w:bCs/>
          <w:color w:val="1F4E79"/>
          <w:sz w:val="28"/>
          <w:szCs w:val="28"/>
        </w:rPr>
      </w:pPr>
      <w:r>
        <w:rPr>
          <w:rFonts w:ascii="Aptos Display" w:hAnsi="Aptos Display"/>
          <w:color w:val="1F4E79"/>
        </w:rPr>
        <w:br w:type="page"/>
      </w:r>
    </w:p>
    <w:p w14:paraId="044F94F8" w14:textId="597D4369" w:rsidR="00BE09C9" w:rsidRDefault="00000000">
      <w:pPr>
        <w:pStyle w:val="Heading1"/>
      </w:pPr>
      <w:r>
        <w:rPr>
          <w:rFonts w:ascii="Aptos Display" w:hAnsi="Aptos Display"/>
          <w:color w:val="1F4E79"/>
        </w:rPr>
        <w:lastRenderedPageBreak/>
        <w:t>Version B: Live Zoom-Updated Version</w:t>
      </w:r>
    </w:p>
    <w:tbl>
      <w:tblPr>
        <w:tblW w:w="0" w:type="auto"/>
        <w:jc w:val="center"/>
        <w:tblLook w:val="04A0" w:firstRow="1" w:lastRow="0" w:firstColumn="1" w:lastColumn="0" w:noHBand="0" w:noVBand="1"/>
      </w:tblPr>
      <w:tblGrid>
        <w:gridCol w:w="10166"/>
      </w:tblGrid>
      <w:tr w:rsidR="00BE09C9" w14:paraId="013DB4BB" w14:textId="77777777">
        <w:trPr>
          <w:jc w:val="center"/>
        </w:trPr>
        <w:tc>
          <w:tcPr>
            <w:tcW w:w="10166" w:type="dxa"/>
            <w:shd w:val="clear" w:color="auto" w:fill="FCE4D6"/>
          </w:tcPr>
          <w:p w14:paraId="7C12967A" w14:textId="77777777" w:rsidR="00BE09C9" w:rsidRDefault="00000000">
            <w:r>
              <w:rPr>
                <w:b/>
                <w:color w:val="1F4E79"/>
              </w:rPr>
              <w:t>Instructions</w:t>
            </w:r>
          </w:p>
          <w:p w14:paraId="7023C2D9" w14:textId="77777777" w:rsidR="00BE09C9" w:rsidRDefault="00000000">
            <w:pPr>
              <w:spacing w:after="20"/>
              <w:ind w:left="216"/>
            </w:pPr>
            <w:r>
              <w:rPr>
                <w:b/>
                <w:sz w:val="18"/>
              </w:rPr>
              <w:t xml:space="preserve">• </w:t>
            </w:r>
            <w:r>
              <w:rPr>
                <w:sz w:val="18"/>
              </w:rPr>
              <w:t>During the recorded Zoom session, update this section live or immediately from discussion notes.</w:t>
            </w:r>
          </w:p>
          <w:p w14:paraId="26F6FAD7" w14:textId="77777777" w:rsidR="00BE09C9" w:rsidRDefault="00000000">
            <w:pPr>
              <w:spacing w:after="20"/>
              <w:ind w:left="216"/>
            </w:pPr>
            <w:r>
              <w:rPr>
                <w:b/>
                <w:sz w:val="18"/>
              </w:rPr>
              <w:t xml:space="preserve">• </w:t>
            </w:r>
            <w:r>
              <w:rPr>
                <w:sz w:val="18"/>
              </w:rPr>
              <w:t>Record what changed from Version A and why. A change without justification is weak evidence.</w:t>
            </w:r>
          </w:p>
          <w:p w14:paraId="6C01D542" w14:textId="77777777" w:rsidR="00BE09C9" w:rsidRDefault="00000000">
            <w:pPr>
              <w:spacing w:after="20"/>
              <w:ind w:left="216"/>
            </w:pPr>
            <w:r>
              <w:rPr>
                <w:b/>
                <w:sz w:val="18"/>
              </w:rPr>
              <w:t xml:space="preserve">• </w:t>
            </w:r>
            <w:r>
              <w:rPr>
                <w:sz w:val="18"/>
              </w:rPr>
              <w:t>Every buddy must contribute at least one challenge, defence, trade-off, or correction.</w:t>
            </w:r>
          </w:p>
          <w:p w14:paraId="1D5F25F0" w14:textId="77777777" w:rsidR="00BE09C9" w:rsidRDefault="00000000">
            <w:pPr>
              <w:spacing w:after="20"/>
              <w:ind w:left="216"/>
            </w:pPr>
            <w:r>
              <w:rPr>
                <w:b/>
                <w:sz w:val="18"/>
              </w:rPr>
              <w:t xml:space="preserve">• </w:t>
            </w:r>
            <w:r>
              <w:rPr>
                <w:sz w:val="18"/>
              </w:rPr>
              <w:t>Any use of AI during the Zoom session must be screen-shared and visible to all participants at the point it is being discussed.</w:t>
            </w:r>
          </w:p>
          <w:p w14:paraId="663F1D76" w14:textId="77777777" w:rsidR="00BE09C9" w:rsidRDefault="00000000">
            <w:pPr>
              <w:spacing w:after="20"/>
              <w:ind w:left="216"/>
            </w:pPr>
            <w:r>
              <w:rPr>
                <w:b/>
                <w:sz w:val="18"/>
              </w:rPr>
              <w:t xml:space="preserve">• </w:t>
            </w:r>
            <w:r>
              <w:rPr>
                <w:sz w:val="18"/>
              </w:rPr>
              <w:t>If AI-generated content is introduced during the live discussion, the team must explain the prompt used, the output received, and why the output is being considered.</w:t>
            </w:r>
          </w:p>
          <w:p w14:paraId="1E5A1754" w14:textId="77777777" w:rsidR="00BE09C9" w:rsidRDefault="00000000">
            <w:pPr>
              <w:spacing w:after="20"/>
              <w:ind w:left="216"/>
            </w:pPr>
            <w:r>
              <w:rPr>
                <w:b/>
                <w:sz w:val="18"/>
              </w:rPr>
              <w:t xml:space="preserve">• </w:t>
            </w:r>
            <w:r>
              <w:rPr>
                <w:sz w:val="18"/>
              </w:rPr>
              <w:t>AI suggestions must be challenged, validated, refined, or rejected through human engineering discussion; “AI said so” is not sufficient justification.</w:t>
            </w:r>
          </w:p>
        </w:tc>
      </w:tr>
    </w:tbl>
    <w:p w14:paraId="18B5DF8C" w14:textId="77777777" w:rsidR="004E5FAF" w:rsidRDefault="004E5FAF">
      <w:pPr>
        <w:rPr>
          <w:kern w:val="2"/>
          <w:szCs w:val="20"/>
          <w:lang w:val="en-SG" w:eastAsia="en-SG"/>
          <w14:ligatures w14:val="standardContextual"/>
        </w:rPr>
      </w:pPr>
      <w:r>
        <w:rPr>
          <w:b/>
          <w:bCs/>
        </w:rPr>
        <w:t>Acceptable evidence examples:</w:t>
      </w:r>
      <w:r>
        <w:t xml:space="preserve"> GitHub commit link, short test log, video timestamp, oscilloscope or serial monitor screenshot, pin test result, task timing measurement, AI prompt and critique, meeting decision note, or photo of hardware wiring.</w:t>
      </w:r>
    </w:p>
    <w:p w14:paraId="6E406D0A" w14:textId="77777777" w:rsidR="004E5FAF" w:rsidRDefault="004E5FAF">
      <w:pPr>
        <w:rPr>
          <w:kern w:val="2"/>
          <w:szCs w:val="20"/>
          <w:lang w:val="en-SG" w:eastAsia="en-SG"/>
          <w14:ligatures w14:val="standardContextual"/>
        </w:rPr>
      </w:pPr>
      <w:r>
        <w:rPr>
          <w:b/>
          <w:bCs/>
        </w:rPr>
        <w:t>AI-use declaration:</w:t>
      </w:r>
      <w:r>
        <w:t xml:space="preserve"> Do not ask AI to complete this template on behalf of the team. Use AI as a reviewer, challenger, or brainstorming partner. The team confirms that all final entries were reviewed, corrected, and accepted by the team, and that every member can explain the decisions related to their subsystem.</w:t>
      </w:r>
    </w:p>
    <w:p w14:paraId="374B1ACA" w14:textId="77777777" w:rsidR="00BE09C9" w:rsidRDefault="00BE09C9"/>
    <w:p w14:paraId="574F7B58" w14:textId="77777777" w:rsidR="00BE09C9" w:rsidRDefault="00000000">
      <w:pPr>
        <w:pStyle w:val="Heading2"/>
        <w:rPr>
          <w:rFonts w:ascii="Aptos Display" w:hAnsi="Aptos Display"/>
          <w:color w:val="E97132"/>
        </w:rPr>
      </w:pPr>
      <w:r>
        <w:rPr>
          <w:rFonts w:ascii="Aptos Display" w:hAnsi="Aptos Display"/>
          <w:color w:val="E97132"/>
        </w:rPr>
        <w:t>Buddy Contributions During Zoom</w:t>
      </w:r>
    </w:p>
    <w:p w14:paraId="1A84D99E" w14:textId="77777777" w:rsidR="00064CB5" w:rsidRDefault="00064CB5" w:rsidP="00064CB5">
      <w:pPr>
        <w:rPr>
          <w:kern w:val="2"/>
          <w:szCs w:val="20"/>
          <w:lang w:val="en-SG" w:eastAsia="en-SG"/>
          <w14:ligatures w14:val="standardContextual"/>
        </w:rPr>
      </w:pPr>
      <w:r>
        <w:t xml:space="preserve">Each buddy must complete </w:t>
      </w:r>
      <w:r>
        <w:rPr>
          <w:b/>
          <w:bCs/>
        </w:rPr>
        <w:t>one row</w:t>
      </w:r>
      <w:r>
        <w:t>. The contribution must be a real technical challenge, defence, trade-off, or correction raised during Zoom, not only an attendance statement.</w:t>
      </w:r>
    </w:p>
    <w:tbl>
      <w:tblPr>
        <w:tblStyle w:val="TableGrid"/>
        <w:tblW w:w="0" w:type="auto"/>
        <w:jc w:val="center"/>
        <w:tblLook w:val="04A0" w:firstRow="1" w:lastRow="0" w:firstColumn="1" w:lastColumn="0" w:noHBand="0" w:noVBand="1"/>
      </w:tblPr>
      <w:tblGrid>
        <w:gridCol w:w="1267"/>
        <w:gridCol w:w="2880"/>
        <w:gridCol w:w="2880"/>
        <w:gridCol w:w="2880"/>
      </w:tblGrid>
      <w:tr w:rsidR="00BE09C9" w14:paraId="2FE5A98D" w14:textId="77777777" w:rsidTr="00E91E2D">
        <w:trPr>
          <w:jc w:val="center"/>
        </w:trPr>
        <w:tc>
          <w:tcPr>
            <w:tcW w:w="1267" w:type="dxa"/>
            <w:shd w:val="clear" w:color="auto" w:fill="1F4E79"/>
            <w:vAlign w:val="center"/>
          </w:tcPr>
          <w:p w14:paraId="1F3BBA9C" w14:textId="77777777" w:rsidR="00BE09C9" w:rsidRDefault="00000000">
            <w:r>
              <w:rPr>
                <w:b/>
                <w:color w:val="FFFFFF"/>
                <w:sz w:val="18"/>
              </w:rPr>
              <w:t>Buddy</w:t>
            </w:r>
          </w:p>
        </w:tc>
        <w:tc>
          <w:tcPr>
            <w:tcW w:w="2880" w:type="dxa"/>
            <w:shd w:val="clear" w:color="auto" w:fill="1F4E79"/>
            <w:tcMar>
              <w:top w:w="0" w:type="dxa"/>
              <w:left w:w="108" w:type="dxa"/>
              <w:bottom w:w="0" w:type="dxa"/>
              <w:right w:w="108" w:type="dxa"/>
            </w:tcMar>
            <w:vAlign w:val="center"/>
            <w:hideMark/>
          </w:tcPr>
          <w:p w14:paraId="5172ABC4" w14:textId="2E3573C0" w:rsidR="00BE09C9" w:rsidRDefault="004E5FAF" w:rsidP="004E5FAF">
            <w:r>
              <w:rPr>
                <w:b/>
                <w:bCs/>
                <w:color w:val="FFFFFF"/>
                <w:sz w:val="18"/>
                <w:szCs w:val="18"/>
              </w:rPr>
              <w:t>Key challenge, concern, or argument raised</w:t>
            </w:r>
          </w:p>
        </w:tc>
        <w:tc>
          <w:tcPr>
            <w:tcW w:w="2880" w:type="dxa"/>
            <w:shd w:val="clear" w:color="auto" w:fill="1F4E79"/>
            <w:vAlign w:val="center"/>
          </w:tcPr>
          <w:p w14:paraId="373467C7" w14:textId="77777777" w:rsidR="00BE09C9" w:rsidRDefault="00000000">
            <w:r>
              <w:rPr>
                <w:b/>
                <w:color w:val="FFFFFF"/>
                <w:sz w:val="18"/>
              </w:rPr>
              <w:t>Challenge received</w:t>
            </w:r>
          </w:p>
        </w:tc>
        <w:tc>
          <w:tcPr>
            <w:tcW w:w="2880" w:type="dxa"/>
            <w:shd w:val="clear" w:color="auto" w:fill="1F4E79"/>
            <w:vAlign w:val="center"/>
          </w:tcPr>
          <w:p w14:paraId="707E1482" w14:textId="77777777" w:rsidR="00BE09C9" w:rsidRDefault="00000000">
            <w:r>
              <w:rPr>
                <w:b/>
                <w:color w:val="FFFFFF"/>
                <w:sz w:val="18"/>
              </w:rPr>
              <w:t>Decision or compromise reached</w:t>
            </w:r>
          </w:p>
        </w:tc>
      </w:tr>
      <w:tr w:rsidR="00BE09C9" w14:paraId="6A637C87" w14:textId="77777777" w:rsidTr="00E91E2D">
        <w:trPr>
          <w:jc w:val="center"/>
        </w:trPr>
        <w:tc>
          <w:tcPr>
            <w:tcW w:w="1267" w:type="dxa"/>
            <w:vAlign w:val="center"/>
          </w:tcPr>
          <w:p w14:paraId="18A65679" w14:textId="77777777" w:rsidR="00BE09C9" w:rsidRDefault="00000000">
            <w:r>
              <w:rPr>
                <w:sz w:val="18"/>
              </w:rPr>
              <w:t>Buddy 1</w:t>
            </w:r>
          </w:p>
        </w:tc>
        <w:tc>
          <w:tcPr>
            <w:tcW w:w="2880" w:type="dxa"/>
            <w:vAlign w:val="center"/>
          </w:tcPr>
          <w:p w14:paraId="4050280A" w14:textId="77777777" w:rsidR="00BE09C9" w:rsidRDefault="00BE09C9"/>
        </w:tc>
        <w:tc>
          <w:tcPr>
            <w:tcW w:w="2880" w:type="dxa"/>
            <w:vAlign w:val="center"/>
          </w:tcPr>
          <w:p w14:paraId="5E1CD76E" w14:textId="77777777" w:rsidR="00BE09C9" w:rsidRDefault="00BE09C9"/>
        </w:tc>
        <w:tc>
          <w:tcPr>
            <w:tcW w:w="2880" w:type="dxa"/>
            <w:vAlign w:val="center"/>
          </w:tcPr>
          <w:p w14:paraId="138181F6" w14:textId="77777777" w:rsidR="00BE09C9" w:rsidRDefault="00BE09C9"/>
        </w:tc>
      </w:tr>
      <w:tr w:rsidR="00BE09C9" w14:paraId="4F2E7FA3" w14:textId="77777777" w:rsidTr="00E91E2D">
        <w:trPr>
          <w:jc w:val="center"/>
        </w:trPr>
        <w:tc>
          <w:tcPr>
            <w:tcW w:w="1267" w:type="dxa"/>
            <w:vAlign w:val="center"/>
          </w:tcPr>
          <w:p w14:paraId="05AD2FCC" w14:textId="77777777" w:rsidR="00BE09C9" w:rsidRDefault="00000000">
            <w:r>
              <w:rPr>
                <w:sz w:val="18"/>
              </w:rPr>
              <w:t>Buddy 2</w:t>
            </w:r>
          </w:p>
        </w:tc>
        <w:tc>
          <w:tcPr>
            <w:tcW w:w="2880" w:type="dxa"/>
            <w:vAlign w:val="center"/>
          </w:tcPr>
          <w:p w14:paraId="600F5609" w14:textId="77777777" w:rsidR="00BE09C9" w:rsidRDefault="00BE09C9"/>
        </w:tc>
        <w:tc>
          <w:tcPr>
            <w:tcW w:w="2880" w:type="dxa"/>
            <w:vAlign w:val="center"/>
          </w:tcPr>
          <w:p w14:paraId="47648890" w14:textId="77777777" w:rsidR="00BE09C9" w:rsidRDefault="00BE09C9"/>
        </w:tc>
        <w:tc>
          <w:tcPr>
            <w:tcW w:w="2880" w:type="dxa"/>
            <w:vAlign w:val="center"/>
          </w:tcPr>
          <w:p w14:paraId="76D7C85D" w14:textId="77777777" w:rsidR="00BE09C9" w:rsidRDefault="00BE09C9"/>
        </w:tc>
      </w:tr>
      <w:tr w:rsidR="00BE09C9" w14:paraId="11813460" w14:textId="77777777" w:rsidTr="00E91E2D">
        <w:trPr>
          <w:jc w:val="center"/>
        </w:trPr>
        <w:tc>
          <w:tcPr>
            <w:tcW w:w="1267" w:type="dxa"/>
            <w:vAlign w:val="center"/>
          </w:tcPr>
          <w:p w14:paraId="45E360C3" w14:textId="77777777" w:rsidR="00BE09C9" w:rsidRDefault="00000000">
            <w:r>
              <w:rPr>
                <w:sz w:val="18"/>
              </w:rPr>
              <w:t>Buddy 3</w:t>
            </w:r>
          </w:p>
        </w:tc>
        <w:tc>
          <w:tcPr>
            <w:tcW w:w="2880" w:type="dxa"/>
            <w:vAlign w:val="center"/>
          </w:tcPr>
          <w:p w14:paraId="3F03FCCB" w14:textId="77777777" w:rsidR="00BE09C9" w:rsidRDefault="00BE09C9"/>
        </w:tc>
        <w:tc>
          <w:tcPr>
            <w:tcW w:w="2880" w:type="dxa"/>
            <w:vAlign w:val="center"/>
          </w:tcPr>
          <w:p w14:paraId="1705DD6D" w14:textId="77777777" w:rsidR="00BE09C9" w:rsidRDefault="00BE09C9"/>
        </w:tc>
        <w:tc>
          <w:tcPr>
            <w:tcW w:w="2880" w:type="dxa"/>
            <w:vAlign w:val="center"/>
          </w:tcPr>
          <w:p w14:paraId="570C64BB" w14:textId="77777777" w:rsidR="00BE09C9" w:rsidRDefault="00BE09C9"/>
        </w:tc>
      </w:tr>
      <w:tr w:rsidR="00BE09C9" w14:paraId="2DC46290" w14:textId="77777777" w:rsidTr="00E91E2D">
        <w:trPr>
          <w:jc w:val="center"/>
        </w:trPr>
        <w:tc>
          <w:tcPr>
            <w:tcW w:w="1267" w:type="dxa"/>
            <w:vAlign w:val="center"/>
          </w:tcPr>
          <w:p w14:paraId="24C30392" w14:textId="77777777" w:rsidR="00BE09C9" w:rsidRDefault="00000000">
            <w:r>
              <w:rPr>
                <w:sz w:val="18"/>
              </w:rPr>
              <w:t>Buddy 4</w:t>
            </w:r>
          </w:p>
        </w:tc>
        <w:tc>
          <w:tcPr>
            <w:tcW w:w="2880" w:type="dxa"/>
            <w:vAlign w:val="center"/>
          </w:tcPr>
          <w:p w14:paraId="686CB075" w14:textId="77777777" w:rsidR="00BE09C9" w:rsidRDefault="00BE09C9"/>
        </w:tc>
        <w:tc>
          <w:tcPr>
            <w:tcW w:w="2880" w:type="dxa"/>
            <w:vAlign w:val="center"/>
          </w:tcPr>
          <w:p w14:paraId="2CBA7017" w14:textId="77777777" w:rsidR="00BE09C9" w:rsidRDefault="00BE09C9"/>
        </w:tc>
        <w:tc>
          <w:tcPr>
            <w:tcW w:w="2880" w:type="dxa"/>
            <w:vAlign w:val="center"/>
          </w:tcPr>
          <w:p w14:paraId="076AF84D" w14:textId="77777777" w:rsidR="00BE09C9" w:rsidRDefault="00BE09C9"/>
        </w:tc>
      </w:tr>
      <w:tr w:rsidR="00BE09C9" w14:paraId="2FF14119" w14:textId="77777777" w:rsidTr="00E91E2D">
        <w:trPr>
          <w:jc w:val="center"/>
        </w:trPr>
        <w:tc>
          <w:tcPr>
            <w:tcW w:w="1267" w:type="dxa"/>
            <w:vAlign w:val="center"/>
          </w:tcPr>
          <w:p w14:paraId="6205F7D1" w14:textId="77777777" w:rsidR="00BE09C9" w:rsidRDefault="00000000">
            <w:r>
              <w:rPr>
                <w:sz w:val="18"/>
              </w:rPr>
              <w:t>Buddy 5</w:t>
            </w:r>
          </w:p>
        </w:tc>
        <w:tc>
          <w:tcPr>
            <w:tcW w:w="2880" w:type="dxa"/>
            <w:vAlign w:val="center"/>
          </w:tcPr>
          <w:p w14:paraId="1A00EE09" w14:textId="77777777" w:rsidR="00BE09C9" w:rsidRDefault="00BE09C9"/>
        </w:tc>
        <w:tc>
          <w:tcPr>
            <w:tcW w:w="2880" w:type="dxa"/>
            <w:vAlign w:val="center"/>
          </w:tcPr>
          <w:p w14:paraId="30B89255" w14:textId="77777777" w:rsidR="00BE09C9" w:rsidRDefault="00BE09C9"/>
        </w:tc>
        <w:tc>
          <w:tcPr>
            <w:tcW w:w="2880" w:type="dxa"/>
            <w:vAlign w:val="center"/>
          </w:tcPr>
          <w:p w14:paraId="33D29029" w14:textId="77777777" w:rsidR="00BE09C9" w:rsidRDefault="00BE09C9"/>
        </w:tc>
      </w:tr>
    </w:tbl>
    <w:p w14:paraId="555B2B81" w14:textId="77777777" w:rsidR="00BE09C9" w:rsidRDefault="00BE09C9"/>
    <w:p w14:paraId="25A0E262" w14:textId="77777777" w:rsidR="00BE09C9" w:rsidRDefault="00000000">
      <w:pPr>
        <w:pStyle w:val="Heading2"/>
        <w:rPr>
          <w:rFonts w:ascii="Aptos Display" w:hAnsi="Aptos Display"/>
          <w:color w:val="E97132"/>
        </w:rPr>
      </w:pPr>
      <w:r>
        <w:rPr>
          <w:rFonts w:ascii="Aptos Display" w:hAnsi="Aptos Display"/>
          <w:color w:val="E97132"/>
        </w:rPr>
        <w:t>Live Decision Change Log</w:t>
      </w:r>
    </w:p>
    <w:p w14:paraId="4CADEF2C" w14:textId="1B38812E" w:rsidR="00356287" w:rsidRDefault="00356287" w:rsidP="00356287">
      <w:pPr>
        <w:rPr>
          <w:kern w:val="2"/>
          <w:szCs w:val="20"/>
          <w:lang w:val="en-SG" w:eastAsia="en-SG"/>
          <w14:ligatures w14:val="standardContextual"/>
        </w:rPr>
      </w:pPr>
      <w:r>
        <w:t xml:space="preserve">Enter at least </w:t>
      </w:r>
      <w:r>
        <w:rPr>
          <w:b/>
          <w:bCs/>
        </w:rPr>
        <w:t xml:space="preserve">3 changes </w:t>
      </w:r>
      <w:r w:rsidR="007F4BE5">
        <w:rPr>
          <w:b/>
          <w:bCs/>
        </w:rPr>
        <w:t>AND 3</w:t>
      </w:r>
      <w:r>
        <w:rPr>
          <w:b/>
          <w:bCs/>
        </w:rPr>
        <w:t xml:space="preserve"> confirmed no-change decisions</w:t>
      </w:r>
      <w:r>
        <w:t xml:space="preserve"> from the Zoom discussion. Include the change type and evidence link or timestamp whenever possible. One row may state “No change” if the team defended the Week 6 design successfully.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92"/>
        <w:gridCol w:w="1285"/>
        <w:gridCol w:w="3378"/>
        <w:gridCol w:w="1246"/>
        <w:gridCol w:w="1685"/>
        <w:gridCol w:w="1196"/>
      </w:tblGrid>
      <w:tr w:rsidR="004E5FAF" w14:paraId="7DA7B9E9" w14:textId="77777777">
        <w:tc>
          <w:tcPr>
            <w:tcW w:w="0" w:type="auto"/>
            <w:shd w:val="clear" w:color="auto" w:fill="1F4E79"/>
            <w:hideMark/>
          </w:tcPr>
          <w:p w14:paraId="7D04927F" w14:textId="77777777" w:rsidR="004E5FAF" w:rsidRDefault="004E5FAF">
            <w:pPr>
              <w:rPr>
                <w:kern w:val="2"/>
                <w:szCs w:val="20"/>
                <w:lang w:val="en-SG" w:eastAsia="en-SG"/>
                <w14:ligatures w14:val="standardContextual"/>
              </w:rPr>
            </w:pPr>
            <w:r>
              <w:rPr>
                <w:b/>
                <w:bCs/>
                <w:color w:val="FFFFFF"/>
              </w:rPr>
              <w:t>Original idea / Week 6 design</w:t>
            </w:r>
          </w:p>
        </w:tc>
        <w:tc>
          <w:tcPr>
            <w:tcW w:w="0" w:type="auto"/>
            <w:shd w:val="clear" w:color="auto" w:fill="1F4E79"/>
            <w:hideMark/>
          </w:tcPr>
          <w:p w14:paraId="337502D4" w14:textId="77777777" w:rsidR="004E5FAF" w:rsidRDefault="004E5FAF">
            <w:r>
              <w:rPr>
                <w:b/>
                <w:bCs/>
                <w:color w:val="FFFFFF"/>
              </w:rPr>
              <w:t>Updated decision</w:t>
            </w:r>
          </w:p>
        </w:tc>
        <w:tc>
          <w:tcPr>
            <w:tcW w:w="0" w:type="auto"/>
            <w:shd w:val="clear" w:color="auto" w:fill="1F4E79"/>
            <w:hideMark/>
          </w:tcPr>
          <w:p w14:paraId="2AFA600D" w14:textId="77777777" w:rsidR="004E5FAF" w:rsidRDefault="004E5FAF">
            <w:r>
              <w:rPr>
                <w:b/>
                <w:bCs/>
                <w:color w:val="FFFFFF"/>
              </w:rPr>
              <w:t>Change type</w:t>
            </w:r>
          </w:p>
        </w:tc>
        <w:tc>
          <w:tcPr>
            <w:tcW w:w="0" w:type="auto"/>
            <w:shd w:val="clear" w:color="auto" w:fill="1F4E79"/>
            <w:hideMark/>
          </w:tcPr>
          <w:p w14:paraId="62438ED0" w14:textId="77777777" w:rsidR="004E5FAF" w:rsidRDefault="004E5FAF">
            <w:r>
              <w:rPr>
                <w:b/>
                <w:bCs/>
                <w:color w:val="FFFFFF"/>
              </w:rPr>
              <w:t>Reason for change</w:t>
            </w:r>
          </w:p>
        </w:tc>
        <w:tc>
          <w:tcPr>
            <w:tcW w:w="0" w:type="auto"/>
            <w:shd w:val="clear" w:color="auto" w:fill="1F4E79"/>
            <w:hideMark/>
          </w:tcPr>
          <w:p w14:paraId="54CAB553" w14:textId="77777777" w:rsidR="004E5FAF" w:rsidRDefault="004E5FAF">
            <w:r>
              <w:rPr>
                <w:b/>
                <w:bCs/>
                <w:color w:val="FFFFFF"/>
              </w:rPr>
              <w:t>Evidence link / timestamp</w:t>
            </w:r>
          </w:p>
        </w:tc>
        <w:tc>
          <w:tcPr>
            <w:tcW w:w="0" w:type="auto"/>
            <w:shd w:val="clear" w:color="auto" w:fill="1F4E79"/>
            <w:hideMark/>
          </w:tcPr>
          <w:p w14:paraId="7F9B2357" w14:textId="77777777" w:rsidR="004E5FAF" w:rsidRDefault="004E5FAF">
            <w:r>
              <w:rPr>
                <w:b/>
                <w:bCs/>
                <w:color w:val="FFFFFF"/>
              </w:rPr>
              <w:t>Owner / follow-up</w:t>
            </w:r>
          </w:p>
        </w:tc>
      </w:tr>
      <w:tr w:rsidR="004E5FAF" w14:paraId="458BBD86" w14:textId="77777777">
        <w:tc>
          <w:tcPr>
            <w:tcW w:w="0" w:type="auto"/>
            <w:hideMark/>
          </w:tcPr>
          <w:p w14:paraId="269422D9" w14:textId="77777777" w:rsidR="004E5FAF" w:rsidRDefault="004E5FAF"/>
        </w:tc>
        <w:tc>
          <w:tcPr>
            <w:tcW w:w="0" w:type="auto"/>
            <w:hideMark/>
          </w:tcPr>
          <w:p w14:paraId="1C099469" w14:textId="77777777" w:rsidR="004E5FAF" w:rsidRDefault="004E5FAF"/>
        </w:tc>
        <w:tc>
          <w:tcPr>
            <w:tcW w:w="0" w:type="auto"/>
            <w:hideMark/>
          </w:tcPr>
          <w:p w14:paraId="368F2EC0" w14:textId="77777777" w:rsidR="004E5FAF" w:rsidRDefault="004E5FAF">
            <w:r>
              <w:t>No change / Clarified / Simplified / Reassigned / Deferred / Rejected / Major redesign</w:t>
            </w:r>
          </w:p>
        </w:tc>
        <w:tc>
          <w:tcPr>
            <w:tcW w:w="0" w:type="auto"/>
            <w:hideMark/>
          </w:tcPr>
          <w:p w14:paraId="2E0154D7" w14:textId="77777777" w:rsidR="004E5FAF" w:rsidRDefault="004E5FAF"/>
        </w:tc>
        <w:tc>
          <w:tcPr>
            <w:tcW w:w="0" w:type="auto"/>
            <w:hideMark/>
          </w:tcPr>
          <w:p w14:paraId="042094D3" w14:textId="77777777" w:rsidR="004E5FAF" w:rsidRDefault="004E5FAF"/>
        </w:tc>
        <w:tc>
          <w:tcPr>
            <w:tcW w:w="0" w:type="auto"/>
            <w:hideMark/>
          </w:tcPr>
          <w:p w14:paraId="70FA1886" w14:textId="77777777" w:rsidR="004E5FAF" w:rsidRDefault="004E5FAF"/>
        </w:tc>
      </w:tr>
      <w:tr w:rsidR="004E5FAF" w14:paraId="303DC105" w14:textId="77777777">
        <w:tc>
          <w:tcPr>
            <w:tcW w:w="0" w:type="auto"/>
            <w:hideMark/>
          </w:tcPr>
          <w:p w14:paraId="1CF28670" w14:textId="77777777" w:rsidR="004E5FAF" w:rsidRDefault="004E5FAF"/>
        </w:tc>
        <w:tc>
          <w:tcPr>
            <w:tcW w:w="0" w:type="auto"/>
            <w:hideMark/>
          </w:tcPr>
          <w:p w14:paraId="1F1C387A" w14:textId="77777777" w:rsidR="004E5FAF" w:rsidRDefault="004E5FAF"/>
        </w:tc>
        <w:tc>
          <w:tcPr>
            <w:tcW w:w="0" w:type="auto"/>
            <w:hideMark/>
          </w:tcPr>
          <w:p w14:paraId="18AF663B" w14:textId="77777777" w:rsidR="004E5FAF" w:rsidRDefault="004E5FAF">
            <w:r>
              <w:t>No change / Clarified / Simplified / Reassigned / Deferred / Rejected / Major redesign</w:t>
            </w:r>
          </w:p>
        </w:tc>
        <w:tc>
          <w:tcPr>
            <w:tcW w:w="0" w:type="auto"/>
            <w:hideMark/>
          </w:tcPr>
          <w:p w14:paraId="1BF1AAF8" w14:textId="77777777" w:rsidR="004E5FAF" w:rsidRDefault="004E5FAF"/>
        </w:tc>
        <w:tc>
          <w:tcPr>
            <w:tcW w:w="0" w:type="auto"/>
            <w:hideMark/>
          </w:tcPr>
          <w:p w14:paraId="2138B527" w14:textId="77777777" w:rsidR="004E5FAF" w:rsidRDefault="004E5FAF"/>
        </w:tc>
        <w:tc>
          <w:tcPr>
            <w:tcW w:w="0" w:type="auto"/>
            <w:hideMark/>
          </w:tcPr>
          <w:p w14:paraId="178A5078" w14:textId="77777777" w:rsidR="004E5FAF" w:rsidRDefault="004E5FAF"/>
        </w:tc>
      </w:tr>
      <w:tr w:rsidR="004E5FAF" w14:paraId="678EF7E2" w14:textId="77777777">
        <w:tc>
          <w:tcPr>
            <w:tcW w:w="0" w:type="auto"/>
            <w:hideMark/>
          </w:tcPr>
          <w:p w14:paraId="4C22A3D9" w14:textId="77777777" w:rsidR="004E5FAF" w:rsidRDefault="004E5FAF"/>
        </w:tc>
        <w:tc>
          <w:tcPr>
            <w:tcW w:w="0" w:type="auto"/>
            <w:hideMark/>
          </w:tcPr>
          <w:p w14:paraId="67F49D29" w14:textId="77777777" w:rsidR="004E5FAF" w:rsidRDefault="004E5FAF"/>
        </w:tc>
        <w:tc>
          <w:tcPr>
            <w:tcW w:w="0" w:type="auto"/>
            <w:hideMark/>
          </w:tcPr>
          <w:p w14:paraId="2E3E2C3A" w14:textId="77777777" w:rsidR="004E5FAF" w:rsidRDefault="004E5FAF">
            <w:r>
              <w:t>No change / Clarified / Simplified / Reassigned / Deferred / Rejected / Major redesign</w:t>
            </w:r>
          </w:p>
        </w:tc>
        <w:tc>
          <w:tcPr>
            <w:tcW w:w="0" w:type="auto"/>
            <w:hideMark/>
          </w:tcPr>
          <w:p w14:paraId="223369FD" w14:textId="77777777" w:rsidR="004E5FAF" w:rsidRDefault="004E5FAF"/>
        </w:tc>
        <w:tc>
          <w:tcPr>
            <w:tcW w:w="0" w:type="auto"/>
            <w:hideMark/>
          </w:tcPr>
          <w:p w14:paraId="2975DC3D" w14:textId="77777777" w:rsidR="004E5FAF" w:rsidRDefault="004E5FAF"/>
        </w:tc>
        <w:tc>
          <w:tcPr>
            <w:tcW w:w="0" w:type="auto"/>
            <w:hideMark/>
          </w:tcPr>
          <w:p w14:paraId="298ED505" w14:textId="77777777" w:rsidR="004E5FAF" w:rsidRDefault="004E5FAF"/>
        </w:tc>
      </w:tr>
    </w:tbl>
    <w:p w14:paraId="6239C296" w14:textId="77777777" w:rsidR="00BE09C9" w:rsidRDefault="00BE09C9"/>
    <w:p w14:paraId="5CEAD872" w14:textId="77777777" w:rsidR="00BE09C9" w:rsidRDefault="00000000">
      <w:pPr>
        <w:pStyle w:val="Heading2"/>
      </w:pPr>
      <w:r>
        <w:rPr>
          <w:rFonts w:ascii="Aptos Display" w:hAnsi="Aptos Display"/>
          <w:color w:val="E97132"/>
        </w:rPr>
        <w:lastRenderedPageBreak/>
        <w:t>Resource and Assumption Review</w:t>
      </w:r>
    </w:p>
    <w:tbl>
      <w:tblPr>
        <w:tblStyle w:val="TableGrid"/>
        <w:tblW w:w="0" w:type="auto"/>
        <w:jc w:val="center"/>
        <w:tblLook w:val="04A0" w:firstRow="1" w:lastRow="0" w:firstColumn="1" w:lastColumn="0" w:noHBand="0" w:noVBand="1"/>
      </w:tblPr>
      <w:tblGrid>
        <w:gridCol w:w="2160"/>
        <w:gridCol w:w="2592"/>
        <w:gridCol w:w="2304"/>
        <w:gridCol w:w="2592"/>
      </w:tblGrid>
      <w:tr w:rsidR="00BE09C9" w14:paraId="52F6AE11" w14:textId="77777777">
        <w:trPr>
          <w:jc w:val="center"/>
        </w:trPr>
        <w:tc>
          <w:tcPr>
            <w:tcW w:w="2160" w:type="dxa"/>
            <w:shd w:val="clear" w:color="auto" w:fill="1F4E79"/>
            <w:vAlign w:val="center"/>
          </w:tcPr>
          <w:p w14:paraId="387E7318" w14:textId="77777777" w:rsidR="00BE09C9" w:rsidRDefault="00000000">
            <w:r>
              <w:rPr>
                <w:b/>
                <w:color w:val="FFFFFF"/>
                <w:sz w:val="18"/>
              </w:rPr>
              <w:t>Item challenged</w:t>
            </w:r>
          </w:p>
        </w:tc>
        <w:tc>
          <w:tcPr>
            <w:tcW w:w="2592" w:type="dxa"/>
            <w:shd w:val="clear" w:color="auto" w:fill="1F4E79"/>
            <w:vAlign w:val="center"/>
          </w:tcPr>
          <w:p w14:paraId="661225DA" w14:textId="77777777" w:rsidR="00BE09C9" w:rsidRDefault="00000000">
            <w:r>
              <w:rPr>
                <w:b/>
                <w:color w:val="FFFFFF"/>
                <w:sz w:val="18"/>
              </w:rPr>
              <w:t>Evidence presented</w:t>
            </w:r>
          </w:p>
        </w:tc>
        <w:tc>
          <w:tcPr>
            <w:tcW w:w="2304" w:type="dxa"/>
            <w:shd w:val="clear" w:color="auto" w:fill="1F4E79"/>
            <w:vAlign w:val="center"/>
          </w:tcPr>
          <w:p w14:paraId="6142F6A2" w14:textId="77777777" w:rsidR="00BE09C9" w:rsidRDefault="00000000">
            <w:r>
              <w:rPr>
                <w:b/>
                <w:color w:val="FFFFFF"/>
                <w:sz w:val="18"/>
              </w:rPr>
              <w:t>Decision made</w:t>
            </w:r>
          </w:p>
        </w:tc>
        <w:tc>
          <w:tcPr>
            <w:tcW w:w="2592" w:type="dxa"/>
            <w:shd w:val="clear" w:color="auto" w:fill="1F4E79"/>
            <w:vAlign w:val="center"/>
          </w:tcPr>
          <w:p w14:paraId="60FC87E8" w14:textId="77777777" w:rsidR="00BE09C9" w:rsidRDefault="00000000">
            <w:r>
              <w:rPr>
                <w:b/>
                <w:color w:val="FFFFFF"/>
                <w:sz w:val="18"/>
              </w:rPr>
              <w:t>Impact on other buddies</w:t>
            </w:r>
          </w:p>
        </w:tc>
      </w:tr>
      <w:tr w:rsidR="00BE09C9" w14:paraId="4C588A87" w14:textId="77777777">
        <w:trPr>
          <w:jc w:val="center"/>
        </w:trPr>
        <w:tc>
          <w:tcPr>
            <w:tcW w:w="2160" w:type="dxa"/>
            <w:vAlign w:val="center"/>
          </w:tcPr>
          <w:p w14:paraId="5C809366" w14:textId="77777777" w:rsidR="00BE09C9" w:rsidRDefault="00BE09C9"/>
        </w:tc>
        <w:tc>
          <w:tcPr>
            <w:tcW w:w="2592" w:type="dxa"/>
            <w:vAlign w:val="center"/>
          </w:tcPr>
          <w:p w14:paraId="4BA385FF" w14:textId="77777777" w:rsidR="00BE09C9" w:rsidRDefault="00BE09C9"/>
        </w:tc>
        <w:tc>
          <w:tcPr>
            <w:tcW w:w="2304" w:type="dxa"/>
            <w:vAlign w:val="center"/>
          </w:tcPr>
          <w:p w14:paraId="5B586E96" w14:textId="77777777" w:rsidR="00BE09C9" w:rsidRDefault="00BE09C9"/>
        </w:tc>
        <w:tc>
          <w:tcPr>
            <w:tcW w:w="2592" w:type="dxa"/>
            <w:vAlign w:val="center"/>
          </w:tcPr>
          <w:p w14:paraId="6A97605C" w14:textId="77777777" w:rsidR="00BE09C9" w:rsidRDefault="00BE09C9"/>
        </w:tc>
      </w:tr>
      <w:tr w:rsidR="00BE09C9" w14:paraId="1188DBBE" w14:textId="77777777">
        <w:trPr>
          <w:jc w:val="center"/>
        </w:trPr>
        <w:tc>
          <w:tcPr>
            <w:tcW w:w="2160" w:type="dxa"/>
            <w:vAlign w:val="center"/>
          </w:tcPr>
          <w:p w14:paraId="7BC74677" w14:textId="77777777" w:rsidR="00BE09C9" w:rsidRDefault="00BE09C9"/>
        </w:tc>
        <w:tc>
          <w:tcPr>
            <w:tcW w:w="2592" w:type="dxa"/>
            <w:vAlign w:val="center"/>
          </w:tcPr>
          <w:p w14:paraId="26E732E0" w14:textId="77777777" w:rsidR="00BE09C9" w:rsidRDefault="00BE09C9"/>
        </w:tc>
        <w:tc>
          <w:tcPr>
            <w:tcW w:w="2304" w:type="dxa"/>
            <w:vAlign w:val="center"/>
          </w:tcPr>
          <w:p w14:paraId="0E9787BB" w14:textId="77777777" w:rsidR="00BE09C9" w:rsidRDefault="00BE09C9"/>
        </w:tc>
        <w:tc>
          <w:tcPr>
            <w:tcW w:w="2592" w:type="dxa"/>
            <w:vAlign w:val="center"/>
          </w:tcPr>
          <w:p w14:paraId="663EC7EE" w14:textId="77777777" w:rsidR="00BE09C9" w:rsidRDefault="00BE09C9"/>
        </w:tc>
      </w:tr>
      <w:tr w:rsidR="00BE09C9" w14:paraId="76E5CDC2" w14:textId="77777777">
        <w:trPr>
          <w:jc w:val="center"/>
        </w:trPr>
        <w:tc>
          <w:tcPr>
            <w:tcW w:w="2160" w:type="dxa"/>
            <w:vAlign w:val="center"/>
          </w:tcPr>
          <w:p w14:paraId="4A62B92D" w14:textId="77777777" w:rsidR="00BE09C9" w:rsidRDefault="00BE09C9"/>
        </w:tc>
        <w:tc>
          <w:tcPr>
            <w:tcW w:w="2592" w:type="dxa"/>
            <w:vAlign w:val="center"/>
          </w:tcPr>
          <w:p w14:paraId="4866D32E" w14:textId="77777777" w:rsidR="00BE09C9" w:rsidRDefault="00BE09C9"/>
        </w:tc>
        <w:tc>
          <w:tcPr>
            <w:tcW w:w="2304" w:type="dxa"/>
            <w:vAlign w:val="center"/>
          </w:tcPr>
          <w:p w14:paraId="2BC071C4" w14:textId="77777777" w:rsidR="00BE09C9" w:rsidRDefault="00BE09C9"/>
        </w:tc>
        <w:tc>
          <w:tcPr>
            <w:tcW w:w="2592" w:type="dxa"/>
            <w:vAlign w:val="center"/>
          </w:tcPr>
          <w:p w14:paraId="10D92ED1" w14:textId="77777777" w:rsidR="00BE09C9" w:rsidRDefault="00BE09C9"/>
        </w:tc>
      </w:tr>
      <w:tr w:rsidR="00BE09C9" w14:paraId="79D66FA3" w14:textId="77777777">
        <w:trPr>
          <w:jc w:val="center"/>
        </w:trPr>
        <w:tc>
          <w:tcPr>
            <w:tcW w:w="2160" w:type="dxa"/>
            <w:vAlign w:val="center"/>
          </w:tcPr>
          <w:p w14:paraId="69137067" w14:textId="77777777" w:rsidR="00BE09C9" w:rsidRDefault="00BE09C9"/>
        </w:tc>
        <w:tc>
          <w:tcPr>
            <w:tcW w:w="2592" w:type="dxa"/>
            <w:vAlign w:val="center"/>
          </w:tcPr>
          <w:p w14:paraId="29CC1309" w14:textId="77777777" w:rsidR="00BE09C9" w:rsidRDefault="00BE09C9"/>
        </w:tc>
        <w:tc>
          <w:tcPr>
            <w:tcW w:w="2304" w:type="dxa"/>
            <w:vAlign w:val="center"/>
          </w:tcPr>
          <w:p w14:paraId="1502FE2A" w14:textId="77777777" w:rsidR="00BE09C9" w:rsidRDefault="00BE09C9"/>
        </w:tc>
        <w:tc>
          <w:tcPr>
            <w:tcW w:w="2592" w:type="dxa"/>
            <w:vAlign w:val="center"/>
          </w:tcPr>
          <w:p w14:paraId="2EDD4615" w14:textId="77777777" w:rsidR="00BE09C9" w:rsidRDefault="00BE09C9"/>
        </w:tc>
      </w:tr>
      <w:tr w:rsidR="00BE09C9" w14:paraId="37B551AA" w14:textId="77777777">
        <w:trPr>
          <w:jc w:val="center"/>
        </w:trPr>
        <w:tc>
          <w:tcPr>
            <w:tcW w:w="2160" w:type="dxa"/>
            <w:vAlign w:val="center"/>
          </w:tcPr>
          <w:p w14:paraId="3285C284" w14:textId="77777777" w:rsidR="00BE09C9" w:rsidRDefault="00BE09C9"/>
        </w:tc>
        <w:tc>
          <w:tcPr>
            <w:tcW w:w="2592" w:type="dxa"/>
            <w:vAlign w:val="center"/>
          </w:tcPr>
          <w:p w14:paraId="508416FF" w14:textId="77777777" w:rsidR="00BE09C9" w:rsidRDefault="00BE09C9"/>
        </w:tc>
        <w:tc>
          <w:tcPr>
            <w:tcW w:w="2304" w:type="dxa"/>
            <w:vAlign w:val="center"/>
          </w:tcPr>
          <w:p w14:paraId="767314B1" w14:textId="77777777" w:rsidR="00BE09C9" w:rsidRDefault="00BE09C9"/>
        </w:tc>
        <w:tc>
          <w:tcPr>
            <w:tcW w:w="2592" w:type="dxa"/>
            <w:vAlign w:val="center"/>
          </w:tcPr>
          <w:p w14:paraId="37EDC542" w14:textId="77777777" w:rsidR="00BE09C9" w:rsidRDefault="00BE09C9"/>
        </w:tc>
      </w:tr>
    </w:tbl>
    <w:p w14:paraId="420AB4AF" w14:textId="77777777" w:rsidR="00BE09C9" w:rsidRDefault="00BE09C9"/>
    <w:p w14:paraId="0EDAEBD2" w14:textId="77777777" w:rsidR="004E5FAF" w:rsidRDefault="004E5FAF">
      <w:pPr>
        <w:pStyle w:val="Heading2"/>
        <w:rPr>
          <w:kern w:val="2"/>
          <w:lang w:val="en-SG" w:eastAsia="en-SG"/>
          <w14:ligatures w14:val="standardContextual"/>
        </w:rPr>
      </w:pPr>
      <w:r>
        <w:t>Risk Assessment and Subsystem Test Plan</w:t>
      </w:r>
    </w:p>
    <w:p w14:paraId="7999F775" w14:textId="77777777" w:rsidR="004E5FAF" w:rsidRDefault="004E5FAF">
      <w:pPr>
        <w:pStyle w:val="Heading3"/>
        <w:rPr>
          <w:rFonts w:asciiTheme="minorHAnsi" w:hAnsiTheme="minorHAnsi" w:cstheme="minorBidi"/>
        </w:rPr>
      </w:pPr>
      <w:r>
        <w:rPr>
          <w:rFonts w:asciiTheme="minorHAnsi" w:hAnsiTheme="minorHAnsi" w:cstheme="minorBidi"/>
        </w:rPr>
        <w:t>Integration Risk Register</w:t>
      </w:r>
    </w:p>
    <w:p w14:paraId="49870D87" w14:textId="02E4E040" w:rsidR="008F0E14" w:rsidRDefault="008F0E14" w:rsidP="008F0E14">
      <w:pPr>
        <w:rPr>
          <w:kern w:val="2"/>
          <w:szCs w:val="20"/>
          <w:lang w:val="en-SG" w:eastAsia="en-SG"/>
          <w14:ligatures w14:val="standardContextual"/>
        </w:rPr>
      </w:pPr>
      <w:r>
        <w:t xml:space="preserve">Enter at least </w:t>
      </w:r>
      <w:r>
        <w:rPr>
          <w:b/>
          <w:bCs/>
        </w:rPr>
        <w:t>3 integration risks</w:t>
      </w:r>
      <w:r>
        <w:t xml:space="preserve">. Include at least one timing or scheduling risk, one hardware or wiring risk, and one interface or team-integration risk.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1370"/>
        <w:gridCol w:w="1294"/>
        <w:gridCol w:w="1711"/>
        <w:gridCol w:w="1166"/>
        <w:gridCol w:w="955"/>
        <w:gridCol w:w="1636"/>
        <w:gridCol w:w="817"/>
        <w:gridCol w:w="808"/>
      </w:tblGrid>
      <w:tr w:rsidR="004E5FAF" w14:paraId="3DB21CF6" w14:textId="77777777">
        <w:tc>
          <w:tcPr>
            <w:tcW w:w="0" w:type="auto"/>
            <w:shd w:val="clear" w:color="auto" w:fill="1F4E79"/>
            <w:hideMark/>
          </w:tcPr>
          <w:p w14:paraId="36BE6471" w14:textId="77777777" w:rsidR="004E5FAF" w:rsidRDefault="004E5FAF">
            <w:pPr>
              <w:rPr>
                <w:kern w:val="2"/>
                <w:szCs w:val="20"/>
                <w:lang w:val="en-SG" w:eastAsia="en-SG"/>
                <w14:ligatures w14:val="standardContextual"/>
              </w:rPr>
            </w:pPr>
            <w:r>
              <w:rPr>
                <w:b/>
                <w:bCs/>
                <w:color w:val="FFFFFF"/>
              </w:rPr>
              <w:t>Risk ID</w:t>
            </w:r>
          </w:p>
        </w:tc>
        <w:tc>
          <w:tcPr>
            <w:tcW w:w="0" w:type="auto"/>
            <w:shd w:val="clear" w:color="auto" w:fill="1F4E79"/>
            <w:hideMark/>
          </w:tcPr>
          <w:p w14:paraId="41200A4F" w14:textId="77777777" w:rsidR="004E5FAF" w:rsidRDefault="004E5FAF">
            <w:r>
              <w:rPr>
                <w:b/>
                <w:bCs/>
                <w:color w:val="FFFFFF"/>
              </w:rPr>
              <w:t>Risk</w:t>
            </w:r>
          </w:p>
        </w:tc>
        <w:tc>
          <w:tcPr>
            <w:tcW w:w="0" w:type="auto"/>
            <w:shd w:val="clear" w:color="auto" w:fill="1F4E79"/>
            <w:hideMark/>
          </w:tcPr>
          <w:p w14:paraId="05384894" w14:textId="77777777" w:rsidR="004E5FAF" w:rsidRDefault="004E5FAF">
            <w:r>
              <w:rPr>
                <w:b/>
                <w:bCs/>
                <w:color w:val="FFFFFF"/>
              </w:rPr>
              <w:t>Cause</w:t>
            </w:r>
          </w:p>
        </w:tc>
        <w:tc>
          <w:tcPr>
            <w:tcW w:w="0" w:type="auto"/>
            <w:shd w:val="clear" w:color="auto" w:fill="1F4E79"/>
            <w:hideMark/>
          </w:tcPr>
          <w:p w14:paraId="5B44FB01" w14:textId="77777777" w:rsidR="004E5FAF" w:rsidRDefault="004E5FAF">
            <w:r>
              <w:rPr>
                <w:b/>
                <w:bCs/>
                <w:color w:val="FFFFFF"/>
              </w:rPr>
              <w:t>Impact</w:t>
            </w:r>
          </w:p>
        </w:tc>
        <w:tc>
          <w:tcPr>
            <w:tcW w:w="0" w:type="auto"/>
            <w:shd w:val="clear" w:color="auto" w:fill="1F4E79"/>
            <w:hideMark/>
          </w:tcPr>
          <w:p w14:paraId="005E39C5" w14:textId="77777777" w:rsidR="004E5FAF" w:rsidRDefault="004E5FAF">
            <w:r>
              <w:rPr>
                <w:b/>
                <w:bCs/>
                <w:color w:val="FFFFFF"/>
              </w:rPr>
              <w:t>Likelihood</w:t>
            </w:r>
          </w:p>
        </w:tc>
        <w:tc>
          <w:tcPr>
            <w:tcW w:w="0" w:type="auto"/>
            <w:shd w:val="clear" w:color="auto" w:fill="1F4E79"/>
            <w:hideMark/>
          </w:tcPr>
          <w:p w14:paraId="39DAFD54" w14:textId="77777777" w:rsidR="004E5FAF" w:rsidRDefault="004E5FAF">
            <w:r>
              <w:rPr>
                <w:b/>
                <w:bCs/>
                <w:color w:val="FFFFFF"/>
              </w:rPr>
              <w:t>Severity</w:t>
            </w:r>
          </w:p>
        </w:tc>
        <w:tc>
          <w:tcPr>
            <w:tcW w:w="0" w:type="auto"/>
            <w:shd w:val="clear" w:color="auto" w:fill="1F4E79"/>
            <w:hideMark/>
          </w:tcPr>
          <w:p w14:paraId="2135534A" w14:textId="77777777" w:rsidR="004E5FAF" w:rsidRDefault="004E5FAF">
            <w:r>
              <w:rPr>
                <w:b/>
                <w:bCs/>
                <w:color w:val="FFFFFF"/>
              </w:rPr>
              <w:t>Mitigation</w:t>
            </w:r>
          </w:p>
        </w:tc>
        <w:tc>
          <w:tcPr>
            <w:tcW w:w="0" w:type="auto"/>
            <w:shd w:val="clear" w:color="auto" w:fill="1F4E79"/>
            <w:hideMark/>
          </w:tcPr>
          <w:p w14:paraId="15C90298" w14:textId="77777777" w:rsidR="004E5FAF" w:rsidRDefault="004E5FAF">
            <w:r>
              <w:rPr>
                <w:b/>
                <w:bCs/>
                <w:color w:val="FFFFFF"/>
              </w:rPr>
              <w:t>Owner</w:t>
            </w:r>
          </w:p>
        </w:tc>
        <w:tc>
          <w:tcPr>
            <w:tcW w:w="0" w:type="auto"/>
            <w:shd w:val="clear" w:color="auto" w:fill="1F4E79"/>
            <w:hideMark/>
          </w:tcPr>
          <w:p w14:paraId="5B754A59" w14:textId="77777777" w:rsidR="004E5FAF" w:rsidRDefault="004E5FAF">
            <w:r>
              <w:rPr>
                <w:b/>
                <w:bCs/>
                <w:color w:val="FFFFFF"/>
              </w:rPr>
              <w:t>Status</w:t>
            </w:r>
          </w:p>
        </w:tc>
      </w:tr>
      <w:tr w:rsidR="004E5FAF" w14:paraId="4E96E119" w14:textId="77777777">
        <w:tc>
          <w:tcPr>
            <w:tcW w:w="0" w:type="auto"/>
            <w:hideMark/>
          </w:tcPr>
          <w:p w14:paraId="750DE108" w14:textId="77777777" w:rsidR="004E5FAF" w:rsidRDefault="004E5FAF">
            <w:r>
              <w:t>R1</w:t>
            </w:r>
          </w:p>
        </w:tc>
        <w:tc>
          <w:tcPr>
            <w:tcW w:w="0" w:type="auto"/>
            <w:hideMark/>
          </w:tcPr>
          <w:p w14:paraId="307EDDAD" w14:textId="20B98CF9" w:rsidR="004E5FAF" w:rsidRPr="00EC4516" w:rsidRDefault="00EC4516" w:rsidP="00EC4516">
            <w:pPr>
              <w:rPr>
                <w:kern w:val="2"/>
                <w:szCs w:val="20"/>
                <w:lang w:val="en-SG" w:eastAsia="en-SG"/>
                <w14:ligatures w14:val="standardContextual"/>
              </w:rPr>
            </w:pPr>
            <w:r>
              <w:t>Example: Safety Monitor does not disable heater quickly enough.</w:t>
            </w:r>
          </w:p>
        </w:tc>
        <w:tc>
          <w:tcPr>
            <w:tcW w:w="0" w:type="auto"/>
            <w:hideMark/>
          </w:tcPr>
          <w:p w14:paraId="0E0B13BC" w14:textId="0E054FCA" w:rsidR="004E5FAF" w:rsidRPr="00EC4516" w:rsidRDefault="00EC4516" w:rsidP="00EC4516">
            <w:pPr>
              <w:rPr>
                <w:kern w:val="2"/>
                <w:szCs w:val="20"/>
                <w:lang w:val="en-SG" w:eastAsia="en-SG"/>
                <w14:ligatures w14:val="standardContextual"/>
              </w:rPr>
            </w:pPr>
            <w:r>
              <w:t>Safety event is queued behind display or cooking updates.</w:t>
            </w:r>
          </w:p>
        </w:tc>
        <w:tc>
          <w:tcPr>
            <w:tcW w:w="0" w:type="auto"/>
            <w:hideMark/>
          </w:tcPr>
          <w:p w14:paraId="5A00DDA0" w14:textId="31B34263" w:rsidR="004E5FAF" w:rsidRPr="00EC4516" w:rsidRDefault="00EC4516" w:rsidP="00EC4516">
            <w:pPr>
              <w:rPr>
                <w:kern w:val="2"/>
                <w:szCs w:val="20"/>
                <w:lang w:val="en-SG" w:eastAsia="en-SG"/>
                <w14:ligatures w14:val="standardContextual"/>
              </w:rPr>
            </w:pPr>
            <w:r>
              <w:t>Heater may remain on briefly during door-open or over-temperature condition.</w:t>
            </w:r>
          </w:p>
        </w:tc>
        <w:tc>
          <w:tcPr>
            <w:tcW w:w="0" w:type="auto"/>
            <w:hideMark/>
          </w:tcPr>
          <w:p w14:paraId="6E432428" w14:textId="77777777" w:rsidR="004E5FAF" w:rsidRDefault="004E5FAF">
            <w:r>
              <w:t>Medium</w:t>
            </w:r>
          </w:p>
        </w:tc>
        <w:tc>
          <w:tcPr>
            <w:tcW w:w="0" w:type="auto"/>
            <w:hideMark/>
          </w:tcPr>
          <w:p w14:paraId="20CEF4FD" w14:textId="77777777" w:rsidR="004E5FAF" w:rsidRDefault="004E5FAF">
            <w:r>
              <w:t>High</w:t>
            </w:r>
          </w:p>
        </w:tc>
        <w:tc>
          <w:tcPr>
            <w:tcW w:w="0" w:type="auto"/>
            <w:hideMark/>
          </w:tcPr>
          <w:p w14:paraId="3E995B76" w14:textId="68E6E5A0" w:rsidR="004E5FAF" w:rsidRPr="00EC4516" w:rsidRDefault="00EC4516" w:rsidP="00EC4516">
            <w:pPr>
              <w:rPr>
                <w:kern w:val="2"/>
                <w:szCs w:val="20"/>
                <w:lang w:val="en-SG" w:eastAsia="en-SG"/>
                <w14:ligatures w14:val="standardContextual"/>
              </w:rPr>
            </w:pPr>
            <w:r>
              <w:t>Give Safety Monitor highest priority and test forced shutdown while other tasks are running.</w:t>
            </w:r>
          </w:p>
        </w:tc>
        <w:tc>
          <w:tcPr>
            <w:tcW w:w="0" w:type="auto"/>
            <w:hideMark/>
          </w:tcPr>
          <w:p w14:paraId="1C5697A2" w14:textId="77777777" w:rsidR="004E5FAF" w:rsidRDefault="004E5FAF"/>
        </w:tc>
        <w:tc>
          <w:tcPr>
            <w:tcW w:w="0" w:type="auto"/>
            <w:hideMark/>
          </w:tcPr>
          <w:p w14:paraId="4103EC8E" w14:textId="77777777" w:rsidR="004E5FAF" w:rsidRDefault="004E5FAF">
            <w:r>
              <w:t>Open</w:t>
            </w:r>
          </w:p>
        </w:tc>
      </w:tr>
      <w:tr w:rsidR="004E5FAF" w14:paraId="37D73D53" w14:textId="77777777">
        <w:tc>
          <w:tcPr>
            <w:tcW w:w="0" w:type="auto"/>
            <w:hideMark/>
          </w:tcPr>
          <w:p w14:paraId="0D4649F0" w14:textId="77777777" w:rsidR="004E5FAF" w:rsidRDefault="004E5FAF">
            <w:r>
              <w:t>R2</w:t>
            </w:r>
          </w:p>
        </w:tc>
        <w:tc>
          <w:tcPr>
            <w:tcW w:w="0" w:type="auto"/>
            <w:hideMark/>
          </w:tcPr>
          <w:p w14:paraId="5C8F2519" w14:textId="77777777" w:rsidR="004E5FAF" w:rsidRDefault="004E5FAF"/>
        </w:tc>
        <w:tc>
          <w:tcPr>
            <w:tcW w:w="0" w:type="auto"/>
            <w:hideMark/>
          </w:tcPr>
          <w:p w14:paraId="7A8F10A9" w14:textId="77777777" w:rsidR="004E5FAF" w:rsidRDefault="004E5FAF"/>
        </w:tc>
        <w:tc>
          <w:tcPr>
            <w:tcW w:w="0" w:type="auto"/>
            <w:hideMark/>
          </w:tcPr>
          <w:p w14:paraId="5D7F28C4" w14:textId="77777777" w:rsidR="004E5FAF" w:rsidRDefault="004E5FAF"/>
        </w:tc>
        <w:tc>
          <w:tcPr>
            <w:tcW w:w="0" w:type="auto"/>
            <w:hideMark/>
          </w:tcPr>
          <w:p w14:paraId="724BCD54" w14:textId="77777777" w:rsidR="004E5FAF" w:rsidRDefault="004E5FAF"/>
        </w:tc>
        <w:tc>
          <w:tcPr>
            <w:tcW w:w="0" w:type="auto"/>
            <w:hideMark/>
          </w:tcPr>
          <w:p w14:paraId="6110FF75" w14:textId="77777777" w:rsidR="004E5FAF" w:rsidRDefault="004E5FAF"/>
        </w:tc>
        <w:tc>
          <w:tcPr>
            <w:tcW w:w="0" w:type="auto"/>
            <w:hideMark/>
          </w:tcPr>
          <w:p w14:paraId="642513BA" w14:textId="77777777" w:rsidR="004E5FAF" w:rsidRDefault="004E5FAF"/>
        </w:tc>
        <w:tc>
          <w:tcPr>
            <w:tcW w:w="0" w:type="auto"/>
            <w:hideMark/>
          </w:tcPr>
          <w:p w14:paraId="7D72B9CE" w14:textId="77777777" w:rsidR="004E5FAF" w:rsidRDefault="004E5FAF"/>
        </w:tc>
        <w:tc>
          <w:tcPr>
            <w:tcW w:w="0" w:type="auto"/>
            <w:hideMark/>
          </w:tcPr>
          <w:p w14:paraId="354F21FA" w14:textId="77777777" w:rsidR="004E5FAF" w:rsidRDefault="004E5FAF"/>
        </w:tc>
      </w:tr>
    </w:tbl>
    <w:p w14:paraId="6174CB31" w14:textId="77777777" w:rsidR="004E5FAF" w:rsidRDefault="004E5FAF">
      <w:pPr>
        <w:rPr>
          <w:kern w:val="2"/>
          <w:szCs w:val="20"/>
          <w:lang w:val="en-SG" w:eastAsia="en-SG"/>
          <w14:ligatures w14:val="standardContextual"/>
        </w:rPr>
      </w:pPr>
    </w:p>
    <w:p w14:paraId="07324748" w14:textId="77777777" w:rsidR="004E5FAF" w:rsidRDefault="004E5FAF">
      <w:pPr>
        <w:pStyle w:val="Heading3"/>
        <w:rPr>
          <w:rFonts w:asciiTheme="minorHAnsi" w:hAnsiTheme="minorHAnsi" w:cstheme="minorBidi"/>
        </w:rPr>
      </w:pPr>
      <w:r>
        <w:rPr>
          <w:rFonts w:asciiTheme="minorHAnsi" w:hAnsiTheme="minorHAnsi" w:cstheme="minorBidi"/>
        </w:rPr>
        <w:t>Subsystem Test Plan</w:t>
      </w:r>
    </w:p>
    <w:p w14:paraId="6409BE86" w14:textId="1A9F8602" w:rsidR="008F0E14" w:rsidRDefault="00F67B97" w:rsidP="008F0E14">
      <w:pPr>
        <w:rPr>
          <w:kern w:val="2"/>
          <w:szCs w:val="20"/>
          <w:lang w:val="en-SG" w:eastAsia="en-SG"/>
          <w14:ligatures w14:val="standardContextual"/>
        </w:rPr>
      </w:pPr>
      <w:r w:rsidRPr="00F67B97">
        <w:t xml:space="preserve">Enter </w:t>
      </w:r>
      <w:r w:rsidRPr="00F67B97">
        <w:rPr>
          <w:b/>
          <w:bCs/>
          <w:u w:val="single"/>
        </w:rPr>
        <w:t xml:space="preserve">at least </w:t>
      </w:r>
      <w:r w:rsidR="00F04D5E">
        <w:rPr>
          <w:b/>
          <w:bCs/>
          <w:u w:val="single"/>
        </w:rPr>
        <w:t>4</w:t>
      </w:r>
      <w:r w:rsidRPr="00F67B97">
        <w:rPr>
          <w:b/>
          <w:bCs/>
          <w:u w:val="single"/>
        </w:rPr>
        <w:t xml:space="preserve"> cross-subsystem tests</w:t>
      </w:r>
      <w:r w:rsidRPr="00F67B97">
        <w:t xml:space="preserve">. Each test must involve the work of </w:t>
      </w:r>
      <w:r w:rsidRPr="00F67B97">
        <w:rPr>
          <w:b/>
          <w:bCs/>
          <w:u w:val="single"/>
        </w:rPr>
        <w:t>at least two buddies</w:t>
      </w:r>
      <w:r w:rsidRPr="00F67B97">
        <w:t xml:space="preserve"> and must include a success criterion and evidence type, such as a video, serial log, screenshot, timing result, or commit link. At least </w:t>
      </w:r>
      <w:r w:rsidR="00F04D5E" w:rsidRPr="00F04D5E">
        <w:rPr>
          <w:b/>
          <w:bCs/>
          <w:u w:val="single"/>
        </w:rPr>
        <w:t>TWO</w:t>
      </w:r>
      <w:r w:rsidRPr="00F67B97">
        <w:t xml:space="preserve"> test should involve </w:t>
      </w:r>
      <w:r w:rsidR="00F04D5E" w:rsidRPr="00F67B97">
        <w:t>timing</w:t>
      </w:r>
      <w:r w:rsidRPr="00F67B97">
        <w:t>, safety, or shared-resource concern</w:t>
      </w:r>
      <w:r w:rsidR="008F0E14">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4"/>
        <w:gridCol w:w="1735"/>
        <w:gridCol w:w="2628"/>
        <w:gridCol w:w="2856"/>
        <w:gridCol w:w="841"/>
        <w:gridCol w:w="808"/>
      </w:tblGrid>
      <w:tr w:rsidR="004E5FAF" w14:paraId="60144E79" w14:textId="77777777">
        <w:tc>
          <w:tcPr>
            <w:tcW w:w="0" w:type="auto"/>
            <w:shd w:val="clear" w:color="auto" w:fill="1F4E79"/>
            <w:hideMark/>
          </w:tcPr>
          <w:p w14:paraId="07259AAB" w14:textId="77777777" w:rsidR="004E5FAF" w:rsidRDefault="004E5FAF">
            <w:pPr>
              <w:rPr>
                <w:kern w:val="2"/>
                <w:szCs w:val="20"/>
                <w:lang w:val="en-SG" w:eastAsia="en-SG"/>
                <w14:ligatures w14:val="standardContextual"/>
              </w:rPr>
            </w:pPr>
            <w:r>
              <w:rPr>
                <w:b/>
                <w:bCs/>
                <w:color w:val="FFFFFF"/>
              </w:rPr>
              <w:t>Subsystem</w:t>
            </w:r>
          </w:p>
        </w:tc>
        <w:tc>
          <w:tcPr>
            <w:tcW w:w="0" w:type="auto"/>
            <w:shd w:val="clear" w:color="auto" w:fill="1F4E79"/>
            <w:hideMark/>
          </w:tcPr>
          <w:p w14:paraId="48AB3DBB" w14:textId="77777777" w:rsidR="004E5FAF" w:rsidRDefault="004E5FAF">
            <w:r>
              <w:rPr>
                <w:b/>
                <w:bCs/>
                <w:color w:val="FFFFFF"/>
              </w:rPr>
              <w:t>Test case</w:t>
            </w:r>
          </w:p>
        </w:tc>
        <w:tc>
          <w:tcPr>
            <w:tcW w:w="0" w:type="auto"/>
            <w:shd w:val="clear" w:color="auto" w:fill="1F4E79"/>
            <w:hideMark/>
          </w:tcPr>
          <w:p w14:paraId="6C6BFDD5" w14:textId="77777777" w:rsidR="004E5FAF" w:rsidRDefault="004E5FAF">
            <w:r>
              <w:rPr>
                <w:b/>
                <w:bCs/>
                <w:color w:val="FFFFFF"/>
              </w:rPr>
              <w:t>Success criteria</w:t>
            </w:r>
          </w:p>
        </w:tc>
        <w:tc>
          <w:tcPr>
            <w:tcW w:w="0" w:type="auto"/>
            <w:shd w:val="clear" w:color="auto" w:fill="1F4E79"/>
            <w:hideMark/>
          </w:tcPr>
          <w:p w14:paraId="05F5B87D" w14:textId="77777777" w:rsidR="004E5FAF" w:rsidRDefault="004E5FAF">
            <w:r>
              <w:rPr>
                <w:b/>
                <w:bCs/>
                <w:color w:val="FFFFFF"/>
              </w:rPr>
              <w:t>Evidence required</w:t>
            </w:r>
          </w:p>
        </w:tc>
        <w:tc>
          <w:tcPr>
            <w:tcW w:w="0" w:type="auto"/>
            <w:shd w:val="clear" w:color="auto" w:fill="1F4E79"/>
            <w:hideMark/>
          </w:tcPr>
          <w:p w14:paraId="3EB33A4C" w14:textId="77777777" w:rsidR="004E5FAF" w:rsidRDefault="004E5FAF">
            <w:r>
              <w:rPr>
                <w:b/>
                <w:bCs/>
                <w:color w:val="FFFFFF"/>
              </w:rPr>
              <w:t>Owner</w:t>
            </w:r>
          </w:p>
        </w:tc>
        <w:tc>
          <w:tcPr>
            <w:tcW w:w="0" w:type="auto"/>
            <w:shd w:val="clear" w:color="auto" w:fill="1F4E79"/>
            <w:hideMark/>
          </w:tcPr>
          <w:p w14:paraId="7CD059DC" w14:textId="77777777" w:rsidR="004E5FAF" w:rsidRDefault="004E5FAF">
            <w:r>
              <w:rPr>
                <w:b/>
                <w:bCs/>
                <w:color w:val="FFFFFF"/>
              </w:rPr>
              <w:t>Status</w:t>
            </w:r>
          </w:p>
        </w:tc>
      </w:tr>
      <w:tr w:rsidR="004E5FAF" w14:paraId="719649CC" w14:textId="77777777">
        <w:tc>
          <w:tcPr>
            <w:tcW w:w="0" w:type="auto"/>
            <w:hideMark/>
          </w:tcPr>
          <w:p w14:paraId="0613540C" w14:textId="047910E4" w:rsidR="004E5FAF" w:rsidRPr="00EC4516" w:rsidRDefault="00EC4516" w:rsidP="00EC4516">
            <w:pPr>
              <w:rPr>
                <w:kern w:val="2"/>
                <w:szCs w:val="20"/>
                <w:lang w:val="en-SG" w:eastAsia="en-SG"/>
                <w14:ligatures w14:val="standardContextual"/>
              </w:rPr>
            </w:pPr>
            <w:r>
              <w:t>Example: Safety Monitor</w:t>
            </w:r>
          </w:p>
        </w:tc>
        <w:tc>
          <w:tcPr>
            <w:tcW w:w="0" w:type="auto"/>
            <w:hideMark/>
          </w:tcPr>
          <w:p w14:paraId="2E8C0CE7" w14:textId="7D732CFF" w:rsidR="004E5FAF" w:rsidRPr="00EC4516" w:rsidRDefault="00EC4516" w:rsidP="00EC4516">
            <w:pPr>
              <w:rPr>
                <w:kern w:val="2"/>
                <w:szCs w:val="20"/>
                <w:lang w:val="en-SG" w:eastAsia="en-SG"/>
                <w14:ligatures w14:val="standardContextual"/>
              </w:rPr>
            </w:pPr>
            <w:r>
              <w:t>Open door switch while cooking is active.</w:t>
            </w:r>
          </w:p>
        </w:tc>
        <w:tc>
          <w:tcPr>
            <w:tcW w:w="0" w:type="auto"/>
            <w:hideMark/>
          </w:tcPr>
          <w:p w14:paraId="4DD7CAC4" w14:textId="5E422E56" w:rsidR="004E5FAF" w:rsidRPr="00EC4516" w:rsidRDefault="00EC4516" w:rsidP="00EC4516">
            <w:pPr>
              <w:rPr>
                <w:kern w:val="2"/>
                <w:szCs w:val="20"/>
                <w:lang w:val="en-SG" w:eastAsia="en-SG"/>
                <w14:ligatures w14:val="standardContextual"/>
              </w:rPr>
            </w:pPr>
            <w:r>
              <w:t>Heater output turns OFF and system enters Fault within the stated response time.</w:t>
            </w:r>
          </w:p>
        </w:tc>
        <w:tc>
          <w:tcPr>
            <w:tcW w:w="0" w:type="auto"/>
            <w:hideMark/>
          </w:tcPr>
          <w:p w14:paraId="6A8A9AAA" w14:textId="446EA0FE" w:rsidR="004E5FAF" w:rsidRPr="00EC4516" w:rsidRDefault="00EC4516" w:rsidP="00EC4516">
            <w:pPr>
              <w:rPr>
                <w:kern w:val="2"/>
                <w:szCs w:val="20"/>
                <w:lang w:val="en-SG" w:eastAsia="en-SG"/>
                <w14:ligatures w14:val="standardContextual"/>
              </w:rPr>
            </w:pPr>
            <w:r>
              <w:t>Video plus serial log showing door-open event, heater OFF command, and Fault state.</w:t>
            </w:r>
          </w:p>
        </w:tc>
        <w:tc>
          <w:tcPr>
            <w:tcW w:w="0" w:type="auto"/>
            <w:hideMark/>
          </w:tcPr>
          <w:p w14:paraId="625C6750" w14:textId="792AA051" w:rsidR="004E5FAF" w:rsidRPr="00EC4516" w:rsidRDefault="00EC4516" w:rsidP="00EC4516">
            <w:pPr>
              <w:rPr>
                <w:kern w:val="2"/>
                <w:szCs w:val="20"/>
                <w:lang w:val="en-SG" w:eastAsia="en-SG"/>
                <w14:ligatures w14:val="standardContextual"/>
              </w:rPr>
            </w:pPr>
            <w:r>
              <w:t>Buddy 4</w:t>
            </w:r>
          </w:p>
        </w:tc>
        <w:tc>
          <w:tcPr>
            <w:tcW w:w="0" w:type="auto"/>
            <w:hideMark/>
          </w:tcPr>
          <w:p w14:paraId="0DF45610" w14:textId="77777777" w:rsidR="004E5FAF" w:rsidRDefault="004E5FAF">
            <w:r>
              <w:t>Open</w:t>
            </w:r>
          </w:p>
        </w:tc>
      </w:tr>
      <w:tr w:rsidR="004E5FAF" w14:paraId="58FC1C21" w14:textId="77777777">
        <w:tc>
          <w:tcPr>
            <w:tcW w:w="0" w:type="auto"/>
            <w:hideMark/>
          </w:tcPr>
          <w:p w14:paraId="2D9A1AD6" w14:textId="77777777" w:rsidR="004E5FAF" w:rsidRDefault="004E5FAF">
            <w:r>
              <w:t>Example: sensor input</w:t>
            </w:r>
          </w:p>
        </w:tc>
        <w:tc>
          <w:tcPr>
            <w:tcW w:w="0" w:type="auto"/>
            <w:hideMark/>
          </w:tcPr>
          <w:p w14:paraId="0C0443CF" w14:textId="77777777" w:rsidR="004E5FAF" w:rsidRDefault="004E5FAF">
            <w:r>
              <w:t>Detect line, barcode, or obstacle.</w:t>
            </w:r>
          </w:p>
        </w:tc>
        <w:tc>
          <w:tcPr>
            <w:tcW w:w="0" w:type="auto"/>
            <w:hideMark/>
          </w:tcPr>
          <w:p w14:paraId="1AAA1B4B" w14:textId="77777777" w:rsidR="004E5FAF" w:rsidRDefault="004E5FAF">
            <w:r>
              <w:t>Correct reading appears in serial log.</w:t>
            </w:r>
          </w:p>
        </w:tc>
        <w:tc>
          <w:tcPr>
            <w:tcW w:w="0" w:type="auto"/>
            <w:hideMark/>
          </w:tcPr>
          <w:p w14:paraId="0AE5BD7A" w14:textId="77777777" w:rsidR="004E5FAF" w:rsidRDefault="004E5FAF">
            <w:r>
              <w:t>Screenshot or log.</w:t>
            </w:r>
          </w:p>
        </w:tc>
        <w:tc>
          <w:tcPr>
            <w:tcW w:w="0" w:type="auto"/>
            <w:hideMark/>
          </w:tcPr>
          <w:p w14:paraId="2AA2B1C3" w14:textId="77777777" w:rsidR="004E5FAF" w:rsidRDefault="004E5FAF">
            <w:r>
              <w:t>Buddy 3</w:t>
            </w:r>
          </w:p>
        </w:tc>
        <w:tc>
          <w:tcPr>
            <w:tcW w:w="0" w:type="auto"/>
            <w:hideMark/>
          </w:tcPr>
          <w:p w14:paraId="3E8A4169" w14:textId="77777777" w:rsidR="004E5FAF" w:rsidRDefault="004E5FAF">
            <w:r>
              <w:t>Open</w:t>
            </w:r>
          </w:p>
        </w:tc>
      </w:tr>
      <w:tr w:rsidR="004E5FAF" w14:paraId="6D6DE307" w14:textId="77777777">
        <w:tc>
          <w:tcPr>
            <w:tcW w:w="0" w:type="auto"/>
            <w:hideMark/>
          </w:tcPr>
          <w:p w14:paraId="5AD006A9" w14:textId="77777777" w:rsidR="004E5FAF" w:rsidRDefault="004E5FAF"/>
        </w:tc>
        <w:tc>
          <w:tcPr>
            <w:tcW w:w="0" w:type="auto"/>
            <w:hideMark/>
          </w:tcPr>
          <w:p w14:paraId="799C7814" w14:textId="77777777" w:rsidR="004E5FAF" w:rsidRDefault="004E5FAF"/>
        </w:tc>
        <w:tc>
          <w:tcPr>
            <w:tcW w:w="0" w:type="auto"/>
            <w:hideMark/>
          </w:tcPr>
          <w:p w14:paraId="02B78CAF" w14:textId="77777777" w:rsidR="004E5FAF" w:rsidRDefault="004E5FAF"/>
        </w:tc>
        <w:tc>
          <w:tcPr>
            <w:tcW w:w="0" w:type="auto"/>
            <w:hideMark/>
          </w:tcPr>
          <w:p w14:paraId="569CBAF6" w14:textId="77777777" w:rsidR="004E5FAF" w:rsidRDefault="004E5FAF"/>
        </w:tc>
        <w:tc>
          <w:tcPr>
            <w:tcW w:w="0" w:type="auto"/>
            <w:hideMark/>
          </w:tcPr>
          <w:p w14:paraId="55BD61B6" w14:textId="77777777" w:rsidR="004E5FAF" w:rsidRDefault="004E5FAF"/>
        </w:tc>
        <w:tc>
          <w:tcPr>
            <w:tcW w:w="0" w:type="auto"/>
            <w:hideMark/>
          </w:tcPr>
          <w:p w14:paraId="5D5A54A3" w14:textId="77777777" w:rsidR="004E5FAF" w:rsidRDefault="004E5FAF"/>
        </w:tc>
      </w:tr>
    </w:tbl>
    <w:p w14:paraId="70102F44" w14:textId="77777777" w:rsidR="004E5FAF" w:rsidRDefault="004E5FAF">
      <w:pPr>
        <w:rPr>
          <w:kern w:val="2"/>
          <w:szCs w:val="20"/>
          <w:lang w:val="en-SG" w:eastAsia="en-SG"/>
          <w14:ligatures w14:val="standardContextual"/>
        </w:rPr>
      </w:pPr>
    </w:p>
    <w:p w14:paraId="2FC273D1" w14:textId="77777777" w:rsidR="00BE09C9" w:rsidRDefault="00000000">
      <w:pPr>
        <w:pStyle w:val="Heading2"/>
      </w:pPr>
      <w:r>
        <w:rPr>
          <w:rFonts w:ascii="Aptos Display" w:hAnsi="Aptos Display"/>
          <w:color w:val="E97132"/>
        </w:rPr>
        <w:t>Constraint Injection / Curveball Response</w:t>
      </w:r>
    </w:p>
    <w:tbl>
      <w:tblPr>
        <w:tblW w:w="0" w:type="auto"/>
        <w:jc w:val="center"/>
        <w:tblLook w:val="04A0" w:firstRow="1" w:lastRow="0" w:firstColumn="1" w:lastColumn="0" w:noHBand="0" w:noVBand="1"/>
      </w:tblPr>
      <w:tblGrid>
        <w:gridCol w:w="10166"/>
      </w:tblGrid>
      <w:tr w:rsidR="00BE09C9" w14:paraId="64F5CEB4" w14:textId="77777777">
        <w:trPr>
          <w:jc w:val="center"/>
        </w:trPr>
        <w:tc>
          <w:tcPr>
            <w:tcW w:w="10166" w:type="dxa"/>
            <w:shd w:val="clear" w:color="auto" w:fill="D9EAF7"/>
          </w:tcPr>
          <w:p w14:paraId="51E1F563" w14:textId="77777777" w:rsidR="00BE09C9" w:rsidRDefault="00000000">
            <w:r>
              <w:rPr>
                <w:b/>
                <w:color w:val="1F4E79"/>
              </w:rPr>
              <w:t>Instructions</w:t>
            </w:r>
          </w:p>
          <w:p w14:paraId="648FB659" w14:textId="77777777" w:rsidR="00BE09C9" w:rsidRDefault="00000000">
            <w:pPr>
              <w:spacing w:after="20"/>
              <w:ind w:left="216"/>
            </w:pPr>
            <w:r>
              <w:rPr>
                <w:b/>
                <w:sz w:val="18"/>
              </w:rPr>
              <w:t xml:space="preserve">• </w:t>
            </w:r>
            <w:r>
              <w:rPr>
                <w:sz w:val="18"/>
              </w:rPr>
              <w:t>Record the injected constraint exactly as given.</w:t>
            </w:r>
          </w:p>
          <w:p w14:paraId="785356EF" w14:textId="77777777" w:rsidR="00BE09C9" w:rsidRDefault="00000000">
            <w:pPr>
              <w:spacing w:after="20"/>
              <w:ind w:left="216"/>
            </w:pPr>
            <w:r>
              <w:rPr>
                <w:b/>
                <w:sz w:val="18"/>
              </w:rPr>
              <w:t xml:space="preserve">• </w:t>
            </w:r>
            <w:r>
              <w:rPr>
                <w:sz w:val="18"/>
              </w:rPr>
              <w:t>Explain how it affects all five buddies, even if the impact differs by subsystem.</w:t>
            </w:r>
          </w:p>
          <w:p w14:paraId="303B1087" w14:textId="77777777" w:rsidR="00BE09C9" w:rsidRDefault="00000000">
            <w:pPr>
              <w:spacing w:after="20"/>
              <w:ind w:left="216"/>
            </w:pPr>
            <w:r>
              <w:rPr>
                <w:b/>
                <w:sz w:val="18"/>
              </w:rPr>
              <w:t xml:space="preserve">• </w:t>
            </w:r>
            <w:r>
              <w:rPr>
                <w:sz w:val="18"/>
              </w:rPr>
              <w:t>A good response shows prioritisation, trade-off reasoning, fallback behaviour, and evidence-aware decision making.</w:t>
            </w:r>
          </w:p>
        </w:tc>
      </w:tr>
    </w:tbl>
    <w:p w14:paraId="4507AA0E" w14:textId="77777777" w:rsidR="00BE09C9" w:rsidRDefault="00BE09C9"/>
    <w:tbl>
      <w:tblPr>
        <w:tblStyle w:val="TableGrid"/>
        <w:tblW w:w="0" w:type="auto"/>
        <w:jc w:val="center"/>
        <w:tblLook w:val="04A0" w:firstRow="1" w:lastRow="0" w:firstColumn="1" w:lastColumn="0" w:noHBand="0" w:noVBand="1"/>
      </w:tblPr>
      <w:tblGrid>
        <w:gridCol w:w="2160"/>
        <w:gridCol w:w="1152"/>
        <w:gridCol w:w="2880"/>
        <w:gridCol w:w="3312"/>
      </w:tblGrid>
      <w:tr w:rsidR="00BE09C9" w14:paraId="0339D49A" w14:textId="77777777">
        <w:trPr>
          <w:jc w:val="center"/>
        </w:trPr>
        <w:tc>
          <w:tcPr>
            <w:tcW w:w="2160" w:type="dxa"/>
            <w:shd w:val="clear" w:color="auto" w:fill="1F4E79"/>
            <w:vAlign w:val="center"/>
          </w:tcPr>
          <w:p w14:paraId="5213ACAF" w14:textId="77777777" w:rsidR="00BE09C9" w:rsidRDefault="00000000">
            <w:r>
              <w:rPr>
                <w:b/>
                <w:color w:val="FFFFFF"/>
                <w:sz w:val="18"/>
              </w:rPr>
              <w:t>Injected constraint</w:t>
            </w:r>
          </w:p>
        </w:tc>
        <w:tc>
          <w:tcPr>
            <w:tcW w:w="1152" w:type="dxa"/>
            <w:shd w:val="clear" w:color="auto" w:fill="1F4E79"/>
            <w:vAlign w:val="center"/>
          </w:tcPr>
          <w:p w14:paraId="57D487FF" w14:textId="77777777" w:rsidR="00BE09C9" w:rsidRDefault="00000000">
            <w:r>
              <w:rPr>
                <w:b/>
                <w:color w:val="FFFFFF"/>
                <w:sz w:val="18"/>
              </w:rPr>
              <w:t>Buddy affected</w:t>
            </w:r>
          </w:p>
        </w:tc>
        <w:tc>
          <w:tcPr>
            <w:tcW w:w="2880" w:type="dxa"/>
            <w:shd w:val="clear" w:color="auto" w:fill="1F4E79"/>
            <w:vAlign w:val="center"/>
          </w:tcPr>
          <w:p w14:paraId="0F7213FC" w14:textId="77777777" w:rsidR="00BE09C9" w:rsidRDefault="00000000">
            <w:r>
              <w:rPr>
                <w:b/>
                <w:color w:val="FFFFFF"/>
                <w:sz w:val="18"/>
              </w:rPr>
              <w:t>Immediate impact</w:t>
            </w:r>
          </w:p>
        </w:tc>
        <w:tc>
          <w:tcPr>
            <w:tcW w:w="3312" w:type="dxa"/>
            <w:shd w:val="clear" w:color="auto" w:fill="1F4E79"/>
            <w:vAlign w:val="center"/>
          </w:tcPr>
          <w:p w14:paraId="267575ED" w14:textId="77777777" w:rsidR="00BE09C9" w:rsidRDefault="00000000">
            <w:r>
              <w:rPr>
                <w:b/>
                <w:color w:val="FFFFFF"/>
                <w:sz w:val="18"/>
              </w:rPr>
              <w:t>Adaptation / compromise</w:t>
            </w:r>
          </w:p>
        </w:tc>
      </w:tr>
      <w:tr w:rsidR="00BE09C9" w14:paraId="0818848A" w14:textId="77777777">
        <w:trPr>
          <w:jc w:val="center"/>
        </w:trPr>
        <w:tc>
          <w:tcPr>
            <w:tcW w:w="2160" w:type="dxa"/>
            <w:vAlign w:val="center"/>
          </w:tcPr>
          <w:p w14:paraId="5C9DC0B4" w14:textId="77777777" w:rsidR="00BE09C9" w:rsidRDefault="00BE09C9"/>
        </w:tc>
        <w:tc>
          <w:tcPr>
            <w:tcW w:w="1152" w:type="dxa"/>
            <w:vAlign w:val="center"/>
          </w:tcPr>
          <w:p w14:paraId="2AF6B267" w14:textId="77777777" w:rsidR="00BE09C9" w:rsidRDefault="00000000">
            <w:r>
              <w:rPr>
                <w:sz w:val="18"/>
              </w:rPr>
              <w:t>Buddy 1</w:t>
            </w:r>
          </w:p>
        </w:tc>
        <w:tc>
          <w:tcPr>
            <w:tcW w:w="2880" w:type="dxa"/>
            <w:vAlign w:val="center"/>
          </w:tcPr>
          <w:p w14:paraId="5526F14F" w14:textId="77777777" w:rsidR="00BE09C9" w:rsidRDefault="00BE09C9"/>
        </w:tc>
        <w:tc>
          <w:tcPr>
            <w:tcW w:w="3312" w:type="dxa"/>
            <w:vAlign w:val="center"/>
          </w:tcPr>
          <w:p w14:paraId="52044003" w14:textId="77777777" w:rsidR="00BE09C9" w:rsidRDefault="00BE09C9"/>
        </w:tc>
      </w:tr>
      <w:tr w:rsidR="00BE09C9" w14:paraId="6E9BEFD1" w14:textId="77777777">
        <w:trPr>
          <w:jc w:val="center"/>
        </w:trPr>
        <w:tc>
          <w:tcPr>
            <w:tcW w:w="2160" w:type="dxa"/>
            <w:vAlign w:val="center"/>
          </w:tcPr>
          <w:p w14:paraId="2FA1669E" w14:textId="77777777" w:rsidR="00BE09C9" w:rsidRDefault="00BE09C9"/>
        </w:tc>
        <w:tc>
          <w:tcPr>
            <w:tcW w:w="1152" w:type="dxa"/>
            <w:vAlign w:val="center"/>
          </w:tcPr>
          <w:p w14:paraId="5DEA95FC" w14:textId="77777777" w:rsidR="00BE09C9" w:rsidRDefault="00000000">
            <w:r>
              <w:rPr>
                <w:sz w:val="18"/>
              </w:rPr>
              <w:t>Buddy 2</w:t>
            </w:r>
          </w:p>
        </w:tc>
        <w:tc>
          <w:tcPr>
            <w:tcW w:w="2880" w:type="dxa"/>
            <w:vAlign w:val="center"/>
          </w:tcPr>
          <w:p w14:paraId="0B88D58B" w14:textId="77777777" w:rsidR="00BE09C9" w:rsidRDefault="00BE09C9"/>
        </w:tc>
        <w:tc>
          <w:tcPr>
            <w:tcW w:w="3312" w:type="dxa"/>
            <w:vAlign w:val="center"/>
          </w:tcPr>
          <w:p w14:paraId="1B74E5AD" w14:textId="77777777" w:rsidR="00BE09C9" w:rsidRDefault="00BE09C9"/>
        </w:tc>
      </w:tr>
      <w:tr w:rsidR="00BE09C9" w14:paraId="16E6CBDD" w14:textId="77777777">
        <w:trPr>
          <w:jc w:val="center"/>
        </w:trPr>
        <w:tc>
          <w:tcPr>
            <w:tcW w:w="2160" w:type="dxa"/>
            <w:vAlign w:val="center"/>
          </w:tcPr>
          <w:p w14:paraId="6F4C1A30" w14:textId="77777777" w:rsidR="00BE09C9" w:rsidRDefault="00BE09C9"/>
        </w:tc>
        <w:tc>
          <w:tcPr>
            <w:tcW w:w="1152" w:type="dxa"/>
            <w:vAlign w:val="center"/>
          </w:tcPr>
          <w:p w14:paraId="5595879E" w14:textId="77777777" w:rsidR="00BE09C9" w:rsidRDefault="00000000">
            <w:r>
              <w:rPr>
                <w:sz w:val="18"/>
              </w:rPr>
              <w:t>Buddy 3</w:t>
            </w:r>
          </w:p>
        </w:tc>
        <w:tc>
          <w:tcPr>
            <w:tcW w:w="2880" w:type="dxa"/>
            <w:vAlign w:val="center"/>
          </w:tcPr>
          <w:p w14:paraId="64808CB1" w14:textId="77777777" w:rsidR="00BE09C9" w:rsidRDefault="00BE09C9"/>
        </w:tc>
        <w:tc>
          <w:tcPr>
            <w:tcW w:w="3312" w:type="dxa"/>
            <w:vAlign w:val="center"/>
          </w:tcPr>
          <w:p w14:paraId="32A24967" w14:textId="77777777" w:rsidR="00BE09C9" w:rsidRDefault="00BE09C9"/>
        </w:tc>
      </w:tr>
      <w:tr w:rsidR="00BE09C9" w14:paraId="76950319" w14:textId="77777777">
        <w:trPr>
          <w:jc w:val="center"/>
        </w:trPr>
        <w:tc>
          <w:tcPr>
            <w:tcW w:w="2160" w:type="dxa"/>
            <w:vAlign w:val="center"/>
          </w:tcPr>
          <w:p w14:paraId="2F278FCA" w14:textId="77777777" w:rsidR="00BE09C9" w:rsidRDefault="00BE09C9"/>
        </w:tc>
        <w:tc>
          <w:tcPr>
            <w:tcW w:w="1152" w:type="dxa"/>
            <w:vAlign w:val="center"/>
          </w:tcPr>
          <w:p w14:paraId="1BC3FC32" w14:textId="77777777" w:rsidR="00BE09C9" w:rsidRDefault="00000000">
            <w:r>
              <w:rPr>
                <w:sz w:val="18"/>
              </w:rPr>
              <w:t>Buddy 4</w:t>
            </w:r>
          </w:p>
        </w:tc>
        <w:tc>
          <w:tcPr>
            <w:tcW w:w="2880" w:type="dxa"/>
            <w:vAlign w:val="center"/>
          </w:tcPr>
          <w:p w14:paraId="48AECC67" w14:textId="77777777" w:rsidR="00BE09C9" w:rsidRDefault="00BE09C9"/>
        </w:tc>
        <w:tc>
          <w:tcPr>
            <w:tcW w:w="3312" w:type="dxa"/>
            <w:vAlign w:val="center"/>
          </w:tcPr>
          <w:p w14:paraId="74E454C5" w14:textId="77777777" w:rsidR="00BE09C9" w:rsidRDefault="00BE09C9"/>
        </w:tc>
      </w:tr>
      <w:tr w:rsidR="00BE09C9" w14:paraId="266968A7" w14:textId="77777777">
        <w:trPr>
          <w:jc w:val="center"/>
        </w:trPr>
        <w:tc>
          <w:tcPr>
            <w:tcW w:w="2160" w:type="dxa"/>
            <w:vAlign w:val="center"/>
          </w:tcPr>
          <w:p w14:paraId="4DA4C7E6" w14:textId="77777777" w:rsidR="00BE09C9" w:rsidRDefault="00BE09C9"/>
        </w:tc>
        <w:tc>
          <w:tcPr>
            <w:tcW w:w="1152" w:type="dxa"/>
            <w:vAlign w:val="center"/>
          </w:tcPr>
          <w:p w14:paraId="45959919" w14:textId="77777777" w:rsidR="00BE09C9" w:rsidRDefault="00000000">
            <w:r>
              <w:rPr>
                <w:sz w:val="18"/>
              </w:rPr>
              <w:t>Buddy 5</w:t>
            </w:r>
          </w:p>
        </w:tc>
        <w:tc>
          <w:tcPr>
            <w:tcW w:w="2880" w:type="dxa"/>
            <w:vAlign w:val="center"/>
          </w:tcPr>
          <w:p w14:paraId="171F260E" w14:textId="77777777" w:rsidR="00BE09C9" w:rsidRDefault="00BE09C9"/>
        </w:tc>
        <w:tc>
          <w:tcPr>
            <w:tcW w:w="3312" w:type="dxa"/>
            <w:vAlign w:val="center"/>
          </w:tcPr>
          <w:p w14:paraId="2103B5FD" w14:textId="77777777" w:rsidR="00BE09C9" w:rsidRDefault="00BE09C9"/>
        </w:tc>
      </w:tr>
    </w:tbl>
    <w:p w14:paraId="34E09BEC" w14:textId="77777777" w:rsidR="00BE09C9" w:rsidRDefault="00BE09C9"/>
    <w:p w14:paraId="2052F6B0" w14:textId="77777777" w:rsidR="004E5FAF" w:rsidRDefault="004E5FAF">
      <w:pPr>
        <w:pStyle w:val="Heading2"/>
      </w:pPr>
      <w:r>
        <w:t>Integration Readiness Self-Assessment</w:t>
      </w:r>
    </w:p>
    <w:p w14:paraId="47371447" w14:textId="3FA3A2F6" w:rsidR="009F0F22" w:rsidRDefault="009F0F22" w:rsidP="009F0F22">
      <w:pPr>
        <w:rPr>
          <w:kern w:val="2"/>
          <w:szCs w:val="20"/>
          <w:lang w:val="en-SG" w:eastAsia="en-SG"/>
          <w14:ligatures w14:val="standardContextual"/>
        </w:rPr>
      </w:pPr>
      <w:r>
        <w:t xml:space="preserve">Complete all rows. Use </w:t>
      </w:r>
      <w:r w:rsidRPr="009F0F22">
        <w:rPr>
          <w:b/>
          <w:bCs/>
          <w:highlight w:val="green"/>
        </w:rPr>
        <w:t>Green</w:t>
      </w:r>
      <w:r>
        <w:t xml:space="preserve"> only if there is evidence, </w:t>
      </w:r>
      <w:r w:rsidRPr="009F0F22">
        <w:rPr>
          <w:b/>
          <w:bCs/>
          <w:highlight w:val="yellow"/>
        </w:rPr>
        <w:t>Yellow</w:t>
      </w:r>
      <w:r>
        <w:rPr>
          <w:b/>
          <w:bCs/>
        </w:rPr>
        <w:t xml:space="preserve"> </w:t>
      </w:r>
      <w:r>
        <w:t xml:space="preserve">if partly ready or untested, and </w:t>
      </w:r>
      <w:r w:rsidRPr="009F0F22">
        <w:rPr>
          <w:b/>
          <w:bCs/>
          <w:highlight w:val="red"/>
        </w:rPr>
        <w:t>Red</w:t>
      </w:r>
      <w:r>
        <w:t xml:space="preserve"> if the area is unclear or blocking Week 10 integration.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2411"/>
        <w:gridCol w:w="1983"/>
        <w:gridCol w:w="2336"/>
      </w:tblGrid>
      <w:tr w:rsidR="004E5FAF" w14:paraId="6E66E37F" w14:textId="77777777" w:rsidTr="00B8398C">
        <w:tc>
          <w:tcPr>
            <w:tcW w:w="1759" w:type="pct"/>
            <w:shd w:val="clear" w:color="auto" w:fill="1F4E79"/>
            <w:hideMark/>
          </w:tcPr>
          <w:p w14:paraId="4F165C6C" w14:textId="77777777" w:rsidR="004E5FAF" w:rsidRDefault="004E5FAF">
            <w:pPr>
              <w:rPr>
                <w:kern w:val="2"/>
                <w:szCs w:val="20"/>
                <w:lang w:val="en-SG" w:eastAsia="en-SG"/>
                <w14:ligatures w14:val="standardContextual"/>
              </w:rPr>
            </w:pPr>
            <w:r>
              <w:rPr>
                <w:b/>
                <w:bCs/>
                <w:color w:val="FFFFFF"/>
              </w:rPr>
              <w:t>Readiness area</w:t>
            </w:r>
          </w:p>
        </w:tc>
        <w:tc>
          <w:tcPr>
            <w:tcW w:w="1161" w:type="pct"/>
            <w:shd w:val="clear" w:color="auto" w:fill="1F4E79"/>
            <w:hideMark/>
          </w:tcPr>
          <w:p w14:paraId="27E48350" w14:textId="77777777" w:rsidR="004E5FAF" w:rsidRDefault="004E5FAF">
            <w:r>
              <w:rPr>
                <w:b/>
                <w:bCs/>
                <w:color w:val="FFFFFF"/>
              </w:rPr>
              <w:t>Status</w:t>
            </w:r>
          </w:p>
        </w:tc>
        <w:tc>
          <w:tcPr>
            <w:tcW w:w="955" w:type="pct"/>
            <w:shd w:val="clear" w:color="auto" w:fill="1F4E79"/>
            <w:hideMark/>
          </w:tcPr>
          <w:p w14:paraId="048E5302" w14:textId="77777777" w:rsidR="004E5FAF" w:rsidRDefault="004E5FAF">
            <w:r>
              <w:rPr>
                <w:b/>
                <w:bCs/>
                <w:color w:val="FFFFFF"/>
              </w:rPr>
              <w:t>Evidence</w:t>
            </w:r>
          </w:p>
        </w:tc>
        <w:tc>
          <w:tcPr>
            <w:tcW w:w="1125" w:type="pct"/>
            <w:shd w:val="clear" w:color="auto" w:fill="1F4E79"/>
            <w:hideMark/>
          </w:tcPr>
          <w:p w14:paraId="63131704" w14:textId="77777777" w:rsidR="004E5FAF" w:rsidRDefault="004E5FAF">
            <w:r>
              <w:rPr>
                <w:b/>
                <w:bCs/>
                <w:color w:val="FFFFFF"/>
              </w:rPr>
              <w:t>Concern</w:t>
            </w:r>
          </w:p>
        </w:tc>
      </w:tr>
      <w:tr w:rsidR="004E5FAF" w14:paraId="4EA0B50E" w14:textId="77777777" w:rsidTr="00B8398C">
        <w:tc>
          <w:tcPr>
            <w:tcW w:w="1759" w:type="pct"/>
            <w:hideMark/>
          </w:tcPr>
          <w:p w14:paraId="7C326051" w14:textId="77777777" w:rsidR="004E5FAF" w:rsidRDefault="004E5FAF">
            <w:r>
              <w:t>Hardware wiring known</w:t>
            </w:r>
          </w:p>
        </w:tc>
        <w:tc>
          <w:tcPr>
            <w:tcW w:w="1161" w:type="pct"/>
            <w:hideMark/>
          </w:tcPr>
          <w:p w14:paraId="33A5F3E5" w14:textId="77777777" w:rsidR="004E5FAF" w:rsidRDefault="004E5FAF">
            <w:r>
              <w:t>Green / Amber / Red</w:t>
            </w:r>
          </w:p>
        </w:tc>
        <w:tc>
          <w:tcPr>
            <w:tcW w:w="955" w:type="pct"/>
            <w:hideMark/>
          </w:tcPr>
          <w:p w14:paraId="008A6466" w14:textId="77777777" w:rsidR="004E5FAF" w:rsidRDefault="004E5FAF"/>
        </w:tc>
        <w:tc>
          <w:tcPr>
            <w:tcW w:w="1125" w:type="pct"/>
            <w:hideMark/>
          </w:tcPr>
          <w:p w14:paraId="583A461D" w14:textId="77777777" w:rsidR="004E5FAF" w:rsidRDefault="004E5FAF"/>
        </w:tc>
      </w:tr>
      <w:tr w:rsidR="004E5FAF" w14:paraId="0377C785" w14:textId="77777777" w:rsidTr="00B8398C">
        <w:tc>
          <w:tcPr>
            <w:tcW w:w="1759" w:type="pct"/>
            <w:hideMark/>
          </w:tcPr>
          <w:p w14:paraId="064EBC52" w14:textId="77777777" w:rsidR="004E5FAF" w:rsidRDefault="004E5FAF">
            <w:r>
              <w:t>RTOS task ownership clear</w:t>
            </w:r>
          </w:p>
        </w:tc>
        <w:tc>
          <w:tcPr>
            <w:tcW w:w="1161" w:type="pct"/>
            <w:hideMark/>
          </w:tcPr>
          <w:p w14:paraId="159B4E4A" w14:textId="77777777" w:rsidR="004E5FAF" w:rsidRDefault="004E5FAF">
            <w:r>
              <w:t>Green / Amber / Red</w:t>
            </w:r>
          </w:p>
        </w:tc>
        <w:tc>
          <w:tcPr>
            <w:tcW w:w="955" w:type="pct"/>
            <w:hideMark/>
          </w:tcPr>
          <w:p w14:paraId="02171EB7" w14:textId="77777777" w:rsidR="004E5FAF" w:rsidRDefault="004E5FAF"/>
        </w:tc>
        <w:tc>
          <w:tcPr>
            <w:tcW w:w="1125" w:type="pct"/>
            <w:hideMark/>
          </w:tcPr>
          <w:p w14:paraId="4C01FDF0" w14:textId="77777777" w:rsidR="004E5FAF" w:rsidRDefault="004E5FAF"/>
        </w:tc>
      </w:tr>
      <w:tr w:rsidR="004E5FAF" w14:paraId="125E82CD" w14:textId="77777777" w:rsidTr="00B8398C">
        <w:tc>
          <w:tcPr>
            <w:tcW w:w="1759" w:type="pct"/>
            <w:hideMark/>
          </w:tcPr>
          <w:p w14:paraId="252DEFF1" w14:textId="77777777" w:rsidR="004E5FAF" w:rsidRDefault="004E5FAF">
            <w:r>
              <w:t>Shared resources identified</w:t>
            </w:r>
          </w:p>
        </w:tc>
        <w:tc>
          <w:tcPr>
            <w:tcW w:w="1161" w:type="pct"/>
            <w:hideMark/>
          </w:tcPr>
          <w:p w14:paraId="6E5AB3FC" w14:textId="77777777" w:rsidR="004E5FAF" w:rsidRDefault="004E5FAF">
            <w:r>
              <w:t>Green / Amber / Red</w:t>
            </w:r>
          </w:p>
        </w:tc>
        <w:tc>
          <w:tcPr>
            <w:tcW w:w="955" w:type="pct"/>
            <w:hideMark/>
          </w:tcPr>
          <w:p w14:paraId="28B7B6AC" w14:textId="77777777" w:rsidR="004E5FAF" w:rsidRDefault="004E5FAF"/>
        </w:tc>
        <w:tc>
          <w:tcPr>
            <w:tcW w:w="1125" w:type="pct"/>
            <w:hideMark/>
          </w:tcPr>
          <w:p w14:paraId="2AE79C28" w14:textId="77777777" w:rsidR="004E5FAF" w:rsidRDefault="004E5FAF"/>
        </w:tc>
      </w:tr>
      <w:tr w:rsidR="004E5FAF" w14:paraId="6F40C7EB" w14:textId="77777777" w:rsidTr="00B8398C">
        <w:tc>
          <w:tcPr>
            <w:tcW w:w="1759" w:type="pct"/>
            <w:hideMark/>
          </w:tcPr>
          <w:p w14:paraId="4ECCA4E6" w14:textId="77777777" w:rsidR="004E5FAF" w:rsidRDefault="004E5FAF">
            <w:r>
              <w:t>Critical statecharts implementable</w:t>
            </w:r>
          </w:p>
        </w:tc>
        <w:tc>
          <w:tcPr>
            <w:tcW w:w="1161" w:type="pct"/>
            <w:hideMark/>
          </w:tcPr>
          <w:p w14:paraId="1BDEEEC3" w14:textId="77777777" w:rsidR="004E5FAF" w:rsidRDefault="004E5FAF">
            <w:r>
              <w:t>Green / Amber / Red</w:t>
            </w:r>
          </w:p>
        </w:tc>
        <w:tc>
          <w:tcPr>
            <w:tcW w:w="955" w:type="pct"/>
            <w:hideMark/>
          </w:tcPr>
          <w:p w14:paraId="527A7532" w14:textId="77777777" w:rsidR="004E5FAF" w:rsidRDefault="004E5FAF"/>
        </w:tc>
        <w:tc>
          <w:tcPr>
            <w:tcW w:w="1125" w:type="pct"/>
            <w:hideMark/>
          </w:tcPr>
          <w:p w14:paraId="3EEEEE82" w14:textId="77777777" w:rsidR="004E5FAF" w:rsidRDefault="004E5FAF"/>
        </w:tc>
      </w:tr>
      <w:tr w:rsidR="004E5FAF" w14:paraId="673F75AC" w14:textId="77777777" w:rsidTr="00B8398C">
        <w:tc>
          <w:tcPr>
            <w:tcW w:w="1759" w:type="pct"/>
            <w:hideMark/>
          </w:tcPr>
          <w:p w14:paraId="23426248" w14:textId="77777777" w:rsidR="004E5FAF" w:rsidRDefault="004E5FAF">
            <w:r>
              <w:t>Safety or fault handling defined</w:t>
            </w:r>
          </w:p>
        </w:tc>
        <w:tc>
          <w:tcPr>
            <w:tcW w:w="1161" w:type="pct"/>
            <w:hideMark/>
          </w:tcPr>
          <w:p w14:paraId="44C12AD0" w14:textId="77777777" w:rsidR="004E5FAF" w:rsidRDefault="004E5FAF">
            <w:r>
              <w:t>Green / Amber / Red</w:t>
            </w:r>
          </w:p>
        </w:tc>
        <w:tc>
          <w:tcPr>
            <w:tcW w:w="955" w:type="pct"/>
            <w:hideMark/>
          </w:tcPr>
          <w:p w14:paraId="4194526B" w14:textId="77777777" w:rsidR="004E5FAF" w:rsidRDefault="004E5FAF"/>
        </w:tc>
        <w:tc>
          <w:tcPr>
            <w:tcW w:w="1125" w:type="pct"/>
            <w:hideMark/>
          </w:tcPr>
          <w:p w14:paraId="722A9913" w14:textId="77777777" w:rsidR="004E5FAF" w:rsidRDefault="004E5FAF"/>
        </w:tc>
      </w:tr>
      <w:tr w:rsidR="004E5FAF" w14:paraId="49A31D8D" w14:textId="77777777" w:rsidTr="00B8398C">
        <w:tc>
          <w:tcPr>
            <w:tcW w:w="1759" w:type="pct"/>
            <w:hideMark/>
          </w:tcPr>
          <w:p w14:paraId="0892266C" w14:textId="77777777" w:rsidR="004E5FAF" w:rsidRDefault="004E5FAF">
            <w:r>
              <w:t>Week 10 partial integration feasible</w:t>
            </w:r>
          </w:p>
        </w:tc>
        <w:tc>
          <w:tcPr>
            <w:tcW w:w="1161" w:type="pct"/>
            <w:hideMark/>
          </w:tcPr>
          <w:p w14:paraId="69D8B607" w14:textId="77777777" w:rsidR="004E5FAF" w:rsidRDefault="004E5FAF">
            <w:r>
              <w:t>Green / Amber / Red</w:t>
            </w:r>
          </w:p>
        </w:tc>
        <w:tc>
          <w:tcPr>
            <w:tcW w:w="955" w:type="pct"/>
            <w:hideMark/>
          </w:tcPr>
          <w:p w14:paraId="39CC1E9C" w14:textId="77777777" w:rsidR="004E5FAF" w:rsidRDefault="004E5FAF"/>
        </w:tc>
        <w:tc>
          <w:tcPr>
            <w:tcW w:w="1125" w:type="pct"/>
            <w:hideMark/>
          </w:tcPr>
          <w:p w14:paraId="66BF0802" w14:textId="77777777" w:rsidR="004E5FAF" w:rsidRDefault="004E5FAF"/>
        </w:tc>
      </w:tr>
    </w:tbl>
    <w:p w14:paraId="43C5EAD5" w14:textId="77777777" w:rsidR="004E5FAF" w:rsidRDefault="004E5FAF">
      <w:pPr>
        <w:rPr>
          <w:kern w:val="2"/>
          <w:szCs w:val="20"/>
          <w:lang w:val="en-SG" w:eastAsia="en-SG"/>
          <w14:ligatures w14:val="standardContextual"/>
        </w:rPr>
      </w:pPr>
    </w:p>
    <w:p w14:paraId="27CA6AA0" w14:textId="77777777" w:rsidR="00BE09C9" w:rsidRDefault="00000000">
      <w:r>
        <w:rPr>
          <w:b/>
        </w:rPr>
        <w:t>Updated readiness position before the Week 10 partial integration demo:</w:t>
      </w:r>
    </w:p>
    <w:p w14:paraId="1B695751" w14:textId="77777777" w:rsidR="00BE09C9" w:rsidRDefault="00000000">
      <w:r>
        <w:t>________________________________________________________________________________</w:t>
      </w:r>
    </w:p>
    <w:p w14:paraId="33477413" w14:textId="77777777" w:rsidR="00BE09C9" w:rsidRDefault="00000000">
      <w:r>
        <w:t>________________________________________________________________________________</w:t>
      </w:r>
    </w:p>
    <w:p w14:paraId="573CD8D7" w14:textId="77777777" w:rsidR="00BE09C9" w:rsidRDefault="00000000">
      <w:r>
        <w:t>________________________________________________________________________________</w:t>
      </w:r>
    </w:p>
    <w:p w14:paraId="54578513" w14:textId="77777777" w:rsidR="00BE09C9" w:rsidRDefault="00000000">
      <w:r>
        <w:t>________________________________________________________________________________</w:t>
      </w:r>
    </w:p>
    <w:p w14:paraId="3C9902FE" w14:textId="77777777" w:rsidR="00BE09C9" w:rsidRDefault="00000000">
      <w:r>
        <w:t>________________________________________________________________________________</w:t>
      </w:r>
    </w:p>
    <w:p w14:paraId="03B3C448" w14:textId="77777777" w:rsidR="001C54A0" w:rsidRDefault="001C54A0">
      <w:pPr>
        <w:pStyle w:val="Heading1"/>
        <w:rPr>
          <w:rFonts w:ascii="Aptos Display" w:hAnsi="Aptos Display"/>
          <w:color w:val="1F4E79"/>
        </w:rPr>
      </w:pPr>
    </w:p>
    <w:p w14:paraId="69DD77CB" w14:textId="77777777" w:rsidR="001C54A0" w:rsidRDefault="001C54A0" w:rsidP="001C54A0"/>
    <w:p w14:paraId="53578F4E" w14:textId="77777777" w:rsidR="001C54A0" w:rsidRDefault="001C54A0" w:rsidP="001C54A0"/>
    <w:p w14:paraId="60B44C03" w14:textId="77777777" w:rsidR="001C54A0" w:rsidRDefault="001C54A0" w:rsidP="001C54A0"/>
    <w:p w14:paraId="2973DC0B" w14:textId="77777777" w:rsidR="001C54A0" w:rsidRDefault="001C54A0" w:rsidP="001C54A0"/>
    <w:p w14:paraId="4DE2D71B" w14:textId="77777777" w:rsidR="001C54A0" w:rsidRDefault="001C54A0" w:rsidP="001C54A0"/>
    <w:p w14:paraId="7C1F6655" w14:textId="77777777" w:rsidR="001C54A0" w:rsidRDefault="001C54A0" w:rsidP="001C54A0"/>
    <w:p w14:paraId="0444212C" w14:textId="77777777" w:rsidR="001C54A0" w:rsidRDefault="001C54A0" w:rsidP="001C54A0"/>
    <w:p w14:paraId="108B6628" w14:textId="77777777" w:rsidR="001C54A0" w:rsidRDefault="001C54A0" w:rsidP="001C54A0"/>
    <w:p w14:paraId="3C661779" w14:textId="77777777" w:rsidR="001C54A0" w:rsidRDefault="001C54A0" w:rsidP="001C54A0"/>
    <w:p w14:paraId="00D4D8AD" w14:textId="77777777" w:rsidR="001C54A0" w:rsidRDefault="001C54A0" w:rsidP="001C54A0"/>
    <w:p w14:paraId="2679D9B3" w14:textId="77777777" w:rsidR="001C54A0" w:rsidRPr="001C54A0" w:rsidRDefault="001C54A0" w:rsidP="001C54A0"/>
    <w:p w14:paraId="31DCE9DE" w14:textId="77777777" w:rsidR="001C54A0" w:rsidRPr="001C54A0" w:rsidRDefault="001C54A0" w:rsidP="001C54A0"/>
    <w:p w14:paraId="5514A2FD" w14:textId="227D9E87" w:rsidR="00BE09C9" w:rsidRDefault="00000000">
      <w:pPr>
        <w:pStyle w:val="Heading1"/>
      </w:pPr>
      <w:r>
        <w:rPr>
          <w:rFonts w:ascii="Aptos Display" w:hAnsi="Aptos Display"/>
          <w:color w:val="1F4E79"/>
        </w:rPr>
        <w:lastRenderedPageBreak/>
        <w:t>Version C: Final AI-Vetted Gap Check</w:t>
      </w:r>
    </w:p>
    <w:tbl>
      <w:tblPr>
        <w:tblW w:w="0" w:type="auto"/>
        <w:jc w:val="center"/>
        <w:tblLook w:val="04A0" w:firstRow="1" w:lastRow="0" w:firstColumn="1" w:lastColumn="0" w:noHBand="0" w:noVBand="1"/>
      </w:tblPr>
      <w:tblGrid>
        <w:gridCol w:w="10166"/>
      </w:tblGrid>
      <w:tr w:rsidR="00BE09C9" w14:paraId="74B82420" w14:textId="77777777">
        <w:trPr>
          <w:jc w:val="center"/>
        </w:trPr>
        <w:tc>
          <w:tcPr>
            <w:tcW w:w="10166" w:type="dxa"/>
            <w:shd w:val="clear" w:color="auto" w:fill="E2F0D9"/>
          </w:tcPr>
          <w:p w14:paraId="13BDA026" w14:textId="77777777" w:rsidR="00BE09C9" w:rsidRDefault="00000000">
            <w:r>
              <w:rPr>
                <w:b/>
                <w:color w:val="1F4E79"/>
              </w:rPr>
              <w:t>Instructions</w:t>
            </w:r>
          </w:p>
          <w:p w14:paraId="6CB59C48" w14:textId="77777777" w:rsidR="00BE09C9" w:rsidRDefault="00000000">
            <w:pPr>
              <w:spacing w:after="20"/>
              <w:ind w:left="216"/>
            </w:pPr>
            <w:r>
              <w:rPr>
                <w:b/>
                <w:sz w:val="18"/>
              </w:rPr>
              <w:t xml:space="preserve">• </w:t>
            </w:r>
            <w:r>
              <w:rPr>
                <w:sz w:val="18"/>
              </w:rPr>
              <w:t>After the live discussion, give the updated Version B content to AI and ask AI to act as a strict embedded systems reviewer.</w:t>
            </w:r>
          </w:p>
          <w:p w14:paraId="0E396521" w14:textId="77777777" w:rsidR="00BE09C9" w:rsidRDefault="00000000">
            <w:pPr>
              <w:spacing w:after="20"/>
              <w:ind w:left="216"/>
            </w:pPr>
            <w:r>
              <w:rPr>
                <w:b/>
                <w:sz w:val="18"/>
              </w:rPr>
              <w:t xml:space="preserve">• </w:t>
            </w:r>
            <w:r>
              <w:rPr>
                <w:sz w:val="18"/>
              </w:rPr>
              <w:t>Ask AI to identify missing assumptions, weak evidence, unclear interfaces, untested failure modes, and resource conflicts.</w:t>
            </w:r>
          </w:p>
          <w:p w14:paraId="4AE956EA" w14:textId="77777777" w:rsidR="00BE09C9" w:rsidRDefault="00000000">
            <w:pPr>
              <w:spacing w:after="20"/>
              <w:ind w:left="216"/>
            </w:pPr>
            <w:r>
              <w:rPr>
                <w:b/>
                <w:sz w:val="18"/>
              </w:rPr>
              <w:t xml:space="preserve">• </w:t>
            </w:r>
            <w:r>
              <w:rPr>
                <w:sz w:val="18"/>
              </w:rPr>
              <w:t>For every AI-identified gap, decide whether to fix, reject, or defer it, and explain why.</w:t>
            </w:r>
          </w:p>
        </w:tc>
      </w:tr>
    </w:tbl>
    <w:p w14:paraId="574EC6A6" w14:textId="77777777" w:rsidR="00BE09C9" w:rsidRDefault="00BE09C9"/>
    <w:tbl>
      <w:tblPr>
        <w:tblStyle w:val="TableGrid"/>
        <w:tblW w:w="0" w:type="auto"/>
        <w:jc w:val="center"/>
        <w:tblLook w:val="04A0" w:firstRow="1" w:lastRow="0" w:firstColumn="1" w:lastColumn="0" w:noHBand="0" w:noVBand="1"/>
      </w:tblPr>
      <w:tblGrid>
        <w:gridCol w:w="2880"/>
        <w:gridCol w:w="6624"/>
      </w:tblGrid>
      <w:tr w:rsidR="00BE09C9" w14:paraId="2F6E6081" w14:textId="77777777">
        <w:trPr>
          <w:jc w:val="center"/>
        </w:trPr>
        <w:tc>
          <w:tcPr>
            <w:tcW w:w="2880" w:type="dxa"/>
            <w:shd w:val="clear" w:color="auto" w:fill="1F4E79"/>
            <w:vAlign w:val="center"/>
          </w:tcPr>
          <w:p w14:paraId="0427C538" w14:textId="77777777" w:rsidR="00BE09C9" w:rsidRDefault="00000000">
            <w:r>
              <w:rPr>
                <w:b/>
                <w:color w:val="FFFFFF"/>
                <w:sz w:val="18"/>
              </w:rPr>
              <w:t>AI reviewer prompt used</w:t>
            </w:r>
          </w:p>
        </w:tc>
        <w:tc>
          <w:tcPr>
            <w:tcW w:w="6624" w:type="dxa"/>
            <w:shd w:val="clear" w:color="auto" w:fill="1F4E79"/>
            <w:vAlign w:val="center"/>
          </w:tcPr>
          <w:p w14:paraId="04C5B2F0" w14:textId="77777777" w:rsidR="00BE09C9" w:rsidRDefault="00BE09C9"/>
        </w:tc>
      </w:tr>
      <w:tr w:rsidR="00BE09C9" w14:paraId="3EB132F5" w14:textId="77777777">
        <w:trPr>
          <w:jc w:val="center"/>
        </w:trPr>
        <w:tc>
          <w:tcPr>
            <w:tcW w:w="2880" w:type="dxa"/>
            <w:vAlign w:val="center"/>
          </w:tcPr>
          <w:p w14:paraId="3878FAFF" w14:textId="77777777" w:rsidR="00BE09C9" w:rsidRDefault="00BE09C9"/>
        </w:tc>
        <w:tc>
          <w:tcPr>
            <w:tcW w:w="6624" w:type="dxa"/>
            <w:vAlign w:val="center"/>
          </w:tcPr>
          <w:p w14:paraId="1441E314" w14:textId="77777777" w:rsidR="00BE09C9" w:rsidRDefault="00BE09C9"/>
        </w:tc>
      </w:tr>
    </w:tbl>
    <w:p w14:paraId="2EFCBFCA" w14:textId="77777777" w:rsidR="00BE09C9" w:rsidRDefault="00BE09C9"/>
    <w:tbl>
      <w:tblPr>
        <w:tblStyle w:val="TableGrid"/>
        <w:tblW w:w="0" w:type="auto"/>
        <w:jc w:val="center"/>
        <w:tblLook w:val="04A0" w:firstRow="1" w:lastRow="0" w:firstColumn="1" w:lastColumn="0" w:noHBand="0" w:noVBand="1"/>
      </w:tblPr>
      <w:tblGrid>
        <w:gridCol w:w="2880"/>
        <w:gridCol w:w="2592"/>
        <w:gridCol w:w="1728"/>
        <w:gridCol w:w="2448"/>
      </w:tblGrid>
      <w:tr w:rsidR="00BE09C9" w14:paraId="77B8CECC" w14:textId="77777777">
        <w:trPr>
          <w:jc w:val="center"/>
        </w:trPr>
        <w:tc>
          <w:tcPr>
            <w:tcW w:w="2880" w:type="dxa"/>
            <w:shd w:val="clear" w:color="auto" w:fill="1F4E79"/>
            <w:vAlign w:val="center"/>
          </w:tcPr>
          <w:p w14:paraId="3156799B" w14:textId="77777777" w:rsidR="00BE09C9" w:rsidRDefault="00000000">
            <w:r>
              <w:rPr>
                <w:b/>
                <w:color w:val="FFFFFF"/>
                <w:sz w:val="18"/>
              </w:rPr>
              <w:t>AI-identified gap</w:t>
            </w:r>
          </w:p>
        </w:tc>
        <w:tc>
          <w:tcPr>
            <w:tcW w:w="2592" w:type="dxa"/>
            <w:shd w:val="clear" w:color="auto" w:fill="1F4E79"/>
            <w:vAlign w:val="center"/>
          </w:tcPr>
          <w:p w14:paraId="5D840540" w14:textId="77777777" w:rsidR="00BE09C9" w:rsidRDefault="00000000">
            <w:r>
              <w:rPr>
                <w:b/>
                <w:color w:val="FFFFFF"/>
                <w:sz w:val="18"/>
              </w:rPr>
              <w:t>Team response</w:t>
            </w:r>
          </w:p>
        </w:tc>
        <w:tc>
          <w:tcPr>
            <w:tcW w:w="1728" w:type="dxa"/>
            <w:shd w:val="clear" w:color="auto" w:fill="1F4E79"/>
            <w:vAlign w:val="center"/>
          </w:tcPr>
          <w:p w14:paraId="2CCA4F34" w14:textId="77777777" w:rsidR="00BE09C9" w:rsidRDefault="00000000">
            <w:r>
              <w:rPr>
                <w:b/>
                <w:color w:val="FFFFFF"/>
                <w:sz w:val="18"/>
              </w:rPr>
              <w:t>Action taken</w:t>
            </w:r>
          </w:p>
        </w:tc>
        <w:tc>
          <w:tcPr>
            <w:tcW w:w="2448" w:type="dxa"/>
            <w:shd w:val="clear" w:color="auto" w:fill="1F4E79"/>
            <w:vAlign w:val="center"/>
          </w:tcPr>
          <w:p w14:paraId="684D4765" w14:textId="77777777" w:rsidR="00BE09C9" w:rsidRDefault="00000000">
            <w:r>
              <w:rPr>
                <w:b/>
                <w:color w:val="FFFFFF"/>
                <w:sz w:val="18"/>
              </w:rPr>
              <w:t>Evidence / reason</w:t>
            </w:r>
          </w:p>
        </w:tc>
      </w:tr>
      <w:tr w:rsidR="00BE09C9" w14:paraId="7E703809" w14:textId="77777777">
        <w:trPr>
          <w:jc w:val="center"/>
        </w:trPr>
        <w:tc>
          <w:tcPr>
            <w:tcW w:w="2880" w:type="dxa"/>
            <w:vAlign w:val="center"/>
          </w:tcPr>
          <w:p w14:paraId="07E2518A" w14:textId="77777777" w:rsidR="00BE09C9" w:rsidRDefault="00BE09C9"/>
        </w:tc>
        <w:tc>
          <w:tcPr>
            <w:tcW w:w="2592" w:type="dxa"/>
            <w:vAlign w:val="center"/>
          </w:tcPr>
          <w:p w14:paraId="105EBE21" w14:textId="77777777" w:rsidR="00BE09C9" w:rsidRDefault="00BE09C9"/>
        </w:tc>
        <w:tc>
          <w:tcPr>
            <w:tcW w:w="1728" w:type="dxa"/>
            <w:vAlign w:val="center"/>
          </w:tcPr>
          <w:p w14:paraId="1DB0A4CC" w14:textId="77777777" w:rsidR="00BE09C9" w:rsidRDefault="00BE09C9"/>
        </w:tc>
        <w:tc>
          <w:tcPr>
            <w:tcW w:w="2448" w:type="dxa"/>
            <w:vAlign w:val="center"/>
          </w:tcPr>
          <w:p w14:paraId="1CAEF16A" w14:textId="77777777" w:rsidR="00BE09C9" w:rsidRDefault="00BE09C9"/>
        </w:tc>
      </w:tr>
      <w:tr w:rsidR="00BE09C9" w14:paraId="03B6E8F6" w14:textId="77777777">
        <w:trPr>
          <w:jc w:val="center"/>
        </w:trPr>
        <w:tc>
          <w:tcPr>
            <w:tcW w:w="2880" w:type="dxa"/>
            <w:vAlign w:val="center"/>
          </w:tcPr>
          <w:p w14:paraId="3222AAE1" w14:textId="77777777" w:rsidR="00BE09C9" w:rsidRDefault="00BE09C9"/>
        </w:tc>
        <w:tc>
          <w:tcPr>
            <w:tcW w:w="2592" w:type="dxa"/>
            <w:vAlign w:val="center"/>
          </w:tcPr>
          <w:p w14:paraId="77024C15" w14:textId="77777777" w:rsidR="00BE09C9" w:rsidRDefault="00BE09C9"/>
        </w:tc>
        <w:tc>
          <w:tcPr>
            <w:tcW w:w="1728" w:type="dxa"/>
            <w:vAlign w:val="center"/>
          </w:tcPr>
          <w:p w14:paraId="2E2DB35F" w14:textId="77777777" w:rsidR="00BE09C9" w:rsidRDefault="00BE09C9"/>
        </w:tc>
        <w:tc>
          <w:tcPr>
            <w:tcW w:w="2448" w:type="dxa"/>
            <w:vAlign w:val="center"/>
          </w:tcPr>
          <w:p w14:paraId="2A47132A" w14:textId="77777777" w:rsidR="00BE09C9" w:rsidRDefault="00BE09C9"/>
        </w:tc>
      </w:tr>
      <w:tr w:rsidR="00BE09C9" w14:paraId="2959F108" w14:textId="77777777">
        <w:trPr>
          <w:jc w:val="center"/>
        </w:trPr>
        <w:tc>
          <w:tcPr>
            <w:tcW w:w="2880" w:type="dxa"/>
            <w:vAlign w:val="center"/>
          </w:tcPr>
          <w:p w14:paraId="1B13C969" w14:textId="77777777" w:rsidR="00BE09C9" w:rsidRDefault="00BE09C9"/>
        </w:tc>
        <w:tc>
          <w:tcPr>
            <w:tcW w:w="2592" w:type="dxa"/>
            <w:vAlign w:val="center"/>
          </w:tcPr>
          <w:p w14:paraId="612282C8" w14:textId="77777777" w:rsidR="00BE09C9" w:rsidRDefault="00BE09C9"/>
        </w:tc>
        <w:tc>
          <w:tcPr>
            <w:tcW w:w="1728" w:type="dxa"/>
            <w:vAlign w:val="center"/>
          </w:tcPr>
          <w:p w14:paraId="040010FF" w14:textId="77777777" w:rsidR="00BE09C9" w:rsidRDefault="00BE09C9"/>
        </w:tc>
        <w:tc>
          <w:tcPr>
            <w:tcW w:w="2448" w:type="dxa"/>
            <w:vAlign w:val="center"/>
          </w:tcPr>
          <w:p w14:paraId="1198AE0D" w14:textId="77777777" w:rsidR="00BE09C9" w:rsidRDefault="00BE09C9"/>
        </w:tc>
      </w:tr>
      <w:tr w:rsidR="00BE09C9" w14:paraId="4E3F561A" w14:textId="77777777">
        <w:trPr>
          <w:jc w:val="center"/>
        </w:trPr>
        <w:tc>
          <w:tcPr>
            <w:tcW w:w="2880" w:type="dxa"/>
            <w:vAlign w:val="center"/>
          </w:tcPr>
          <w:p w14:paraId="7A807E3E" w14:textId="77777777" w:rsidR="00BE09C9" w:rsidRDefault="00BE09C9"/>
        </w:tc>
        <w:tc>
          <w:tcPr>
            <w:tcW w:w="2592" w:type="dxa"/>
            <w:vAlign w:val="center"/>
          </w:tcPr>
          <w:p w14:paraId="2E781586" w14:textId="77777777" w:rsidR="00BE09C9" w:rsidRDefault="00BE09C9"/>
        </w:tc>
        <w:tc>
          <w:tcPr>
            <w:tcW w:w="1728" w:type="dxa"/>
            <w:vAlign w:val="center"/>
          </w:tcPr>
          <w:p w14:paraId="4FDE790A" w14:textId="77777777" w:rsidR="00BE09C9" w:rsidRDefault="00BE09C9"/>
        </w:tc>
        <w:tc>
          <w:tcPr>
            <w:tcW w:w="2448" w:type="dxa"/>
            <w:vAlign w:val="center"/>
          </w:tcPr>
          <w:p w14:paraId="24D659CA" w14:textId="77777777" w:rsidR="00BE09C9" w:rsidRDefault="00BE09C9"/>
        </w:tc>
      </w:tr>
      <w:tr w:rsidR="00BE09C9" w14:paraId="1CE3C347" w14:textId="77777777">
        <w:trPr>
          <w:jc w:val="center"/>
        </w:trPr>
        <w:tc>
          <w:tcPr>
            <w:tcW w:w="2880" w:type="dxa"/>
            <w:vAlign w:val="center"/>
          </w:tcPr>
          <w:p w14:paraId="6ED6F45E" w14:textId="77777777" w:rsidR="00BE09C9" w:rsidRDefault="00BE09C9"/>
        </w:tc>
        <w:tc>
          <w:tcPr>
            <w:tcW w:w="2592" w:type="dxa"/>
            <w:vAlign w:val="center"/>
          </w:tcPr>
          <w:p w14:paraId="47699A95" w14:textId="77777777" w:rsidR="00BE09C9" w:rsidRDefault="00BE09C9"/>
        </w:tc>
        <w:tc>
          <w:tcPr>
            <w:tcW w:w="1728" w:type="dxa"/>
            <w:vAlign w:val="center"/>
          </w:tcPr>
          <w:p w14:paraId="395C1747" w14:textId="77777777" w:rsidR="00BE09C9" w:rsidRDefault="00BE09C9"/>
        </w:tc>
        <w:tc>
          <w:tcPr>
            <w:tcW w:w="2448" w:type="dxa"/>
            <w:vAlign w:val="center"/>
          </w:tcPr>
          <w:p w14:paraId="1CF5CDC5" w14:textId="77777777" w:rsidR="00BE09C9" w:rsidRDefault="00BE09C9"/>
        </w:tc>
      </w:tr>
      <w:tr w:rsidR="00BE09C9" w14:paraId="2D41F9AC" w14:textId="77777777">
        <w:trPr>
          <w:jc w:val="center"/>
        </w:trPr>
        <w:tc>
          <w:tcPr>
            <w:tcW w:w="2880" w:type="dxa"/>
            <w:vAlign w:val="center"/>
          </w:tcPr>
          <w:p w14:paraId="68C743EC" w14:textId="77777777" w:rsidR="00BE09C9" w:rsidRDefault="00BE09C9"/>
        </w:tc>
        <w:tc>
          <w:tcPr>
            <w:tcW w:w="2592" w:type="dxa"/>
            <w:vAlign w:val="center"/>
          </w:tcPr>
          <w:p w14:paraId="3F85995D" w14:textId="77777777" w:rsidR="00BE09C9" w:rsidRDefault="00BE09C9"/>
        </w:tc>
        <w:tc>
          <w:tcPr>
            <w:tcW w:w="1728" w:type="dxa"/>
            <w:vAlign w:val="center"/>
          </w:tcPr>
          <w:p w14:paraId="03595C75" w14:textId="77777777" w:rsidR="00BE09C9" w:rsidRDefault="00BE09C9"/>
        </w:tc>
        <w:tc>
          <w:tcPr>
            <w:tcW w:w="2448" w:type="dxa"/>
            <w:vAlign w:val="center"/>
          </w:tcPr>
          <w:p w14:paraId="163C958D" w14:textId="77777777" w:rsidR="00BE09C9" w:rsidRDefault="00BE09C9"/>
        </w:tc>
      </w:tr>
      <w:tr w:rsidR="00BE09C9" w14:paraId="23B1B9C3" w14:textId="77777777">
        <w:trPr>
          <w:jc w:val="center"/>
        </w:trPr>
        <w:tc>
          <w:tcPr>
            <w:tcW w:w="2880" w:type="dxa"/>
            <w:vAlign w:val="center"/>
          </w:tcPr>
          <w:p w14:paraId="5713FED8" w14:textId="77777777" w:rsidR="00BE09C9" w:rsidRDefault="00BE09C9"/>
        </w:tc>
        <w:tc>
          <w:tcPr>
            <w:tcW w:w="2592" w:type="dxa"/>
            <w:vAlign w:val="center"/>
          </w:tcPr>
          <w:p w14:paraId="3524899F" w14:textId="77777777" w:rsidR="00BE09C9" w:rsidRDefault="00BE09C9"/>
        </w:tc>
        <w:tc>
          <w:tcPr>
            <w:tcW w:w="1728" w:type="dxa"/>
            <w:vAlign w:val="center"/>
          </w:tcPr>
          <w:p w14:paraId="55C07AD8" w14:textId="77777777" w:rsidR="00BE09C9" w:rsidRDefault="00BE09C9"/>
        </w:tc>
        <w:tc>
          <w:tcPr>
            <w:tcW w:w="2448" w:type="dxa"/>
            <w:vAlign w:val="center"/>
          </w:tcPr>
          <w:p w14:paraId="54358164" w14:textId="77777777" w:rsidR="00BE09C9" w:rsidRDefault="00BE09C9"/>
        </w:tc>
      </w:tr>
      <w:tr w:rsidR="00BE09C9" w14:paraId="6C1CB157" w14:textId="77777777">
        <w:trPr>
          <w:jc w:val="center"/>
        </w:trPr>
        <w:tc>
          <w:tcPr>
            <w:tcW w:w="2880" w:type="dxa"/>
            <w:vAlign w:val="center"/>
          </w:tcPr>
          <w:p w14:paraId="74303EE9" w14:textId="77777777" w:rsidR="00BE09C9" w:rsidRDefault="00BE09C9"/>
        </w:tc>
        <w:tc>
          <w:tcPr>
            <w:tcW w:w="2592" w:type="dxa"/>
            <w:vAlign w:val="center"/>
          </w:tcPr>
          <w:p w14:paraId="79EA5F03" w14:textId="77777777" w:rsidR="00BE09C9" w:rsidRDefault="00BE09C9"/>
        </w:tc>
        <w:tc>
          <w:tcPr>
            <w:tcW w:w="1728" w:type="dxa"/>
            <w:vAlign w:val="center"/>
          </w:tcPr>
          <w:p w14:paraId="2F4BE55C" w14:textId="77777777" w:rsidR="00BE09C9" w:rsidRDefault="00BE09C9"/>
        </w:tc>
        <w:tc>
          <w:tcPr>
            <w:tcW w:w="2448" w:type="dxa"/>
            <w:vAlign w:val="center"/>
          </w:tcPr>
          <w:p w14:paraId="0DAACA39" w14:textId="77777777" w:rsidR="00BE09C9" w:rsidRDefault="00BE09C9"/>
        </w:tc>
      </w:tr>
    </w:tbl>
    <w:p w14:paraId="23CC3F22" w14:textId="77777777" w:rsidR="00BE09C9" w:rsidRDefault="00BE09C9"/>
    <w:p w14:paraId="6D9EBDCF" w14:textId="77777777" w:rsidR="00BE09C9" w:rsidRDefault="00000000">
      <w:pPr>
        <w:pStyle w:val="Heading1"/>
      </w:pPr>
      <w:r>
        <w:rPr>
          <w:rFonts w:ascii="Aptos Display" w:hAnsi="Aptos Display"/>
          <w:color w:val="1F4E79"/>
        </w:rPr>
        <w:t>5. Final Tribunal Summary</w:t>
      </w:r>
    </w:p>
    <w:tbl>
      <w:tblPr>
        <w:tblStyle w:val="TableGrid"/>
        <w:tblW w:w="0" w:type="auto"/>
        <w:jc w:val="center"/>
        <w:tblLook w:val="04A0" w:firstRow="1" w:lastRow="0" w:firstColumn="1" w:lastColumn="0" w:noHBand="0" w:noVBand="1"/>
      </w:tblPr>
      <w:tblGrid>
        <w:gridCol w:w="3456"/>
        <w:gridCol w:w="6048"/>
      </w:tblGrid>
      <w:tr w:rsidR="00BE09C9" w14:paraId="0F3CAE1D" w14:textId="77777777">
        <w:trPr>
          <w:jc w:val="center"/>
        </w:trPr>
        <w:tc>
          <w:tcPr>
            <w:tcW w:w="3456" w:type="dxa"/>
            <w:shd w:val="clear" w:color="auto" w:fill="1F4E79"/>
            <w:vAlign w:val="center"/>
          </w:tcPr>
          <w:p w14:paraId="7DE4B2D2" w14:textId="77777777" w:rsidR="00BE09C9" w:rsidRDefault="00000000">
            <w:r>
              <w:rPr>
                <w:b/>
                <w:color w:val="FFFFFF"/>
                <w:sz w:val="18"/>
              </w:rPr>
              <w:t>Final question</w:t>
            </w:r>
          </w:p>
        </w:tc>
        <w:tc>
          <w:tcPr>
            <w:tcW w:w="6048" w:type="dxa"/>
            <w:shd w:val="clear" w:color="auto" w:fill="1F4E79"/>
            <w:vAlign w:val="center"/>
          </w:tcPr>
          <w:p w14:paraId="49AD0F9C" w14:textId="77777777" w:rsidR="00BE09C9" w:rsidRDefault="00000000">
            <w:r>
              <w:rPr>
                <w:b/>
                <w:color w:val="FFFFFF"/>
                <w:sz w:val="18"/>
              </w:rPr>
              <w:t>Team answer</w:t>
            </w:r>
          </w:p>
        </w:tc>
      </w:tr>
      <w:tr w:rsidR="00BE09C9" w14:paraId="4B4678C8" w14:textId="77777777">
        <w:trPr>
          <w:jc w:val="center"/>
        </w:trPr>
        <w:tc>
          <w:tcPr>
            <w:tcW w:w="3456" w:type="dxa"/>
            <w:vAlign w:val="center"/>
          </w:tcPr>
          <w:p w14:paraId="25F04B3B" w14:textId="77777777" w:rsidR="00BE09C9" w:rsidRDefault="00000000">
            <w:r>
              <w:rPr>
                <w:sz w:val="18"/>
              </w:rPr>
              <w:t>What is the strongest part of the current design?</w:t>
            </w:r>
          </w:p>
        </w:tc>
        <w:tc>
          <w:tcPr>
            <w:tcW w:w="6048" w:type="dxa"/>
            <w:vAlign w:val="center"/>
          </w:tcPr>
          <w:p w14:paraId="0E82CEDC" w14:textId="77777777" w:rsidR="00BE09C9" w:rsidRDefault="00BE09C9"/>
        </w:tc>
      </w:tr>
      <w:tr w:rsidR="00BE09C9" w14:paraId="576F6B46" w14:textId="77777777">
        <w:trPr>
          <w:jc w:val="center"/>
        </w:trPr>
        <w:tc>
          <w:tcPr>
            <w:tcW w:w="3456" w:type="dxa"/>
            <w:vAlign w:val="center"/>
          </w:tcPr>
          <w:p w14:paraId="69946699" w14:textId="77777777" w:rsidR="00BE09C9" w:rsidRDefault="00000000">
            <w:r>
              <w:rPr>
                <w:sz w:val="18"/>
              </w:rPr>
              <w:t>What is most likely to fail?</w:t>
            </w:r>
          </w:p>
        </w:tc>
        <w:tc>
          <w:tcPr>
            <w:tcW w:w="6048" w:type="dxa"/>
            <w:vAlign w:val="center"/>
          </w:tcPr>
          <w:p w14:paraId="7D30E288" w14:textId="77777777" w:rsidR="00BE09C9" w:rsidRDefault="00BE09C9"/>
        </w:tc>
      </w:tr>
      <w:tr w:rsidR="00BE09C9" w14:paraId="74CAA355" w14:textId="77777777">
        <w:trPr>
          <w:jc w:val="center"/>
        </w:trPr>
        <w:tc>
          <w:tcPr>
            <w:tcW w:w="3456" w:type="dxa"/>
            <w:vAlign w:val="center"/>
          </w:tcPr>
          <w:p w14:paraId="68733D9C" w14:textId="77777777" w:rsidR="00BE09C9" w:rsidRDefault="00000000">
            <w:r>
              <w:rPr>
                <w:sz w:val="18"/>
              </w:rPr>
              <w:t>What evidence supports readiness?</w:t>
            </w:r>
          </w:p>
        </w:tc>
        <w:tc>
          <w:tcPr>
            <w:tcW w:w="6048" w:type="dxa"/>
            <w:vAlign w:val="center"/>
          </w:tcPr>
          <w:p w14:paraId="280F7A11" w14:textId="77777777" w:rsidR="00BE09C9" w:rsidRDefault="00BE09C9"/>
        </w:tc>
      </w:tr>
      <w:tr w:rsidR="00BE09C9" w14:paraId="4AF13B75" w14:textId="77777777">
        <w:trPr>
          <w:jc w:val="center"/>
        </w:trPr>
        <w:tc>
          <w:tcPr>
            <w:tcW w:w="3456" w:type="dxa"/>
            <w:vAlign w:val="center"/>
          </w:tcPr>
          <w:p w14:paraId="1CE8E6D2" w14:textId="77777777" w:rsidR="00BE09C9" w:rsidRDefault="00000000">
            <w:r>
              <w:rPr>
                <w:sz w:val="18"/>
              </w:rPr>
              <w:t>What did AI miss that human discussion revealed?</w:t>
            </w:r>
          </w:p>
        </w:tc>
        <w:tc>
          <w:tcPr>
            <w:tcW w:w="6048" w:type="dxa"/>
            <w:vAlign w:val="center"/>
          </w:tcPr>
          <w:p w14:paraId="2DEBD258" w14:textId="77777777" w:rsidR="00BE09C9" w:rsidRDefault="00BE09C9"/>
        </w:tc>
      </w:tr>
      <w:tr w:rsidR="00BE09C9" w14:paraId="6E18C4BE" w14:textId="77777777">
        <w:trPr>
          <w:jc w:val="center"/>
        </w:trPr>
        <w:tc>
          <w:tcPr>
            <w:tcW w:w="3456" w:type="dxa"/>
            <w:vAlign w:val="center"/>
          </w:tcPr>
          <w:p w14:paraId="2382C7E7" w14:textId="77777777" w:rsidR="00BE09C9" w:rsidRDefault="00000000">
            <w:r>
              <w:rPr>
                <w:sz w:val="18"/>
              </w:rPr>
              <w:t>What did AI correctly identify after discussion?</w:t>
            </w:r>
          </w:p>
        </w:tc>
        <w:tc>
          <w:tcPr>
            <w:tcW w:w="6048" w:type="dxa"/>
            <w:vAlign w:val="center"/>
          </w:tcPr>
          <w:p w14:paraId="6B3BBEEF" w14:textId="77777777" w:rsidR="00BE09C9" w:rsidRDefault="00BE09C9"/>
        </w:tc>
      </w:tr>
    </w:tbl>
    <w:p w14:paraId="61517BB7" w14:textId="383E8FC8" w:rsidR="00BE09C9" w:rsidRDefault="00BE09C9" w:rsidP="001E24A5">
      <w:pPr>
        <w:pStyle w:val="Heading1"/>
      </w:pPr>
    </w:p>
    <w:sectPr w:rsidR="00BE09C9"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91462D"/>
    <w:multiLevelType w:val="hybridMultilevel"/>
    <w:tmpl w:val="294005C0"/>
    <w:lvl w:ilvl="0" w:tplc="D54A0A58">
      <w:numFmt w:val="bullet"/>
      <w:lvlText w:val="•"/>
      <w:lvlJc w:val="left"/>
      <w:pPr>
        <w:ind w:left="576" w:hanging="360"/>
      </w:pPr>
      <w:rPr>
        <w:rFonts w:ascii="Aptos" w:eastAsiaTheme="minorEastAsia" w:hAnsi="Aptos" w:cstheme="minorBidi" w:hint="default"/>
        <w:b/>
        <w:sz w:val="18"/>
      </w:rPr>
    </w:lvl>
    <w:lvl w:ilvl="1" w:tplc="48090003" w:tentative="1">
      <w:start w:val="1"/>
      <w:numFmt w:val="bullet"/>
      <w:lvlText w:val="o"/>
      <w:lvlJc w:val="left"/>
      <w:pPr>
        <w:ind w:left="1296" w:hanging="360"/>
      </w:pPr>
      <w:rPr>
        <w:rFonts w:ascii="Courier New" w:hAnsi="Courier New" w:cs="Courier New" w:hint="default"/>
      </w:rPr>
    </w:lvl>
    <w:lvl w:ilvl="2" w:tplc="48090005" w:tentative="1">
      <w:start w:val="1"/>
      <w:numFmt w:val="bullet"/>
      <w:lvlText w:val=""/>
      <w:lvlJc w:val="left"/>
      <w:pPr>
        <w:ind w:left="2016" w:hanging="360"/>
      </w:pPr>
      <w:rPr>
        <w:rFonts w:ascii="Wingdings" w:hAnsi="Wingdings" w:hint="default"/>
      </w:rPr>
    </w:lvl>
    <w:lvl w:ilvl="3" w:tplc="48090001" w:tentative="1">
      <w:start w:val="1"/>
      <w:numFmt w:val="bullet"/>
      <w:lvlText w:val=""/>
      <w:lvlJc w:val="left"/>
      <w:pPr>
        <w:ind w:left="2736" w:hanging="360"/>
      </w:pPr>
      <w:rPr>
        <w:rFonts w:ascii="Symbol" w:hAnsi="Symbol" w:hint="default"/>
      </w:rPr>
    </w:lvl>
    <w:lvl w:ilvl="4" w:tplc="48090003" w:tentative="1">
      <w:start w:val="1"/>
      <w:numFmt w:val="bullet"/>
      <w:lvlText w:val="o"/>
      <w:lvlJc w:val="left"/>
      <w:pPr>
        <w:ind w:left="3456" w:hanging="360"/>
      </w:pPr>
      <w:rPr>
        <w:rFonts w:ascii="Courier New" w:hAnsi="Courier New" w:cs="Courier New" w:hint="default"/>
      </w:rPr>
    </w:lvl>
    <w:lvl w:ilvl="5" w:tplc="48090005" w:tentative="1">
      <w:start w:val="1"/>
      <w:numFmt w:val="bullet"/>
      <w:lvlText w:val=""/>
      <w:lvlJc w:val="left"/>
      <w:pPr>
        <w:ind w:left="4176" w:hanging="360"/>
      </w:pPr>
      <w:rPr>
        <w:rFonts w:ascii="Wingdings" w:hAnsi="Wingdings" w:hint="default"/>
      </w:rPr>
    </w:lvl>
    <w:lvl w:ilvl="6" w:tplc="48090001" w:tentative="1">
      <w:start w:val="1"/>
      <w:numFmt w:val="bullet"/>
      <w:lvlText w:val=""/>
      <w:lvlJc w:val="left"/>
      <w:pPr>
        <w:ind w:left="4896" w:hanging="360"/>
      </w:pPr>
      <w:rPr>
        <w:rFonts w:ascii="Symbol" w:hAnsi="Symbol" w:hint="default"/>
      </w:rPr>
    </w:lvl>
    <w:lvl w:ilvl="7" w:tplc="48090003" w:tentative="1">
      <w:start w:val="1"/>
      <w:numFmt w:val="bullet"/>
      <w:lvlText w:val="o"/>
      <w:lvlJc w:val="left"/>
      <w:pPr>
        <w:ind w:left="5616" w:hanging="360"/>
      </w:pPr>
      <w:rPr>
        <w:rFonts w:ascii="Courier New" w:hAnsi="Courier New" w:cs="Courier New" w:hint="default"/>
      </w:rPr>
    </w:lvl>
    <w:lvl w:ilvl="8" w:tplc="48090005" w:tentative="1">
      <w:start w:val="1"/>
      <w:numFmt w:val="bullet"/>
      <w:lvlText w:val=""/>
      <w:lvlJc w:val="left"/>
      <w:pPr>
        <w:ind w:left="6336" w:hanging="360"/>
      </w:pPr>
      <w:rPr>
        <w:rFonts w:ascii="Wingdings" w:hAnsi="Wingdings" w:hint="default"/>
      </w:rPr>
    </w:lvl>
  </w:abstractNum>
  <w:abstractNum w:abstractNumId="10" w15:restartNumberingAfterBreak="0">
    <w:nsid w:val="621878DF"/>
    <w:multiLevelType w:val="hybridMultilevel"/>
    <w:tmpl w:val="C100CF1A"/>
    <w:lvl w:ilvl="0" w:tplc="48090001">
      <w:start w:val="1"/>
      <w:numFmt w:val="bullet"/>
      <w:lvlText w:val=""/>
      <w:lvlJc w:val="left"/>
      <w:pPr>
        <w:ind w:left="936" w:hanging="360"/>
      </w:pPr>
      <w:rPr>
        <w:rFonts w:ascii="Symbol" w:hAnsi="Symbol" w:hint="default"/>
      </w:rPr>
    </w:lvl>
    <w:lvl w:ilvl="1" w:tplc="48090003" w:tentative="1">
      <w:start w:val="1"/>
      <w:numFmt w:val="bullet"/>
      <w:lvlText w:val="o"/>
      <w:lvlJc w:val="left"/>
      <w:pPr>
        <w:ind w:left="1656" w:hanging="360"/>
      </w:pPr>
      <w:rPr>
        <w:rFonts w:ascii="Courier New" w:hAnsi="Courier New" w:cs="Courier New" w:hint="default"/>
      </w:rPr>
    </w:lvl>
    <w:lvl w:ilvl="2" w:tplc="48090005" w:tentative="1">
      <w:start w:val="1"/>
      <w:numFmt w:val="bullet"/>
      <w:lvlText w:val=""/>
      <w:lvlJc w:val="left"/>
      <w:pPr>
        <w:ind w:left="2376" w:hanging="360"/>
      </w:pPr>
      <w:rPr>
        <w:rFonts w:ascii="Wingdings" w:hAnsi="Wingdings" w:hint="default"/>
      </w:rPr>
    </w:lvl>
    <w:lvl w:ilvl="3" w:tplc="48090001" w:tentative="1">
      <w:start w:val="1"/>
      <w:numFmt w:val="bullet"/>
      <w:lvlText w:val=""/>
      <w:lvlJc w:val="left"/>
      <w:pPr>
        <w:ind w:left="3096" w:hanging="360"/>
      </w:pPr>
      <w:rPr>
        <w:rFonts w:ascii="Symbol" w:hAnsi="Symbol" w:hint="default"/>
      </w:rPr>
    </w:lvl>
    <w:lvl w:ilvl="4" w:tplc="48090003" w:tentative="1">
      <w:start w:val="1"/>
      <w:numFmt w:val="bullet"/>
      <w:lvlText w:val="o"/>
      <w:lvlJc w:val="left"/>
      <w:pPr>
        <w:ind w:left="3816" w:hanging="360"/>
      </w:pPr>
      <w:rPr>
        <w:rFonts w:ascii="Courier New" w:hAnsi="Courier New" w:cs="Courier New" w:hint="default"/>
      </w:rPr>
    </w:lvl>
    <w:lvl w:ilvl="5" w:tplc="48090005" w:tentative="1">
      <w:start w:val="1"/>
      <w:numFmt w:val="bullet"/>
      <w:lvlText w:val=""/>
      <w:lvlJc w:val="left"/>
      <w:pPr>
        <w:ind w:left="4536" w:hanging="360"/>
      </w:pPr>
      <w:rPr>
        <w:rFonts w:ascii="Wingdings" w:hAnsi="Wingdings" w:hint="default"/>
      </w:rPr>
    </w:lvl>
    <w:lvl w:ilvl="6" w:tplc="48090001" w:tentative="1">
      <w:start w:val="1"/>
      <w:numFmt w:val="bullet"/>
      <w:lvlText w:val=""/>
      <w:lvlJc w:val="left"/>
      <w:pPr>
        <w:ind w:left="5256" w:hanging="360"/>
      </w:pPr>
      <w:rPr>
        <w:rFonts w:ascii="Symbol" w:hAnsi="Symbol" w:hint="default"/>
      </w:rPr>
    </w:lvl>
    <w:lvl w:ilvl="7" w:tplc="48090003" w:tentative="1">
      <w:start w:val="1"/>
      <w:numFmt w:val="bullet"/>
      <w:lvlText w:val="o"/>
      <w:lvlJc w:val="left"/>
      <w:pPr>
        <w:ind w:left="5976" w:hanging="360"/>
      </w:pPr>
      <w:rPr>
        <w:rFonts w:ascii="Courier New" w:hAnsi="Courier New" w:cs="Courier New" w:hint="default"/>
      </w:rPr>
    </w:lvl>
    <w:lvl w:ilvl="8" w:tplc="48090005" w:tentative="1">
      <w:start w:val="1"/>
      <w:numFmt w:val="bullet"/>
      <w:lvlText w:val=""/>
      <w:lvlJc w:val="left"/>
      <w:pPr>
        <w:ind w:left="6696" w:hanging="360"/>
      </w:pPr>
      <w:rPr>
        <w:rFonts w:ascii="Wingdings" w:hAnsi="Wingdings" w:hint="default"/>
      </w:rPr>
    </w:lvl>
  </w:abstractNum>
  <w:num w:numId="1" w16cid:durableId="1380591728">
    <w:abstractNumId w:val="8"/>
  </w:num>
  <w:num w:numId="2" w16cid:durableId="73091200">
    <w:abstractNumId w:val="6"/>
  </w:num>
  <w:num w:numId="3" w16cid:durableId="2003005311">
    <w:abstractNumId w:val="5"/>
  </w:num>
  <w:num w:numId="4" w16cid:durableId="1430732821">
    <w:abstractNumId w:val="4"/>
  </w:num>
  <w:num w:numId="5" w16cid:durableId="981613517">
    <w:abstractNumId w:val="7"/>
  </w:num>
  <w:num w:numId="6" w16cid:durableId="1608149394">
    <w:abstractNumId w:val="3"/>
  </w:num>
  <w:num w:numId="7" w16cid:durableId="1770613638">
    <w:abstractNumId w:val="2"/>
  </w:num>
  <w:num w:numId="8" w16cid:durableId="1178152022">
    <w:abstractNumId w:val="1"/>
  </w:num>
  <w:num w:numId="9" w16cid:durableId="1854031650">
    <w:abstractNumId w:val="0"/>
  </w:num>
  <w:num w:numId="10" w16cid:durableId="2104838341">
    <w:abstractNumId w:val="10"/>
  </w:num>
  <w:num w:numId="11" w16cid:durableId="154715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12C"/>
    <w:rsid w:val="00034616"/>
    <w:rsid w:val="00034BF1"/>
    <w:rsid w:val="0006063C"/>
    <w:rsid w:val="00064CB5"/>
    <w:rsid w:val="00095825"/>
    <w:rsid w:val="000A767B"/>
    <w:rsid w:val="000B1D58"/>
    <w:rsid w:val="000B34C8"/>
    <w:rsid w:val="000C0E52"/>
    <w:rsid w:val="000C75DF"/>
    <w:rsid w:val="0015074B"/>
    <w:rsid w:val="001C54A0"/>
    <w:rsid w:val="001E24A5"/>
    <w:rsid w:val="00282FC6"/>
    <w:rsid w:val="0029639D"/>
    <w:rsid w:val="00326F90"/>
    <w:rsid w:val="00356287"/>
    <w:rsid w:val="003E7176"/>
    <w:rsid w:val="004B2CE6"/>
    <w:rsid w:val="004D6FA2"/>
    <w:rsid w:val="004E5FAF"/>
    <w:rsid w:val="00612A3B"/>
    <w:rsid w:val="0074775C"/>
    <w:rsid w:val="00776048"/>
    <w:rsid w:val="007F4BE5"/>
    <w:rsid w:val="00844B5C"/>
    <w:rsid w:val="00874CEB"/>
    <w:rsid w:val="008F0E14"/>
    <w:rsid w:val="009F0F22"/>
    <w:rsid w:val="00A907B1"/>
    <w:rsid w:val="00AA1D8D"/>
    <w:rsid w:val="00B33F63"/>
    <w:rsid w:val="00B347DF"/>
    <w:rsid w:val="00B47730"/>
    <w:rsid w:val="00B8398C"/>
    <w:rsid w:val="00BE09C9"/>
    <w:rsid w:val="00CB0664"/>
    <w:rsid w:val="00DA1ACF"/>
    <w:rsid w:val="00E91E2D"/>
    <w:rsid w:val="00EC4516"/>
    <w:rsid w:val="00F04D5E"/>
    <w:rsid w:val="00F05F1E"/>
    <w:rsid w:val="00F67B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3DDF406-D027-4C75-9506-6C1B67A88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7</Pages>
  <Words>1766</Words>
  <Characters>10178</Characters>
  <Application>Microsoft Office Word</Application>
  <DocSecurity>0</DocSecurity>
  <Lines>782</Lines>
  <Paragraphs>306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Muhamed Fauzi Bin Abbas</cp:lastModifiedBy>
  <cp:revision>35</cp:revision>
  <dcterms:created xsi:type="dcterms:W3CDTF">2013-12-23T23:15:00Z</dcterms:created>
  <dcterms:modified xsi:type="dcterms:W3CDTF">2026-08-26T07:18:00Z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ef8e180-8f22-4ead-b44a-2d560df875da_Enabled">
    <vt:lpwstr>true</vt:lpwstr>
  </property>
  <property fmtid="{D5CDD505-2E9C-101B-9397-08002B2CF9AE}" pid="3" name="MSIP_Label_3ef8e180-8f22-4ead-b44a-2d560df875da_SetDate">
    <vt:lpwstr>2026-08-26T06:32:38Z</vt:lpwstr>
  </property>
  <property fmtid="{D5CDD505-2E9C-101B-9397-08002B2CF9AE}" pid="4" name="MSIP_Label_3ef8e180-8f22-4ead-b44a-2d560df875da_Method">
    <vt:lpwstr>Privileged</vt:lpwstr>
  </property>
  <property fmtid="{D5CDD505-2E9C-101B-9397-08002B2CF9AE}" pid="5" name="MSIP_Label_3ef8e180-8f22-4ead-b44a-2d560df875da_Name">
    <vt:lpwstr>Public</vt:lpwstr>
  </property>
  <property fmtid="{D5CDD505-2E9C-101B-9397-08002B2CF9AE}" pid="6" name="MSIP_Label_3ef8e180-8f22-4ead-b44a-2d560df875da_SiteId">
    <vt:lpwstr>64991f7f-44d6-4d8c-9cd4-7862e8cb94c6</vt:lpwstr>
  </property>
  <property fmtid="{D5CDD505-2E9C-101B-9397-08002B2CF9AE}" pid="7" name="MSIP_Label_3ef8e180-8f22-4ead-b44a-2d560df875da_ActionId">
    <vt:lpwstr>7a9ca64d-0fba-43c0-98c2-6decfa435e3a</vt:lpwstr>
  </property>
  <property fmtid="{D5CDD505-2E9C-101B-9397-08002B2CF9AE}" pid="8" name="MSIP_Label_3ef8e180-8f22-4ead-b44a-2d560df875da_ContentBits">
    <vt:lpwstr>0</vt:lpwstr>
  </property>
  <property fmtid="{D5CDD505-2E9C-101B-9397-08002B2CF9AE}" pid="9" name="MSIP_Label_3ef8e180-8f22-4ead-b44a-2d560df875da_Tag">
    <vt:lpwstr>10, 0, 1, 1</vt:lpwstr>
  </property>
</Properties>
</file>