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11482"/>
        </w:tabs>
        <w:spacing w:after="0" w:before="70" w:line="240" w:lineRule="auto"/>
        <w:ind w:right="2738"/>
        <w:jc w:val="center"/>
        <w:rPr>
          <w:rFonts w:ascii="Arial" w:cs="Arial" w:eastAsia="Arial" w:hAnsi="Arial"/>
          <w:b w:val="1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sz w:val="31"/>
          <w:szCs w:val="31"/>
          <w:rtl w:val="0"/>
        </w:rPr>
        <w:t xml:space="preserve">Simon  Fraser University</w:t>
      </w:r>
    </w:p>
    <w:p w:rsidR="00000000" w:rsidDel="00000000" w:rsidP="00000000" w:rsidRDefault="00000000" w:rsidRPr="00000000" w14:paraId="00000002">
      <w:pPr>
        <w:tabs>
          <w:tab w:val="left" w:pos="11482"/>
        </w:tabs>
        <w:spacing w:after="0" w:before="13" w:line="240" w:lineRule="auto"/>
        <w:ind w:right="2738"/>
        <w:jc w:val="center"/>
        <w:rPr>
          <w:rFonts w:ascii="Arial" w:cs="Arial" w:eastAsia="Arial" w:hAnsi="Arial"/>
          <w:b w:val="1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sz w:val="31"/>
          <w:szCs w:val="31"/>
          <w:rtl w:val="0"/>
        </w:rPr>
        <w:t xml:space="preserve">Department of Statistics and Actuarial Science</w:t>
      </w:r>
    </w:p>
    <w:p w:rsidR="00000000" w:rsidDel="00000000" w:rsidP="00000000" w:rsidRDefault="00000000" w:rsidRPr="00000000" w14:paraId="00000003">
      <w:pPr>
        <w:tabs>
          <w:tab w:val="left" w:pos="11482"/>
        </w:tabs>
        <w:spacing w:after="0" w:before="16" w:line="260" w:lineRule="auto"/>
        <w:ind w:right="2738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11482"/>
        </w:tabs>
        <w:spacing w:after="0" w:line="240" w:lineRule="auto"/>
        <w:ind w:right="2738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Suggested  courses  that may be used towards  the A.Stat.  designation</w:t>
      </w:r>
    </w:p>
    <w:p w:rsidR="00000000" w:rsidDel="00000000" w:rsidP="00000000" w:rsidRDefault="00000000" w:rsidRPr="00000000" w14:paraId="00000005">
      <w:pPr>
        <w:tabs>
          <w:tab w:val="left" w:pos="11482"/>
        </w:tabs>
        <w:spacing w:after="0" w:line="240" w:lineRule="auto"/>
        <w:ind w:right="2738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2019</w:t>
      </w:r>
    </w:p>
    <w:p w:rsidR="00000000" w:rsidDel="00000000" w:rsidP="00000000" w:rsidRDefault="00000000" w:rsidRPr="00000000" w14:paraId="00000006">
      <w:pPr>
        <w:tabs>
          <w:tab w:val="left" w:pos="11482"/>
        </w:tabs>
        <w:spacing w:after="0" w:line="240" w:lineRule="auto"/>
        <w:ind w:right="2738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84.0" w:type="dxa"/>
        <w:jc w:val="left"/>
        <w:tblInd w:w="103.0" w:type="dxa"/>
        <w:tblLayout w:type="fixed"/>
        <w:tblLook w:val="0000"/>
      </w:tblPr>
      <w:tblGrid>
        <w:gridCol w:w="3197"/>
        <w:gridCol w:w="8187"/>
        <w:tblGridChange w:id="0">
          <w:tblGrid>
            <w:gridCol w:w="3197"/>
            <w:gridCol w:w="8187"/>
          </w:tblGrid>
        </w:tblGridChange>
      </w:tblGrid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Accredited Course</w:t>
            </w:r>
          </w:p>
        </w:tc>
      </w:tr>
      <w:tr>
        <w:trPr>
          <w:trHeight w:val="20" w:hRule="atLeast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Mathematics Modules</w:t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   Calculus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MATH 150 – Calculus I with review</w:t>
            </w:r>
          </w:p>
          <w:p w:rsidR="00000000" w:rsidDel="00000000" w:rsidP="00000000" w:rsidRDefault="00000000" w:rsidRPr="00000000" w14:paraId="0000000E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MATH 151 – Calculus I;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74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MATH 154 – Calculus I for the Bio Sci;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MATH 157 – Calculus I for the Social Sci</w:t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   Calculus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MATH 152 – Calculus II;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74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MATH 155 – Calculus II for the Bio Sci,;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MATH 158 – Calculus II for the Social Sci</w:t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   Linear Algebra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71" w:lineRule="auto"/>
              <w:ind w:right="-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MATH 232 – Applied Linear Algebra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71" w:lineRule="auto"/>
              <w:ind w:right="-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MATH 240 – Algebra I – Linear Algebra</w:t>
            </w:r>
          </w:p>
        </w:tc>
      </w:tr>
      <w:tr>
        <w:trPr>
          <w:trHeight w:val="20" w:hRule="atLeast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8" w:line="2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8" w:line="2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Statistics and probability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   Mathematical statistics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330 – Introduction to Mathematical Statistics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1D">
            <w:pPr>
              <w:spacing w:after="0" w:line="271" w:lineRule="auto"/>
              <w:ind w:left="-39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STAT 450 – Statistical Theory;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830 – Statistical Theory I (graduate)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831 – Statistical Theory II (graduate)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   Linear Regression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350 – Linear Models in Applied Statistics</w:t>
            </w:r>
          </w:p>
          <w:p w:rsidR="00000000" w:rsidDel="00000000" w:rsidP="00000000" w:rsidRDefault="00000000" w:rsidRPr="00000000" w14:paraId="00000022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850 – Linear Models and Applications</w:t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    Design of Experiment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71" w:lineRule="auto"/>
              <w:ind w:left="102" w:right="-20" w:firstLine="0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430 – Experimental Design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850 – Linear Models</w:t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    Survey Sampling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4" w:line="274" w:lineRule="auto"/>
              <w:ind w:left="105" w:right="48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410 – Sample Surveys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1384.0" w:type="dxa"/>
        <w:jc w:val="left"/>
        <w:tblInd w:w="103.0" w:type="dxa"/>
        <w:tblLayout w:type="fixed"/>
        <w:tblLook w:val="0000"/>
      </w:tblPr>
      <w:tblGrid>
        <w:gridCol w:w="3197"/>
        <w:gridCol w:w="8187"/>
        <w:tblGridChange w:id="0">
          <w:tblGrid>
            <w:gridCol w:w="3197"/>
            <w:gridCol w:w="8187"/>
          </w:tblGrid>
        </w:tblGridChange>
      </w:tblGrid>
      <w:tr>
        <w:trPr>
          <w:trHeight w:val="2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8.    Stat Elective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78.00000000000006" w:lineRule="auto"/>
              <w:ind w:left="100" w:right="131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Select an additional three courses.</w:t>
            </w:r>
          </w:p>
          <w:p w:rsidR="00000000" w:rsidDel="00000000" w:rsidP="00000000" w:rsidRDefault="00000000" w:rsidRPr="00000000" w14:paraId="0000002B">
            <w:pPr>
              <w:spacing w:after="0" w:line="278.00000000000006" w:lineRule="auto"/>
              <w:ind w:left="100" w:right="131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78.00000000000006" w:lineRule="auto"/>
              <w:ind w:left="100" w:right="131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380 – Stochastic Processes; </w:t>
            </w:r>
          </w:p>
          <w:p w:rsidR="00000000" w:rsidDel="00000000" w:rsidP="00000000" w:rsidRDefault="00000000" w:rsidRPr="00000000" w14:paraId="0000002D">
            <w:pPr>
              <w:spacing w:after="0" w:line="278.00000000000006" w:lineRule="auto"/>
              <w:ind w:left="100" w:right="131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390 – Special Topics,</w:t>
            </w:r>
          </w:p>
          <w:p w:rsidR="00000000" w:rsidDel="00000000" w:rsidP="00000000" w:rsidRDefault="00000000" w:rsidRPr="00000000" w14:paraId="0000002E">
            <w:pPr>
              <w:spacing w:after="0" w:line="278.00000000000006" w:lineRule="auto"/>
              <w:ind w:left="100" w:right="131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78.00000000000006" w:lineRule="auto"/>
              <w:ind w:left="100" w:right="131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440 - Learning from Big Data</w:t>
            </w:r>
          </w:p>
          <w:p w:rsidR="00000000" w:rsidDel="00000000" w:rsidP="00000000" w:rsidRDefault="00000000" w:rsidRPr="00000000" w14:paraId="00000030">
            <w:pPr>
              <w:spacing w:after="0" w:line="278.00000000000006" w:lineRule="auto"/>
              <w:ind w:left="100" w:right="131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452 - Statistical Learning and Prediction</w:t>
            </w:r>
          </w:p>
          <w:p w:rsidR="00000000" w:rsidDel="00000000" w:rsidP="00000000" w:rsidRDefault="00000000" w:rsidRPr="00000000" w14:paraId="00000031">
            <w:pPr>
              <w:spacing w:after="0" w:before="8" w:line="274" w:lineRule="auto"/>
              <w:ind w:left="100" w:right="108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8" w:line="274" w:lineRule="auto"/>
              <w:ind w:left="100" w:right="108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475 – Applied Discrete Data Analysis, </w:t>
            </w:r>
          </w:p>
          <w:p w:rsidR="00000000" w:rsidDel="00000000" w:rsidP="00000000" w:rsidRDefault="00000000" w:rsidRPr="00000000" w14:paraId="00000033">
            <w:pPr>
              <w:spacing w:after="0" w:before="8" w:line="274" w:lineRule="auto"/>
              <w:ind w:left="100" w:right="1081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460 – Bayesian Statistics</w:t>
            </w:r>
          </w:p>
          <w:p w:rsidR="00000000" w:rsidDel="00000000" w:rsidP="00000000" w:rsidRDefault="00000000" w:rsidRPr="00000000" w14:paraId="00000034">
            <w:pPr>
              <w:spacing w:after="0" w:line="274" w:lineRule="auto"/>
              <w:ind w:right="-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STAT 495 – Special Topics,</w:t>
            </w:r>
          </w:p>
          <w:p w:rsidR="00000000" w:rsidDel="00000000" w:rsidP="00000000" w:rsidRDefault="00000000" w:rsidRPr="00000000" w14:paraId="00000035">
            <w:pPr>
              <w:spacing w:after="0" w:line="278.00000000000006" w:lineRule="auto"/>
              <w:ind w:left="100" w:right="136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spacing w:after="0" w:line="278.00000000000006" w:lineRule="auto"/>
              <w:ind w:left="100" w:right="136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445 – Applied Multivar Analysis</w:t>
            </w:r>
          </w:p>
          <w:p w:rsidR="00000000" w:rsidDel="00000000" w:rsidP="00000000" w:rsidRDefault="00000000" w:rsidRPr="00000000" w14:paraId="00000037">
            <w:pPr>
              <w:spacing w:after="0" w:line="278.00000000000006" w:lineRule="auto"/>
              <w:ind w:right="136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STAT 485 – Applied Time Series </w:t>
            </w:r>
          </w:p>
          <w:p w:rsidR="00000000" w:rsidDel="00000000" w:rsidP="00000000" w:rsidRDefault="00000000" w:rsidRPr="00000000" w14:paraId="00000038">
            <w:pPr>
              <w:spacing w:after="0" w:line="278.00000000000006" w:lineRule="auto"/>
              <w:ind w:right="136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78.00000000000006" w:lineRule="auto"/>
              <w:ind w:right="1364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STAT 851 – General Linear Models</w:t>
            </w:r>
          </w:p>
          <w:p w:rsidR="00000000" w:rsidDel="00000000" w:rsidP="00000000" w:rsidRDefault="00000000" w:rsidRPr="00000000" w14:paraId="0000003A">
            <w:pPr>
              <w:spacing w:after="0" w:before="2" w:line="240" w:lineRule="auto"/>
              <w:ind w:left="100" w:right="773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855 – Lifetime Data Analysis, </w:t>
            </w:r>
          </w:p>
          <w:p w:rsidR="00000000" w:rsidDel="00000000" w:rsidP="00000000" w:rsidRDefault="00000000" w:rsidRPr="00000000" w14:paraId="0000003B">
            <w:pPr>
              <w:spacing w:after="0" w:before="2" w:line="240" w:lineRule="auto"/>
              <w:ind w:left="100" w:right="773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832 – Applied Probability  Models, </w:t>
            </w:r>
          </w:p>
          <w:p w:rsidR="00000000" w:rsidDel="00000000" w:rsidP="00000000" w:rsidRDefault="00000000" w:rsidRPr="00000000" w14:paraId="0000003C">
            <w:pPr>
              <w:spacing w:after="0" w:before="2" w:line="240" w:lineRule="auto"/>
              <w:ind w:left="100" w:right="773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890 – Selected Topics,</w:t>
            </w:r>
          </w:p>
          <w:p w:rsidR="00000000" w:rsidDel="00000000" w:rsidP="00000000" w:rsidRDefault="00000000" w:rsidRPr="00000000" w14:paraId="0000003D">
            <w:pPr>
              <w:spacing w:after="0" w:line="274" w:lineRule="auto"/>
              <w:ind w:right="-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830 – Statistical Theory I</w:t>
            </w:r>
          </w:p>
          <w:p w:rsidR="00000000" w:rsidDel="00000000" w:rsidP="00000000" w:rsidRDefault="00000000" w:rsidRPr="00000000" w14:paraId="0000003F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840 – Stat Genetics</w:t>
            </w:r>
          </w:p>
          <w:p w:rsidR="00000000" w:rsidDel="00000000" w:rsidP="00000000" w:rsidRDefault="00000000" w:rsidRPr="00000000" w14:paraId="00000040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841 – Advanced Design of Experiments</w:t>
            </w:r>
          </w:p>
          <w:p w:rsidR="00000000" w:rsidDel="00000000" w:rsidP="00000000" w:rsidRDefault="00000000" w:rsidRPr="00000000" w14:paraId="00000041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843 – Functional Data Analysis</w:t>
            </w:r>
          </w:p>
          <w:p w:rsidR="00000000" w:rsidDel="00000000" w:rsidP="00000000" w:rsidRDefault="00000000" w:rsidRPr="00000000" w14:paraId="00000042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850 – Linear Models</w:t>
            </w:r>
          </w:p>
          <w:p w:rsidR="00000000" w:rsidDel="00000000" w:rsidP="00000000" w:rsidRDefault="00000000" w:rsidRPr="00000000" w14:paraId="00000043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852 – Modern Methods in Statistics</w:t>
            </w:r>
          </w:p>
          <w:p w:rsidR="00000000" w:rsidDel="00000000" w:rsidP="00000000" w:rsidRDefault="00000000" w:rsidRPr="00000000" w14:paraId="00000044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853 – Statistical Computing</w:t>
            </w:r>
          </w:p>
          <w:p w:rsidR="00000000" w:rsidDel="00000000" w:rsidP="00000000" w:rsidRDefault="00000000" w:rsidRPr="00000000" w14:paraId="00000045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854 – Biomedical Studies</w:t>
            </w:r>
          </w:p>
          <w:p w:rsidR="00000000" w:rsidDel="00000000" w:rsidP="00000000" w:rsidRDefault="00000000" w:rsidRPr="00000000" w14:paraId="00000046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856 – Longitudinal Methods</w:t>
            </w:r>
          </w:p>
          <w:p w:rsidR="00000000" w:rsidDel="00000000" w:rsidP="00000000" w:rsidRDefault="00000000" w:rsidRPr="00000000" w14:paraId="00000047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857 – Space-Time Models</w:t>
            </w:r>
          </w:p>
          <w:p w:rsidR="00000000" w:rsidDel="00000000" w:rsidP="00000000" w:rsidRDefault="00000000" w:rsidRPr="00000000" w14:paraId="00000048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74" w:lineRule="auto"/>
              <w:ind w:right="-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ACMA (Actuarial Mathematics) courses at 300+ level</w:t>
            </w:r>
          </w:p>
          <w:p w:rsidR="00000000" w:rsidDel="00000000" w:rsidP="00000000" w:rsidRDefault="00000000" w:rsidRPr="00000000" w14:paraId="0000004A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9.    Stat Elective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10.  Stat Elective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84.0" w:type="dxa"/>
        <w:jc w:val="left"/>
        <w:tblInd w:w="103.0" w:type="dxa"/>
        <w:tblLayout w:type="fixed"/>
        <w:tblLook w:val="0000"/>
      </w:tblPr>
      <w:tblGrid>
        <w:gridCol w:w="3197"/>
        <w:gridCol w:w="8187"/>
        <w:tblGridChange w:id="0">
          <w:tblGrid>
            <w:gridCol w:w="3197"/>
            <w:gridCol w:w="8187"/>
          </w:tblGrid>
        </w:tblGridChange>
      </w:tblGrid>
      <w:tr>
        <w:trPr>
          <w:trHeight w:val="606" w:hRule="atLeast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before="13" w:line="2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13" w:line="2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Computer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11. Computer skills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CMPT 125 - Introduction to Computing Science and Programming II,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CMPT 129 - Introduction to Computing Science and Programming for </w:t>
            </w:r>
          </w:p>
          <w:p w:rsidR="00000000" w:rsidDel="00000000" w:rsidP="00000000" w:rsidRDefault="00000000" w:rsidRPr="00000000" w14:paraId="0000005A">
            <w:pPr>
              <w:spacing w:after="0" w:line="271" w:lineRule="auto"/>
              <w:ind w:left="152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Mathematics and Statistics</w:t>
            </w:r>
          </w:p>
          <w:p w:rsidR="00000000" w:rsidDel="00000000" w:rsidP="00000000" w:rsidRDefault="00000000" w:rsidRPr="00000000" w14:paraId="0000005B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12. Computer skills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260/261 - Introductory R for Data Science,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71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342 - Introduction to Statistical Computing and Exploratory Data </w:t>
            </w:r>
          </w:p>
          <w:p w:rsidR="00000000" w:rsidDel="00000000" w:rsidP="00000000" w:rsidRDefault="00000000" w:rsidRPr="00000000" w14:paraId="0000005F">
            <w:pPr>
              <w:spacing w:after="0" w:line="271" w:lineRule="auto"/>
              <w:ind w:left="1378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Analysis - SAS</w:t>
            </w:r>
          </w:p>
        </w:tc>
      </w:tr>
    </w:tbl>
    <w:p w:rsidR="00000000" w:rsidDel="00000000" w:rsidP="00000000" w:rsidRDefault="00000000" w:rsidRPr="00000000" w14:paraId="00000060">
      <w:pPr>
        <w:spacing w:after="0" w:before="3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383.999999999998" w:type="dxa"/>
        <w:jc w:val="left"/>
        <w:tblInd w:w="103.0" w:type="dxa"/>
        <w:tblLayout w:type="fixed"/>
        <w:tblLook w:val="0000"/>
      </w:tblPr>
      <w:tblGrid>
        <w:gridCol w:w="3197"/>
        <w:gridCol w:w="5194"/>
        <w:gridCol w:w="2993"/>
        <w:tblGridChange w:id="0">
          <w:tblGrid>
            <w:gridCol w:w="3197"/>
            <w:gridCol w:w="5194"/>
            <w:gridCol w:w="2993"/>
          </w:tblGrid>
        </w:tblGridChange>
      </w:tblGrid>
      <w:tr>
        <w:trPr>
          <w:trHeight w:val="20" w:hRule="atLeast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before="13" w:line="2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13" w:line="2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Communication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13. Communication skills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74" w:lineRule="auto"/>
              <w:ind w:left="100" w:right="35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Any Writing Intensive course offered at SFU at 300+ level.  </w:t>
            </w:r>
          </w:p>
          <w:p w:rsidR="00000000" w:rsidDel="00000000" w:rsidP="00000000" w:rsidRDefault="00000000" w:rsidRPr="00000000" w14:paraId="00000067">
            <w:pPr>
              <w:spacing w:after="0" w:line="274" w:lineRule="auto"/>
              <w:ind w:left="100" w:right="35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Examples:</w:t>
            </w:r>
          </w:p>
          <w:p w:rsidR="00000000" w:rsidDel="00000000" w:rsidP="00000000" w:rsidRDefault="00000000" w:rsidRPr="00000000" w14:paraId="00000068">
            <w:pPr>
              <w:spacing w:after="0" w:line="274" w:lineRule="auto"/>
              <w:ind w:left="100" w:right="35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300W – Statistics Communication,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74" w:lineRule="auto"/>
              <w:ind w:left="100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811 – Statistical Consulting I,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74" w:lineRule="auto"/>
              <w:ind w:left="100" w:right="35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 812 – Statistical Consulting II</w:t>
            </w:r>
          </w:p>
        </w:tc>
      </w:tr>
      <w:tr>
        <w:trPr>
          <w:trHeight w:val="20" w:hRule="atLeast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before="13" w:line="2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Substantive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before="13" w:line="2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14. Course 1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before="2" w:line="240" w:lineRule="auto"/>
              <w:ind w:left="100" w:right="159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Three courses at 300+ level from one area other than STAT, MATH,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MACM.</w:t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15. Course 2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="271" w:lineRule="auto"/>
              <w:ind w:left="105" w:righ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16. Course 3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13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29" w:line="240" w:lineRule="auto"/>
        <w:ind w:left="225" w:right="-2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Approved by the Accreditation Committee 2019-05-26. Updated 2021-06-07.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220" w:top="1720" w:left="1340" w:right="2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3102B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E31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+cmqhw6bfj4CmRxU7SQJIYiVug==">AMUW2mW8JOqsOyAIU1Qgwmr305NbTeAWF+RO4WUgC9upSnvB1SCyW98HjoG4Rz9LbemQ3dkjT/xKkvdl/bwvGsChTnTaThtdpqguA9Ga6WacosXl+gIoeUFcMc/J6kYLQ6m6uRiJJvIY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2019-08-11T18:37:00Z</dcterms:created>
  <dc:creator>Carl Schwarz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2007-06-29T00:00:00Z</vt:filetime>
  </property>
  <property fmtid="{D5CDD505-2E9C-101B-9397-08002B2CF9AE}" pid="3" name="LastSaved">
    <vt:filetime>2014-10-22T00:00:00Z</vt:filetime>
  </property>
</Properties>
</file>