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ind w:left="63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Subject: Congratulations on your application for SSC </w:t>
      </w:r>
      <w:r w:rsidDel="00000000" w:rsidR="00000000" w:rsidRPr="00000000">
        <w:rPr>
          <w:rFonts w:ascii="Arial" w:cs="Arial" w:eastAsia="Arial" w:hAnsi="Arial"/>
          <w:sz w:val="22"/>
          <w:szCs w:val="22"/>
          <w:highlight w:val="yellow"/>
          <w:rtl w:val="0"/>
        </w:rPr>
        <w:t xml:space="preserve">P.Stat. </w:t>
      </w:r>
      <w:r w:rsidDel="00000000" w:rsidR="00000000" w:rsidRPr="00000000">
        <w:rPr>
          <w:rFonts w:ascii="Arial" w:cs="Arial" w:eastAsia="Arial" w:hAnsi="Arial"/>
          <w:sz w:val="22"/>
          <w:szCs w:val="22"/>
          <w:rtl w:val="0"/>
        </w:rPr>
        <w:t xml:space="preserve">designation</w:t>
      </w:r>
    </w:p>
    <w:p w:rsidR="00000000" w:rsidDel="00000000" w:rsidP="00000000" w:rsidRDefault="00000000" w:rsidRPr="00000000" w14:paraId="00000002">
      <w:pPr>
        <w:spacing w:after="0" w:line="240" w:lineRule="auto"/>
        <w:ind w:left="63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FR Subject: Félicitations pour votre candidature à la désignation P.Stat. de la SSC</w:t>
      </w:r>
    </w:p>
    <w:p w:rsidR="00000000" w:rsidDel="00000000" w:rsidP="00000000" w:rsidRDefault="00000000" w:rsidRPr="00000000" w14:paraId="00000003">
      <w:pPr>
        <w:spacing w:after="0" w:line="240" w:lineRule="auto"/>
        <w:ind w:left="63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spacing w:after="0" w:line="240" w:lineRule="auto"/>
        <w:ind w:left="63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(Le français suit)</w:t>
      </w:r>
    </w:p>
    <w:p w:rsidR="00000000" w:rsidDel="00000000" w:rsidP="00000000" w:rsidRDefault="00000000" w:rsidRPr="00000000" w14:paraId="00000005">
      <w:pPr>
        <w:spacing w:after="0" w:line="240" w:lineRule="auto"/>
        <w:ind w:left="63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Dear [First Name],</w:t>
      </w:r>
    </w:p>
    <w:p w:rsidR="00000000" w:rsidDel="00000000" w:rsidP="00000000" w:rsidRDefault="00000000" w:rsidRPr="00000000" w14:paraId="00000007">
      <w:pPr>
        <w:spacing w:after="240" w:before="24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8">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 am delighted to inform you that the SSC Board has officially approved your application for accreditation as a Professional Statistician (P.Stat.) on </w:t>
      </w:r>
      <w:r w:rsidDel="00000000" w:rsidR="00000000" w:rsidRPr="00000000">
        <w:rPr>
          <w:rFonts w:ascii="Arial" w:cs="Arial" w:eastAsia="Arial" w:hAnsi="Arial"/>
          <w:sz w:val="22"/>
          <w:szCs w:val="22"/>
          <w:highlight w:val="yellow"/>
          <w:rtl w:val="0"/>
        </w:rPr>
        <w:t xml:space="preserve">[Date]</w:t>
      </w:r>
      <w:r w:rsidDel="00000000" w:rsidR="00000000" w:rsidRPr="00000000">
        <w:rPr>
          <w:rFonts w:ascii="Arial" w:cs="Arial" w:eastAsia="Arial" w:hAnsi="Arial"/>
          <w:sz w:val="22"/>
          <w:szCs w:val="22"/>
          <w:rtl w:val="0"/>
        </w:rPr>
        <w:t xml:space="preserve">. Congratulations on this remarkable achievement!</w:t>
      </w:r>
    </w:p>
    <w:p w:rsidR="00000000" w:rsidDel="00000000" w:rsidP="00000000" w:rsidRDefault="00000000" w:rsidRPr="00000000" w14:paraId="00000009">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recognition of your new accreditation status, an official certificate will be sent to the address we have on record in your online account at ssc.ca. To ensure the accuracy of your contact information, please review and update it if necessary.</w:t>
      </w:r>
    </w:p>
    <w:p w:rsidR="00000000" w:rsidDel="00000000" w:rsidP="00000000" w:rsidRDefault="00000000" w:rsidRPr="00000000" w14:paraId="0000000A">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assist you in maintaining your accreditation status and providing valuable resources for your professional growth, we would like to share some important information:</w:t>
      </w:r>
    </w:p>
    <w:p w:rsidR="00000000" w:rsidDel="00000000" w:rsidP="00000000" w:rsidRDefault="00000000" w:rsidRPr="00000000" w14:paraId="0000000B">
      <w:pPr>
        <w:spacing w:after="240" w:before="240" w:line="240" w:lineRule="auto"/>
        <w:ind w:left="0" w:firstLine="0"/>
        <w:rPr>
          <w:rFonts w:ascii="Arial" w:cs="Arial" w:eastAsia="Arial" w:hAnsi="Arial"/>
          <w:sz w:val="22"/>
          <w:szCs w:val="22"/>
          <w:highlight w:val="yellow"/>
        </w:rPr>
      </w:pPr>
      <w:r w:rsidDel="00000000" w:rsidR="00000000" w:rsidRPr="00000000">
        <w:rPr>
          <w:rFonts w:ascii="Arial" w:cs="Arial" w:eastAsia="Arial" w:hAnsi="Arial"/>
          <w:b w:val="1"/>
          <w:sz w:val="22"/>
          <w:szCs w:val="22"/>
          <w:rtl w:val="0"/>
        </w:rPr>
        <w:t xml:space="preserve">Annual Accreditation Dues</w:t>
      </w:r>
      <w:r w:rsidDel="00000000" w:rsidR="00000000" w:rsidRPr="00000000">
        <w:rPr>
          <w:rFonts w:ascii="Arial" w:cs="Arial" w:eastAsia="Arial" w:hAnsi="Arial"/>
          <w:sz w:val="22"/>
          <w:szCs w:val="22"/>
          <w:rtl w:val="0"/>
        </w:rPr>
        <w:t xml:space="preserve">: As an accredited professional with the SSC, you are required to pay annual accreditation dues, in addition to your SSC membership fees. To check your membership status and ensure compliance, please visit your </w:t>
      </w:r>
      <w:hyperlink r:id="rId7">
        <w:r w:rsidDel="00000000" w:rsidR="00000000" w:rsidRPr="00000000">
          <w:rPr>
            <w:rFonts w:ascii="Arial" w:cs="Arial" w:eastAsia="Arial" w:hAnsi="Arial"/>
            <w:color w:val="1155cc"/>
            <w:sz w:val="22"/>
            <w:szCs w:val="22"/>
            <w:u w:val="single"/>
            <w:rtl w:val="0"/>
          </w:rPr>
          <w:t xml:space="preserve">online account</w:t>
        </w:r>
      </w:hyperlink>
      <w:r w:rsidDel="00000000" w:rsidR="00000000" w:rsidRPr="00000000">
        <w:rPr>
          <w:rFonts w:ascii="Arial" w:cs="Arial" w:eastAsia="Arial" w:hAnsi="Arial"/>
          <w:sz w:val="22"/>
          <w:szCs w:val="22"/>
          <w:rtl w:val="0"/>
        </w:rPr>
        <w:t xml:space="preserve"> with us.</w:t>
      </w:r>
      <w:r w:rsidDel="00000000" w:rsidR="00000000" w:rsidRPr="00000000">
        <w:rPr>
          <w:rtl w:val="0"/>
        </w:rPr>
      </w:r>
    </w:p>
    <w:p w:rsidR="00000000" w:rsidDel="00000000" w:rsidP="00000000" w:rsidRDefault="00000000" w:rsidRPr="00000000" w14:paraId="0000000C">
      <w:pPr>
        <w:spacing w:after="240" w:before="240"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Please note that you should renew your membership for 2024  and pay the accreditation dues for the upcoming year within the next four months.</w:t>
      </w:r>
    </w:p>
    <w:p w:rsidR="00000000" w:rsidDel="00000000" w:rsidP="00000000" w:rsidRDefault="00000000" w:rsidRPr="00000000" w14:paraId="0000000D">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Usage of  P.Stat. Certification Mark: </w:t>
      </w:r>
      <w:r w:rsidDel="00000000" w:rsidR="00000000" w:rsidRPr="00000000">
        <w:rPr>
          <w:rFonts w:ascii="Arial" w:cs="Arial" w:eastAsia="Arial" w:hAnsi="Arial"/>
          <w:sz w:val="22"/>
          <w:szCs w:val="22"/>
          <w:rtl w:val="0"/>
        </w:rPr>
        <w:t xml:space="preserve">After your annual membership fees and accreditation dues for 2024 have been paid, you are encouraged to add the certification mark "P.Stat." after your name in written communications.</w:t>
      </w:r>
    </w:p>
    <w:p w:rsidR="00000000" w:rsidDel="00000000" w:rsidP="00000000" w:rsidRDefault="00000000" w:rsidRPr="00000000" w14:paraId="0000000E">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Recognition and Inclusion: </w:t>
      </w:r>
      <w:r w:rsidDel="00000000" w:rsidR="00000000" w:rsidRPr="00000000">
        <w:rPr>
          <w:rFonts w:ascii="Arial" w:cs="Arial" w:eastAsia="Arial" w:hAnsi="Arial"/>
          <w:sz w:val="22"/>
          <w:szCs w:val="22"/>
          <w:rtl w:val="0"/>
        </w:rPr>
        <w:t xml:space="preserve">Your professional summary and photo will be featured in the upcoming issue of the Society's newsletter, </w:t>
      </w:r>
      <w:hyperlink r:id="rId8">
        <w:r w:rsidDel="00000000" w:rsidR="00000000" w:rsidRPr="00000000">
          <w:rPr>
            <w:rFonts w:ascii="Arial" w:cs="Arial" w:eastAsia="Arial" w:hAnsi="Arial"/>
            <w:color w:val="1155cc"/>
            <w:sz w:val="22"/>
            <w:szCs w:val="22"/>
            <w:u w:val="single"/>
            <w:rtl w:val="0"/>
          </w:rPr>
          <w:t xml:space="preserve">Liaison</w:t>
        </w:r>
      </w:hyperlink>
      <w:r w:rsidDel="00000000" w:rsidR="00000000" w:rsidRPr="00000000">
        <w:rPr>
          <w:rFonts w:ascii="Arial" w:cs="Arial" w:eastAsia="Arial" w:hAnsi="Arial"/>
          <w:sz w:val="22"/>
          <w:szCs w:val="22"/>
          <w:rtl w:val="0"/>
        </w:rPr>
        <w:t xml:space="preserve">. Additionally, your name and accreditation level will be included in the Public Directory of SSC accredited statisticians, offering you a warm welcome and introduction to the community.</w:t>
      </w:r>
    </w:p>
    <w:p w:rsidR="00000000" w:rsidDel="00000000" w:rsidP="00000000" w:rsidRDefault="00000000" w:rsidRPr="00000000" w14:paraId="0000000F">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Mentorship Program</w:t>
      </w:r>
      <w:r w:rsidDel="00000000" w:rsidR="00000000" w:rsidRPr="00000000">
        <w:rPr>
          <w:rFonts w:ascii="Arial" w:cs="Arial" w:eastAsia="Arial" w:hAnsi="Arial"/>
          <w:b w:val="1"/>
          <w:sz w:val="22"/>
          <w:szCs w:val="22"/>
          <w:rtl w:val="0"/>
        </w:rPr>
        <w:t xml:space="preserve">:</w:t>
      </w:r>
      <w:r w:rsidDel="00000000" w:rsidR="00000000" w:rsidRPr="00000000">
        <w:rPr>
          <w:rFonts w:ascii="Arial" w:cs="Arial" w:eastAsia="Arial" w:hAnsi="Arial"/>
          <w:sz w:val="22"/>
          <w:szCs w:val="22"/>
          <w:rtl w:val="0"/>
        </w:rPr>
        <w:t xml:space="preserve"> As part of your P.Stat. accreditation, you have the opportunity to share your expertise in a role of a  mentor to A.Stat. members. You can find detailed information about the</w:t>
      </w:r>
      <w:hyperlink r:id="rId9">
        <w:r w:rsidDel="00000000" w:rsidR="00000000" w:rsidRPr="00000000">
          <w:rPr>
            <w:rFonts w:ascii="Arial" w:cs="Arial" w:eastAsia="Arial" w:hAnsi="Arial"/>
            <w:color w:val="1155cc"/>
            <w:sz w:val="22"/>
            <w:szCs w:val="22"/>
            <w:u w:val="single"/>
            <w:rtl w:val="0"/>
          </w:rPr>
          <w:t xml:space="preserve"> mentorship program </w:t>
        </w:r>
      </w:hyperlink>
      <w:r w:rsidDel="00000000" w:rsidR="00000000" w:rsidRPr="00000000">
        <w:rPr>
          <w:rFonts w:ascii="Arial" w:cs="Arial" w:eastAsia="Arial" w:hAnsi="Arial"/>
          <w:sz w:val="22"/>
          <w:szCs w:val="22"/>
          <w:rtl w:val="0"/>
        </w:rPr>
        <w:t xml:space="preserve"> and</w:t>
      </w:r>
      <w:hyperlink r:id="rId10">
        <w:r w:rsidDel="00000000" w:rsidR="00000000" w:rsidRPr="00000000">
          <w:rPr>
            <w:rFonts w:ascii="Arial" w:cs="Arial" w:eastAsia="Arial" w:hAnsi="Arial"/>
            <w:color w:val="1155cc"/>
            <w:sz w:val="22"/>
            <w:szCs w:val="22"/>
            <w:u w:val="single"/>
            <w:rtl w:val="0"/>
          </w:rPr>
          <w:t xml:space="preserve"> its Guidelines</w:t>
        </w:r>
      </w:hyperlink>
      <w:r w:rsidDel="00000000" w:rsidR="00000000" w:rsidRPr="00000000">
        <w:rPr>
          <w:rFonts w:ascii="Arial" w:cs="Arial" w:eastAsia="Arial" w:hAnsi="Arial"/>
          <w:sz w:val="22"/>
          <w:szCs w:val="22"/>
          <w:rtl w:val="0"/>
        </w:rPr>
        <w:t xml:space="preserve"> on the Society's website. For any questions, please feel free to contact the mentoring facilitator at </w:t>
      </w:r>
      <w:hyperlink r:id="rId11">
        <w:r w:rsidDel="00000000" w:rsidR="00000000" w:rsidRPr="00000000">
          <w:rPr>
            <w:rFonts w:ascii="Arial" w:cs="Arial" w:eastAsia="Arial" w:hAnsi="Arial"/>
            <w:color w:val="1155cc"/>
            <w:sz w:val="22"/>
            <w:szCs w:val="22"/>
            <w:u w:val="single"/>
            <w:rtl w:val="0"/>
          </w:rPr>
          <w:t xml:space="preserve">mentor@ssc.ca</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0">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Professional Development Resources</w:t>
      </w:r>
      <w:r w:rsidDel="00000000" w:rsidR="00000000" w:rsidRPr="00000000">
        <w:rPr>
          <w:rFonts w:ascii="Arial" w:cs="Arial" w:eastAsia="Arial" w:hAnsi="Arial"/>
          <w:sz w:val="22"/>
          <w:szCs w:val="22"/>
          <w:rtl w:val="0"/>
        </w:rPr>
        <w:t xml:space="preserve">: We invite you to explore our </w:t>
      </w:r>
      <w:hyperlink r:id="rId12">
        <w:r w:rsidDel="00000000" w:rsidR="00000000" w:rsidRPr="00000000">
          <w:rPr>
            <w:rFonts w:ascii="Arial" w:cs="Arial" w:eastAsia="Arial" w:hAnsi="Arial"/>
            <w:color w:val="1155cc"/>
            <w:sz w:val="22"/>
            <w:szCs w:val="22"/>
            <w:u w:val="single"/>
            <w:rtl w:val="0"/>
          </w:rPr>
          <w:t xml:space="preserve">Professional Development Resources</w:t>
        </w:r>
      </w:hyperlink>
      <w:r w:rsidDel="00000000" w:rsidR="00000000" w:rsidRPr="00000000">
        <w:rPr>
          <w:rFonts w:ascii="Arial" w:cs="Arial" w:eastAsia="Arial" w:hAnsi="Arial"/>
          <w:sz w:val="22"/>
          <w:szCs w:val="22"/>
          <w:rtl w:val="0"/>
        </w:rPr>
        <w:t xml:space="preserve"> pages (login is required), where you can access accreditation logos for personal use (e.g., business cards, nameplates), explore ongoing initiatives, access presentations and videos of past seminars, and much more. </w:t>
      </w:r>
    </w:p>
    <w:p w:rsidR="00000000" w:rsidDel="00000000" w:rsidP="00000000" w:rsidRDefault="00000000" w:rsidRPr="00000000" w14:paraId="00000011">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hyperlink r:id="rId13">
        <w:r w:rsidDel="00000000" w:rsidR="00000000" w:rsidRPr="00000000">
          <w:rPr>
            <w:rFonts w:ascii="Arial" w:cs="Arial" w:eastAsia="Arial" w:hAnsi="Arial"/>
            <w:color w:val="1155cc"/>
            <w:sz w:val="22"/>
            <w:szCs w:val="22"/>
            <w:u w:val="single"/>
            <w:rtl w:val="0"/>
          </w:rPr>
          <w:t xml:space="preserve">SSC Accreditation Services committee</w:t>
        </w:r>
      </w:hyperlink>
      <w:r w:rsidDel="00000000" w:rsidR="00000000" w:rsidRPr="00000000">
        <w:rPr>
          <w:rFonts w:ascii="Arial" w:cs="Arial" w:eastAsia="Arial" w:hAnsi="Arial"/>
          <w:sz w:val="22"/>
          <w:szCs w:val="22"/>
          <w:rtl w:val="0"/>
        </w:rPr>
        <w:t xml:space="preserve"> is here to support all accredited members on their continued professional journey, so don't hesitate to reach out (sscaccredserv@ssc.ca) if you need assistance or have questions.</w:t>
      </w:r>
    </w:p>
    <w:p w:rsidR="00000000" w:rsidDel="00000000" w:rsidP="00000000" w:rsidRDefault="00000000" w:rsidRPr="00000000" w14:paraId="00000012">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 encourage you to celebrate this momentous achievement and take pride in all that you have accomplished. Your dedication and hard work have undoubtedly earned this recognition. I am excited to witness your ongoing success and growth in your professional journey.</w:t>
      </w:r>
    </w:p>
    <w:p w:rsidR="00000000" w:rsidDel="00000000" w:rsidP="00000000" w:rsidRDefault="00000000" w:rsidRPr="00000000" w14:paraId="00000013">
      <w:pPr>
        <w:spacing w:after="240" w:before="24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4">
      <w:pPr>
        <w:spacing w:after="240" w:before="24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Cordially,</w:t>
      </w:r>
    </w:p>
    <w:p w:rsidR="00000000" w:rsidDel="00000000" w:rsidP="00000000" w:rsidRDefault="00000000" w:rsidRPr="00000000" w14:paraId="00000016">
      <w:pPr>
        <w:spacing w:after="240" w:before="24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tab/>
      </w:r>
    </w:p>
    <w:p w:rsidR="00000000" w:rsidDel="00000000" w:rsidP="00000000" w:rsidRDefault="00000000" w:rsidRPr="00000000" w14:paraId="00000017">
      <w:pPr>
        <w:keepLines w:val="0"/>
        <w:spacing w:after="12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Name of the Chair, P.Stat. </w:t>
      </w:r>
    </w:p>
    <w:p w:rsidR="00000000" w:rsidDel="00000000" w:rsidP="00000000" w:rsidRDefault="00000000" w:rsidRPr="00000000" w14:paraId="00000018">
      <w:pPr>
        <w:keepLines w:val="0"/>
        <w:spacing w:after="12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Chair, SSC Accreditation Committee </w:t>
      </w:r>
    </w:p>
    <w:p w:rsidR="00000000" w:rsidDel="00000000" w:rsidP="00000000" w:rsidRDefault="00000000" w:rsidRPr="00000000" w14:paraId="00000019">
      <w:pPr>
        <w:keepLines w:val="0"/>
        <w:spacing w:after="120" w:before="0" w:lin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(chair.accreditation@ssc.ca)</w:t>
      </w:r>
    </w:p>
    <w:p w:rsidR="00000000" w:rsidDel="00000000" w:rsidP="00000000" w:rsidRDefault="00000000" w:rsidRPr="00000000" w14:paraId="0000001A">
      <w:pPr>
        <w:keepLines w:val="0"/>
        <w:spacing w:after="120" w:before="0" w:line="240" w:lineRule="auto"/>
        <w:ind w:left="0" w:firstLine="0"/>
        <w:rPr>
          <w:sz w:val="21"/>
          <w:szCs w:val="21"/>
        </w:rPr>
      </w:pPr>
      <w:r w:rsidDel="00000000" w:rsidR="00000000" w:rsidRPr="00000000">
        <w:rPr>
          <w:rtl w:val="0"/>
        </w:rPr>
      </w:r>
    </w:p>
    <w:p w:rsidR="00000000" w:rsidDel="00000000" w:rsidP="00000000" w:rsidRDefault="00000000" w:rsidRPr="00000000" w14:paraId="0000001B">
      <w:pPr>
        <w:spacing w:after="0" w:line="240" w:lineRule="auto"/>
        <w:ind w:left="0"/>
        <w:rPr>
          <w:rFonts w:ascii="Arial" w:cs="Arial" w:eastAsia="Arial" w:hAnsi="Arial"/>
          <w:b w:val="1"/>
          <w:i w:val="1"/>
          <w:sz w:val="22"/>
          <w:szCs w:val="22"/>
        </w:rPr>
      </w:pPr>
      <w:r w:rsidDel="00000000" w:rsidR="00000000" w:rsidRPr="00000000">
        <w:rPr>
          <w:rFonts w:ascii="Arial" w:cs="Arial" w:eastAsia="Arial" w:hAnsi="Arial"/>
          <w:b w:val="1"/>
          <w:i w:val="1"/>
          <w:sz w:val="22"/>
          <w:szCs w:val="22"/>
          <w:rtl w:val="0"/>
        </w:rPr>
        <w:t xml:space="preserve">Have questions?</w:t>
      </w:r>
    </w:p>
    <w:p w:rsidR="00000000" w:rsidDel="00000000" w:rsidP="00000000" w:rsidRDefault="00000000" w:rsidRPr="00000000" w14:paraId="0000001C">
      <w:pPr>
        <w:spacing w:after="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For fees and payments, please contact </w:t>
      </w:r>
      <w:hyperlink r:id="rId14">
        <w:r w:rsidDel="00000000" w:rsidR="00000000" w:rsidRPr="00000000">
          <w:rPr>
            <w:rFonts w:ascii="Arial" w:cs="Arial" w:eastAsia="Arial" w:hAnsi="Arial"/>
            <w:color w:val="1155cc"/>
            <w:sz w:val="22"/>
            <w:szCs w:val="22"/>
            <w:u w:val="single"/>
            <w:rtl w:val="0"/>
          </w:rPr>
          <w:t xml:space="preserve">info@ssc.ca</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D">
      <w:pPr>
        <w:spacing w:after="0" w:line="240" w:lineRule="auto"/>
        <w:ind w:left="0"/>
        <w:rPr>
          <w:sz w:val="21"/>
          <w:szCs w:val="21"/>
        </w:rPr>
      </w:pPr>
      <w:r w:rsidDel="00000000" w:rsidR="00000000" w:rsidRPr="00000000">
        <w:rPr>
          <w:rFonts w:ascii="Arial" w:cs="Arial" w:eastAsia="Arial" w:hAnsi="Arial"/>
          <w:sz w:val="22"/>
          <w:szCs w:val="22"/>
          <w:rtl w:val="0"/>
        </w:rPr>
        <w:t xml:space="preserve">Issues with your online account? Contact </w:t>
      </w:r>
      <w:hyperlink r:id="rId15">
        <w:r w:rsidDel="00000000" w:rsidR="00000000" w:rsidRPr="00000000">
          <w:rPr>
            <w:rFonts w:ascii="Arial" w:cs="Arial" w:eastAsia="Arial" w:hAnsi="Arial"/>
            <w:color w:val="1155cc"/>
            <w:sz w:val="22"/>
            <w:szCs w:val="22"/>
            <w:u w:val="single"/>
            <w:rtl w:val="0"/>
          </w:rPr>
          <w:t xml:space="preserve">admin-asst@ssc.ca</w:t>
        </w:r>
      </w:hyperlink>
      <w:r w:rsidDel="00000000" w:rsidR="00000000" w:rsidRPr="00000000">
        <w:rPr>
          <w:rtl w:val="0"/>
        </w:rPr>
      </w:r>
    </w:p>
    <w:p w:rsidR="00000000" w:rsidDel="00000000" w:rsidP="00000000" w:rsidRDefault="00000000" w:rsidRPr="00000000" w14:paraId="0000001E">
      <w:pPr>
        <w:spacing w:after="0" w:line="240" w:lineRule="auto"/>
        <w:ind w:left="0"/>
        <w:rPr>
          <w:sz w:val="21"/>
          <w:szCs w:val="21"/>
        </w:rPr>
      </w:pPr>
      <w:r w:rsidDel="00000000" w:rsidR="00000000" w:rsidRPr="00000000">
        <w:rPr>
          <w:rtl w:val="0"/>
        </w:rPr>
      </w:r>
    </w:p>
    <w:p w:rsidR="00000000" w:rsidDel="00000000" w:rsidP="00000000" w:rsidRDefault="00000000" w:rsidRPr="00000000" w14:paraId="0000001F">
      <w:pPr>
        <w:spacing w:after="0" w:line="240" w:lineRule="auto"/>
        <w:ind w:left="0"/>
        <w:rPr>
          <w:sz w:val="21"/>
          <w:szCs w:val="21"/>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21">
      <w:pPr>
        <w:spacing w:after="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Bonjour [Prénom],</w:t>
      </w:r>
    </w:p>
    <w:p w:rsidR="00000000" w:rsidDel="00000000" w:rsidP="00000000" w:rsidRDefault="00000000" w:rsidRPr="00000000" w14:paraId="00000022">
      <w:pPr>
        <w:spacing w:after="0" w:line="240" w:lineRule="auto"/>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spacing w:after="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J'ai le plaisir de vous informer que le Conseil d'administration de la SSC a officiellement approuvé votre demande d'accréditation en tant que Statisticien associé/Statisticienne associée (A.Stat.) le </w:t>
      </w:r>
      <w:r w:rsidDel="00000000" w:rsidR="00000000" w:rsidRPr="00000000">
        <w:rPr>
          <w:rFonts w:ascii="Arial" w:cs="Arial" w:eastAsia="Arial" w:hAnsi="Arial"/>
          <w:sz w:val="22"/>
          <w:szCs w:val="22"/>
          <w:highlight w:val="yellow"/>
          <w:rtl w:val="0"/>
        </w:rPr>
        <w:t xml:space="preserve">[Date]</w:t>
      </w:r>
      <w:r w:rsidDel="00000000" w:rsidR="00000000" w:rsidRPr="00000000">
        <w:rPr>
          <w:rFonts w:ascii="Arial" w:cs="Arial" w:eastAsia="Arial" w:hAnsi="Arial"/>
          <w:sz w:val="22"/>
          <w:szCs w:val="22"/>
          <w:rtl w:val="0"/>
        </w:rPr>
        <w:t xml:space="preserve">. Félicitations pour cette réussite remarquable !</w:t>
      </w:r>
    </w:p>
    <w:p w:rsidR="00000000" w:rsidDel="00000000" w:rsidP="00000000" w:rsidRDefault="00000000" w:rsidRPr="00000000" w14:paraId="00000024">
      <w:pPr>
        <w:spacing w:after="0" w:line="240" w:lineRule="auto"/>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spacing w:after="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En reconnaissance de votre nouvelle désignation d'accréditation, un certificat officiel vous sera envoyé à l'adresse que nous avons enregistrée dans votre </w:t>
      </w:r>
      <w:hyperlink r:id="rId16">
        <w:r w:rsidDel="00000000" w:rsidR="00000000" w:rsidRPr="00000000">
          <w:rPr>
            <w:rFonts w:ascii="Arial" w:cs="Arial" w:eastAsia="Arial" w:hAnsi="Arial"/>
            <w:color w:val="1155cc"/>
            <w:sz w:val="22"/>
            <w:szCs w:val="22"/>
            <w:u w:val="single"/>
            <w:rtl w:val="0"/>
          </w:rPr>
          <w:t xml:space="preserve">compte en ligne</w:t>
        </w:r>
      </w:hyperlink>
      <w:r w:rsidDel="00000000" w:rsidR="00000000" w:rsidRPr="00000000">
        <w:rPr>
          <w:rFonts w:ascii="Arial" w:cs="Arial" w:eastAsia="Arial" w:hAnsi="Arial"/>
          <w:sz w:val="22"/>
          <w:szCs w:val="22"/>
          <w:rtl w:val="0"/>
        </w:rPr>
        <w:t xml:space="preserve"> sur ssc.ca. Pour garantir l'exactitude de vos coordonnées, veuillez les vérifier et les mettre à jour si nécessaire.</w:t>
      </w:r>
    </w:p>
    <w:p w:rsidR="00000000" w:rsidDel="00000000" w:rsidP="00000000" w:rsidRDefault="00000000" w:rsidRPr="00000000" w14:paraId="00000026">
      <w:pPr>
        <w:spacing w:after="0" w:line="240" w:lineRule="auto"/>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spacing w:after="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Pour vous aider à maintenir votre statut d'accréditation et vous fournir des ressources précieuses pour votre développement professionnel, nous aimerions vous communiquer quelques informations importantes :</w:t>
      </w:r>
    </w:p>
    <w:p w:rsidR="00000000" w:rsidDel="00000000" w:rsidP="00000000" w:rsidRDefault="00000000" w:rsidRPr="00000000" w14:paraId="00000028">
      <w:pPr>
        <w:spacing w:after="0" w:line="240" w:lineRule="auto"/>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spacing w:after="0" w:line="240" w:lineRule="auto"/>
        <w:ind w:left="0"/>
        <w:rPr>
          <w:rFonts w:ascii="Arial" w:cs="Arial" w:eastAsia="Arial" w:hAnsi="Arial"/>
          <w:sz w:val="22"/>
          <w:szCs w:val="22"/>
        </w:rPr>
      </w:pPr>
      <w:r w:rsidDel="00000000" w:rsidR="00000000" w:rsidRPr="00000000">
        <w:rPr>
          <w:rFonts w:ascii="Arial" w:cs="Arial" w:eastAsia="Arial" w:hAnsi="Arial"/>
          <w:b w:val="1"/>
          <w:sz w:val="22"/>
          <w:szCs w:val="22"/>
          <w:rtl w:val="0"/>
        </w:rPr>
        <w:t xml:space="preserve">Cotisations annuelles d'accréditation et de membre de la SSC</w:t>
      </w:r>
      <w:r w:rsidDel="00000000" w:rsidR="00000000" w:rsidRPr="00000000">
        <w:rPr>
          <w:rFonts w:ascii="Arial" w:cs="Arial" w:eastAsia="Arial" w:hAnsi="Arial"/>
          <w:sz w:val="22"/>
          <w:szCs w:val="22"/>
          <w:rtl w:val="0"/>
        </w:rPr>
        <w:t xml:space="preserve"> : En tant que professionnel accrédité/ professionnelle accréditée par la SSC, vous devez payer une cotisation annuelle d'accréditation, en plus de votre cotisation de membre de la SSC. Pour vérifier votre statut de membre et vous assurer que vous êtes en règle, veuillez consulter votre</w:t>
      </w:r>
      <w:hyperlink r:id="rId17">
        <w:r w:rsidDel="00000000" w:rsidR="00000000" w:rsidRPr="00000000">
          <w:rPr>
            <w:rFonts w:ascii="Arial" w:cs="Arial" w:eastAsia="Arial" w:hAnsi="Arial"/>
            <w:color w:val="1155cc"/>
            <w:sz w:val="22"/>
            <w:szCs w:val="22"/>
            <w:u w:val="single"/>
            <w:rtl w:val="0"/>
          </w:rPr>
          <w:t xml:space="preserve"> compte en ligne</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A">
      <w:pPr>
        <w:spacing w:after="0" w:line="240" w:lineRule="auto"/>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spacing w:after="0"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Veuillez noter que vous devez renouveler votre adhésion pour 2024 et payer les cotisations d'accréditation pour l'année à venir dans les quatre prochains mois.</w:t>
      </w:r>
    </w:p>
    <w:p w:rsidR="00000000" w:rsidDel="00000000" w:rsidP="00000000" w:rsidRDefault="00000000" w:rsidRPr="00000000" w14:paraId="0000002C">
      <w:pPr>
        <w:spacing w:after="0" w:line="240" w:lineRule="auto"/>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spacing w:after="0" w:line="240" w:lineRule="auto"/>
        <w:ind w:left="0"/>
        <w:rPr>
          <w:rFonts w:ascii="Arial" w:cs="Arial" w:eastAsia="Arial" w:hAnsi="Arial"/>
          <w:sz w:val="22"/>
          <w:szCs w:val="22"/>
        </w:rPr>
      </w:pPr>
      <w:r w:rsidDel="00000000" w:rsidR="00000000" w:rsidRPr="00000000">
        <w:rPr>
          <w:rFonts w:ascii="Arial" w:cs="Arial" w:eastAsia="Arial" w:hAnsi="Arial"/>
          <w:b w:val="1"/>
          <w:sz w:val="22"/>
          <w:szCs w:val="22"/>
          <w:rtl w:val="0"/>
        </w:rPr>
        <w:t xml:space="preserve">Utilisation de la marque de certification P.Stat. marque de certification :</w:t>
      </w:r>
      <w:r w:rsidDel="00000000" w:rsidR="00000000" w:rsidRPr="00000000">
        <w:rPr>
          <w:rFonts w:ascii="Arial" w:cs="Arial" w:eastAsia="Arial" w:hAnsi="Arial"/>
          <w:sz w:val="22"/>
          <w:szCs w:val="22"/>
          <w:rtl w:val="0"/>
        </w:rPr>
        <w:t xml:space="preserve"> Après le paiement de votre cotisation annuelle et de votre cotisation d'accréditation pour 2024, vous êtes encouragé à ajouter la marque de certification "P.Stat." après votre nom dans vos communications écrites.</w:t>
      </w:r>
    </w:p>
    <w:p w:rsidR="00000000" w:rsidDel="00000000" w:rsidP="00000000" w:rsidRDefault="00000000" w:rsidRPr="00000000" w14:paraId="0000002E">
      <w:pPr>
        <w:spacing w:after="0" w:line="240" w:lineRule="auto"/>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spacing w:after="0" w:line="240" w:lineRule="auto"/>
        <w:ind w:left="0"/>
        <w:rPr>
          <w:rFonts w:ascii="Arial" w:cs="Arial" w:eastAsia="Arial" w:hAnsi="Arial"/>
          <w:sz w:val="22"/>
          <w:szCs w:val="22"/>
        </w:rPr>
      </w:pPr>
      <w:r w:rsidDel="00000000" w:rsidR="00000000" w:rsidRPr="00000000">
        <w:rPr>
          <w:rFonts w:ascii="Arial" w:cs="Arial" w:eastAsia="Arial" w:hAnsi="Arial"/>
          <w:b w:val="1"/>
          <w:sz w:val="22"/>
          <w:szCs w:val="22"/>
          <w:rtl w:val="0"/>
        </w:rPr>
        <w:t xml:space="preserve">Reconnaissance et inclusion : </w:t>
      </w:r>
      <w:r w:rsidDel="00000000" w:rsidR="00000000" w:rsidRPr="00000000">
        <w:rPr>
          <w:rFonts w:ascii="Arial" w:cs="Arial" w:eastAsia="Arial" w:hAnsi="Arial"/>
          <w:sz w:val="22"/>
          <w:szCs w:val="22"/>
          <w:rtl w:val="0"/>
        </w:rPr>
        <w:t xml:space="preserve">Votre résumé professionnel et votre photo seront présentés dans le prochain numéro du bulletin de la Société,</w:t>
      </w:r>
      <w:hyperlink r:id="rId18">
        <w:r w:rsidDel="00000000" w:rsidR="00000000" w:rsidRPr="00000000">
          <w:rPr>
            <w:rFonts w:ascii="Arial" w:cs="Arial" w:eastAsia="Arial" w:hAnsi="Arial"/>
            <w:color w:val="1155cc"/>
            <w:sz w:val="22"/>
            <w:szCs w:val="22"/>
            <w:u w:val="single"/>
            <w:rtl w:val="0"/>
          </w:rPr>
          <w:t xml:space="preserve"> Liaison</w:t>
        </w:r>
      </w:hyperlink>
      <w:r w:rsidDel="00000000" w:rsidR="00000000" w:rsidRPr="00000000">
        <w:rPr>
          <w:rFonts w:ascii="Arial" w:cs="Arial" w:eastAsia="Arial" w:hAnsi="Arial"/>
          <w:sz w:val="22"/>
          <w:szCs w:val="22"/>
          <w:rtl w:val="0"/>
        </w:rPr>
        <w:t xml:space="preserve">. En outre, votre nom et votre niveau d'accréditation figureront dans le</w:t>
      </w:r>
      <w:hyperlink r:id="rId19">
        <w:r w:rsidDel="00000000" w:rsidR="00000000" w:rsidRPr="00000000">
          <w:rPr>
            <w:rFonts w:ascii="Arial" w:cs="Arial" w:eastAsia="Arial" w:hAnsi="Arial"/>
            <w:color w:val="1155cc"/>
            <w:sz w:val="22"/>
            <w:szCs w:val="22"/>
            <w:u w:val="single"/>
            <w:rtl w:val="0"/>
          </w:rPr>
          <w:t xml:space="preserve"> bottin public des statisticiens accrédités par la SSC</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30">
      <w:pPr>
        <w:spacing w:after="0" w:line="240" w:lineRule="auto"/>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spacing w:after="0" w:line="240" w:lineRule="auto"/>
        <w:ind w:left="0"/>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Programme de mentorat : </w:t>
      </w:r>
      <w:r w:rsidDel="00000000" w:rsidR="00000000" w:rsidRPr="00000000">
        <w:rPr>
          <w:rFonts w:ascii="Arial" w:cs="Arial" w:eastAsia="Arial" w:hAnsi="Arial"/>
          <w:sz w:val="22"/>
          <w:szCs w:val="22"/>
          <w:rtl w:val="0"/>
        </w:rPr>
        <w:t xml:space="preserve">Dans le cadre de votre accréditation P.Stat., vous avez la possibilité de partager votre expertise en jouant le rôle de mentor auprès des membres accrédités A.Stat. Vous trouverez des informations détaillées sur</w:t>
      </w:r>
      <w:hyperlink r:id="rId20">
        <w:r w:rsidDel="00000000" w:rsidR="00000000" w:rsidRPr="00000000">
          <w:rPr>
            <w:rFonts w:ascii="Arial" w:cs="Arial" w:eastAsia="Arial" w:hAnsi="Arial"/>
            <w:color w:val="1155cc"/>
            <w:sz w:val="22"/>
            <w:szCs w:val="22"/>
            <w:u w:val="single"/>
            <w:rtl w:val="0"/>
          </w:rPr>
          <w:t xml:space="preserve"> le programme de mentorat</w:t>
        </w:r>
      </w:hyperlink>
      <w:r w:rsidDel="00000000" w:rsidR="00000000" w:rsidRPr="00000000">
        <w:rPr>
          <w:rFonts w:ascii="Arial" w:cs="Arial" w:eastAsia="Arial" w:hAnsi="Arial"/>
          <w:sz w:val="22"/>
          <w:szCs w:val="22"/>
          <w:rtl w:val="0"/>
        </w:rPr>
        <w:t xml:space="preserve"> et </w:t>
      </w:r>
      <w:hyperlink r:id="rId21">
        <w:r w:rsidDel="00000000" w:rsidR="00000000" w:rsidRPr="00000000">
          <w:rPr>
            <w:rFonts w:ascii="Arial" w:cs="Arial" w:eastAsia="Arial" w:hAnsi="Arial"/>
            <w:color w:val="1155cc"/>
            <w:sz w:val="22"/>
            <w:szCs w:val="22"/>
            <w:u w:val="single"/>
            <w:rtl w:val="0"/>
          </w:rPr>
          <w:t xml:space="preserve">ses Directives</w:t>
        </w:r>
      </w:hyperlink>
      <w:r w:rsidDel="00000000" w:rsidR="00000000" w:rsidRPr="00000000">
        <w:rPr>
          <w:rFonts w:ascii="Arial" w:cs="Arial" w:eastAsia="Arial" w:hAnsi="Arial"/>
          <w:sz w:val="22"/>
          <w:szCs w:val="22"/>
          <w:rtl w:val="0"/>
        </w:rPr>
        <w:t xml:space="preserve"> sur le site web de la Société. Si vous avez des questions ou si vous avez besoin d'aide pour trouver un mentor, n'hésitez pas à contacter le facilitateur de mentorat à l'adresse </w:t>
      </w:r>
      <w:hyperlink r:id="rId22">
        <w:r w:rsidDel="00000000" w:rsidR="00000000" w:rsidRPr="00000000">
          <w:rPr>
            <w:rFonts w:ascii="Arial" w:cs="Arial" w:eastAsia="Arial" w:hAnsi="Arial"/>
            <w:color w:val="1155cc"/>
            <w:sz w:val="22"/>
            <w:szCs w:val="22"/>
            <w:u w:val="single"/>
            <w:rtl w:val="0"/>
          </w:rPr>
          <w:t xml:space="preserve">mentor@ssc.ca</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2">
      <w:pPr>
        <w:spacing w:after="0" w:line="240" w:lineRule="auto"/>
        <w:ind w:left="0"/>
        <w:rPr>
          <w:sz w:val="21"/>
          <w:szCs w:val="21"/>
        </w:rPr>
      </w:pPr>
      <w:r w:rsidDel="00000000" w:rsidR="00000000" w:rsidRPr="00000000">
        <w:rPr>
          <w:rtl w:val="0"/>
        </w:rPr>
      </w:r>
    </w:p>
    <w:p w:rsidR="00000000" w:rsidDel="00000000" w:rsidP="00000000" w:rsidRDefault="00000000" w:rsidRPr="00000000" w14:paraId="00000033">
      <w:pPr>
        <w:spacing w:after="0" w:line="240" w:lineRule="auto"/>
        <w:ind w:left="0"/>
        <w:rPr>
          <w:rFonts w:ascii="Arial" w:cs="Arial" w:eastAsia="Arial" w:hAnsi="Arial"/>
          <w:sz w:val="22"/>
          <w:szCs w:val="22"/>
        </w:rPr>
      </w:pPr>
      <w:r w:rsidDel="00000000" w:rsidR="00000000" w:rsidRPr="00000000">
        <w:rPr>
          <w:rFonts w:ascii="Arial" w:cs="Arial" w:eastAsia="Arial" w:hAnsi="Arial"/>
          <w:b w:val="1"/>
          <w:sz w:val="22"/>
          <w:szCs w:val="22"/>
          <w:rtl w:val="0"/>
        </w:rPr>
        <w:t xml:space="preserve">Ressources de développement professionnel : </w:t>
      </w:r>
      <w:r w:rsidDel="00000000" w:rsidR="00000000" w:rsidRPr="00000000">
        <w:rPr>
          <w:rFonts w:ascii="Arial" w:cs="Arial" w:eastAsia="Arial" w:hAnsi="Arial"/>
          <w:sz w:val="22"/>
          <w:szCs w:val="22"/>
          <w:rtl w:val="0"/>
        </w:rPr>
        <w:t xml:space="preserve">Nous vous invitons à explorer nos </w:t>
      </w:r>
      <w:hyperlink r:id="rId23">
        <w:r w:rsidDel="00000000" w:rsidR="00000000" w:rsidRPr="00000000">
          <w:rPr>
            <w:rFonts w:ascii="Arial" w:cs="Arial" w:eastAsia="Arial" w:hAnsi="Arial"/>
            <w:color w:val="1155cc"/>
            <w:sz w:val="22"/>
            <w:szCs w:val="22"/>
            <w:u w:val="single"/>
            <w:rtl w:val="0"/>
          </w:rPr>
          <w:t xml:space="preserve">pages de ressources de développement professionnel </w:t>
        </w:r>
      </w:hyperlink>
      <w:r w:rsidDel="00000000" w:rsidR="00000000" w:rsidRPr="00000000">
        <w:rPr>
          <w:rFonts w:ascii="Arial" w:cs="Arial" w:eastAsia="Arial" w:hAnsi="Arial"/>
          <w:sz w:val="22"/>
          <w:szCs w:val="22"/>
          <w:rtl w:val="0"/>
        </w:rPr>
        <w:t xml:space="preserve">(l'identification est requise), où vous pouvez accéder aux logos d'accréditation pour un usage personnel (par exemple, cartes de visite, plaques signalétiques), explorer les initiatives en cours, accéder aux présentations et aux vidéos des séminaires passés, et bien plus encore. </w:t>
      </w:r>
    </w:p>
    <w:p w:rsidR="00000000" w:rsidDel="00000000" w:rsidP="00000000" w:rsidRDefault="00000000" w:rsidRPr="00000000" w14:paraId="00000034">
      <w:pPr>
        <w:spacing w:after="0" w:line="240" w:lineRule="auto"/>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spacing w:after="0" w:line="240" w:lineRule="auto"/>
        <w:ind w:left="0"/>
        <w:rPr>
          <w:rFonts w:ascii="Arial" w:cs="Arial" w:eastAsia="Arial" w:hAnsi="Arial"/>
          <w:sz w:val="22"/>
          <w:szCs w:val="22"/>
        </w:rPr>
      </w:pPr>
      <w:hyperlink r:id="rId24">
        <w:r w:rsidDel="00000000" w:rsidR="00000000" w:rsidRPr="00000000">
          <w:rPr>
            <w:rFonts w:ascii="Arial" w:cs="Arial" w:eastAsia="Arial" w:hAnsi="Arial"/>
            <w:color w:val="1155cc"/>
            <w:sz w:val="22"/>
            <w:szCs w:val="22"/>
            <w:u w:val="single"/>
            <w:rtl w:val="0"/>
          </w:rPr>
          <w:t xml:space="preserve">Le Comité des services d'accréditation de la SSC</w:t>
        </w:r>
      </w:hyperlink>
      <w:r w:rsidDel="00000000" w:rsidR="00000000" w:rsidRPr="00000000">
        <w:rPr>
          <w:rFonts w:ascii="Arial" w:cs="Arial" w:eastAsia="Arial" w:hAnsi="Arial"/>
          <w:sz w:val="22"/>
          <w:szCs w:val="22"/>
          <w:rtl w:val="0"/>
        </w:rPr>
        <w:t xml:space="preserve"> est là pour soutenir tous les membres accrédités dans leur parcours professionnel continu, alors n'hésitez pas à nous contacter (</w:t>
      </w:r>
      <w:hyperlink r:id="rId25">
        <w:r w:rsidDel="00000000" w:rsidR="00000000" w:rsidRPr="00000000">
          <w:rPr>
            <w:rFonts w:ascii="Arial" w:cs="Arial" w:eastAsia="Arial" w:hAnsi="Arial"/>
            <w:color w:val="1155cc"/>
            <w:sz w:val="22"/>
            <w:szCs w:val="22"/>
            <w:u w:val="single"/>
            <w:rtl w:val="0"/>
          </w:rPr>
          <w:t xml:space="preserve">sscaccredserv@ssc.ca</w:t>
        </w:r>
      </w:hyperlink>
      <w:r w:rsidDel="00000000" w:rsidR="00000000" w:rsidRPr="00000000">
        <w:rPr>
          <w:rFonts w:ascii="Arial" w:cs="Arial" w:eastAsia="Arial" w:hAnsi="Arial"/>
          <w:sz w:val="22"/>
          <w:szCs w:val="22"/>
          <w:rtl w:val="0"/>
        </w:rPr>
        <w:t xml:space="preserve"> ) si vous avez besoin d'aide ou si vous avez des questions.</w:t>
      </w:r>
    </w:p>
    <w:p w:rsidR="00000000" w:rsidDel="00000000" w:rsidP="00000000" w:rsidRDefault="00000000" w:rsidRPr="00000000" w14:paraId="00000036">
      <w:pPr>
        <w:spacing w:after="0" w:line="240" w:lineRule="auto"/>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spacing w:after="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Je vous encourage à fêter ce moment important et à être fiers de tout ce que vous avez accompli. Votre dévouement et votre travail acharné ont sans aucun doute mérité cette reconnaissance. Je me réjouis d'assister à votre réussite et à votre évolution professionnelle.</w:t>
      </w:r>
    </w:p>
    <w:p w:rsidR="00000000" w:rsidDel="00000000" w:rsidP="00000000" w:rsidRDefault="00000000" w:rsidRPr="00000000" w14:paraId="00000038">
      <w:pPr>
        <w:spacing w:after="0" w:line="240" w:lineRule="auto"/>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spacing w:after="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Cordialement,</w:t>
      </w:r>
    </w:p>
    <w:p w:rsidR="00000000" w:rsidDel="00000000" w:rsidP="00000000" w:rsidRDefault="00000000" w:rsidRPr="00000000" w14:paraId="0000003A">
      <w:pPr>
        <w:spacing w:after="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          </w:t>
        <w:tab/>
      </w:r>
    </w:p>
    <w:p w:rsidR="00000000" w:rsidDel="00000000" w:rsidP="00000000" w:rsidRDefault="00000000" w:rsidRPr="00000000" w14:paraId="0000003B">
      <w:pPr>
        <w:spacing w:after="0" w:line="240" w:lineRule="auto"/>
        <w:ind w:left="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Nom du président</w:t>
      </w:r>
      <w:r w:rsidDel="00000000" w:rsidR="00000000" w:rsidRPr="00000000">
        <w:rPr>
          <w:rFonts w:ascii="Arial" w:cs="Arial" w:eastAsia="Arial" w:hAnsi="Arial"/>
          <w:sz w:val="22"/>
          <w:szCs w:val="22"/>
          <w:rtl w:val="0"/>
        </w:rPr>
        <w:t xml:space="preserve">, P.Stat. </w:t>
      </w:r>
    </w:p>
    <w:p w:rsidR="00000000" w:rsidDel="00000000" w:rsidP="00000000" w:rsidRDefault="00000000" w:rsidRPr="00000000" w14:paraId="0000003C">
      <w:pPr>
        <w:spacing w:after="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Présidente du comité d'accréditation de la SSC </w:t>
      </w:r>
    </w:p>
    <w:p w:rsidR="00000000" w:rsidDel="00000000" w:rsidP="00000000" w:rsidRDefault="00000000" w:rsidRPr="00000000" w14:paraId="0000003D">
      <w:pPr>
        <w:spacing w:after="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(chair.accreditation@ssc.ca )</w:t>
      </w:r>
    </w:p>
    <w:p w:rsidR="00000000" w:rsidDel="00000000" w:rsidP="00000000" w:rsidRDefault="00000000" w:rsidRPr="00000000" w14:paraId="0000003E">
      <w:pPr>
        <w:spacing w:after="0" w:line="240" w:lineRule="auto"/>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spacing w:after="0" w:line="240" w:lineRule="auto"/>
        <w:ind w:left="0"/>
        <w:rPr>
          <w:rFonts w:ascii="Arial" w:cs="Arial" w:eastAsia="Arial" w:hAnsi="Arial"/>
          <w:b w:val="1"/>
          <w:i w:val="1"/>
          <w:sz w:val="22"/>
          <w:szCs w:val="22"/>
        </w:rPr>
      </w:pPr>
      <w:r w:rsidDel="00000000" w:rsidR="00000000" w:rsidRPr="00000000">
        <w:rPr>
          <w:rFonts w:ascii="Arial" w:cs="Arial" w:eastAsia="Arial" w:hAnsi="Arial"/>
          <w:b w:val="1"/>
          <w:i w:val="1"/>
          <w:sz w:val="22"/>
          <w:szCs w:val="22"/>
          <w:rtl w:val="0"/>
        </w:rPr>
        <w:t xml:space="preserve">Vous avez des questions ?</w:t>
      </w:r>
    </w:p>
    <w:p w:rsidR="00000000" w:rsidDel="00000000" w:rsidP="00000000" w:rsidRDefault="00000000" w:rsidRPr="00000000" w14:paraId="00000040">
      <w:pPr>
        <w:spacing w:after="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Pour les frais et les paiements, veuillez contacter </w:t>
      </w:r>
      <w:hyperlink r:id="rId26">
        <w:r w:rsidDel="00000000" w:rsidR="00000000" w:rsidRPr="00000000">
          <w:rPr>
            <w:rFonts w:ascii="Arial" w:cs="Arial" w:eastAsia="Arial" w:hAnsi="Arial"/>
            <w:color w:val="1155cc"/>
            <w:sz w:val="22"/>
            <w:szCs w:val="22"/>
            <w:u w:val="single"/>
            <w:rtl w:val="0"/>
          </w:rPr>
          <w:t xml:space="preserve">info@ssc.ca</w:t>
        </w:r>
      </w:hyperlink>
      <w:r w:rsidDel="00000000" w:rsidR="00000000" w:rsidRPr="00000000">
        <w:rPr>
          <w:rFonts w:ascii="Arial" w:cs="Arial" w:eastAsia="Arial" w:hAnsi="Arial"/>
          <w:sz w:val="22"/>
          <w:szCs w:val="22"/>
          <w:rtl w:val="0"/>
        </w:rPr>
        <w:t xml:space="preserve">  ; </w:t>
      </w:r>
    </w:p>
    <w:p w:rsidR="00000000" w:rsidDel="00000000" w:rsidP="00000000" w:rsidRDefault="00000000" w:rsidRPr="00000000" w14:paraId="00000041">
      <w:pPr>
        <w:spacing w:after="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Problèmes avec votre compte en ligne? Contactez </w:t>
      </w:r>
      <w:hyperlink r:id="rId27">
        <w:r w:rsidDel="00000000" w:rsidR="00000000" w:rsidRPr="00000000">
          <w:rPr>
            <w:rFonts w:ascii="Arial" w:cs="Arial" w:eastAsia="Arial" w:hAnsi="Arial"/>
            <w:color w:val="1155cc"/>
            <w:sz w:val="22"/>
            <w:szCs w:val="22"/>
            <w:u w:val="single"/>
            <w:rtl w:val="0"/>
          </w:rPr>
          <w:t xml:space="preserve">admin-asst@ssc.ca</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2">
      <w:pPr>
        <w:spacing w:after="0" w:line="240" w:lineRule="auto"/>
        <w:ind w:left="0"/>
        <w:rPr>
          <w:sz w:val="21"/>
          <w:szCs w:val="21"/>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sectPr>
      <w:headerReference r:id="rId28" w:type="default"/>
      <w:headerReference r:id="rId29" w:type="first"/>
      <w:footerReference r:id="rId30" w:type="default"/>
      <w:footerReference r:id="rId31" w:type="first"/>
      <w:pgSz w:h="15840" w:w="12240" w:orient="portrait"/>
      <w:pgMar w:bottom="1440" w:top="3065" w:left="1440" w:right="1350" w:header="144"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Calibri"/>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icksand">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left"/>
      <w:rPr>
        <w:rFonts w:ascii="Quicksand" w:cs="Quicksand" w:eastAsia="Quicksand" w:hAnsi="Quicksand"/>
        <w:b w:val="1"/>
        <w:color w:val="6d6f71"/>
        <w:sz w:val="18"/>
        <w:szCs w:val="18"/>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left"/>
      <w:rPr>
        <w:rFonts w:ascii="Quicksand" w:cs="Quicksand" w:eastAsia="Quicksand" w:hAnsi="Quicksand"/>
        <w:b w:val="1"/>
        <w:color w:val="6d6f71"/>
        <w:sz w:val="18"/>
        <w:szCs w:val="18"/>
      </w:rPr>
    </w:pP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left"/>
      <w:rPr>
        <w:rFonts w:ascii="Quicksand" w:cs="Quicksand" w:eastAsia="Quicksand" w:hAnsi="Quicksand"/>
        <w:b w:val="1"/>
        <w:color w:val="6d6f71"/>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tbl>
    <w:tblPr>
      <w:tblStyle w:val="Table1"/>
      <w:tblW w:w="6939.0" w:type="dxa"/>
      <w:jc w:val="left"/>
      <w:tblInd w:w="13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0"/>
      <w:gridCol w:w="2700"/>
      <w:gridCol w:w="1629"/>
      <w:tblGridChange w:id="0">
        <w:tblGrid>
          <w:gridCol w:w="2610"/>
          <w:gridCol w:w="2700"/>
          <w:gridCol w:w="1629"/>
        </w:tblGrid>
      </w:tblGridChange>
    </w:tblGrid>
    <w:tr>
      <w:trPr>
        <w:cantSplit w:val="0"/>
        <w:trHeight w:val="560" w:hRule="atLeast"/>
        <w:tblHeader w:val="0"/>
      </w:trPr>
      <w:tc>
        <w:tcPr>
          <w:shd w:fill="auto" w:val="clear"/>
          <w:vAlign w:val="bottom"/>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Fonts w:ascii="Quicksand" w:cs="Quicksand" w:eastAsia="Quicksand" w:hAnsi="Quicksand"/>
              <w:b w:val="1"/>
              <w:i w:val="0"/>
              <w:smallCaps w:val="0"/>
              <w:strike w:val="0"/>
              <w:color w:val="6d6f71"/>
              <w:sz w:val="16"/>
              <w:szCs w:val="16"/>
              <w:u w:val="none"/>
              <w:shd w:fill="auto" w:val="clear"/>
              <w:vertAlign w:val="baseline"/>
              <w:rtl w:val="0"/>
            </w:rPr>
            <w:t xml:space="preserve">210–1725 St. Laurent Blvd.</w:t>
            <w:br w:type="textWrapping"/>
            <w:t xml:space="preserve">Ottawa, ON, K1G 3V4</w:t>
          </w:r>
        </w:p>
      </w:tc>
      <w:tc>
        <w:tcPr>
          <w:shd w:fill="auto" w:val="clear"/>
          <w:tcMar>
            <w:left w:w="0.0" w:type="dxa"/>
            <w:right w:w="0.0" w:type="dxa"/>
          </w:tcMar>
          <w:vAlign w:val="bottom"/>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Fonts w:ascii="Quicksand" w:cs="Quicksand" w:eastAsia="Quicksand" w:hAnsi="Quicksand"/>
              <w:b w:val="1"/>
              <w:i w:val="0"/>
              <w:smallCaps w:val="0"/>
              <w:strike w:val="0"/>
              <w:color w:val="6d6f71"/>
              <w:sz w:val="16"/>
              <w:szCs w:val="16"/>
              <w:u w:val="none"/>
              <w:shd w:fill="auto" w:val="clear"/>
              <w:vertAlign w:val="baseline"/>
              <w:rtl w:val="0"/>
            </w:rPr>
            <w:t xml:space="preserve">Telephone: (613) 733–2662</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Fonts w:ascii="Quicksand" w:cs="Quicksand" w:eastAsia="Quicksand" w:hAnsi="Quicksand"/>
              <w:b w:val="1"/>
              <w:i w:val="0"/>
              <w:smallCaps w:val="0"/>
              <w:strike w:val="0"/>
              <w:color w:val="6d6f71"/>
              <w:sz w:val="16"/>
              <w:szCs w:val="16"/>
              <w:u w:val="none"/>
              <w:shd w:fill="auto" w:val="clear"/>
              <w:vertAlign w:val="baseline"/>
              <w:rtl w:val="0"/>
            </w:rPr>
            <w:t xml:space="preserve">Fax: (613) 733–1386</w:t>
          </w:r>
        </w:p>
      </w:tc>
      <w:tc>
        <w:tcPr>
          <w:shd w:fill="auto" w:val="clear"/>
          <w:tcMar>
            <w:left w:w="0.0" w:type="dxa"/>
            <w:right w:w="0.0" w:type="dxa"/>
          </w:tcMar>
          <w:vAlign w:val="bottom"/>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Fonts w:ascii="Quicksand" w:cs="Quicksand" w:eastAsia="Quicksand" w:hAnsi="Quicksand"/>
              <w:b w:val="1"/>
              <w:i w:val="0"/>
              <w:smallCaps w:val="0"/>
              <w:strike w:val="0"/>
              <w:color w:val="6d6f71"/>
              <w:sz w:val="16"/>
              <w:szCs w:val="16"/>
              <w:u w:val="none"/>
              <w:shd w:fill="auto" w:val="clear"/>
              <w:vertAlign w:val="baseline"/>
              <w:rtl w:val="0"/>
            </w:rPr>
            <w:t xml:space="preserve">www.ssc.ca</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408" w:lineRule="auto"/>
      <w:ind w:left="1627" w:right="0" w:firstLine="0"/>
      <w:jc w:val="left"/>
      <w:rPr>
        <w:rFonts w:ascii="Quicksand" w:cs="Quicksand" w:eastAsia="Quicksand" w:hAnsi="Quicksand"/>
        <w:b w:val="1"/>
        <w:i w:val="0"/>
        <w:smallCaps w:val="0"/>
        <w:strike w:val="0"/>
        <w:color w:val="6d6f71"/>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99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-228599</wp:posOffset>
              </wp:positionH>
              <wp:positionV relativeFrom="paragraph">
                <wp:posOffset>-673099</wp:posOffset>
              </wp:positionV>
              <wp:extent cx="1545590" cy="1145540"/>
              <wp:effectExtent b="0" l="0" r="0" t="0"/>
              <wp:wrapNone/>
              <wp:docPr id="34" name=""/>
              <a:graphic>
                <a:graphicData uri="http://schemas.microsoft.com/office/word/2010/wordprocessingGroup">
                  <wpg:wgp>
                    <wpg:cNvGrpSpPr/>
                    <wpg:grpSpPr>
                      <a:xfrm>
                        <a:off x="4573200" y="3207225"/>
                        <a:ext cx="1545590" cy="1145540"/>
                        <a:chOff x="4573200" y="3207225"/>
                        <a:chExt cx="1545600" cy="1145550"/>
                      </a:xfrm>
                    </wpg:grpSpPr>
                    <wpg:grpSp>
                      <wpg:cNvGrpSpPr/>
                      <wpg:grpSpPr>
                        <a:xfrm>
                          <a:off x="4573205" y="3207230"/>
                          <a:ext cx="1545590" cy="1145540"/>
                          <a:chOff x="4573200" y="3207225"/>
                          <a:chExt cx="1545600" cy="1145550"/>
                        </a:xfrm>
                      </wpg:grpSpPr>
                      <wps:wsp>
                        <wps:cNvSpPr/>
                        <wps:cNvPr id="3" name="Shape 3"/>
                        <wps:spPr>
                          <a:xfrm>
                            <a:off x="4573200" y="3207225"/>
                            <a:ext cx="1545600" cy="1145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73205" y="3207230"/>
                            <a:ext cx="1545590" cy="1145540"/>
                            <a:chOff x="4573200" y="3207225"/>
                            <a:chExt cx="1545600" cy="1145550"/>
                          </a:xfrm>
                        </wpg:grpSpPr>
                        <wps:wsp>
                          <wps:cNvSpPr/>
                          <wps:cNvPr id="5" name="Shape 5"/>
                          <wps:spPr>
                            <a:xfrm>
                              <a:off x="4573200" y="3207225"/>
                              <a:ext cx="1545600" cy="1145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73205" y="3207230"/>
                              <a:ext cx="1545590" cy="1145540"/>
                              <a:chOff x="0" y="0"/>
                              <a:chExt cx="80959" cy="60007"/>
                            </a:xfrm>
                          </wpg:grpSpPr>
                          <wps:wsp>
                            <wps:cNvSpPr/>
                            <wps:cNvPr id="7" name="Shape 7"/>
                            <wps:spPr>
                              <a:xfrm>
                                <a:off x="0" y="0"/>
                                <a:ext cx="80950" cy="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1">
                                <a:alphaModFix/>
                              </a:blip>
                              <a:srcRect b="0" l="0" r="0" t="0"/>
                              <a:stretch/>
                            </pic:blipFill>
                            <pic:spPr>
                              <a:xfrm>
                                <a:off x="14435" y="37182"/>
                                <a:ext cx="66524" cy="22825"/>
                              </a:xfrm>
                              <a:prstGeom prst="rect">
                                <a:avLst/>
                              </a:prstGeom>
                              <a:noFill/>
                              <a:ln>
                                <a:noFill/>
                              </a:ln>
                            </pic:spPr>
                          </pic:pic>
                          <wpg:grpSp>
                            <wpg:cNvGrpSpPr/>
                            <wpg:grpSpPr>
                              <a:xfrm>
                                <a:off x="0" y="0"/>
                                <a:ext cx="76718" cy="27797"/>
                                <a:chOff x="0" y="0"/>
                                <a:chExt cx="76718" cy="27797"/>
                              </a:xfrm>
                            </wpg:grpSpPr>
                            <wps:wsp>
                              <wps:cNvSpPr/>
                              <wps:cNvPr id="10" name="Shape 10"/>
                              <wps:spPr>
                                <a:xfrm>
                                  <a:off x="40969" y="1731"/>
                                  <a:ext cx="19779" cy="24853"/>
                                </a:xfrm>
                                <a:custGeom>
                                  <a:rect b="b" l="l" r="r" t="t"/>
                                  <a:pathLst>
                                    <a:path extrusionOk="0" h="1866" w="1485">
                                      <a:moveTo>
                                        <a:pt x="1228" y="25"/>
                                      </a:moveTo>
                                      <a:lnTo>
                                        <a:pt x="1228" y="25"/>
                                      </a:lnTo>
                                      <a:lnTo>
                                        <a:pt x="1094" y="47"/>
                                      </a:lnTo>
                                      <a:lnTo>
                                        <a:pt x="1035" y="57"/>
                                      </a:lnTo>
                                      <a:lnTo>
                                        <a:pt x="980" y="70"/>
                                      </a:lnTo>
                                      <a:lnTo>
                                        <a:pt x="952" y="77"/>
                                      </a:lnTo>
                                      <a:lnTo>
                                        <a:pt x="925" y="85"/>
                                      </a:lnTo>
                                      <a:lnTo>
                                        <a:pt x="898" y="93"/>
                                      </a:lnTo>
                                      <a:lnTo>
                                        <a:pt x="871" y="103"/>
                                      </a:lnTo>
                                      <a:lnTo>
                                        <a:pt x="844" y="114"/>
                                      </a:lnTo>
                                      <a:lnTo>
                                        <a:pt x="816" y="126"/>
                                      </a:lnTo>
                                      <a:lnTo>
                                        <a:pt x="787" y="140"/>
                                      </a:lnTo>
                                      <a:lnTo>
                                        <a:pt x="757" y="155"/>
                                      </a:lnTo>
                                      <a:lnTo>
                                        <a:pt x="727" y="172"/>
                                      </a:lnTo>
                                      <a:lnTo>
                                        <a:pt x="695" y="192"/>
                                      </a:lnTo>
                                      <a:lnTo>
                                        <a:pt x="661" y="212"/>
                                      </a:lnTo>
                                      <a:lnTo>
                                        <a:pt x="626" y="235"/>
                                      </a:lnTo>
                                      <a:lnTo>
                                        <a:pt x="588" y="262"/>
                                      </a:lnTo>
                                      <a:lnTo>
                                        <a:pt x="549" y="289"/>
                                      </a:lnTo>
                                      <a:lnTo>
                                        <a:pt x="508" y="320"/>
                                      </a:lnTo>
                                      <a:lnTo>
                                        <a:pt x="464" y="354"/>
                                      </a:lnTo>
                                      <a:lnTo>
                                        <a:pt x="368" y="428"/>
                                      </a:lnTo>
                                      <a:lnTo>
                                        <a:pt x="260" y="517"/>
                                      </a:lnTo>
                                      <a:lnTo>
                                        <a:pt x="137" y="618"/>
                                      </a:lnTo>
                                      <a:lnTo>
                                        <a:pt x="0" y="735"/>
                                      </a:lnTo>
                                      <a:lnTo>
                                        <a:pt x="85" y="775"/>
                                      </a:lnTo>
                                      <a:lnTo>
                                        <a:pt x="165" y="816"/>
                                      </a:lnTo>
                                      <a:lnTo>
                                        <a:pt x="240" y="858"/>
                                      </a:lnTo>
                                      <a:lnTo>
                                        <a:pt x="313" y="899"/>
                                      </a:lnTo>
                                      <a:lnTo>
                                        <a:pt x="384" y="943"/>
                                      </a:lnTo>
                                      <a:lnTo>
                                        <a:pt x="453" y="986"/>
                                      </a:lnTo>
                                      <a:lnTo>
                                        <a:pt x="523" y="1031"/>
                                      </a:lnTo>
                                      <a:lnTo>
                                        <a:pt x="595" y="1078"/>
                                      </a:lnTo>
                                      <a:lnTo>
                                        <a:pt x="603" y="1085"/>
                                      </a:lnTo>
                                      <a:lnTo>
                                        <a:pt x="611" y="1092"/>
                                      </a:lnTo>
                                      <a:lnTo>
                                        <a:pt x="618" y="1099"/>
                                      </a:lnTo>
                                      <a:lnTo>
                                        <a:pt x="625" y="1106"/>
                                      </a:lnTo>
                                      <a:lnTo>
                                        <a:pt x="630" y="1114"/>
                                      </a:lnTo>
                                      <a:lnTo>
                                        <a:pt x="634" y="1123"/>
                                      </a:lnTo>
                                      <a:lnTo>
                                        <a:pt x="639" y="1131"/>
                                      </a:lnTo>
                                      <a:lnTo>
                                        <a:pt x="641" y="1140"/>
                                      </a:lnTo>
                                      <a:lnTo>
                                        <a:pt x="643" y="1151"/>
                                      </a:lnTo>
                                      <a:lnTo>
                                        <a:pt x="646" y="1160"/>
                                      </a:lnTo>
                                      <a:lnTo>
                                        <a:pt x="647" y="1181"/>
                                      </a:lnTo>
                                      <a:lnTo>
                                        <a:pt x="646" y="1202"/>
                                      </a:lnTo>
                                      <a:lnTo>
                                        <a:pt x="642" y="1225"/>
                                      </a:lnTo>
                                      <a:lnTo>
                                        <a:pt x="637" y="1248"/>
                                      </a:lnTo>
                                      <a:lnTo>
                                        <a:pt x="630" y="1272"/>
                                      </a:lnTo>
                                      <a:lnTo>
                                        <a:pt x="619" y="1297"/>
                                      </a:lnTo>
                                      <a:lnTo>
                                        <a:pt x="609" y="1322"/>
                                      </a:lnTo>
                                      <a:lnTo>
                                        <a:pt x="596" y="1347"/>
                                      </a:lnTo>
                                      <a:lnTo>
                                        <a:pt x="583" y="1372"/>
                                      </a:lnTo>
                                      <a:lnTo>
                                        <a:pt x="568" y="1399"/>
                                      </a:lnTo>
                                      <a:lnTo>
                                        <a:pt x="553" y="1424"/>
                                      </a:lnTo>
                                      <a:lnTo>
                                        <a:pt x="519" y="1473"/>
                                      </a:lnTo>
                                      <a:lnTo>
                                        <a:pt x="485" y="1522"/>
                                      </a:lnTo>
                                      <a:lnTo>
                                        <a:pt x="451" y="1565"/>
                                      </a:lnTo>
                                      <a:lnTo>
                                        <a:pt x="418" y="1606"/>
                                      </a:lnTo>
                                      <a:lnTo>
                                        <a:pt x="388" y="1641"/>
                                      </a:lnTo>
                                      <a:lnTo>
                                        <a:pt x="363" y="1670"/>
                                      </a:lnTo>
                                      <a:lnTo>
                                        <a:pt x="333" y="1702"/>
                                      </a:lnTo>
                                      <a:lnTo>
                                        <a:pt x="301" y="1735"/>
                                      </a:lnTo>
                                      <a:lnTo>
                                        <a:pt x="285" y="1754"/>
                                      </a:lnTo>
                                      <a:lnTo>
                                        <a:pt x="269" y="1773"/>
                                      </a:lnTo>
                                      <a:lnTo>
                                        <a:pt x="253" y="1794"/>
                                      </a:lnTo>
                                      <a:lnTo>
                                        <a:pt x="238" y="1817"/>
                                      </a:lnTo>
                                      <a:lnTo>
                                        <a:pt x="223" y="1841"/>
                                      </a:lnTo>
                                      <a:lnTo>
                                        <a:pt x="209" y="1866"/>
                                      </a:lnTo>
                                      <a:lnTo>
                                        <a:pt x="231" y="1850"/>
                                      </a:lnTo>
                                      <a:lnTo>
                                        <a:pt x="255" y="1833"/>
                                      </a:lnTo>
                                      <a:lnTo>
                                        <a:pt x="305" y="1794"/>
                                      </a:lnTo>
                                      <a:lnTo>
                                        <a:pt x="357" y="1748"/>
                                      </a:lnTo>
                                      <a:lnTo>
                                        <a:pt x="415" y="1696"/>
                                      </a:lnTo>
                                      <a:lnTo>
                                        <a:pt x="445" y="1668"/>
                                      </a:lnTo>
                                      <a:lnTo>
                                        <a:pt x="475" y="1638"/>
                                      </a:lnTo>
                                      <a:lnTo>
                                        <a:pt x="504" y="1607"/>
                                      </a:lnTo>
                                      <a:lnTo>
                                        <a:pt x="532" y="1577"/>
                                      </a:lnTo>
                                      <a:lnTo>
                                        <a:pt x="560" y="1547"/>
                                      </a:lnTo>
                                      <a:lnTo>
                                        <a:pt x="586" y="1516"/>
                                      </a:lnTo>
                                      <a:lnTo>
                                        <a:pt x="637" y="1455"/>
                                      </a:lnTo>
                                      <a:lnTo>
                                        <a:pt x="685" y="1393"/>
                                      </a:lnTo>
                                      <a:lnTo>
                                        <a:pt x="730" y="1331"/>
                                      </a:lnTo>
                                      <a:lnTo>
                                        <a:pt x="772" y="1269"/>
                                      </a:lnTo>
                                      <a:lnTo>
                                        <a:pt x="812" y="1207"/>
                                      </a:lnTo>
                                      <a:lnTo>
                                        <a:pt x="849" y="1145"/>
                                      </a:lnTo>
                                      <a:lnTo>
                                        <a:pt x="885" y="1084"/>
                                      </a:lnTo>
                                      <a:lnTo>
                                        <a:pt x="919" y="1022"/>
                                      </a:lnTo>
                                      <a:lnTo>
                                        <a:pt x="951" y="961"/>
                                      </a:lnTo>
                                      <a:lnTo>
                                        <a:pt x="981" y="901"/>
                                      </a:lnTo>
                                      <a:lnTo>
                                        <a:pt x="1010" y="842"/>
                                      </a:lnTo>
                                      <a:lnTo>
                                        <a:pt x="1065" y="725"/>
                                      </a:lnTo>
                                      <a:lnTo>
                                        <a:pt x="1164" y="502"/>
                                      </a:lnTo>
                                      <a:lnTo>
                                        <a:pt x="1212" y="400"/>
                                      </a:lnTo>
                                      <a:lnTo>
                                        <a:pt x="1235" y="350"/>
                                      </a:lnTo>
                                      <a:lnTo>
                                        <a:pt x="1259" y="303"/>
                                      </a:lnTo>
                                      <a:lnTo>
                                        <a:pt x="1284" y="257"/>
                                      </a:lnTo>
                                      <a:lnTo>
                                        <a:pt x="1309" y="213"/>
                                      </a:lnTo>
                                      <a:lnTo>
                                        <a:pt x="1336" y="172"/>
                                      </a:lnTo>
                                      <a:lnTo>
                                        <a:pt x="1363" y="133"/>
                                      </a:lnTo>
                                      <a:lnTo>
                                        <a:pt x="1391" y="96"/>
                                      </a:lnTo>
                                      <a:lnTo>
                                        <a:pt x="1421" y="62"/>
                                      </a:lnTo>
                                      <a:lnTo>
                                        <a:pt x="1436" y="45"/>
                                      </a:lnTo>
                                      <a:lnTo>
                                        <a:pt x="1452" y="30"/>
                                      </a:lnTo>
                                      <a:lnTo>
                                        <a:pt x="1468" y="14"/>
                                      </a:lnTo>
                                      <a:lnTo>
                                        <a:pt x="1485" y="0"/>
                                      </a:lnTo>
                                      <a:lnTo>
                                        <a:pt x="1420" y="3"/>
                                      </a:lnTo>
                                      <a:lnTo>
                                        <a:pt x="1354" y="9"/>
                                      </a:lnTo>
                                      <a:lnTo>
                                        <a:pt x="1290" y="16"/>
                                      </a:lnTo>
                                      <a:lnTo>
                                        <a:pt x="1228" y="25"/>
                                      </a:lnTo>
                                      <a:close/>
                                    </a:path>
                                  </a:pathLst>
                                </a:custGeom>
                                <a:gradFill>
                                  <a:gsLst>
                                    <a:gs pos="0">
                                      <a:srgbClr val="F77D29"/>
                                    </a:gs>
                                    <a:gs pos="41000">
                                      <a:srgbClr val="F77D29"/>
                                    </a:gs>
                                    <a:gs pos="66000">
                                      <a:srgbClr val="FEBE10"/>
                                    </a:gs>
                                    <a:gs pos="100000">
                                      <a:srgbClr val="FFF100"/>
                                    </a:gs>
                                  </a:gsLst>
                                  <a:lin ang="13320000" scaled="0"/>
                                </a:gradFill>
                                <a:ln>
                                  <a:noFill/>
                                </a:ln>
                              </wps:spPr>
                              <wps:bodyPr anchorCtr="0" anchor="ctr" bIns="91425" lIns="91425" spcFirstLastPara="1" rIns="91425" wrap="square" tIns="91425">
                                <a:noAutofit/>
                              </wps:bodyPr>
                            </wps:wsp>
                            <wps:wsp>
                              <wps:cNvSpPr/>
                              <wps:cNvPr id="11" name="Shape 11"/>
                              <wps:spPr>
                                <a:xfrm>
                                  <a:off x="0" y="1957"/>
                                  <a:ext cx="25226" cy="5155"/>
                                </a:xfrm>
                                <a:custGeom>
                                  <a:rect b="b" l="l" r="r" t="t"/>
                                  <a:pathLst>
                                    <a:path extrusionOk="0" h="387" w="1894">
                                      <a:moveTo>
                                        <a:pt x="278" y="122"/>
                                      </a:moveTo>
                                      <a:lnTo>
                                        <a:pt x="278" y="122"/>
                                      </a:lnTo>
                                      <a:lnTo>
                                        <a:pt x="148" y="155"/>
                                      </a:lnTo>
                                      <a:lnTo>
                                        <a:pt x="95" y="169"/>
                                      </a:lnTo>
                                      <a:lnTo>
                                        <a:pt x="48" y="183"/>
                                      </a:lnTo>
                                      <a:lnTo>
                                        <a:pt x="13" y="194"/>
                                      </a:lnTo>
                                      <a:lnTo>
                                        <a:pt x="2" y="199"/>
                                      </a:lnTo>
                                      <a:lnTo>
                                        <a:pt x="0" y="200"/>
                                      </a:lnTo>
                                      <a:lnTo>
                                        <a:pt x="0" y="201"/>
                                      </a:lnTo>
                                      <a:lnTo>
                                        <a:pt x="3" y="203"/>
                                      </a:lnTo>
                                      <a:lnTo>
                                        <a:pt x="9" y="203"/>
                                      </a:lnTo>
                                      <a:lnTo>
                                        <a:pt x="32" y="204"/>
                                      </a:lnTo>
                                      <a:lnTo>
                                        <a:pt x="70" y="203"/>
                                      </a:lnTo>
                                      <a:lnTo>
                                        <a:pt x="127" y="201"/>
                                      </a:lnTo>
                                      <a:lnTo>
                                        <a:pt x="202" y="199"/>
                                      </a:lnTo>
                                      <a:lnTo>
                                        <a:pt x="297" y="198"/>
                                      </a:lnTo>
                                      <a:lnTo>
                                        <a:pt x="408" y="199"/>
                                      </a:lnTo>
                                      <a:lnTo>
                                        <a:pt x="528" y="203"/>
                                      </a:lnTo>
                                      <a:lnTo>
                                        <a:pt x="655" y="209"/>
                                      </a:lnTo>
                                      <a:lnTo>
                                        <a:pt x="782" y="218"/>
                                      </a:lnTo>
                                      <a:lnTo>
                                        <a:pt x="844" y="223"/>
                                      </a:lnTo>
                                      <a:lnTo>
                                        <a:pt x="905" y="229"/>
                                      </a:lnTo>
                                      <a:lnTo>
                                        <a:pt x="965" y="235"/>
                                      </a:lnTo>
                                      <a:lnTo>
                                        <a:pt x="1021" y="242"/>
                                      </a:lnTo>
                                      <a:lnTo>
                                        <a:pt x="1234" y="273"/>
                                      </a:lnTo>
                                      <a:lnTo>
                                        <a:pt x="1344" y="289"/>
                                      </a:lnTo>
                                      <a:lnTo>
                                        <a:pt x="1453" y="308"/>
                                      </a:lnTo>
                                      <a:lnTo>
                                        <a:pt x="1563" y="326"/>
                                      </a:lnTo>
                                      <a:lnTo>
                                        <a:pt x="1672" y="345"/>
                                      </a:lnTo>
                                      <a:lnTo>
                                        <a:pt x="1783" y="365"/>
                                      </a:lnTo>
                                      <a:lnTo>
                                        <a:pt x="1894" y="387"/>
                                      </a:lnTo>
                                      <a:lnTo>
                                        <a:pt x="1868" y="355"/>
                                      </a:lnTo>
                                      <a:lnTo>
                                        <a:pt x="1843" y="324"/>
                                      </a:lnTo>
                                      <a:lnTo>
                                        <a:pt x="1817" y="294"/>
                                      </a:lnTo>
                                      <a:lnTo>
                                        <a:pt x="1789" y="265"/>
                                      </a:lnTo>
                                      <a:lnTo>
                                        <a:pt x="1760" y="238"/>
                                      </a:lnTo>
                                      <a:lnTo>
                                        <a:pt x="1731" y="211"/>
                                      </a:lnTo>
                                      <a:lnTo>
                                        <a:pt x="1700" y="186"/>
                                      </a:lnTo>
                                      <a:lnTo>
                                        <a:pt x="1667" y="163"/>
                                      </a:lnTo>
                                      <a:lnTo>
                                        <a:pt x="1634" y="140"/>
                                      </a:lnTo>
                                      <a:lnTo>
                                        <a:pt x="1600" y="119"/>
                                      </a:lnTo>
                                      <a:lnTo>
                                        <a:pt x="1563" y="100"/>
                                      </a:lnTo>
                                      <a:lnTo>
                                        <a:pt x="1525" y="83"/>
                                      </a:lnTo>
                                      <a:lnTo>
                                        <a:pt x="1485" y="67"/>
                                      </a:lnTo>
                                      <a:lnTo>
                                        <a:pt x="1443" y="52"/>
                                      </a:lnTo>
                                      <a:lnTo>
                                        <a:pt x="1399" y="39"/>
                                      </a:lnTo>
                                      <a:lnTo>
                                        <a:pt x="1354" y="28"/>
                                      </a:lnTo>
                                      <a:lnTo>
                                        <a:pt x="1306" y="18"/>
                                      </a:lnTo>
                                      <a:lnTo>
                                        <a:pt x="1256" y="10"/>
                                      </a:lnTo>
                                      <a:lnTo>
                                        <a:pt x="1203" y="5"/>
                                      </a:lnTo>
                                      <a:lnTo>
                                        <a:pt x="1149" y="1"/>
                                      </a:lnTo>
                                      <a:lnTo>
                                        <a:pt x="1092" y="0"/>
                                      </a:lnTo>
                                      <a:lnTo>
                                        <a:pt x="1032" y="0"/>
                                      </a:lnTo>
                                      <a:lnTo>
                                        <a:pt x="970" y="2"/>
                                      </a:lnTo>
                                      <a:lnTo>
                                        <a:pt x="905" y="6"/>
                                      </a:lnTo>
                                      <a:lnTo>
                                        <a:pt x="837" y="13"/>
                                      </a:lnTo>
                                      <a:lnTo>
                                        <a:pt x="767" y="21"/>
                                      </a:lnTo>
                                      <a:lnTo>
                                        <a:pt x="694" y="32"/>
                                      </a:lnTo>
                                      <a:lnTo>
                                        <a:pt x="617" y="45"/>
                                      </a:lnTo>
                                      <a:lnTo>
                                        <a:pt x="536" y="61"/>
                                      </a:lnTo>
                                      <a:lnTo>
                                        <a:pt x="454" y="78"/>
                                      </a:lnTo>
                                      <a:lnTo>
                                        <a:pt x="367" y="99"/>
                                      </a:lnTo>
                                      <a:lnTo>
                                        <a:pt x="278" y="122"/>
                                      </a:lnTo>
                                      <a:close/>
                                    </a:path>
                                  </a:pathLst>
                                </a:custGeom>
                                <a:gradFill>
                                  <a:gsLst>
                                    <a:gs pos="0">
                                      <a:srgbClr val="D91276"/>
                                    </a:gs>
                                    <a:gs pos="24001">
                                      <a:srgbClr val="D91276"/>
                                    </a:gs>
                                    <a:gs pos="53999">
                                      <a:srgbClr val="E3038B"/>
                                    </a:gs>
                                    <a:gs pos="100000">
                                      <a:srgbClr val="EC008B"/>
                                    </a:gs>
                                  </a:gsLst>
                                  <a:lin ang="18000000" scaled="0"/>
                                </a:gradFill>
                                <a:ln>
                                  <a:noFill/>
                                </a:ln>
                              </wps:spPr>
                              <wps:bodyPr anchorCtr="0" anchor="ctr" bIns="91425" lIns="91425" spcFirstLastPara="1" rIns="91425" wrap="square" tIns="91425">
                                <a:noAutofit/>
                              </wps:bodyPr>
                            </wps:wsp>
                            <wps:wsp>
                              <wps:cNvSpPr/>
                              <wps:cNvPr id="12" name="Shape 12"/>
                              <wps:spPr>
                                <a:xfrm>
                                  <a:off x="60748" y="0"/>
                                  <a:ext cx="15970" cy="3156"/>
                                </a:xfrm>
                                <a:custGeom>
                                  <a:rect b="b" l="l" r="r" t="t"/>
                                  <a:pathLst>
                                    <a:path extrusionOk="0" h="237" w="1199">
                                      <a:moveTo>
                                        <a:pt x="1097" y="181"/>
                                      </a:moveTo>
                                      <a:lnTo>
                                        <a:pt x="1097" y="181"/>
                                      </a:lnTo>
                                      <a:lnTo>
                                        <a:pt x="1043" y="160"/>
                                      </a:lnTo>
                                      <a:lnTo>
                                        <a:pt x="990" y="139"/>
                                      </a:lnTo>
                                      <a:lnTo>
                                        <a:pt x="939" y="119"/>
                                      </a:lnTo>
                                      <a:lnTo>
                                        <a:pt x="890" y="102"/>
                                      </a:lnTo>
                                      <a:lnTo>
                                        <a:pt x="843" y="86"/>
                                      </a:lnTo>
                                      <a:lnTo>
                                        <a:pt x="796" y="71"/>
                                      </a:lnTo>
                                      <a:lnTo>
                                        <a:pt x="751" y="59"/>
                                      </a:lnTo>
                                      <a:lnTo>
                                        <a:pt x="708" y="46"/>
                                      </a:lnTo>
                                      <a:lnTo>
                                        <a:pt x="666" y="36"/>
                                      </a:lnTo>
                                      <a:lnTo>
                                        <a:pt x="625" y="26"/>
                                      </a:lnTo>
                                      <a:lnTo>
                                        <a:pt x="586" y="20"/>
                                      </a:lnTo>
                                      <a:lnTo>
                                        <a:pt x="547" y="13"/>
                                      </a:lnTo>
                                      <a:lnTo>
                                        <a:pt x="510" y="8"/>
                                      </a:lnTo>
                                      <a:lnTo>
                                        <a:pt x="474" y="3"/>
                                      </a:lnTo>
                                      <a:lnTo>
                                        <a:pt x="440" y="1"/>
                                      </a:lnTo>
                                      <a:lnTo>
                                        <a:pt x="407" y="0"/>
                                      </a:lnTo>
                                      <a:lnTo>
                                        <a:pt x="373" y="0"/>
                                      </a:lnTo>
                                      <a:lnTo>
                                        <a:pt x="342" y="1"/>
                                      </a:lnTo>
                                      <a:lnTo>
                                        <a:pt x="312" y="3"/>
                                      </a:lnTo>
                                      <a:lnTo>
                                        <a:pt x="283" y="7"/>
                                      </a:lnTo>
                                      <a:lnTo>
                                        <a:pt x="255" y="11"/>
                                      </a:lnTo>
                                      <a:lnTo>
                                        <a:pt x="228" y="16"/>
                                      </a:lnTo>
                                      <a:lnTo>
                                        <a:pt x="201" y="23"/>
                                      </a:lnTo>
                                      <a:lnTo>
                                        <a:pt x="176" y="31"/>
                                      </a:lnTo>
                                      <a:lnTo>
                                        <a:pt x="151" y="40"/>
                                      </a:lnTo>
                                      <a:lnTo>
                                        <a:pt x="128" y="49"/>
                                      </a:lnTo>
                                      <a:lnTo>
                                        <a:pt x="105" y="61"/>
                                      </a:lnTo>
                                      <a:lnTo>
                                        <a:pt x="82" y="72"/>
                                      </a:lnTo>
                                      <a:lnTo>
                                        <a:pt x="60" y="85"/>
                                      </a:lnTo>
                                      <a:lnTo>
                                        <a:pt x="39" y="99"/>
                                      </a:lnTo>
                                      <a:lnTo>
                                        <a:pt x="20" y="114"/>
                                      </a:lnTo>
                                      <a:lnTo>
                                        <a:pt x="0" y="130"/>
                                      </a:lnTo>
                                      <a:lnTo>
                                        <a:pt x="66" y="127"/>
                                      </a:lnTo>
                                      <a:lnTo>
                                        <a:pt x="132" y="127"/>
                                      </a:lnTo>
                                      <a:lnTo>
                                        <a:pt x="198" y="127"/>
                                      </a:lnTo>
                                      <a:lnTo>
                                        <a:pt x="264" y="130"/>
                                      </a:lnTo>
                                      <a:lnTo>
                                        <a:pt x="330" y="133"/>
                                      </a:lnTo>
                                      <a:lnTo>
                                        <a:pt x="394" y="137"/>
                                      </a:lnTo>
                                      <a:lnTo>
                                        <a:pt x="458" y="142"/>
                                      </a:lnTo>
                                      <a:lnTo>
                                        <a:pt x="521" y="148"/>
                                      </a:lnTo>
                                      <a:lnTo>
                                        <a:pt x="642" y="161"/>
                                      </a:lnTo>
                                      <a:lnTo>
                                        <a:pt x="757" y="176"/>
                                      </a:lnTo>
                                      <a:lnTo>
                                        <a:pt x="861" y="191"/>
                                      </a:lnTo>
                                      <a:lnTo>
                                        <a:pt x="956" y="204"/>
                                      </a:lnTo>
                                      <a:lnTo>
                                        <a:pt x="1104" y="227"/>
                                      </a:lnTo>
                                      <a:lnTo>
                                        <a:pt x="1154" y="234"/>
                                      </a:lnTo>
                                      <a:lnTo>
                                        <a:pt x="1173" y="237"/>
                                      </a:lnTo>
                                      <a:lnTo>
                                        <a:pt x="1186" y="237"/>
                                      </a:lnTo>
                                      <a:lnTo>
                                        <a:pt x="1196" y="235"/>
                                      </a:lnTo>
                                      <a:lnTo>
                                        <a:pt x="1198" y="235"/>
                                      </a:lnTo>
                                      <a:lnTo>
                                        <a:pt x="1199" y="233"/>
                                      </a:lnTo>
                                      <a:lnTo>
                                        <a:pt x="1198" y="232"/>
                                      </a:lnTo>
                                      <a:lnTo>
                                        <a:pt x="1197" y="230"/>
                                      </a:lnTo>
                                      <a:lnTo>
                                        <a:pt x="1189" y="224"/>
                                      </a:lnTo>
                                      <a:lnTo>
                                        <a:pt x="1175" y="216"/>
                                      </a:lnTo>
                                      <a:lnTo>
                                        <a:pt x="1155" y="207"/>
                                      </a:lnTo>
                                      <a:lnTo>
                                        <a:pt x="1097" y="181"/>
                                      </a:lnTo>
                                      <a:close/>
                                    </a:path>
                                  </a:pathLst>
                                </a:custGeom>
                                <a:gradFill>
                                  <a:gsLst>
                                    <a:gs pos="0">
                                      <a:srgbClr val="F77D29"/>
                                    </a:gs>
                                    <a:gs pos="42000">
                                      <a:srgbClr val="F77D29"/>
                                    </a:gs>
                                    <a:gs pos="78999">
                                      <a:srgbClr val="FEBE10"/>
                                    </a:gs>
                                    <a:gs pos="100000">
                                      <a:srgbClr val="FFF100"/>
                                    </a:gs>
                                  </a:gsLst>
                                  <a:lin ang="15000000" scaled="0"/>
                                </a:gradFill>
                                <a:ln>
                                  <a:noFill/>
                                </a:ln>
                              </wps:spPr>
                              <wps:bodyPr anchorCtr="0" anchor="ctr" bIns="91425" lIns="91425" spcFirstLastPara="1" rIns="91425" wrap="square" tIns="91425">
                                <a:noAutofit/>
                              </wps:bodyPr>
                            </wps:wsp>
                            <wps:wsp>
                              <wps:cNvSpPr/>
                              <wps:cNvPr id="13" name="Shape 13"/>
                              <wps:spPr>
                                <a:xfrm>
                                  <a:off x="35775" y="12453"/>
                                  <a:ext cx="11800" cy="15157"/>
                                </a:xfrm>
                                <a:custGeom>
                                  <a:rect b="b" l="l" r="r" t="t"/>
                                  <a:pathLst>
                                    <a:path extrusionOk="0" h="1138" w="886">
                                      <a:moveTo>
                                        <a:pt x="687" y="891"/>
                                      </a:moveTo>
                                      <a:lnTo>
                                        <a:pt x="687" y="891"/>
                                      </a:lnTo>
                                      <a:lnTo>
                                        <a:pt x="720" y="827"/>
                                      </a:lnTo>
                                      <a:lnTo>
                                        <a:pt x="757" y="757"/>
                                      </a:lnTo>
                                      <a:lnTo>
                                        <a:pt x="775" y="720"/>
                                      </a:lnTo>
                                      <a:lnTo>
                                        <a:pt x="792" y="682"/>
                                      </a:lnTo>
                                      <a:lnTo>
                                        <a:pt x="810" y="644"/>
                                      </a:lnTo>
                                      <a:lnTo>
                                        <a:pt x="827" y="604"/>
                                      </a:lnTo>
                                      <a:lnTo>
                                        <a:pt x="842" y="565"/>
                                      </a:lnTo>
                                      <a:lnTo>
                                        <a:pt x="855" y="525"/>
                                      </a:lnTo>
                                      <a:lnTo>
                                        <a:pt x="867" y="485"/>
                                      </a:lnTo>
                                      <a:lnTo>
                                        <a:pt x="875" y="444"/>
                                      </a:lnTo>
                                      <a:lnTo>
                                        <a:pt x="882" y="405"/>
                                      </a:lnTo>
                                      <a:lnTo>
                                        <a:pt x="884" y="386"/>
                                      </a:lnTo>
                                      <a:lnTo>
                                        <a:pt x="885" y="366"/>
                                      </a:lnTo>
                                      <a:lnTo>
                                        <a:pt x="886" y="347"/>
                                      </a:lnTo>
                                      <a:lnTo>
                                        <a:pt x="886" y="328"/>
                                      </a:lnTo>
                                      <a:lnTo>
                                        <a:pt x="884" y="309"/>
                                      </a:lnTo>
                                      <a:lnTo>
                                        <a:pt x="883" y="291"/>
                                      </a:lnTo>
                                      <a:lnTo>
                                        <a:pt x="877" y="266"/>
                                      </a:lnTo>
                                      <a:lnTo>
                                        <a:pt x="870" y="245"/>
                                      </a:lnTo>
                                      <a:lnTo>
                                        <a:pt x="861" y="223"/>
                                      </a:lnTo>
                                      <a:lnTo>
                                        <a:pt x="850" y="202"/>
                                      </a:lnTo>
                                      <a:lnTo>
                                        <a:pt x="837" y="183"/>
                                      </a:lnTo>
                                      <a:lnTo>
                                        <a:pt x="823" y="164"/>
                                      </a:lnTo>
                                      <a:lnTo>
                                        <a:pt x="808" y="147"/>
                                      </a:lnTo>
                                      <a:lnTo>
                                        <a:pt x="793" y="131"/>
                                      </a:lnTo>
                                      <a:lnTo>
                                        <a:pt x="777" y="116"/>
                                      </a:lnTo>
                                      <a:lnTo>
                                        <a:pt x="761" y="102"/>
                                      </a:lnTo>
                                      <a:lnTo>
                                        <a:pt x="745" y="91"/>
                                      </a:lnTo>
                                      <a:lnTo>
                                        <a:pt x="730" y="79"/>
                                      </a:lnTo>
                                      <a:lnTo>
                                        <a:pt x="703" y="62"/>
                                      </a:lnTo>
                                      <a:lnTo>
                                        <a:pt x="680" y="50"/>
                                      </a:lnTo>
                                      <a:lnTo>
                                        <a:pt x="654" y="39"/>
                                      </a:lnTo>
                                      <a:lnTo>
                                        <a:pt x="628" y="30"/>
                                      </a:lnTo>
                                      <a:lnTo>
                                        <a:pt x="598" y="21"/>
                                      </a:lnTo>
                                      <a:lnTo>
                                        <a:pt x="567" y="13"/>
                                      </a:lnTo>
                                      <a:lnTo>
                                        <a:pt x="534" y="7"/>
                                      </a:lnTo>
                                      <a:lnTo>
                                        <a:pt x="499" y="2"/>
                                      </a:lnTo>
                                      <a:lnTo>
                                        <a:pt x="463" y="0"/>
                                      </a:lnTo>
                                      <a:lnTo>
                                        <a:pt x="444" y="0"/>
                                      </a:lnTo>
                                      <a:lnTo>
                                        <a:pt x="425" y="1"/>
                                      </a:lnTo>
                                      <a:lnTo>
                                        <a:pt x="406" y="2"/>
                                      </a:lnTo>
                                      <a:lnTo>
                                        <a:pt x="387" y="5"/>
                                      </a:lnTo>
                                      <a:lnTo>
                                        <a:pt x="366" y="8"/>
                                      </a:lnTo>
                                      <a:lnTo>
                                        <a:pt x="347" y="11"/>
                                      </a:lnTo>
                                      <a:lnTo>
                                        <a:pt x="326" y="17"/>
                                      </a:lnTo>
                                      <a:lnTo>
                                        <a:pt x="305" y="23"/>
                                      </a:lnTo>
                                      <a:lnTo>
                                        <a:pt x="284" y="30"/>
                                      </a:lnTo>
                                      <a:lnTo>
                                        <a:pt x="263" y="38"/>
                                      </a:lnTo>
                                      <a:lnTo>
                                        <a:pt x="241" y="47"/>
                                      </a:lnTo>
                                      <a:lnTo>
                                        <a:pt x="219" y="57"/>
                                      </a:lnTo>
                                      <a:lnTo>
                                        <a:pt x="197" y="70"/>
                                      </a:lnTo>
                                      <a:lnTo>
                                        <a:pt x="176" y="83"/>
                                      </a:lnTo>
                                      <a:lnTo>
                                        <a:pt x="154" y="96"/>
                                      </a:lnTo>
                                      <a:lnTo>
                                        <a:pt x="131" y="113"/>
                                      </a:lnTo>
                                      <a:lnTo>
                                        <a:pt x="109" y="130"/>
                                      </a:lnTo>
                                      <a:lnTo>
                                        <a:pt x="86" y="148"/>
                                      </a:lnTo>
                                      <a:lnTo>
                                        <a:pt x="76" y="157"/>
                                      </a:lnTo>
                                      <a:lnTo>
                                        <a:pt x="67" y="167"/>
                                      </a:lnTo>
                                      <a:lnTo>
                                        <a:pt x="57" y="177"/>
                                      </a:lnTo>
                                      <a:lnTo>
                                        <a:pt x="49" y="187"/>
                                      </a:lnTo>
                                      <a:lnTo>
                                        <a:pt x="41" y="199"/>
                                      </a:lnTo>
                                      <a:lnTo>
                                        <a:pt x="34" y="210"/>
                                      </a:lnTo>
                                      <a:lnTo>
                                        <a:pt x="29" y="222"/>
                                      </a:lnTo>
                                      <a:lnTo>
                                        <a:pt x="23" y="233"/>
                                      </a:lnTo>
                                      <a:lnTo>
                                        <a:pt x="14" y="257"/>
                                      </a:lnTo>
                                      <a:lnTo>
                                        <a:pt x="7" y="284"/>
                                      </a:lnTo>
                                      <a:lnTo>
                                        <a:pt x="2" y="310"/>
                                      </a:lnTo>
                                      <a:lnTo>
                                        <a:pt x="0" y="338"/>
                                      </a:lnTo>
                                      <a:lnTo>
                                        <a:pt x="0" y="366"/>
                                      </a:lnTo>
                                      <a:lnTo>
                                        <a:pt x="1" y="395"/>
                                      </a:lnTo>
                                      <a:lnTo>
                                        <a:pt x="5" y="425"/>
                                      </a:lnTo>
                                      <a:lnTo>
                                        <a:pt x="9" y="455"/>
                                      </a:lnTo>
                                      <a:lnTo>
                                        <a:pt x="16" y="486"/>
                                      </a:lnTo>
                                      <a:lnTo>
                                        <a:pt x="24" y="517"/>
                                      </a:lnTo>
                                      <a:lnTo>
                                        <a:pt x="33" y="548"/>
                                      </a:lnTo>
                                      <a:lnTo>
                                        <a:pt x="45" y="579"/>
                                      </a:lnTo>
                                      <a:lnTo>
                                        <a:pt x="56" y="610"/>
                                      </a:lnTo>
                                      <a:lnTo>
                                        <a:pt x="69" y="640"/>
                                      </a:lnTo>
                                      <a:lnTo>
                                        <a:pt x="83" y="671"/>
                                      </a:lnTo>
                                      <a:lnTo>
                                        <a:pt x="96" y="701"/>
                                      </a:lnTo>
                                      <a:lnTo>
                                        <a:pt x="111" y="730"/>
                                      </a:lnTo>
                                      <a:lnTo>
                                        <a:pt x="127" y="759"/>
                                      </a:lnTo>
                                      <a:lnTo>
                                        <a:pt x="160" y="815"/>
                                      </a:lnTo>
                                      <a:lnTo>
                                        <a:pt x="192" y="868"/>
                                      </a:lnTo>
                                      <a:lnTo>
                                        <a:pt x="224" y="917"/>
                                      </a:lnTo>
                                      <a:lnTo>
                                        <a:pt x="255" y="959"/>
                                      </a:lnTo>
                                      <a:lnTo>
                                        <a:pt x="285" y="996"/>
                                      </a:lnTo>
                                      <a:lnTo>
                                        <a:pt x="300" y="1013"/>
                                      </a:lnTo>
                                      <a:lnTo>
                                        <a:pt x="316" y="1030"/>
                                      </a:lnTo>
                                      <a:lnTo>
                                        <a:pt x="332" y="1046"/>
                                      </a:lnTo>
                                      <a:lnTo>
                                        <a:pt x="349" y="1061"/>
                                      </a:lnTo>
                                      <a:lnTo>
                                        <a:pt x="365" y="1074"/>
                                      </a:lnTo>
                                      <a:lnTo>
                                        <a:pt x="381" y="1087"/>
                                      </a:lnTo>
                                      <a:lnTo>
                                        <a:pt x="397" y="1098"/>
                                      </a:lnTo>
                                      <a:lnTo>
                                        <a:pt x="412" y="1108"/>
                                      </a:lnTo>
                                      <a:lnTo>
                                        <a:pt x="427" y="1116"/>
                                      </a:lnTo>
                                      <a:lnTo>
                                        <a:pt x="441" y="1123"/>
                                      </a:lnTo>
                                      <a:lnTo>
                                        <a:pt x="454" y="1130"/>
                                      </a:lnTo>
                                      <a:lnTo>
                                        <a:pt x="465" y="1134"/>
                                      </a:lnTo>
                                      <a:lnTo>
                                        <a:pt x="475" y="1137"/>
                                      </a:lnTo>
                                      <a:lnTo>
                                        <a:pt x="485" y="1138"/>
                                      </a:lnTo>
                                      <a:lnTo>
                                        <a:pt x="491" y="1138"/>
                                      </a:lnTo>
                                      <a:lnTo>
                                        <a:pt x="497" y="1136"/>
                                      </a:lnTo>
                                      <a:lnTo>
                                        <a:pt x="507" y="1126"/>
                                      </a:lnTo>
                                      <a:lnTo>
                                        <a:pt x="524" y="1110"/>
                                      </a:lnTo>
                                      <a:lnTo>
                                        <a:pt x="545" y="1088"/>
                                      </a:lnTo>
                                      <a:lnTo>
                                        <a:pt x="571" y="1060"/>
                                      </a:lnTo>
                                      <a:lnTo>
                                        <a:pt x="598" y="1028"/>
                                      </a:lnTo>
                                      <a:lnTo>
                                        <a:pt x="612" y="1010"/>
                                      </a:lnTo>
                                      <a:lnTo>
                                        <a:pt x="627" y="989"/>
                                      </a:lnTo>
                                      <a:lnTo>
                                        <a:pt x="642" y="967"/>
                                      </a:lnTo>
                                      <a:lnTo>
                                        <a:pt x="657" y="943"/>
                                      </a:lnTo>
                                      <a:lnTo>
                                        <a:pt x="672" y="918"/>
                                      </a:lnTo>
                                      <a:lnTo>
                                        <a:pt x="687" y="891"/>
                                      </a:lnTo>
                                      <a:close/>
                                    </a:path>
                                  </a:pathLst>
                                </a:custGeom>
                                <a:gradFill>
                                  <a:gsLst>
                                    <a:gs pos="0">
                                      <a:srgbClr val="D1221F"/>
                                    </a:gs>
                                    <a:gs pos="35001">
                                      <a:srgbClr val="D1221F"/>
                                    </a:gs>
                                    <a:gs pos="100000">
                                      <a:srgbClr val="E41E26"/>
                                    </a:gs>
                                  </a:gsLst>
                                  <a:lin ang="18000000" scaled="0"/>
                                </a:gradFill>
                                <a:ln>
                                  <a:noFill/>
                                </a:ln>
                              </wps:spPr>
                              <wps:bodyPr anchorCtr="0" anchor="ctr" bIns="91425" lIns="91425" spcFirstLastPara="1" rIns="91425" wrap="square" tIns="91425">
                                <a:noAutofit/>
                              </wps:bodyPr>
                            </wps:wsp>
                            <wps:wsp>
                              <wps:cNvSpPr/>
                              <wps:cNvPr id="14" name="Shape 14"/>
                              <wps:spPr>
                                <a:xfrm>
                                  <a:off x="41009" y="11494"/>
                                  <a:ext cx="9643" cy="16089"/>
                                </a:xfrm>
                                <a:custGeom>
                                  <a:rect b="b" l="l" r="r" t="t"/>
                                  <a:pathLst>
                                    <a:path extrusionOk="0" h="1208" w="724">
                                      <a:moveTo>
                                        <a:pt x="657" y="327"/>
                                      </a:moveTo>
                                      <a:lnTo>
                                        <a:pt x="657" y="327"/>
                                      </a:lnTo>
                                      <a:lnTo>
                                        <a:pt x="621" y="303"/>
                                      </a:lnTo>
                                      <a:lnTo>
                                        <a:pt x="583" y="280"/>
                                      </a:lnTo>
                                      <a:lnTo>
                                        <a:pt x="545" y="257"/>
                                      </a:lnTo>
                                      <a:lnTo>
                                        <a:pt x="506" y="235"/>
                                      </a:lnTo>
                                      <a:lnTo>
                                        <a:pt x="427" y="191"/>
                                      </a:lnTo>
                                      <a:lnTo>
                                        <a:pt x="346" y="150"/>
                                      </a:lnTo>
                                      <a:lnTo>
                                        <a:pt x="263" y="111"/>
                                      </a:lnTo>
                                      <a:lnTo>
                                        <a:pt x="177" y="72"/>
                                      </a:lnTo>
                                      <a:lnTo>
                                        <a:pt x="89" y="35"/>
                                      </a:lnTo>
                                      <a:lnTo>
                                        <a:pt x="0" y="0"/>
                                      </a:lnTo>
                                      <a:lnTo>
                                        <a:pt x="27" y="16"/>
                                      </a:lnTo>
                                      <a:lnTo>
                                        <a:pt x="62" y="34"/>
                                      </a:lnTo>
                                      <a:lnTo>
                                        <a:pt x="142" y="73"/>
                                      </a:lnTo>
                                      <a:lnTo>
                                        <a:pt x="222" y="112"/>
                                      </a:lnTo>
                                      <a:lnTo>
                                        <a:pt x="287" y="143"/>
                                      </a:lnTo>
                                      <a:lnTo>
                                        <a:pt x="302" y="151"/>
                                      </a:lnTo>
                                      <a:lnTo>
                                        <a:pt x="317" y="160"/>
                                      </a:lnTo>
                                      <a:lnTo>
                                        <a:pt x="330" y="171"/>
                                      </a:lnTo>
                                      <a:lnTo>
                                        <a:pt x="344" y="181"/>
                                      </a:lnTo>
                                      <a:lnTo>
                                        <a:pt x="356" y="191"/>
                                      </a:lnTo>
                                      <a:lnTo>
                                        <a:pt x="367" y="203"/>
                                      </a:lnTo>
                                      <a:lnTo>
                                        <a:pt x="376" y="214"/>
                                      </a:lnTo>
                                      <a:lnTo>
                                        <a:pt x="387" y="227"/>
                                      </a:lnTo>
                                      <a:lnTo>
                                        <a:pt x="395" y="240"/>
                                      </a:lnTo>
                                      <a:lnTo>
                                        <a:pt x="402" y="253"/>
                                      </a:lnTo>
                                      <a:lnTo>
                                        <a:pt x="408" y="266"/>
                                      </a:lnTo>
                                      <a:lnTo>
                                        <a:pt x="414" y="281"/>
                                      </a:lnTo>
                                      <a:lnTo>
                                        <a:pt x="420" y="295"/>
                                      </a:lnTo>
                                      <a:lnTo>
                                        <a:pt x="425" y="310"/>
                                      </a:lnTo>
                                      <a:lnTo>
                                        <a:pt x="428" y="325"/>
                                      </a:lnTo>
                                      <a:lnTo>
                                        <a:pt x="430" y="341"/>
                                      </a:lnTo>
                                      <a:lnTo>
                                        <a:pt x="433" y="356"/>
                                      </a:lnTo>
                                      <a:lnTo>
                                        <a:pt x="434" y="372"/>
                                      </a:lnTo>
                                      <a:lnTo>
                                        <a:pt x="435" y="405"/>
                                      </a:lnTo>
                                      <a:lnTo>
                                        <a:pt x="434" y="440"/>
                                      </a:lnTo>
                                      <a:lnTo>
                                        <a:pt x="430" y="475"/>
                                      </a:lnTo>
                                      <a:lnTo>
                                        <a:pt x="423" y="511"/>
                                      </a:lnTo>
                                      <a:lnTo>
                                        <a:pt x="415" y="549"/>
                                      </a:lnTo>
                                      <a:lnTo>
                                        <a:pt x="405" y="585"/>
                                      </a:lnTo>
                                      <a:lnTo>
                                        <a:pt x="394" y="623"/>
                                      </a:lnTo>
                                      <a:lnTo>
                                        <a:pt x="381" y="662"/>
                                      </a:lnTo>
                                      <a:lnTo>
                                        <a:pt x="366" y="701"/>
                                      </a:lnTo>
                                      <a:lnTo>
                                        <a:pt x="350" y="740"/>
                                      </a:lnTo>
                                      <a:lnTo>
                                        <a:pt x="334" y="779"/>
                                      </a:lnTo>
                                      <a:lnTo>
                                        <a:pt x="315" y="817"/>
                                      </a:lnTo>
                                      <a:lnTo>
                                        <a:pt x="297" y="856"/>
                                      </a:lnTo>
                                      <a:lnTo>
                                        <a:pt x="258" y="933"/>
                                      </a:lnTo>
                                      <a:lnTo>
                                        <a:pt x="218" y="1008"/>
                                      </a:lnTo>
                                      <a:lnTo>
                                        <a:pt x="179" y="1079"/>
                                      </a:lnTo>
                                      <a:lnTo>
                                        <a:pt x="104" y="1208"/>
                                      </a:lnTo>
                                      <a:lnTo>
                                        <a:pt x="168" y="1163"/>
                                      </a:lnTo>
                                      <a:lnTo>
                                        <a:pt x="230" y="1116"/>
                                      </a:lnTo>
                                      <a:lnTo>
                                        <a:pt x="289" y="1069"/>
                                      </a:lnTo>
                                      <a:lnTo>
                                        <a:pt x="345" y="1022"/>
                                      </a:lnTo>
                                      <a:lnTo>
                                        <a:pt x="390" y="978"/>
                                      </a:lnTo>
                                      <a:lnTo>
                                        <a:pt x="435" y="933"/>
                                      </a:lnTo>
                                      <a:lnTo>
                                        <a:pt x="479" y="885"/>
                                      </a:lnTo>
                                      <a:lnTo>
                                        <a:pt x="521" y="837"/>
                                      </a:lnTo>
                                      <a:lnTo>
                                        <a:pt x="562" y="788"/>
                                      </a:lnTo>
                                      <a:lnTo>
                                        <a:pt x="600" y="738"/>
                                      </a:lnTo>
                                      <a:lnTo>
                                        <a:pt x="617" y="713"/>
                                      </a:lnTo>
                                      <a:lnTo>
                                        <a:pt x="634" y="688"/>
                                      </a:lnTo>
                                      <a:lnTo>
                                        <a:pt x="650" y="663"/>
                                      </a:lnTo>
                                      <a:lnTo>
                                        <a:pt x="663" y="639"/>
                                      </a:lnTo>
                                      <a:lnTo>
                                        <a:pt x="676" y="615"/>
                                      </a:lnTo>
                                      <a:lnTo>
                                        <a:pt x="689" y="591"/>
                                      </a:lnTo>
                                      <a:lnTo>
                                        <a:pt x="699" y="567"/>
                                      </a:lnTo>
                                      <a:lnTo>
                                        <a:pt x="707" y="544"/>
                                      </a:lnTo>
                                      <a:lnTo>
                                        <a:pt x="714" y="522"/>
                                      </a:lnTo>
                                      <a:lnTo>
                                        <a:pt x="720" y="500"/>
                                      </a:lnTo>
                                      <a:lnTo>
                                        <a:pt x="723" y="479"/>
                                      </a:lnTo>
                                      <a:lnTo>
                                        <a:pt x="724" y="458"/>
                                      </a:lnTo>
                                      <a:lnTo>
                                        <a:pt x="724" y="438"/>
                                      </a:lnTo>
                                      <a:lnTo>
                                        <a:pt x="722" y="420"/>
                                      </a:lnTo>
                                      <a:lnTo>
                                        <a:pt x="716" y="402"/>
                                      </a:lnTo>
                                      <a:lnTo>
                                        <a:pt x="709" y="384"/>
                                      </a:lnTo>
                                      <a:lnTo>
                                        <a:pt x="700" y="368"/>
                                      </a:lnTo>
                                      <a:lnTo>
                                        <a:pt x="689" y="353"/>
                                      </a:lnTo>
                                      <a:lnTo>
                                        <a:pt x="674" y="340"/>
                                      </a:lnTo>
                                      <a:lnTo>
                                        <a:pt x="657" y="327"/>
                                      </a:lnTo>
                                      <a:close/>
                                    </a:path>
                                  </a:pathLst>
                                </a:custGeom>
                                <a:gradFill>
                                  <a:gsLst>
                                    <a:gs pos="0">
                                      <a:srgbClr val="CB242B"/>
                                    </a:gs>
                                    <a:gs pos="17000">
                                      <a:srgbClr val="CB242B"/>
                                    </a:gs>
                                    <a:gs pos="42999">
                                      <a:srgbClr val="D52229"/>
                                    </a:gs>
                                    <a:gs pos="100000">
                                      <a:srgbClr val="E11F26"/>
                                    </a:gs>
                                  </a:gsLst>
                                  <a:lin ang="18000000" scaled="0"/>
                                </a:gradFill>
                                <a:ln>
                                  <a:noFill/>
                                </a:ln>
                              </wps:spPr>
                              <wps:bodyPr anchorCtr="0" anchor="ctr" bIns="91425" lIns="91425" spcFirstLastPara="1" rIns="91425" wrap="square" tIns="91425">
                                <a:noAutofit/>
                              </wps:bodyPr>
                            </wps:wsp>
                            <wps:wsp>
                              <wps:cNvSpPr/>
                              <wps:cNvPr id="15" name="Shape 15"/>
                              <wps:spPr>
                                <a:xfrm>
                                  <a:off x="25226" y="7112"/>
                                  <a:ext cx="19539" cy="20685"/>
                                </a:xfrm>
                                <a:custGeom>
                                  <a:rect b="b" l="l" r="r" t="t"/>
                                  <a:pathLst>
                                    <a:path extrusionOk="0" h="1553" w="1467">
                                      <a:moveTo>
                                        <a:pt x="1282" y="1539"/>
                                      </a:moveTo>
                                      <a:lnTo>
                                        <a:pt x="1282" y="1539"/>
                                      </a:lnTo>
                                      <a:lnTo>
                                        <a:pt x="1275" y="1538"/>
                                      </a:lnTo>
                                      <a:lnTo>
                                        <a:pt x="1265" y="1533"/>
                                      </a:lnTo>
                                      <a:lnTo>
                                        <a:pt x="1254" y="1525"/>
                                      </a:lnTo>
                                      <a:lnTo>
                                        <a:pt x="1239" y="1514"/>
                                      </a:lnTo>
                                      <a:lnTo>
                                        <a:pt x="1223" y="1498"/>
                                      </a:lnTo>
                                      <a:lnTo>
                                        <a:pt x="1204" y="1481"/>
                                      </a:lnTo>
                                      <a:lnTo>
                                        <a:pt x="1185" y="1459"/>
                                      </a:lnTo>
                                      <a:lnTo>
                                        <a:pt x="1164" y="1435"/>
                                      </a:lnTo>
                                      <a:lnTo>
                                        <a:pt x="1142" y="1409"/>
                                      </a:lnTo>
                                      <a:lnTo>
                                        <a:pt x="1119" y="1381"/>
                                      </a:lnTo>
                                      <a:lnTo>
                                        <a:pt x="1096" y="1350"/>
                                      </a:lnTo>
                                      <a:lnTo>
                                        <a:pt x="1073" y="1318"/>
                                      </a:lnTo>
                                      <a:lnTo>
                                        <a:pt x="1049" y="1283"/>
                                      </a:lnTo>
                                      <a:lnTo>
                                        <a:pt x="1026" y="1247"/>
                                      </a:lnTo>
                                      <a:lnTo>
                                        <a:pt x="1003" y="1211"/>
                                      </a:lnTo>
                                      <a:lnTo>
                                        <a:pt x="980" y="1173"/>
                                      </a:lnTo>
                                      <a:lnTo>
                                        <a:pt x="960" y="1134"/>
                                      </a:lnTo>
                                      <a:lnTo>
                                        <a:pt x="939" y="1095"/>
                                      </a:lnTo>
                                      <a:lnTo>
                                        <a:pt x="921" y="1055"/>
                                      </a:lnTo>
                                      <a:lnTo>
                                        <a:pt x="903" y="1014"/>
                                      </a:lnTo>
                                      <a:lnTo>
                                        <a:pt x="887" y="975"/>
                                      </a:lnTo>
                                      <a:lnTo>
                                        <a:pt x="875" y="935"/>
                                      </a:lnTo>
                                      <a:lnTo>
                                        <a:pt x="863" y="896"/>
                                      </a:lnTo>
                                      <a:lnTo>
                                        <a:pt x="855" y="857"/>
                                      </a:lnTo>
                                      <a:lnTo>
                                        <a:pt x="853" y="837"/>
                                      </a:lnTo>
                                      <a:lnTo>
                                        <a:pt x="850" y="819"/>
                                      </a:lnTo>
                                      <a:lnTo>
                                        <a:pt x="848" y="801"/>
                                      </a:lnTo>
                                      <a:lnTo>
                                        <a:pt x="848" y="782"/>
                                      </a:lnTo>
                                      <a:lnTo>
                                        <a:pt x="848" y="764"/>
                                      </a:lnTo>
                                      <a:lnTo>
                                        <a:pt x="849" y="747"/>
                                      </a:lnTo>
                                      <a:lnTo>
                                        <a:pt x="850" y="729"/>
                                      </a:lnTo>
                                      <a:lnTo>
                                        <a:pt x="854" y="712"/>
                                      </a:lnTo>
                                      <a:lnTo>
                                        <a:pt x="857" y="696"/>
                                      </a:lnTo>
                                      <a:lnTo>
                                        <a:pt x="862" y="680"/>
                                      </a:lnTo>
                                      <a:lnTo>
                                        <a:pt x="869" y="664"/>
                                      </a:lnTo>
                                      <a:lnTo>
                                        <a:pt x="875" y="649"/>
                                      </a:lnTo>
                                      <a:lnTo>
                                        <a:pt x="883" y="635"/>
                                      </a:lnTo>
                                      <a:lnTo>
                                        <a:pt x="892" y="620"/>
                                      </a:lnTo>
                                      <a:lnTo>
                                        <a:pt x="902" y="608"/>
                                      </a:lnTo>
                                      <a:lnTo>
                                        <a:pt x="914" y="595"/>
                                      </a:lnTo>
                                      <a:lnTo>
                                        <a:pt x="926" y="582"/>
                                      </a:lnTo>
                                      <a:lnTo>
                                        <a:pt x="940" y="571"/>
                                      </a:lnTo>
                                      <a:lnTo>
                                        <a:pt x="962" y="554"/>
                                      </a:lnTo>
                                      <a:lnTo>
                                        <a:pt x="985" y="539"/>
                                      </a:lnTo>
                                      <a:lnTo>
                                        <a:pt x="1007" y="525"/>
                                      </a:lnTo>
                                      <a:lnTo>
                                        <a:pt x="1027" y="512"/>
                                      </a:lnTo>
                                      <a:lnTo>
                                        <a:pt x="1049" y="501"/>
                                      </a:lnTo>
                                      <a:lnTo>
                                        <a:pt x="1070" y="489"/>
                                      </a:lnTo>
                                      <a:lnTo>
                                        <a:pt x="1089" y="480"/>
                                      </a:lnTo>
                                      <a:lnTo>
                                        <a:pt x="1110" y="472"/>
                                      </a:lnTo>
                                      <a:lnTo>
                                        <a:pt x="1130" y="465"/>
                                      </a:lnTo>
                                      <a:lnTo>
                                        <a:pt x="1149" y="458"/>
                                      </a:lnTo>
                                      <a:lnTo>
                                        <a:pt x="1167" y="454"/>
                                      </a:lnTo>
                                      <a:lnTo>
                                        <a:pt x="1187" y="449"/>
                                      </a:lnTo>
                                      <a:lnTo>
                                        <a:pt x="1205" y="446"/>
                                      </a:lnTo>
                                      <a:lnTo>
                                        <a:pt x="1223" y="442"/>
                                      </a:lnTo>
                                      <a:lnTo>
                                        <a:pt x="1257" y="439"/>
                                      </a:lnTo>
                                      <a:lnTo>
                                        <a:pt x="1290" y="438"/>
                                      </a:lnTo>
                                      <a:lnTo>
                                        <a:pt x="1321" y="439"/>
                                      </a:lnTo>
                                      <a:lnTo>
                                        <a:pt x="1350" y="442"/>
                                      </a:lnTo>
                                      <a:lnTo>
                                        <a:pt x="1378" y="446"/>
                                      </a:lnTo>
                                      <a:lnTo>
                                        <a:pt x="1403" y="451"/>
                                      </a:lnTo>
                                      <a:lnTo>
                                        <a:pt x="1427" y="457"/>
                                      </a:lnTo>
                                      <a:lnTo>
                                        <a:pt x="1467" y="470"/>
                                      </a:lnTo>
                                      <a:lnTo>
                                        <a:pt x="1433" y="451"/>
                                      </a:lnTo>
                                      <a:lnTo>
                                        <a:pt x="1399" y="433"/>
                                      </a:lnTo>
                                      <a:lnTo>
                                        <a:pt x="1364" y="416"/>
                                      </a:lnTo>
                                      <a:lnTo>
                                        <a:pt x="1281" y="376"/>
                                      </a:lnTo>
                                      <a:lnTo>
                                        <a:pt x="1231" y="350"/>
                                      </a:lnTo>
                                      <a:lnTo>
                                        <a:pt x="1185" y="329"/>
                                      </a:lnTo>
                                      <a:lnTo>
                                        <a:pt x="1116" y="302"/>
                                      </a:lnTo>
                                      <a:lnTo>
                                        <a:pt x="1046" y="277"/>
                                      </a:lnTo>
                                      <a:lnTo>
                                        <a:pt x="975" y="253"/>
                                      </a:lnTo>
                                      <a:lnTo>
                                        <a:pt x="902" y="230"/>
                                      </a:lnTo>
                                      <a:lnTo>
                                        <a:pt x="830" y="207"/>
                                      </a:lnTo>
                                      <a:lnTo>
                                        <a:pt x="757" y="184"/>
                                      </a:lnTo>
                                      <a:lnTo>
                                        <a:pt x="683" y="163"/>
                                      </a:lnTo>
                                      <a:lnTo>
                                        <a:pt x="608" y="143"/>
                                      </a:lnTo>
                                      <a:lnTo>
                                        <a:pt x="534" y="122"/>
                                      </a:lnTo>
                                      <a:lnTo>
                                        <a:pt x="459" y="102"/>
                                      </a:lnTo>
                                      <a:lnTo>
                                        <a:pt x="383" y="84"/>
                                      </a:lnTo>
                                      <a:lnTo>
                                        <a:pt x="306" y="66"/>
                                      </a:lnTo>
                                      <a:lnTo>
                                        <a:pt x="153" y="31"/>
                                      </a:lnTo>
                                      <a:lnTo>
                                        <a:pt x="0" y="0"/>
                                      </a:lnTo>
                                      <a:lnTo>
                                        <a:pt x="28" y="39"/>
                                      </a:lnTo>
                                      <a:lnTo>
                                        <a:pt x="56" y="80"/>
                                      </a:lnTo>
                                      <a:lnTo>
                                        <a:pt x="83" y="122"/>
                                      </a:lnTo>
                                      <a:lnTo>
                                        <a:pt x="110" y="165"/>
                                      </a:lnTo>
                                      <a:lnTo>
                                        <a:pt x="136" y="210"/>
                                      </a:lnTo>
                                      <a:lnTo>
                                        <a:pt x="163" y="255"/>
                                      </a:lnTo>
                                      <a:lnTo>
                                        <a:pt x="214" y="349"/>
                                      </a:lnTo>
                                      <a:lnTo>
                                        <a:pt x="267" y="447"/>
                                      </a:lnTo>
                                      <a:lnTo>
                                        <a:pt x="322" y="546"/>
                                      </a:lnTo>
                                      <a:lnTo>
                                        <a:pt x="381" y="648"/>
                                      </a:lnTo>
                                      <a:lnTo>
                                        <a:pt x="411" y="700"/>
                                      </a:lnTo>
                                      <a:lnTo>
                                        <a:pt x="443" y="751"/>
                                      </a:lnTo>
                                      <a:lnTo>
                                        <a:pt x="476" y="803"/>
                                      </a:lnTo>
                                      <a:lnTo>
                                        <a:pt x="512" y="855"/>
                                      </a:lnTo>
                                      <a:lnTo>
                                        <a:pt x="548" y="907"/>
                                      </a:lnTo>
                                      <a:lnTo>
                                        <a:pt x="586" y="959"/>
                                      </a:lnTo>
                                      <a:lnTo>
                                        <a:pt x="628" y="1011"/>
                                      </a:lnTo>
                                      <a:lnTo>
                                        <a:pt x="670" y="1063"/>
                                      </a:lnTo>
                                      <a:lnTo>
                                        <a:pt x="715" y="1114"/>
                                      </a:lnTo>
                                      <a:lnTo>
                                        <a:pt x="762" y="1166"/>
                                      </a:lnTo>
                                      <a:lnTo>
                                        <a:pt x="813" y="1216"/>
                                      </a:lnTo>
                                      <a:lnTo>
                                        <a:pt x="864" y="1266"/>
                                      </a:lnTo>
                                      <a:lnTo>
                                        <a:pt x="921" y="1316"/>
                                      </a:lnTo>
                                      <a:lnTo>
                                        <a:pt x="979" y="1365"/>
                                      </a:lnTo>
                                      <a:lnTo>
                                        <a:pt x="1041" y="1413"/>
                                      </a:lnTo>
                                      <a:lnTo>
                                        <a:pt x="1105" y="1460"/>
                                      </a:lnTo>
                                      <a:lnTo>
                                        <a:pt x="1140" y="1484"/>
                                      </a:lnTo>
                                      <a:lnTo>
                                        <a:pt x="1174" y="1507"/>
                                      </a:lnTo>
                                      <a:lnTo>
                                        <a:pt x="1210" y="1530"/>
                                      </a:lnTo>
                                      <a:lnTo>
                                        <a:pt x="1247" y="1552"/>
                                      </a:lnTo>
                                      <a:lnTo>
                                        <a:pt x="1249" y="1553"/>
                                      </a:lnTo>
                                      <a:lnTo>
                                        <a:pt x="1254" y="1553"/>
                                      </a:lnTo>
                                      <a:lnTo>
                                        <a:pt x="1263" y="1551"/>
                                      </a:lnTo>
                                      <a:lnTo>
                                        <a:pt x="1275" y="1545"/>
                                      </a:lnTo>
                                      <a:lnTo>
                                        <a:pt x="1289" y="1537"/>
                                      </a:lnTo>
                                      <a:lnTo>
                                        <a:pt x="1287" y="1538"/>
                                      </a:lnTo>
                                      <a:lnTo>
                                        <a:pt x="1282" y="1539"/>
                                      </a:lnTo>
                                      <a:close/>
                                    </a:path>
                                  </a:pathLst>
                                </a:custGeom>
                                <a:gradFill>
                                  <a:gsLst>
                                    <a:gs pos="0">
                                      <a:srgbClr val="D91276"/>
                                    </a:gs>
                                    <a:gs pos="41000">
                                      <a:srgbClr val="D91276"/>
                                    </a:gs>
                                    <a:gs pos="61075">
                                      <a:srgbClr val="E3038B"/>
                                    </a:gs>
                                    <a:gs pos="100000">
                                      <a:srgbClr val="EC008B"/>
                                    </a:gs>
                                  </a:gsLst>
                                  <a:lin ang="18000000" scaled="0"/>
                                </a:gradFill>
                                <a:ln>
                                  <a:noFill/>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-228599</wp:posOffset>
              </wp:positionH>
              <wp:positionV relativeFrom="paragraph">
                <wp:posOffset>-673099</wp:posOffset>
              </wp:positionV>
              <wp:extent cx="1545590" cy="1145540"/>
              <wp:effectExtent b="0" l="0" r="0" t="0"/>
              <wp:wrapNone/>
              <wp:docPr id="34"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1545590" cy="114554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F">
    <w:pPr>
      <w:rPr/>
    </w:pPr>
    <w:r w:rsidDel="00000000" w:rsidR="00000000" w:rsidRPr="00000000">
      <w:rPr>
        <w:rtl w:val="0"/>
      </w:rPr>
      <w:t xml:space="preserve">v2023.10.27 reviewed and approved by Milena Kurtinecz, translated in DeepL and reviewed by Larysa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19"/>
        <w:szCs w:val="19"/>
        <w:lang w:val="en-US"/>
      </w:rPr>
    </w:rPrDefault>
    <w:pPrDefault>
      <w:pPr>
        <w:spacing w:after="160" w:line="288" w:lineRule="auto"/>
        <w:ind w:left="99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60" w:lineRule="auto"/>
      <w:ind w:left="1627"/>
    </w:pPr>
    <w:rPr>
      <w:rFonts w:ascii="Montserrat" w:cs="Montserrat" w:eastAsia="Montserrat" w:hAnsi="Montserrat"/>
      <w:b w:val="1"/>
      <w:smallCaps w:val="1"/>
      <w:sz w:val="23"/>
      <w:szCs w:val="23"/>
    </w:rPr>
  </w:style>
  <w:style w:type="paragraph" w:styleId="Heading2">
    <w:name w:val="heading 2"/>
    <w:basedOn w:val="Normal"/>
    <w:next w:val="Normal"/>
    <w:pPr>
      <w:spacing w:after="160" w:line="259" w:lineRule="auto"/>
      <w:ind w:left="1620"/>
    </w:pPr>
    <w:rPr>
      <w:rFonts w:ascii="Montserrat" w:cs="Montserrat" w:eastAsia="Montserrat" w:hAnsi="Montserrat"/>
      <w:b w:val="1"/>
      <w:smallCaps w:val="1"/>
      <w:sz w:val="23"/>
      <w:szCs w:val="23"/>
    </w:rPr>
  </w:style>
  <w:style w:type="paragraph" w:styleId="Heading3">
    <w:name w:val="heading 3"/>
    <w:basedOn w:val="Normal"/>
    <w:next w:val="Normal"/>
    <w:pPr>
      <w:spacing w:after="160" w:line="259" w:lineRule="auto"/>
    </w:pPr>
    <w:rPr>
      <w:rFonts w:ascii="Montserrat" w:cs="Montserrat" w:eastAsia="Montserrat" w:hAnsi="Montserrat"/>
      <w:b w:val="1"/>
      <w:smallCaps w:val="1"/>
      <w:color w:val="767171"/>
    </w:rPr>
  </w:style>
  <w:style w:type="paragraph" w:styleId="Heading4">
    <w:name w:val="heading 4"/>
    <w:basedOn w:val="Normal"/>
    <w:next w:val="Normal"/>
    <w:pPr>
      <w:spacing w:line="259" w:lineRule="auto"/>
      <w:ind w:left="1620"/>
    </w:pPr>
    <w:rPr>
      <w:rFonts w:ascii="Times New Roman" w:cs="Times New Roman" w:eastAsia="Times New Roman" w:hAnsi="Times New Roman"/>
      <w:b w:val="1"/>
      <w:sz w:val="21"/>
      <w:szCs w:val="21"/>
    </w:rPr>
  </w:style>
  <w:style w:type="paragraph" w:styleId="Heading5">
    <w:name w:val="heading 5"/>
    <w:basedOn w:val="Normal"/>
    <w:next w:val="Normal"/>
    <w:pPr>
      <w:spacing w:after="0" w:lineRule="auto"/>
      <w:ind w:left="1627"/>
    </w:pPr>
    <w:rPr>
      <w:b w:val="1"/>
      <w:color w:val="767171"/>
    </w:rPr>
  </w:style>
  <w:style w:type="paragraph" w:styleId="Heading6">
    <w:name w:val="heading 6"/>
    <w:basedOn w:val="Normal"/>
    <w:next w:val="Normal"/>
    <w:pPr>
      <w:keepNext w:val="1"/>
      <w:keepLines w:val="1"/>
      <w:spacing w:after="0" w:before="40" w:lineRule="auto"/>
    </w:pPr>
    <w:rPr>
      <w:rFonts w:ascii="Calibri" w:cs="Calibri" w:eastAsia="Calibri" w:hAnsi="Calibri"/>
      <w:color w:val="1f4d78"/>
    </w:rPr>
  </w:style>
  <w:style w:type="paragraph" w:styleId="Title">
    <w:name w:val="Title"/>
    <w:basedOn w:val="Normal"/>
    <w:next w:val="Normal"/>
    <w:pPr>
      <w:spacing w:after="240" w:before="360" w:line="240" w:lineRule="auto"/>
      <w:ind w:left="1627"/>
    </w:pPr>
    <w:rPr>
      <w:rFonts w:ascii="Montserrat" w:cs="Montserrat" w:eastAsia="Montserrat" w:hAnsi="Montserrat"/>
      <w:b w:val="1"/>
      <w:smallCaps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spacing w:after="60" w:lineRule="auto"/>
      <w:ind w:left="1627"/>
    </w:pPr>
    <w:rPr>
      <w:rFonts w:ascii="Montserrat" w:cs="Montserrat" w:eastAsia="Montserrat" w:hAnsi="Montserrat"/>
      <w:b w:val="1"/>
      <w:smallCaps w:val="1"/>
      <w:sz w:val="23"/>
      <w:szCs w:val="23"/>
    </w:rPr>
  </w:style>
  <w:style w:type="paragraph" w:styleId="Heading2">
    <w:name w:val="heading 2"/>
    <w:basedOn w:val="Normal"/>
    <w:next w:val="Normal"/>
    <w:pPr>
      <w:spacing w:after="160" w:line="259" w:lineRule="auto"/>
      <w:ind w:left="1620"/>
    </w:pPr>
    <w:rPr>
      <w:rFonts w:ascii="Montserrat" w:cs="Montserrat" w:eastAsia="Montserrat" w:hAnsi="Montserrat"/>
      <w:b w:val="1"/>
      <w:smallCaps w:val="1"/>
      <w:sz w:val="23"/>
      <w:szCs w:val="23"/>
    </w:rPr>
  </w:style>
  <w:style w:type="paragraph" w:styleId="Heading3">
    <w:name w:val="heading 3"/>
    <w:basedOn w:val="Normal"/>
    <w:next w:val="Normal"/>
    <w:pPr>
      <w:spacing w:after="160" w:line="259" w:lineRule="auto"/>
    </w:pPr>
    <w:rPr>
      <w:rFonts w:ascii="Montserrat" w:cs="Montserrat" w:eastAsia="Montserrat" w:hAnsi="Montserrat"/>
      <w:b w:val="1"/>
      <w:smallCaps w:val="1"/>
      <w:color w:val="767171"/>
    </w:rPr>
  </w:style>
  <w:style w:type="paragraph" w:styleId="Heading4">
    <w:name w:val="heading 4"/>
    <w:basedOn w:val="Normal"/>
    <w:next w:val="Normal"/>
    <w:pPr>
      <w:spacing w:line="259" w:lineRule="auto"/>
      <w:ind w:left="1620"/>
    </w:pPr>
    <w:rPr>
      <w:rFonts w:ascii="Times New Roman" w:cs="Times New Roman" w:eastAsia="Times New Roman" w:hAnsi="Times New Roman"/>
      <w:b w:val="1"/>
      <w:sz w:val="21"/>
      <w:szCs w:val="21"/>
    </w:rPr>
  </w:style>
  <w:style w:type="paragraph" w:styleId="Heading5">
    <w:name w:val="heading 5"/>
    <w:basedOn w:val="Normal"/>
    <w:next w:val="Normal"/>
    <w:pPr>
      <w:spacing w:after="0" w:lineRule="auto"/>
      <w:ind w:left="1627"/>
    </w:pPr>
    <w:rPr>
      <w:b w:val="1"/>
      <w:color w:val="767171"/>
    </w:rPr>
  </w:style>
  <w:style w:type="paragraph" w:styleId="Heading6">
    <w:name w:val="heading 6"/>
    <w:basedOn w:val="Normal"/>
    <w:next w:val="Normal"/>
    <w:pPr>
      <w:keepNext w:val="1"/>
      <w:keepLines w:val="1"/>
      <w:spacing w:after="0" w:before="40" w:lineRule="auto"/>
    </w:pPr>
    <w:rPr>
      <w:rFonts w:ascii="Calibri" w:cs="Calibri" w:eastAsia="Calibri" w:hAnsi="Calibri"/>
      <w:color w:val="1f4d78"/>
    </w:rPr>
  </w:style>
  <w:style w:type="paragraph" w:styleId="Title">
    <w:name w:val="Title"/>
    <w:basedOn w:val="Normal"/>
    <w:next w:val="Normal"/>
    <w:pPr>
      <w:spacing w:after="240" w:before="360" w:line="240" w:lineRule="auto"/>
      <w:ind w:left="1627"/>
    </w:pPr>
    <w:rPr>
      <w:rFonts w:ascii="Montserrat" w:cs="Montserrat" w:eastAsia="Montserrat" w:hAnsi="Montserrat"/>
      <w:b w:val="1"/>
      <w:smallCaps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spacing w:after="60" w:lineRule="auto"/>
      <w:ind w:left="1627"/>
    </w:pPr>
    <w:rPr>
      <w:rFonts w:ascii="Montserrat" w:cs="Montserrat" w:eastAsia="Montserrat" w:hAnsi="Montserrat"/>
      <w:b w:val="1"/>
      <w:smallCaps w:val="1"/>
      <w:sz w:val="23"/>
      <w:szCs w:val="23"/>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620" w:right="0" w:hanging="1620"/>
      <w:jc w:val="left"/>
    </w:pPr>
    <w:rPr>
      <w:rFonts w:ascii="Montserrat" w:cs="Montserrat" w:eastAsia="Montserrat" w:hAnsi="Montserrat"/>
      <w:b w:val="1"/>
      <w:i w:val="0"/>
      <w:smallCaps w:val="1"/>
      <w:strike w:val="0"/>
      <w:color w:val="000000"/>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pPr>
    <w:rPr>
      <w:rFonts w:ascii="Montserrat" w:cs="Montserrat" w:eastAsia="Montserrat" w:hAnsi="Montserrat"/>
      <w:b w:val="1"/>
      <w:i w:val="0"/>
      <w:smallCaps w:val="1"/>
      <w:strike w:val="0"/>
      <w:color w:val="767171"/>
      <w:sz w:val="20"/>
      <w:szCs w:val="2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620" w:right="0" w:hanging="1620"/>
      <w:jc w:val="left"/>
    </w:pPr>
    <w:rPr>
      <w:rFonts w:ascii="Times New Roman" w:cs="Times New Roman" w:eastAsia="Times New Roman" w:hAnsi="Times New Roman"/>
      <w:b w:val="1"/>
      <w:i w:val="0"/>
      <w:smallCaps w:val="0"/>
      <w:strike w:val="0"/>
      <w:color w:val="000000"/>
      <w:sz w:val="21"/>
      <w:szCs w:val="21"/>
      <w:u w:val="none"/>
      <w:shd w:fill="auto" w:val="clear"/>
      <w:vertAlign w:val="baseline"/>
    </w:rPr>
  </w:style>
  <w:style w:type="paragraph" w:styleId="Heading5">
    <w:name w:val="heading 5"/>
    <w:basedOn w:val="Normal"/>
    <w:next w:val="Normal"/>
    <w:pPr>
      <w:spacing w:after="0" w:lineRule="auto"/>
      <w:ind w:left="1627"/>
    </w:pPr>
    <w:rPr>
      <w:b w:val="1"/>
      <w:color w:val="767171"/>
    </w:rPr>
  </w:style>
  <w:style w:type="paragraph" w:styleId="Heading6">
    <w:name w:val="heading 6"/>
    <w:basedOn w:val="Normal"/>
    <w:next w:val="Normal"/>
    <w:pPr>
      <w:keepNext w:val="1"/>
      <w:keepLines w:val="1"/>
      <w:spacing w:after="0" w:before="40" w:lineRule="auto"/>
    </w:pPr>
    <w:rPr>
      <w:rFonts w:ascii="Calibri" w:cs="Calibri" w:eastAsia="Calibri" w:hAnsi="Calibri"/>
      <w:color w:val="1f4d78"/>
    </w:rPr>
  </w:style>
  <w:style w:type="paragraph" w:styleId="Title">
    <w:name w:val="Title"/>
    <w:basedOn w:val="Normal"/>
    <w:next w:val="Normal"/>
    <w:pPr>
      <w:spacing w:after="240" w:before="360" w:line="240" w:lineRule="auto"/>
      <w:ind w:left="1627"/>
    </w:pPr>
    <w:rPr>
      <w:rFonts w:ascii="Montserrat" w:cs="Montserrat" w:eastAsia="Montserrat" w:hAnsi="Montserrat"/>
      <w:b w:val="1"/>
      <w:smallCaps w:val="1"/>
      <w:sz w:val="36"/>
      <w:szCs w:val="36"/>
    </w:rPr>
  </w:style>
  <w:style w:type="paragraph" w:styleId="Normal" w:default="1">
    <w:name w:val="Normal"/>
    <w:qFormat w:val="1"/>
    <w:rsid w:val="009A2985"/>
    <w:pPr>
      <w:spacing w:after="160" w:line="288" w:lineRule="auto"/>
      <w:ind w:left="990"/>
    </w:pPr>
    <w:rPr>
      <w:rFonts w:ascii="Times New Roman" w:hAnsi="Times New Roman"/>
      <w:noProof w:val="1"/>
      <w:sz w:val="19"/>
      <w:szCs w:val="19"/>
      <w:lang w:eastAsia="en-US" w:val="en-US"/>
    </w:rPr>
  </w:style>
  <w:style w:type="paragraph" w:styleId="Heading1">
    <w:name w:val="heading 1"/>
    <w:basedOn w:val="Normal"/>
    <w:next w:val="Normal"/>
    <w:link w:val="Heading1Char"/>
    <w:uiPriority w:val="9"/>
    <w:qFormat w:val="1"/>
    <w:rsid w:val="00C40439"/>
    <w:pPr>
      <w:spacing w:after="60"/>
      <w:ind w:left="1627"/>
      <w:outlineLvl w:val="0"/>
    </w:pPr>
    <w:rPr>
      <w:rFonts w:ascii="Montserrat" w:hAnsi="Montserrat"/>
      <w:b w:val="1"/>
      <w:caps w:val="1"/>
      <w:sz w:val="23"/>
      <w:szCs w:val="23"/>
    </w:rPr>
  </w:style>
  <w:style w:type="paragraph" w:styleId="Heading2">
    <w:name w:val="heading 2"/>
    <w:next w:val="Normal"/>
    <w:link w:val="Heading2Char"/>
    <w:uiPriority w:val="9"/>
    <w:unhideWhenUsed w:val="1"/>
    <w:qFormat w:val="1"/>
    <w:rsid w:val="00C40439"/>
    <w:pPr>
      <w:spacing w:after="160" w:line="259" w:lineRule="auto"/>
      <w:ind w:left="1620"/>
      <w:outlineLvl w:val="1"/>
    </w:pPr>
    <w:rPr>
      <w:rFonts w:ascii="Montserrat" w:hAnsi="Montserrat"/>
      <w:b w:val="1"/>
      <w:caps w:val="1"/>
      <w:noProof w:val="1"/>
      <w:sz w:val="23"/>
      <w:szCs w:val="23"/>
      <w:lang w:eastAsia="en-US" w:val="en-US"/>
    </w:rPr>
  </w:style>
  <w:style w:type="paragraph" w:styleId="Heading3">
    <w:name w:val="heading 3"/>
    <w:next w:val="Normal"/>
    <w:link w:val="Heading3Char"/>
    <w:uiPriority w:val="9"/>
    <w:unhideWhenUsed w:val="1"/>
    <w:qFormat w:val="1"/>
    <w:rsid w:val="00C40439"/>
    <w:pPr>
      <w:spacing w:after="160" w:line="259" w:lineRule="auto"/>
      <w:outlineLvl w:val="2"/>
    </w:pPr>
    <w:rPr>
      <w:rFonts w:ascii="Montserrat" w:hAnsi="Montserrat"/>
      <w:b w:val="1"/>
      <w:caps w:val="1"/>
      <w:noProof w:val="1"/>
      <w:color w:val="767171"/>
      <w:lang w:eastAsia="en-US" w:val="en-US"/>
    </w:rPr>
  </w:style>
  <w:style w:type="paragraph" w:styleId="Heading4">
    <w:name w:val="heading 4"/>
    <w:next w:val="Normal"/>
    <w:link w:val="Heading4Char"/>
    <w:uiPriority w:val="9"/>
    <w:unhideWhenUsed w:val="1"/>
    <w:rsid w:val="00C40439"/>
    <w:pPr>
      <w:spacing w:line="259" w:lineRule="auto"/>
      <w:ind w:left="1620"/>
      <w:outlineLvl w:val="3"/>
    </w:pPr>
    <w:rPr>
      <w:rFonts w:ascii="Times New Roman" w:hAnsi="Times New Roman"/>
      <w:b w:val="1"/>
      <w:noProof w:val="1"/>
      <w:sz w:val="21"/>
      <w:szCs w:val="21"/>
      <w:lang w:eastAsia="en-US" w:val="en-US"/>
    </w:rPr>
  </w:style>
  <w:style w:type="paragraph" w:styleId="Heading5">
    <w:name w:val="heading 5"/>
    <w:basedOn w:val="Normal"/>
    <w:next w:val="Normal"/>
    <w:link w:val="Heading5Char"/>
    <w:uiPriority w:val="9"/>
    <w:unhideWhenUsed w:val="1"/>
    <w:qFormat w:val="1"/>
    <w:rsid w:val="00C40439"/>
    <w:pPr>
      <w:spacing w:after="0"/>
      <w:ind w:left="1627"/>
      <w:outlineLvl w:val="4"/>
    </w:pPr>
    <w:rPr>
      <w:b w:val="1"/>
      <w:color w:val="767171"/>
    </w:rPr>
  </w:style>
  <w:style w:type="paragraph" w:styleId="Heading6">
    <w:name w:val="heading 6"/>
    <w:basedOn w:val="Normal"/>
    <w:next w:val="Normal"/>
    <w:link w:val="Heading6Char"/>
    <w:uiPriority w:val="9"/>
    <w:unhideWhenUsed w:val="1"/>
    <w:rsid w:val="00FC0304"/>
    <w:pPr>
      <w:keepNext w:val="1"/>
      <w:keepLines w:val="1"/>
      <w:spacing w:after="0" w:before="40"/>
      <w:outlineLvl w:val="5"/>
    </w:pPr>
    <w:rPr>
      <w:rFonts w:ascii="Calibri Light" w:eastAsia="SimSun" w:hAnsi="Calibri Light"/>
      <w:color w:val="1f4d7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587C46"/>
    <w:pPr>
      <w:tabs>
        <w:tab w:val="center" w:pos="4680"/>
        <w:tab w:val="right" w:pos="9360"/>
      </w:tabs>
      <w:spacing w:after="0" w:line="240" w:lineRule="auto"/>
    </w:pPr>
  </w:style>
  <w:style w:type="character" w:styleId="HeaderChar" w:customStyle="1">
    <w:name w:val="Header Char"/>
    <w:basedOn w:val="DefaultParagraphFont"/>
    <w:link w:val="Header"/>
    <w:uiPriority w:val="99"/>
    <w:rsid w:val="00587C46"/>
  </w:style>
  <w:style w:type="paragraph" w:styleId="Footer">
    <w:name w:val="footer"/>
    <w:basedOn w:val="Normal"/>
    <w:link w:val="FooterChar"/>
    <w:uiPriority w:val="99"/>
    <w:unhideWhenUsed w:val="1"/>
    <w:rsid w:val="00DC4946"/>
    <w:pPr>
      <w:spacing w:after="0" w:line="408" w:lineRule="auto"/>
      <w:ind w:left="1627"/>
    </w:pPr>
    <w:rPr>
      <w:rFonts w:ascii="Quicksand" w:hAnsi="Quicksand"/>
      <w:b w:val="1"/>
      <w:color w:val="6d6f71"/>
      <w:sz w:val="18"/>
      <w:szCs w:val="18"/>
    </w:rPr>
  </w:style>
  <w:style w:type="character" w:styleId="FooterChar" w:customStyle="1">
    <w:name w:val="Footer Char"/>
    <w:link w:val="Footer"/>
    <w:uiPriority w:val="99"/>
    <w:rsid w:val="00DC4946"/>
    <w:rPr>
      <w:rFonts w:ascii="Quicksand" w:cs="Times New Roman" w:hAnsi="Quicksand"/>
      <w:b w:val="1"/>
      <w:noProof w:val="1"/>
      <w:color w:val="6d6f71"/>
      <w:sz w:val="18"/>
      <w:szCs w:val="18"/>
    </w:rPr>
  </w:style>
  <w:style w:type="character" w:styleId="Heading1Char" w:customStyle="1">
    <w:name w:val="Heading 1 Char"/>
    <w:link w:val="Heading1"/>
    <w:uiPriority w:val="9"/>
    <w:rsid w:val="00C40439"/>
    <w:rPr>
      <w:rFonts w:ascii="Montserrat" w:cs="Times New Roman" w:hAnsi="Montserrat"/>
      <w:b w:val="1"/>
      <w:caps w:val="1"/>
      <w:noProof w:val="1"/>
      <w:sz w:val="23"/>
      <w:szCs w:val="23"/>
    </w:rPr>
  </w:style>
  <w:style w:type="character" w:styleId="Heading2Char" w:customStyle="1">
    <w:name w:val="Heading 2 Char"/>
    <w:link w:val="Heading2"/>
    <w:uiPriority w:val="9"/>
    <w:rsid w:val="00C40439"/>
    <w:rPr>
      <w:rFonts w:ascii="Montserrat" w:cs="Times New Roman" w:hAnsi="Montserrat"/>
      <w:b w:val="1"/>
      <w:caps w:val="1"/>
      <w:noProof w:val="1"/>
      <w:sz w:val="23"/>
      <w:szCs w:val="23"/>
    </w:rPr>
  </w:style>
  <w:style w:type="character" w:styleId="Heading3Char" w:customStyle="1">
    <w:name w:val="Heading 3 Char"/>
    <w:link w:val="Heading3"/>
    <w:uiPriority w:val="9"/>
    <w:rsid w:val="00C40439"/>
    <w:rPr>
      <w:rFonts w:ascii="Montserrat" w:cs="Times New Roman" w:hAnsi="Montserrat"/>
      <w:b w:val="1"/>
      <w:caps w:val="1"/>
      <w:noProof w:val="1"/>
      <w:color w:val="767171"/>
      <w:sz w:val="20"/>
      <w:szCs w:val="20"/>
    </w:rPr>
  </w:style>
  <w:style w:type="character" w:styleId="Heading4Char" w:customStyle="1">
    <w:name w:val="Heading 4 Char"/>
    <w:link w:val="Heading4"/>
    <w:uiPriority w:val="9"/>
    <w:rsid w:val="00C40439"/>
    <w:rPr>
      <w:rFonts w:ascii="Times New Roman" w:cs="Times New Roman" w:hAnsi="Times New Roman"/>
      <w:b w:val="1"/>
      <w:noProof w:val="1"/>
      <w:sz w:val="21"/>
      <w:szCs w:val="21"/>
    </w:rPr>
  </w:style>
  <w:style w:type="character" w:styleId="Heading5Char" w:customStyle="1">
    <w:name w:val="Heading 5 Char"/>
    <w:link w:val="Heading5"/>
    <w:uiPriority w:val="9"/>
    <w:rsid w:val="00C40439"/>
    <w:rPr>
      <w:rFonts w:ascii="Times New Roman" w:cs="Times New Roman" w:hAnsi="Times New Roman"/>
      <w:b w:val="1"/>
      <w:noProof w:val="1"/>
      <w:color w:val="767171"/>
      <w:sz w:val="21"/>
      <w:szCs w:val="21"/>
    </w:rPr>
  </w:style>
  <w:style w:type="paragraph" w:styleId="Title">
    <w:name w:val="Title"/>
    <w:basedOn w:val="Normal"/>
    <w:next w:val="Normal"/>
    <w:link w:val="TitleChar"/>
    <w:uiPriority w:val="10"/>
    <w:qFormat w:val="1"/>
    <w:rsid w:val="00D5377C"/>
    <w:pPr>
      <w:spacing w:after="240" w:before="360" w:line="240" w:lineRule="auto"/>
      <w:ind w:left="1627"/>
      <w:contextualSpacing w:val="1"/>
    </w:pPr>
    <w:rPr>
      <w:rFonts w:ascii="Montserrat" w:eastAsia="SimSun" w:hAnsi="Montserrat"/>
      <w:b w:val="1"/>
      <w:caps w:val="1"/>
      <w:spacing w:val="6"/>
      <w:kern w:val="28"/>
      <w:sz w:val="36"/>
      <w:szCs w:val="36"/>
    </w:rPr>
  </w:style>
  <w:style w:type="character" w:styleId="TitleChar" w:customStyle="1">
    <w:name w:val="Title Char"/>
    <w:link w:val="Title"/>
    <w:uiPriority w:val="10"/>
    <w:rsid w:val="00D5377C"/>
    <w:rPr>
      <w:rFonts w:ascii="Montserrat" w:cs="Times New Roman" w:eastAsia="SimSun" w:hAnsi="Montserrat"/>
      <w:b w:val="1"/>
      <w:caps w:val="1"/>
      <w:noProof w:val="1"/>
      <w:spacing w:val="6"/>
      <w:kern w:val="28"/>
      <w:sz w:val="36"/>
      <w:szCs w:val="36"/>
    </w:rPr>
  </w:style>
  <w:style w:type="character" w:styleId="Heading6Char" w:customStyle="1">
    <w:name w:val="Heading 6 Char"/>
    <w:link w:val="Heading6"/>
    <w:uiPriority w:val="9"/>
    <w:rsid w:val="00FC0304"/>
    <w:rPr>
      <w:rFonts w:ascii="Calibri Light" w:cs="Times New Roman" w:eastAsia="SimSun" w:hAnsi="Calibri Light"/>
      <w:noProof w:val="1"/>
      <w:color w:val="1f4d78"/>
      <w:sz w:val="21"/>
      <w:szCs w:val="21"/>
    </w:rPr>
  </w:style>
  <w:style w:type="paragraph" w:styleId="Subtitle">
    <w:name w:val="Subtitle"/>
    <w:basedOn w:val="Heading1"/>
    <w:next w:val="Normal"/>
    <w:link w:val="SubtitleChar"/>
    <w:uiPriority w:val="11"/>
    <w:qFormat w:val="1"/>
    <w:rsid w:val="00D5377C"/>
    <w:pPr>
      <w:spacing w:after="120"/>
    </w:pPr>
    <w:rPr>
      <w:color w:val="767171"/>
      <w:spacing w:val="10"/>
      <w:sz w:val="26"/>
      <w:szCs w:val="26"/>
    </w:rPr>
  </w:style>
  <w:style w:type="character" w:styleId="SubtitleChar" w:customStyle="1">
    <w:name w:val="Subtitle Char"/>
    <w:link w:val="Subtitle"/>
    <w:uiPriority w:val="11"/>
    <w:rsid w:val="00D5377C"/>
    <w:rPr>
      <w:rFonts w:ascii="Montserrat" w:cs="Times New Roman" w:hAnsi="Montserrat"/>
      <w:b w:val="1"/>
      <w:noProof w:val="1"/>
      <w:color w:val="767171"/>
      <w:spacing w:val="10"/>
      <w:sz w:val="26"/>
      <w:szCs w:val="26"/>
    </w:rPr>
  </w:style>
  <w:style w:type="character" w:styleId="SubtleEmphasis">
    <w:name w:val="Subtle Emphasis"/>
    <w:uiPriority w:val="19"/>
    <w:rsid w:val="00D5377C"/>
    <w:rPr>
      <w:color w:val="ed7d31"/>
    </w:rPr>
  </w:style>
  <w:style w:type="character" w:styleId="Emphasis">
    <w:name w:val="Emphasis"/>
    <w:uiPriority w:val="20"/>
    <w:qFormat w:val="1"/>
    <w:rsid w:val="00D5377C"/>
    <w:rPr>
      <w:i w:val="1"/>
    </w:rPr>
  </w:style>
  <w:style w:type="character" w:styleId="IntenseEmphasis">
    <w:name w:val="Intense Emphasis"/>
    <w:uiPriority w:val="21"/>
    <w:qFormat w:val="1"/>
    <w:rsid w:val="00D5377C"/>
    <w:rPr>
      <w:b w:val="1"/>
      <w:i w:val="1"/>
    </w:rPr>
  </w:style>
  <w:style w:type="table" w:styleId="TableGrid">
    <w:name w:val="Table Grid"/>
    <w:basedOn w:val="TableNormal"/>
    <w:uiPriority w:val="39"/>
    <w:rsid w:val="00C404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uiPriority w:val="99"/>
    <w:unhideWhenUsed w:val="1"/>
    <w:rsid w:val="001C6F83"/>
    <w:rPr>
      <w:color w:val="0563c1"/>
      <w:u w:val="single"/>
    </w:rPr>
  </w:style>
  <w:style w:type="paragraph" w:styleId="FooterTable" w:customStyle="1">
    <w:name w:val="Footer Table"/>
    <w:qFormat w:val="1"/>
    <w:rsid w:val="00DC4946"/>
    <w:pPr>
      <w:spacing w:line="312" w:lineRule="auto"/>
      <w:ind w:left="72"/>
    </w:pPr>
    <w:rPr>
      <w:rFonts w:ascii="Quicksand" w:hAnsi="Quicksand"/>
      <w:b w:val="1"/>
      <w:noProof w:val="1"/>
      <w:color w:val="6d6f71"/>
      <w:sz w:val="18"/>
      <w:szCs w:val="18"/>
      <w:lang w:eastAsia="en-US" w:val="en-US"/>
    </w:rPr>
  </w:style>
  <w:style w:type="paragraph" w:styleId="BalloonText">
    <w:name w:val="Balloon Text"/>
    <w:basedOn w:val="Normal"/>
    <w:link w:val="BalloonTextChar"/>
    <w:uiPriority w:val="99"/>
    <w:semiHidden w:val="1"/>
    <w:unhideWhenUsed w:val="1"/>
    <w:rsid w:val="00EA15C4"/>
    <w:pPr>
      <w:spacing w:after="0" w:line="240" w:lineRule="auto"/>
    </w:pPr>
    <w:rPr>
      <w:rFonts w:ascii="Segoe UI" w:cs="Segoe UI" w:hAnsi="Segoe UI"/>
      <w:sz w:val="18"/>
      <w:szCs w:val="18"/>
    </w:rPr>
  </w:style>
  <w:style w:type="character" w:styleId="BalloonTextChar" w:customStyle="1">
    <w:name w:val="Balloon Text Char"/>
    <w:link w:val="BalloonText"/>
    <w:uiPriority w:val="99"/>
    <w:semiHidden w:val="1"/>
    <w:rsid w:val="00EA15C4"/>
    <w:rPr>
      <w:rFonts w:ascii="Segoe UI" w:cs="Segoe UI" w:hAnsi="Segoe UI"/>
      <w:noProof w:val="1"/>
      <w:sz w:val="18"/>
      <w:szCs w:val="18"/>
    </w:rPr>
  </w:style>
  <w:style w:type="paragraph" w:styleId="NoSpacing">
    <w:name w:val="No Spacing"/>
    <w:uiPriority w:val="1"/>
    <w:qFormat w:val="1"/>
    <w:rsid w:val="00EA15C4"/>
    <w:pPr>
      <w:ind w:left="990"/>
    </w:pPr>
    <w:rPr>
      <w:rFonts w:ascii="Times New Roman" w:hAnsi="Times New Roman"/>
      <w:noProof w:val="1"/>
      <w:sz w:val="19"/>
      <w:szCs w:val="19"/>
      <w:lang w:eastAsia="en-US" w:val="en-US"/>
    </w:rPr>
  </w:style>
  <w:style w:type="paragraph" w:styleId="Subtitle">
    <w:name w:val="Subtitle"/>
    <w:basedOn w:val="Normal"/>
    <w:next w:val="Normal"/>
    <w:pPr>
      <w:spacing w:after="120" w:lineRule="auto"/>
      <w:ind w:left="1627"/>
    </w:pPr>
    <w:rPr>
      <w:rFonts w:ascii="Montserrat" w:cs="Montserrat" w:eastAsia="Montserrat" w:hAnsi="Montserrat"/>
      <w:b w:val="1"/>
      <w:smallCaps w:val="1"/>
      <w:color w:val="767171"/>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120" w:lineRule="auto"/>
      <w:ind w:left="1627"/>
    </w:pPr>
    <w:rPr>
      <w:rFonts w:ascii="Montserrat" w:cs="Montserrat" w:eastAsia="Montserrat" w:hAnsi="Montserrat"/>
      <w:b w:val="1"/>
      <w:smallCaps w:val="1"/>
      <w:color w:val="767171"/>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120" w:lineRule="auto"/>
      <w:ind w:left="1627"/>
    </w:pPr>
    <w:rPr>
      <w:rFonts w:ascii="Montserrat" w:cs="Montserrat" w:eastAsia="Montserrat" w:hAnsi="Montserrat"/>
      <w:b w:val="1"/>
      <w:smallCaps w:val="1"/>
      <w:color w:val="767171"/>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sc.ca/fr/accreditation/programme-mentorat" TargetMode="External"/><Relationship Id="rId22" Type="http://schemas.openxmlformats.org/officeDocument/2006/relationships/hyperlink" Target="mailto:mentor@ssc.ca" TargetMode="External"/><Relationship Id="rId21" Type="http://schemas.openxmlformats.org/officeDocument/2006/relationships/hyperlink" Target="https://ssc.ca/sites/default/files/imce/pdf/directives-de-mentorat.pdf" TargetMode="External"/><Relationship Id="rId24" Type="http://schemas.openxmlformats.org/officeDocument/2006/relationships/hyperlink" Target="https://ssc.ca/fr/comites/comite-services-daccreditation" TargetMode="External"/><Relationship Id="rId23" Type="http://schemas.openxmlformats.org/officeDocument/2006/relationships/hyperlink" Target="https://ssc.ca/en/members/documents/accredi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sc.ca/en/accreditation/mentorship-program" TargetMode="External"/><Relationship Id="rId26" Type="http://schemas.openxmlformats.org/officeDocument/2006/relationships/hyperlink" Target="mailto:info@ssc.ca" TargetMode="External"/><Relationship Id="rId25" Type="http://schemas.openxmlformats.org/officeDocument/2006/relationships/hyperlink" Target="mailto:sscaccredserv@ssc.ca" TargetMode="External"/><Relationship Id="rId28" Type="http://schemas.openxmlformats.org/officeDocument/2006/relationships/header" Target="header2.xml"/><Relationship Id="rId27" Type="http://schemas.openxmlformats.org/officeDocument/2006/relationships/hyperlink" Target="mailto:admin-asst@ssc.ca"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hyperlink" Target="https://ssc.ca/en/user/login" TargetMode="External"/><Relationship Id="rId8" Type="http://schemas.openxmlformats.org/officeDocument/2006/relationships/hyperlink" Target="https://ssc.ca/en/publications/ssc-liaison" TargetMode="External"/><Relationship Id="rId31" Type="http://schemas.openxmlformats.org/officeDocument/2006/relationships/footer" Target="footer2.xml"/><Relationship Id="rId30" Type="http://schemas.openxmlformats.org/officeDocument/2006/relationships/footer" Target="footer1.xml"/><Relationship Id="rId11" Type="http://schemas.openxmlformats.org/officeDocument/2006/relationships/hyperlink" Target="mailto:mentor@ssc.ca" TargetMode="External"/><Relationship Id="rId10" Type="http://schemas.openxmlformats.org/officeDocument/2006/relationships/hyperlink" Target="https://ssc.ca/sites/default/files/imce/pdf/mentorship-guidelines.pdf" TargetMode="External"/><Relationship Id="rId13" Type="http://schemas.openxmlformats.org/officeDocument/2006/relationships/hyperlink" Target="mailto:sscaccredserv@ssc.ca" TargetMode="External"/><Relationship Id="rId12" Type="http://schemas.openxmlformats.org/officeDocument/2006/relationships/hyperlink" Target="https://ssc.ca/en/members/documents/accredited" TargetMode="External"/><Relationship Id="rId15" Type="http://schemas.openxmlformats.org/officeDocument/2006/relationships/hyperlink" Target="mailto:admin-asst@ssc.ca" TargetMode="External"/><Relationship Id="rId14" Type="http://schemas.openxmlformats.org/officeDocument/2006/relationships/hyperlink" Target="mailto:info@ssc.ca" TargetMode="External"/><Relationship Id="rId17" Type="http://schemas.openxmlformats.org/officeDocument/2006/relationships/hyperlink" Target="https://ssc.ca/fr/user/login" TargetMode="External"/><Relationship Id="rId16" Type="http://schemas.openxmlformats.org/officeDocument/2006/relationships/hyperlink" Target="https://ssc.ca/fr/user/login" TargetMode="External"/><Relationship Id="rId19" Type="http://schemas.openxmlformats.org/officeDocument/2006/relationships/hyperlink" Target="https://ssc.ca/fr/accreditation/directory" TargetMode="External"/><Relationship Id="rId18" Type="http://schemas.openxmlformats.org/officeDocument/2006/relationships/hyperlink" Target="https://ssc.ca/fr/publications/ssc-liais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icksand-regular.ttf"/><Relationship Id="rId6" Type="http://schemas.openxmlformats.org/officeDocument/2006/relationships/font" Target="fonts/Quicksand-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qze+uYlVOZGTCiYXETTEDpaGuQ==">CgMxLjA4AHIhMXdUWHM5ZGVCLURGTXlVeEVQNnNqT1hCYjlMaTQ3V29s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2017-03-09T20:25:00Z</dcterms:created>
  <dc:creator>Larysa Valachko</dc:creator>
</cp:coreProperties>
</file>