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Java开发工程师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计算机二级C语言证书，</w:t>
      </w:r>
      <w:bookmarkStart w:id="0" w:name="_GoBack"/>
      <w:bookmarkEnd w:id="0"/>
      <w:r>
        <w:rPr>
          <w:rFonts w:hint="eastAsia"/>
          <w:lang w:val="en-US" w:eastAsia="zh-CN"/>
        </w:rPr>
        <w:t>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项目时间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：2015年7月-2015年11月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项目名称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：游戏《美人宝鉴》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项目描述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：《美人宝鉴》是飞鱼科技旗下的深圳掌心互动科技有限公司于2015年所开发的将卡牌与棋盘三消玩法结合的一款游戏。项目使用了 spring , mybatis 等框架，数据库采用Mysql，缓存技术采用了Redis与Memcached。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项目职责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：1、负责游戏GM系统的后台开发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2、</w:t>
      </w:r>
      <w:r>
        <w:rPr>
          <w:rFonts w:hint="eastAsia"/>
          <w:lang w:val="en-US" w:eastAsia="zh-CN"/>
        </w:rPr>
        <w:t>参与系统的需求分析、设计、编码等开发工作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3、负责公司官网的部分前端开发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>项目时间</w:t>
      </w:r>
      <w:r>
        <w:rPr>
          <w:rFonts w:hint="eastAsia"/>
          <w:b w:val="0"/>
          <w:bCs w:val="0"/>
          <w:lang w:val="en-US" w:eastAsia="zh-CN"/>
        </w:rPr>
        <w:t>：2013年9月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--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2014年9月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项目名称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基于labview和web技术的虚拟实验室搭建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虚拟实验室是以Web技术及Labview等软件为基础，构建的远程实验平台。实验者可以通过互联网远程控制实验室仪器进行实验，实时观测实验过程，并将实验数据反馈到其电脑上。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项目职责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1、使用IIS+ASP+Mysql技术搭建了虚拟实验室的后台系统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 xml:space="preserve">          2、负责部分前端页面的设计与开发</w:t>
      </w: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个人能力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掌握Java，熟悉C/C++，对Python和Html也有一定的了解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熟悉常见的数据结构与算法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熟悉Linux操作系统常见命令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熟悉Mysql数据库的常见查询与简单优化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熟悉Tomcat与Jetty的常见操作</w:t>
      </w:r>
    </w:p>
    <w:p>
      <w:pPr>
        <w:jc w:val="both"/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具备良好的编码习惯与快速学习能力，同时个人也在一直不断学习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95BD0"/>
    <w:rsid w:val="02865F12"/>
    <w:rsid w:val="02FB1887"/>
    <w:rsid w:val="04DC2280"/>
    <w:rsid w:val="05150029"/>
    <w:rsid w:val="06F53B8A"/>
    <w:rsid w:val="0F843046"/>
    <w:rsid w:val="10851D82"/>
    <w:rsid w:val="16180311"/>
    <w:rsid w:val="1DF860C7"/>
    <w:rsid w:val="21150529"/>
    <w:rsid w:val="22823BF7"/>
    <w:rsid w:val="2292453E"/>
    <w:rsid w:val="22F21377"/>
    <w:rsid w:val="29076398"/>
    <w:rsid w:val="299114DE"/>
    <w:rsid w:val="2BFE4520"/>
    <w:rsid w:val="2C717D1E"/>
    <w:rsid w:val="33897361"/>
    <w:rsid w:val="34C81E08"/>
    <w:rsid w:val="3747077C"/>
    <w:rsid w:val="37886FB7"/>
    <w:rsid w:val="38CE7E59"/>
    <w:rsid w:val="3A251C0B"/>
    <w:rsid w:val="3B6F2A43"/>
    <w:rsid w:val="3B826C27"/>
    <w:rsid w:val="3BAD788E"/>
    <w:rsid w:val="40785219"/>
    <w:rsid w:val="41BC77F7"/>
    <w:rsid w:val="47EA2403"/>
    <w:rsid w:val="483E6631"/>
    <w:rsid w:val="48544597"/>
    <w:rsid w:val="4C06058D"/>
    <w:rsid w:val="4E8B7C92"/>
    <w:rsid w:val="55176ED3"/>
    <w:rsid w:val="59F812E5"/>
    <w:rsid w:val="5A5E34DE"/>
    <w:rsid w:val="5BC862E9"/>
    <w:rsid w:val="5E095B79"/>
    <w:rsid w:val="60240159"/>
    <w:rsid w:val="65922D63"/>
    <w:rsid w:val="68F27699"/>
    <w:rsid w:val="69F61081"/>
    <w:rsid w:val="6CB143AF"/>
    <w:rsid w:val="6E007079"/>
    <w:rsid w:val="71A968E0"/>
    <w:rsid w:val="76442626"/>
    <w:rsid w:val="7CBC03CA"/>
    <w:rsid w:val="7E014528"/>
    <w:rsid w:val="7F300A3A"/>
    <w:rsid w:val="7F4126DF"/>
    <w:rsid w:val="7FDE3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0"/>
    <w:basedOn w:val="1"/>
    <w:qFormat/>
    <w:uiPriority w:val="0"/>
    <w:pPr>
      <w:spacing w:before="0" w:beforeLines="0" w:beforeAutospacing="0" w:after="0" w:afterLines="0" w:afterAutospacing="0"/>
      <w:ind w:left="0" w:right="0"/>
      <w:jc w:val="left"/>
    </w:pPr>
    <w:rPr>
      <w:rFonts w:hint="default" w:ascii="Times New Roman" w:hAnsi="Times New Roman" w:cs="Times New Roman"/>
      <w:color w:val="auto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2016-02-25T05:15:37Z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