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  <w:bookmarkStart w:id="2" w:name="_GoBack"/>
      <w:bookmarkEnd w:id="2"/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+10000+7000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37</w:t>
      </w:r>
      <w:r>
        <w:rPr>
          <w:rFonts w:hint="eastAsia" w:ascii="宋体" w:hAnsi="宋体" w:eastAsia="宋体"/>
          <w:sz w:val="18"/>
          <w:szCs w:val="18"/>
        </w:rPr>
        <w:t>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37</w:t>
      </w:r>
      <w:r>
        <w:rPr>
          <w:rFonts w:hint="eastAsia" w:ascii="宋体" w:hAnsi="宋体" w:eastAsia="宋体"/>
          <w:sz w:val="18"/>
          <w:szCs w:val="18"/>
        </w:rPr>
        <w:t>498+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/>
          <w:sz w:val="18"/>
          <w:szCs w:val="18"/>
        </w:rPr>
        <w:t>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2487.5=40785.5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qFormat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qFormat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2022-02-26T15:02:11Z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