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A1F6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2F1E1C7E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3137DFDC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4793C118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0A638077" w14:textId="2FDBB3DE" w:rsidR="00F67D70" w:rsidRDefault="00E85A9A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84"/>
          <w:szCs w:val="84"/>
        </w:rPr>
        <w:t>软件测试</w:t>
      </w:r>
      <w:r w:rsidR="00731D13">
        <w:rPr>
          <w:rFonts w:ascii="宋体" w:eastAsia="宋体" w:hAnsi="宋体" w:hint="eastAsia"/>
          <w:b/>
          <w:sz w:val="84"/>
          <w:szCs w:val="84"/>
        </w:rPr>
        <w:t>计划</w:t>
      </w:r>
      <w:r w:rsidR="003E7DED">
        <w:rPr>
          <w:rFonts w:ascii="宋体" w:eastAsia="宋体" w:hAnsi="宋体"/>
          <w:sz w:val="21"/>
          <w:szCs w:val="21"/>
        </w:rPr>
        <w:t xml:space="preserve">      </w:t>
      </w:r>
    </w:p>
    <w:p w14:paraId="2643FCA5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19400E40" w14:textId="77777777" w:rsidR="00F67D70" w:rsidRDefault="003E7DED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9C2F820" wp14:editId="07B5B0BB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8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6B97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527F5E7D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7B58CB0E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1872DCA3" w14:textId="77777777" w:rsidR="00F67D70" w:rsidRDefault="003E7DE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表白墙网站开发 </w:t>
      </w:r>
    </w:p>
    <w:p w14:paraId="09871922" w14:textId="77777777" w:rsidR="00F67D70" w:rsidRDefault="003E7DE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/>
          <w:sz w:val="28"/>
          <w:szCs w:val="28"/>
          <w:u w:val="single"/>
        </w:rPr>
        <w:t xml:space="preserve">  软件工程1903</w:t>
      </w:r>
    </w:p>
    <w:p w14:paraId="1EDBDE82" w14:textId="77777777" w:rsidR="00F67D70" w:rsidRDefault="003E7DE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小组成员：</w:t>
      </w:r>
      <w:r>
        <w:rPr>
          <w:rFonts w:ascii="宋体" w:eastAsia="宋体" w:hAnsi="宋体" w:hint="eastAsia"/>
          <w:sz w:val="28"/>
          <w:szCs w:val="28"/>
          <w:u w:val="single"/>
        </w:rPr>
        <w:t>吴联想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王义博</w:t>
      </w:r>
      <w:r>
        <w:rPr>
          <w:rFonts w:ascii="宋体" w:eastAsia="宋体" w:hAnsi="宋体"/>
          <w:sz w:val="28"/>
          <w:szCs w:val="28"/>
          <w:u w:val="single"/>
        </w:rPr>
        <w:t>、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郑航舰</w:t>
      </w:r>
      <w:proofErr w:type="gramEnd"/>
    </w:p>
    <w:p w14:paraId="73F3DAB2" w14:textId="77777777" w:rsidR="00F67D70" w:rsidRDefault="003E7DE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/>
          <w:sz w:val="28"/>
          <w:szCs w:val="28"/>
          <w:u w:val="single"/>
        </w:rPr>
        <w:t xml:space="preserve"> 杨</w:t>
      </w:r>
      <w:proofErr w:type="gramStart"/>
      <w:r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/>
          <w:sz w:val="28"/>
          <w:szCs w:val="28"/>
          <w:u w:val="single"/>
        </w:rPr>
        <w:t>老师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6D19C4B7" w14:textId="77777777" w:rsidR="00F67D70" w:rsidRDefault="00F67D70">
      <w:pPr>
        <w:jc w:val="center"/>
        <w:rPr>
          <w:rFonts w:ascii="宋体" w:eastAsia="宋体" w:hAnsi="宋体"/>
          <w:sz w:val="28"/>
          <w:szCs w:val="28"/>
        </w:rPr>
      </w:pPr>
    </w:p>
    <w:p w14:paraId="109C899C" w14:textId="77777777" w:rsidR="00F67D70" w:rsidRDefault="00F67D70">
      <w:pPr>
        <w:jc w:val="center"/>
        <w:rPr>
          <w:rFonts w:ascii="宋体" w:eastAsia="宋体" w:hAnsi="宋体"/>
          <w:sz w:val="28"/>
          <w:szCs w:val="28"/>
        </w:rPr>
      </w:pPr>
    </w:p>
    <w:p w14:paraId="177836CC" w14:textId="6ECEF481" w:rsidR="000826E1" w:rsidRDefault="003E7DED" w:rsidP="000826E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二零二一年十</w:t>
      </w:r>
      <w:r w:rsidR="0059184B"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 w:hint="eastAsia"/>
          <w:sz w:val="28"/>
          <w:szCs w:val="28"/>
        </w:rPr>
        <w:t>月</w:t>
      </w:r>
      <w:r w:rsidR="00E85A9A">
        <w:rPr>
          <w:rFonts w:ascii="宋体" w:eastAsia="宋体" w:hAnsi="宋体" w:hint="eastAsia"/>
          <w:sz w:val="28"/>
          <w:szCs w:val="28"/>
        </w:rPr>
        <w:t>十一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2CA9214" w14:textId="3052CB6E" w:rsidR="000826E1" w:rsidRDefault="000826E1" w:rsidP="000826E1">
      <w:pPr>
        <w:widowControl w:val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说明</w:t>
      </w:r>
    </w:p>
    <w:p w14:paraId="19B0A1AF" w14:textId="2FD310D3" w:rsidR="00731D13" w:rsidRPr="00731D13" w:rsidRDefault="00731D13" w:rsidP="00731D13">
      <w:pPr>
        <w:widowControl w:val="0"/>
        <w:jc w:val="both"/>
        <w:rPr>
          <w:rFonts w:ascii="宋体" w:eastAsia="宋体" w:hAnsi="宋体"/>
          <w:sz w:val="28"/>
          <w:szCs w:val="28"/>
        </w:rPr>
      </w:pPr>
      <w:r w:rsidRPr="00731D13">
        <w:rPr>
          <w:rFonts w:ascii="宋体" w:eastAsia="宋体" w:hAnsi="宋体"/>
          <w:sz w:val="28"/>
          <w:szCs w:val="28"/>
        </w:rPr>
        <w:t>1.《软件测试计划》STP)描述对计算机软件配置项CSCI,系统或子系统进行合格性测试的计</w:t>
      </w:r>
      <w:r w:rsidRPr="00731D13">
        <w:rPr>
          <w:rFonts w:ascii="宋体" w:eastAsia="宋体" w:hAnsi="宋体" w:hint="eastAsia"/>
          <w:sz w:val="28"/>
          <w:szCs w:val="28"/>
        </w:rPr>
        <w:t>划安排。内容包括进行测试的环境</w:t>
      </w:r>
      <w:r w:rsidRPr="00731D13">
        <w:rPr>
          <w:rFonts w:ascii="宋体" w:eastAsia="宋体" w:hAnsi="宋体"/>
          <w:sz w:val="28"/>
          <w:szCs w:val="28"/>
        </w:rPr>
        <w:t>,测试工作的标识及测试工作的时间安排等。</w:t>
      </w:r>
    </w:p>
    <w:p w14:paraId="26D40BBD" w14:textId="77777777" w:rsidR="00731D13" w:rsidRDefault="00731D13" w:rsidP="00731D13">
      <w:pPr>
        <w:widowControl w:val="0"/>
        <w:jc w:val="both"/>
        <w:rPr>
          <w:rFonts w:ascii="宋体" w:eastAsia="宋体" w:hAnsi="宋体"/>
          <w:sz w:val="28"/>
          <w:szCs w:val="28"/>
        </w:rPr>
      </w:pPr>
      <w:r w:rsidRPr="00731D13">
        <w:rPr>
          <w:rFonts w:ascii="宋体" w:eastAsia="宋体" w:hAnsi="宋体"/>
          <w:sz w:val="28"/>
          <w:szCs w:val="28"/>
        </w:rPr>
        <w:t>2．通常每个项目只有一个STP,使得需方能够对合格性测试计划的充分性</w:t>
      </w:r>
      <w:proofErr w:type="gramStart"/>
      <w:r w:rsidRPr="00731D13">
        <w:rPr>
          <w:rFonts w:ascii="宋体" w:eastAsia="宋体" w:hAnsi="宋体"/>
          <w:sz w:val="28"/>
          <w:szCs w:val="28"/>
        </w:rPr>
        <w:t>作出</w:t>
      </w:r>
      <w:proofErr w:type="gramEnd"/>
      <w:r w:rsidRPr="00731D13">
        <w:rPr>
          <w:rFonts w:ascii="宋体" w:eastAsia="宋体" w:hAnsi="宋体"/>
          <w:sz w:val="28"/>
          <w:szCs w:val="28"/>
        </w:rPr>
        <w:t>评估。</w:t>
      </w:r>
    </w:p>
    <w:p w14:paraId="55E79333" w14:textId="7510F6AC" w:rsidR="00F67D70" w:rsidRDefault="003E7DED" w:rsidP="00731D13"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cs="宋体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005"/>
      </w:tblGrid>
      <w:tr w:rsidR="00F67D70" w14:paraId="1C4E9CEF" w14:textId="77777777">
        <w:tc>
          <w:tcPr>
            <w:tcW w:w="709" w:type="dxa"/>
          </w:tcPr>
          <w:p w14:paraId="3006FCAC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718109A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1141ADAE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cs="宋体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1FB09580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54640632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备注</w:t>
            </w:r>
          </w:p>
        </w:tc>
      </w:tr>
      <w:tr w:rsidR="00F67D70" w14:paraId="45B19D9B" w14:textId="77777777">
        <w:tc>
          <w:tcPr>
            <w:tcW w:w="709" w:type="dxa"/>
          </w:tcPr>
          <w:p w14:paraId="0EE73E77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58541333" w14:textId="263D739B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</w:t>
            </w:r>
            <w:r w:rsidR="001C1450">
              <w:rPr>
                <w:rFonts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.1</w:t>
            </w:r>
            <w:r w:rsidR="00073A94">
              <w:rPr>
                <w:rFonts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.</w:t>
            </w:r>
            <w:r w:rsidR="00E85A9A">
              <w:rPr>
                <w:rFonts w:cs="宋体"/>
                <w:kern w:val="2"/>
                <w:sz w:val="21"/>
                <w:szCs w:val="22"/>
              </w:rPr>
              <w:t>11</w:t>
            </w:r>
          </w:p>
        </w:tc>
        <w:tc>
          <w:tcPr>
            <w:tcW w:w="1559" w:type="dxa"/>
          </w:tcPr>
          <w:p w14:paraId="2C717FAB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193B8B6E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proofErr w:type="gramStart"/>
            <w:r>
              <w:rPr>
                <w:rFonts w:cs="宋体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1C60B94E" w14:textId="4499391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初稿</w:t>
            </w:r>
          </w:p>
        </w:tc>
      </w:tr>
      <w:tr w:rsidR="00F67D70" w14:paraId="2F96DE51" w14:textId="77777777">
        <w:tc>
          <w:tcPr>
            <w:tcW w:w="709" w:type="dxa"/>
          </w:tcPr>
          <w:p w14:paraId="49F82CF5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50E19130" w14:textId="08694491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88BC4A3" w14:textId="49782034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5039821" w14:textId="20784734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5EFE7A8" w14:textId="4150675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56C8EEB5" w14:textId="77777777">
        <w:tc>
          <w:tcPr>
            <w:tcW w:w="709" w:type="dxa"/>
          </w:tcPr>
          <w:p w14:paraId="49DB8B70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06812281" w14:textId="1FC5F589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3156809" w14:textId="43AB5AC4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744EB74" w14:textId="75754DC5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A096DDF" w14:textId="2A6EBDD5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76129F74" w14:textId="77777777">
        <w:tc>
          <w:tcPr>
            <w:tcW w:w="709" w:type="dxa"/>
          </w:tcPr>
          <w:p w14:paraId="757A88C4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8DDC06F" w14:textId="2258B492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E2C5EA1" w14:textId="4014034E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7372D84" w14:textId="10715361" w:rsidR="00F67D70" w:rsidRDefault="00F67D70" w:rsidP="00E85A9A"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AD9F180" w14:textId="64159129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25BF7A1D" w14:textId="77777777">
        <w:tc>
          <w:tcPr>
            <w:tcW w:w="709" w:type="dxa"/>
          </w:tcPr>
          <w:p w14:paraId="437C0AD2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08B7E080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12C498C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B0E386E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B97B31F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7278A05E" w14:textId="77777777">
        <w:tc>
          <w:tcPr>
            <w:tcW w:w="709" w:type="dxa"/>
          </w:tcPr>
          <w:p w14:paraId="3DBC79CF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0299DAC9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36B09AA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5EA4E4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5E8790B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506E221F" w14:textId="77777777">
        <w:tc>
          <w:tcPr>
            <w:tcW w:w="709" w:type="dxa"/>
          </w:tcPr>
          <w:p w14:paraId="18AD1C47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44229973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E659974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ABCFEB0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F83700A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73CC37E0" w14:textId="77777777">
        <w:tc>
          <w:tcPr>
            <w:tcW w:w="709" w:type="dxa"/>
          </w:tcPr>
          <w:p w14:paraId="2C1FEE15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5FFD67E7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8805AD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584E81E2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6D9923E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2BF89A84" w14:textId="77777777">
        <w:tc>
          <w:tcPr>
            <w:tcW w:w="709" w:type="dxa"/>
          </w:tcPr>
          <w:p w14:paraId="7C888707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1CB12516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2E8751D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AE1B53F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FF3184F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5A2D2AF6" w14:textId="77777777">
        <w:tc>
          <w:tcPr>
            <w:tcW w:w="709" w:type="dxa"/>
          </w:tcPr>
          <w:p w14:paraId="7B4C91B1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37E280A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9D2E178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A20B0A2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324E9E1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 w14:paraId="11D6117C" w14:textId="77777777" w:rsidR="00F67D70" w:rsidRDefault="00F67D70">
      <w:pPr>
        <w:rPr>
          <w:rFonts w:ascii="宋体" w:eastAsia="宋体" w:hAnsi="宋体"/>
          <w:sz w:val="28"/>
          <w:szCs w:val="28"/>
        </w:rPr>
      </w:pPr>
    </w:p>
    <w:p w14:paraId="587A5D10" w14:textId="5B595217" w:rsidR="00F67D70" w:rsidRDefault="00F67D70">
      <w:pPr>
        <w:rPr>
          <w:rFonts w:ascii="宋体" w:eastAsia="宋体" w:hAnsi="宋体"/>
          <w:sz w:val="44"/>
          <w:szCs w:val="44"/>
        </w:rPr>
      </w:pPr>
    </w:p>
    <w:p w14:paraId="0CAF3179" w14:textId="77777777" w:rsidR="008140E6" w:rsidRDefault="008140E6">
      <w:pPr>
        <w:rPr>
          <w:rFonts w:ascii="宋体" w:eastAsia="宋体" w:hAnsi="宋体" w:hint="eastAsia"/>
          <w:sz w:val="44"/>
          <w:szCs w:val="44"/>
        </w:rPr>
      </w:pPr>
    </w:p>
    <w:p w14:paraId="69510354" w14:textId="77777777" w:rsidR="00F67D70" w:rsidRDefault="003E7DED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63F9A985" w14:textId="03A98CEB" w:rsidR="00F67D70" w:rsidRPr="00192B45" w:rsidRDefault="00192B45">
      <w:pPr>
        <w:rPr>
          <w:rFonts w:ascii="宋体" w:eastAsia="宋体" w:hAnsi="宋体"/>
          <w:sz w:val="21"/>
          <w:szCs w:val="21"/>
        </w:rPr>
      </w:pPr>
      <w:r w:rsidRPr="00192B45">
        <w:rPr>
          <w:rFonts w:ascii="宋体" w:eastAsia="宋体" w:hAnsi="宋体"/>
          <w:sz w:val="21"/>
          <w:szCs w:val="21"/>
        </w:rPr>
        <w:t>软件</w:t>
      </w:r>
      <w:r w:rsidR="00212B95">
        <w:rPr>
          <w:rFonts w:ascii="宋体" w:eastAsia="宋体" w:hAnsi="宋体" w:hint="eastAsia"/>
          <w:sz w:val="21"/>
          <w:szCs w:val="21"/>
        </w:rPr>
        <w:t>测试</w:t>
      </w:r>
      <w:r w:rsidR="00731D13">
        <w:rPr>
          <w:rFonts w:ascii="宋体" w:eastAsia="宋体" w:hAnsi="宋体" w:hint="eastAsia"/>
          <w:sz w:val="21"/>
          <w:szCs w:val="21"/>
        </w:rPr>
        <w:t>计划</w:t>
      </w:r>
      <w:r w:rsidR="003E7DED" w:rsidRPr="00192B45">
        <w:rPr>
          <w:rFonts w:ascii="宋体" w:eastAsia="宋体" w:hAnsi="宋体"/>
          <w:sz w:val="21"/>
          <w:szCs w:val="21"/>
          <w:u w:val="dotted"/>
        </w:rPr>
        <w:tab/>
        <w:t xml:space="preserve">                      </w:t>
      </w:r>
      <w:r w:rsidR="00212B95"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3E7DED" w:rsidRPr="00192B4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</w:t>
      </w:r>
    </w:p>
    <w:p w14:paraId="7BE944C1" w14:textId="77777777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目录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3EFFA077" w14:textId="77777777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1.引言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6FBBD4E9" w14:textId="77777777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</w:rPr>
      </w:pPr>
      <w:bookmarkStart w:id="0" w:name="_Hlk87549756"/>
      <w:r>
        <w:rPr>
          <w:rFonts w:ascii="宋体" w:eastAsia="宋体" w:hAnsi="宋体"/>
          <w:sz w:val="21"/>
          <w:szCs w:val="21"/>
        </w:rPr>
        <w:t>1.1标识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13E3ED20" w14:textId="52140B89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</w:rPr>
      </w:pPr>
      <w:bookmarkStart w:id="1" w:name="_Hlk87552218"/>
      <w:r>
        <w:rPr>
          <w:rFonts w:ascii="宋体" w:eastAsia="宋体" w:hAnsi="宋体"/>
          <w:sz w:val="21"/>
          <w:szCs w:val="21"/>
        </w:rPr>
        <w:t>1.2</w:t>
      </w:r>
      <w:r w:rsidR="0060743B">
        <w:rPr>
          <w:rFonts w:ascii="宋体" w:eastAsia="宋体" w:hAnsi="宋体" w:hint="eastAsia"/>
          <w:sz w:val="21"/>
          <w:szCs w:val="21"/>
        </w:rPr>
        <w:t>系统概述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2A0CAF7B" w14:textId="4EE2C648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1.3</w:t>
      </w:r>
      <w:r w:rsidR="0060743B">
        <w:rPr>
          <w:rFonts w:ascii="宋体" w:eastAsia="宋体" w:hAnsi="宋体" w:hint="eastAsia"/>
          <w:sz w:val="21"/>
          <w:szCs w:val="21"/>
        </w:rPr>
        <w:t>文档</w:t>
      </w:r>
      <w:r>
        <w:rPr>
          <w:rFonts w:ascii="宋体" w:eastAsia="宋体" w:hAnsi="宋体"/>
          <w:sz w:val="21"/>
          <w:szCs w:val="21"/>
        </w:rPr>
        <w:t>概述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AE638EF" w14:textId="1B92159C" w:rsidR="00731D13" w:rsidRDefault="00731D13" w:rsidP="00731D13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与其他计划的关系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6CDD8FE5" w14:textId="288B673A" w:rsidR="00731D13" w:rsidRPr="00731D13" w:rsidRDefault="00731D13" w:rsidP="00731D13">
      <w:pPr>
        <w:ind w:firstLineChars="200" w:firstLine="412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 w:hint="eastAsia"/>
          <w:sz w:val="21"/>
          <w:szCs w:val="21"/>
        </w:rPr>
        <w:t>基线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</w:t>
      </w:r>
    </w:p>
    <w:p w14:paraId="093A392E" w14:textId="77777777" w:rsidR="00F67D70" w:rsidRDefault="003E7DED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2引用文件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19B04360" w14:textId="3C667A10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</w:t>
      </w:r>
      <w:r w:rsidR="0060743B">
        <w:rPr>
          <w:rFonts w:ascii="宋体" w:eastAsia="宋体" w:hAnsi="宋体"/>
          <w:sz w:val="21"/>
          <w:szCs w:val="21"/>
        </w:rPr>
        <w:t xml:space="preserve"> </w:t>
      </w:r>
      <w:r w:rsidR="00731D13">
        <w:rPr>
          <w:rFonts w:ascii="宋体" w:eastAsia="宋体" w:hAnsi="宋体" w:hint="eastAsia"/>
          <w:sz w:val="21"/>
          <w:szCs w:val="21"/>
        </w:rPr>
        <w:t>软件</w:t>
      </w:r>
      <w:r w:rsidR="00E85A9A">
        <w:rPr>
          <w:rFonts w:ascii="宋体" w:eastAsia="宋体" w:hAnsi="宋体" w:hint="eastAsia"/>
          <w:sz w:val="21"/>
          <w:szCs w:val="21"/>
        </w:rPr>
        <w:t>测试</w:t>
      </w:r>
      <w:r w:rsidR="00731D13">
        <w:rPr>
          <w:rFonts w:ascii="宋体" w:eastAsia="宋体" w:hAnsi="宋体" w:hint="eastAsia"/>
          <w:sz w:val="21"/>
          <w:szCs w:val="21"/>
        </w:rPr>
        <w:t>环境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</w:t>
      </w:r>
      <w:r w:rsidR="005B12A7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</w:p>
    <w:p w14:paraId="1A156D0E" w14:textId="5038A507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x(测试</w:t>
      </w:r>
      <w:r w:rsidR="00731D13">
        <w:rPr>
          <w:rFonts w:ascii="宋体" w:eastAsia="宋体" w:hAnsi="宋体" w:hint="eastAsia"/>
          <w:sz w:val="21"/>
          <w:szCs w:val="21"/>
        </w:rPr>
        <w:t>现场名称</w:t>
      </w:r>
      <w:r w:rsidR="00E85A9A"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</w:t>
      </w:r>
    </w:p>
    <w:p w14:paraId="430567E2" w14:textId="42659433" w:rsidR="00F67D70" w:rsidRDefault="003E7DED" w:rsidP="00E85A9A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</w:t>
      </w:r>
      <w:r w:rsidR="00E85A9A">
        <w:rPr>
          <w:rFonts w:ascii="宋体" w:eastAsia="宋体" w:hAnsi="宋体"/>
          <w:sz w:val="21"/>
          <w:szCs w:val="21"/>
        </w:rPr>
        <w:t>.1</w:t>
      </w:r>
      <w:r w:rsidR="00731D13">
        <w:rPr>
          <w:rFonts w:ascii="宋体" w:eastAsia="宋体" w:hAnsi="宋体" w:hint="eastAsia"/>
          <w:sz w:val="21"/>
          <w:szCs w:val="21"/>
        </w:rPr>
        <w:t>软件项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</w:t>
      </w:r>
    </w:p>
    <w:p w14:paraId="416F32FA" w14:textId="44970395" w:rsidR="00F67D70" w:rsidRDefault="003E7DED" w:rsidP="00E85A9A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x.2</w:t>
      </w:r>
      <w:r w:rsidR="00E85A9A">
        <w:rPr>
          <w:rFonts w:ascii="宋体" w:eastAsia="宋体" w:hAnsi="宋体"/>
          <w:sz w:val="21"/>
          <w:szCs w:val="21"/>
        </w:rPr>
        <w:t xml:space="preserve"> </w:t>
      </w:r>
      <w:r w:rsidR="00731D13">
        <w:rPr>
          <w:rFonts w:ascii="宋体" w:eastAsia="宋体" w:hAnsi="宋体" w:hint="eastAsia"/>
          <w:sz w:val="21"/>
          <w:szCs w:val="21"/>
        </w:rPr>
        <w:t>硬件及固件项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</w:t>
      </w:r>
    </w:p>
    <w:p w14:paraId="62036D8C" w14:textId="1970CDB0" w:rsidR="00F67D70" w:rsidRDefault="003E7DED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x.3</w:t>
      </w:r>
      <w:r w:rsidR="00E85A9A">
        <w:rPr>
          <w:rFonts w:ascii="宋体" w:eastAsia="宋体" w:hAnsi="宋体"/>
          <w:sz w:val="21"/>
          <w:szCs w:val="21"/>
        </w:rPr>
        <w:t xml:space="preserve"> </w:t>
      </w:r>
      <w:r w:rsidR="00E85A9A">
        <w:rPr>
          <w:rFonts w:ascii="宋体" w:eastAsia="宋体" w:hAnsi="宋体" w:hint="eastAsia"/>
          <w:sz w:val="21"/>
          <w:szCs w:val="21"/>
        </w:rPr>
        <w:t>其他</w:t>
      </w:r>
      <w:r w:rsidR="00731D13">
        <w:rPr>
          <w:rFonts w:ascii="宋体" w:eastAsia="宋体" w:hAnsi="宋体" w:hint="eastAsia"/>
          <w:sz w:val="21"/>
          <w:szCs w:val="21"/>
        </w:rPr>
        <w:t>材料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</w:t>
      </w:r>
    </w:p>
    <w:p w14:paraId="178FA957" w14:textId="660E300E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所有权种类、需方权利与许可证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</w:t>
      </w:r>
    </w:p>
    <w:p w14:paraId="1E1CB804" w14:textId="0217CC88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安装、测试与控制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</w:t>
      </w:r>
    </w:p>
    <w:p w14:paraId="5141B386" w14:textId="63BA6DEB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>6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参与组织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</w:t>
      </w:r>
      <w:r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</w:p>
    <w:p w14:paraId="5AAF3FD4" w14:textId="16A75287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人员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</w:p>
    <w:p w14:paraId="4E1A8A6E" w14:textId="49568133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>8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定向计划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</w:p>
    <w:p w14:paraId="024C60FE" w14:textId="4B9D3E52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>9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 xml:space="preserve">要执行的测试 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</w:t>
      </w:r>
      <w:r>
        <w:rPr>
          <w:rFonts w:ascii="宋体" w:eastAsia="宋体" w:hAnsi="宋体"/>
          <w:sz w:val="21"/>
          <w:szCs w:val="21"/>
          <w:u w:val="dotted"/>
        </w:rPr>
        <w:t xml:space="preserve">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</w:p>
    <w:p w14:paraId="388E6DB3" w14:textId="764F8D16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4</w:t>
      </w:r>
      <w:r w:rsidR="0060743B">
        <w:rPr>
          <w:rFonts w:ascii="宋体" w:eastAsia="宋体" w:hAnsi="宋体"/>
          <w:sz w:val="21"/>
          <w:szCs w:val="21"/>
        </w:rPr>
        <w:t xml:space="preserve"> </w:t>
      </w:r>
      <w:r w:rsidR="00731D13">
        <w:rPr>
          <w:rFonts w:ascii="宋体" w:eastAsia="宋体" w:hAnsi="宋体" w:hint="eastAsia"/>
          <w:sz w:val="21"/>
          <w:szCs w:val="21"/>
        </w:rPr>
        <w:t>计划</w:t>
      </w:r>
      <w:r>
        <w:rPr>
          <w:rFonts w:ascii="宋体" w:eastAsia="宋体" w:hAnsi="宋体"/>
          <w:sz w:val="21"/>
          <w:szCs w:val="21"/>
          <w:u w:val="dotted"/>
        </w:rPr>
        <w:tab/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  <w:r w:rsidR="0060743B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</w:t>
      </w:r>
    </w:p>
    <w:p w14:paraId="5447EFE2" w14:textId="61439AC9" w:rsidR="00F5271D" w:rsidRDefault="00F5271D" w:rsidP="00F5271D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lastRenderedPageBreak/>
        <w:t>4</w:t>
      </w:r>
      <w:r w:rsidR="00E85A9A">
        <w:rPr>
          <w:rFonts w:ascii="宋体" w:eastAsia="宋体" w:hAnsi="宋体"/>
          <w:sz w:val="21"/>
          <w:szCs w:val="21"/>
        </w:rPr>
        <w:t>.</w:t>
      </w:r>
      <w:r w:rsidR="00731D13">
        <w:rPr>
          <w:rFonts w:ascii="宋体" w:eastAsia="宋体" w:hAnsi="宋体"/>
          <w:sz w:val="21"/>
          <w:szCs w:val="21"/>
        </w:rPr>
        <w:t>1</w:t>
      </w:r>
      <w:r w:rsidR="00731D13">
        <w:rPr>
          <w:rFonts w:ascii="宋体" w:eastAsia="宋体" w:hAnsi="宋体" w:hint="eastAsia"/>
          <w:sz w:val="21"/>
          <w:szCs w:val="21"/>
        </w:rPr>
        <w:t>总体设计</w:t>
      </w:r>
      <w:r w:rsidR="00E85A9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                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</w:t>
      </w:r>
    </w:p>
    <w:p w14:paraId="3C32D56B" w14:textId="2AEF0B9E" w:rsidR="00F67D70" w:rsidRDefault="003E7DED" w:rsidP="00F5271D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4.</w:t>
      </w:r>
      <w:r w:rsidR="00731D13">
        <w:rPr>
          <w:rFonts w:ascii="宋体" w:eastAsia="宋体" w:hAnsi="宋体"/>
          <w:sz w:val="21"/>
          <w:szCs w:val="21"/>
        </w:rPr>
        <w:t>1</w:t>
      </w:r>
      <w:r w:rsidR="00F5271D">
        <w:rPr>
          <w:rFonts w:ascii="宋体" w:eastAsia="宋体" w:hAnsi="宋体"/>
          <w:sz w:val="21"/>
          <w:szCs w:val="21"/>
        </w:rPr>
        <w:t>.</w:t>
      </w:r>
      <w:r w:rsidR="00731D13">
        <w:rPr>
          <w:rFonts w:ascii="宋体" w:eastAsia="宋体" w:hAnsi="宋体"/>
          <w:sz w:val="21"/>
          <w:szCs w:val="21"/>
        </w:rPr>
        <w:t>1</w:t>
      </w:r>
      <w:r w:rsidR="00731D13">
        <w:rPr>
          <w:rFonts w:ascii="宋体" w:eastAsia="宋体" w:hAnsi="宋体" w:hint="eastAsia"/>
          <w:sz w:val="21"/>
          <w:szCs w:val="21"/>
        </w:rPr>
        <w:t>测试级</w:t>
      </w:r>
      <w:r>
        <w:rPr>
          <w:rFonts w:ascii="宋体" w:eastAsia="宋体" w:hAnsi="宋体"/>
          <w:sz w:val="21"/>
          <w:szCs w:val="21"/>
          <w:u w:val="dotted"/>
        </w:rPr>
        <w:tab/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</w:t>
      </w:r>
      <w:r w:rsidR="0060743B">
        <w:rPr>
          <w:rFonts w:ascii="宋体" w:eastAsia="宋体" w:hAnsi="宋体"/>
          <w:sz w:val="21"/>
          <w:szCs w:val="21"/>
          <w:u w:val="dotted"/>
        </w:rPr>
        <w:t xml:space="preserve">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</w:t>
      </w:r>
      <w:r w:rsidR="00F5271D">
        <w:rPr>
          <w:rFonts w:ascii="宋体" w:eastAsia="宋体" w:hAnsi="宋体"/>
          <w:sz w:val="21"/>
          <w:szCs w:val="21"/>
          <w:u w:val="dotted"/>
        </w:rPr>
        <w:t xml:space="preserve">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</w:t>
      </w:r>
      <w:r w:rsidR="0060743B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</w:p>
    <w:p w14:paraId="0532381A" w14:textId="1C226B7D" w:rsidR="00F67D70" w:rsidRDefault="00F5271D" w:rsidP="00731D13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731D13">
        <w:rPr>
          <w:rFonts w:ascii="宋体" w:eastAsia="宋体" w:hAnsi="宋体"/>
          <w:sz w:val="21"/>
          <w:szCs w:val="21"/>
        </w:rPr>
        <w:t>1.2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测试类别</w:t>
      </w:r>
      <w:r w:rsidR="003E7DED">
        <w:rPr>
          <w:rFonts w:ascii="宋体" w:eastAsia="宋体" w:hAnsi="宋体"/>
          <w:sz w:val="21"/>
          <w:szCs w:val="21"/>
          <w:u w:val="dotted"/>
        </w:rPr>
        <w:tab/>
        <w:t xml:space="preserve">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</w:t>
      </w:r>
      <w:r w:rsidR="003E7DED">
        <w:rPr>
          <w:rFonts w:ascii="宋体" w:eastAsia="宋体" w:hAnsi="宋体"/>
          <w:sz w:val="21"/>
          <w:szCs w:val="21"/>
          <w:u w:val="dotted"/>
        </w:rPr>
        <w:t xml:space="preserve">   </w:t>
      </w:r>
      <w:r w:rsidR="00A05851"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3E7DED">
        <w:rPr>
          <w:rFonts w:ascii="宋体" w:eastAsia="宋体" w:hAnsi="宋体"/>
          <w:sz w:val="21"/>
          <w:szCs w:val="21"/>
          <w:u w:val="dotted"/>
        </w:rPr>
        <w:t xml:space="preserve">                   </w:t>
      </w:r>
    </w:p>
    <w:p w14:paraId="48F009FB" w14:textId="3AF41E62" w:rsidR="00A05851" w:rsidRDefault="00A05851" w:rsidP="00A05851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4.1.</w:t>
      </w:r>
      <w:r>
        <w:rPr>
          <w:rFonts w:ascii="宋体" w:eastAsia="宋体" w:hAnsi="宋体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一般</w:t>
      </w:r>
      <w:r>
        <w:rPr>
          <w:rFonts w:ascii="宋体" w:eastAsia="宋体" w:hAnsi="宋体" w:hint="eastAsia"/>
          <w:sz w:val="21"/>
          <w:szCs w:val="21"/>
        </w:rPr>
        <w:t>测试</w:t>
      </w:r>
      <w:r>
        <w:rPr>
          <w:rFonts w:ascii="宋体" w:eastAsia="宋体" w:hAnsi="宋体" w:hint="eastAsia"/>
          <w:sz w:val="21"/>
          <w:szCs w:val="21"/>
        </w:rPr>
        <w:t>条件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3BBBC324" w14:textId="6E7A286A" w:rsidR="00A05851" w:rsidRDefault="00A05851" w:rsidP="00A05851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4.1.</w:t>
      </w:r>
      <w:r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测试</w:t>
      </w:r>
      <w:r>
        <w:rPr>
          <w:rFonts w:ascii="宋体" w:eastAsia="宋体" w:hAnsi="宋体" w:hint="eastAsia"/>
          <w:sz w:val="21"/>
          <w:szCs w:val="21"/>
        </w:rPr>
        <w:t>过程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2D3A1791" w14:textId="7EE69070" w:rsidR="00A05851" w:rsidRDefault="00A05851" w:rsidP="00A05851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4.1.</w:t>
      </w:r>
      <w:r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数据记录归约和分析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</w:t>
      </w:r>
    </w:p>
    <w:p w14:paraId="24204B60" w14:textId="54505A5E" w:rsidR="00F5271D" w:rsidRPr="00A05851" w:rsidRDefault="00A05851" w:rsidP="00A05851">
      <w:pPr>
        <w:ind w:firstLineChars="200" w:firstLine="412"/>
        <w:rPr>
          <w:rFonts w:ascii="宋体" w:eastAsia="宋体" w:hAnsi="宋体" w:hint="eastAsia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计划执行的</w:t>
      </w:r>
      <w:r>
        <w:rPr>
          <w:rFonts w:ascii="宋体" w:eastAsia="宋体" w:hAnsi="宋体" w:hint="eastAsia"/>
          <w:sz w:val="21"/>
          <w:szCs w:val="21"/>
        </w:rPr>
        <w:t>测试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291153B7" w14:textId="55ACF54A" w:rsidR="00F5271D" w:rsidRDefault="00F5271D" w:rsidP="00A05851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A05851">
        <w:rPr>
          <w:rFonts w:ascii="宋体" w:eastAsia="宋体" w:hAnsi="宋体"/>
          <w:sz w:val="21"/>
          <w:szCs w:val="21"/>
        </w:rPr>
        <w:t>2.</w:t>
      </w:r>
      <w:r w:rsidR="00A05851">
        <w:rPr>
          <w:rFonts w:ascii="宋体" w:eastAsia="宋体" w:hAnsi="宋体" w:hint="eastAsia"/>
          <w:sz w:val="21"/>
          <w:szCs w:val="21"/>
        </w:rPr>
        <w:t>x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（被测试项）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</w:t>
      </w:r>
      <w:r w:rsidR="00A05851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6AE045AA" w14:textId="2CBDEC5A" w:rsidR="00F5271D" w:rsidRDefault="00F5271D" w:rsidP="0060743B">
      <w:pPr>
        <w:ind w:firstLineChars="400" w:firstLine="823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A05851"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>.</w:t>
      </w:r>
      <w:r w:rsidR="00A05851">
        <w:rPr>
          <w:rFonts w:ascii="宋体" w:eastAsia="宋体" w:hAnsi="宋体" w:hint="eastAsia"/>
          <w:sz w:val="21"/>
          <w:szCs w:val="21"/>
        </w:rPr>
        <w:t>x</w:t>
      </w:r>
      <w:r>
        <w:rPr>
          <w:rFonts w:ascii="宋体" w:eastAsia="宋体" w:hAnsi="宋体"/>
          <w:sz w:val="21"/>
          <w:szCs w:val="21"/>
        </w:rPr>
        <w:t>.</w:t>
      </w:r>
      <w:r w:rsidR="00A05851">
        <w:rPr>
          <w:rFonts w:ascii="宋体" w:eastAsia="宋体" w:hAnsi="宋体" w:hint="eastAsia"/>
          <w:sz w:val="21"/>
          <w:szCs w:val="21"/>
        </w:rPr>
        <w:t>y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（测试的项目唯一标识符）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</w:t>
      </w:r>
    </w:p>
    <w:p w14:paraId="55687040" w14:textId="1B776CD4" w:rsidR="00F5271D" w:rsidRDefault="00F5271D" w:rsidP="00A05851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A05851">
        <w:rPr>
          <w:rFonts w:ascii="宋体" w:eastAsia="宋体" w:hAnsi="宋体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测试用例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</w:t>
      </w:r>
      <w:r w:rsidR="00A05851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</w:t>
      </w:r>
    </w:p>
    <w:p w14:paraId="4F96B7B6" w14:textId="6041879E" w:rsidR="00A05851" w:rsidRPr="00A05851" w:rsidRDefault="00A05851" w:rsidP="00A05851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5 </w:t>
      </w:r>
      <w:r w:rsidR="008140E6">
        <w:rPr>
          <w:rFonts w:ascii="宋体" w:eastAsia="宋体" w:hAnsi="宋体" w:hint="eastAsia"/>
          <w:sz w:val="21"/>
          <w:szCs w:val="21"/>
        </w:rPr>
        <w:t>测试进度表</w:t>
      </w:r>
      <w:r>
        <w:rPr>
          <w:rFonts w:ascii="宋体" w:eastAsia="宋体" w:hAnsi="宋体"/>
          <w:sz w:val="21"/>
          <w:szCs w:val="21"/>
          <w:u w:val="dotted"/>
        </w:rPr>
        <w:tab/>
      </w:r>
      <w:r w:rsidR="008140E6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7F86AC" w14:textId="3D0DA236" w:rsidR="001273B7" w:rsidRDefault="008140E6" w:rsidP="001273B7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6</w:t>
      </w:r>
      <w:r w:rsidR="001273B7">
        <w:rPr>
          <w:rFonts w:ascii="宋体" w:eastAsia="宋体" w:hAnsi="宋体"/>
          <w:sz w:val="21"/>
          <w:szCs w:val="21"/>
        </w:rPr>
        <w:t xml:space="preserve"> </w:t>
      </w:r>
      <w:r w:rsidR="001273B7">
        <w:rPr>
          <w:rFonts w:ascii="宋体" w:eastAsia="宋体" w:hAnsi="宋体" w:hint="eastAsia"/>
          <w:sz w:val="21"/>
          <w:szCs w:val="21"/>
        </w:rPr>
        <w:t>需求的可追踪性</w:t>
      </w:r>
      <w:r w:rsidR="001273B7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B32E028" w14:textId="73B9AA74" w:rsidR="008140E6" w:rsidRDefault="008140E6" w:rsidP="008140E6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 w:hint="eastAsia"/>
          <w:sz w:val="21"/>
          <w:szCs w:val="21"/>
        </w:rPr>
        <w:t>评价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9CE56A5" w14:textId="2CF26826" w:rsidR="008140E6" w:rsidRDefault="008140E6" w:rsidP="008140E6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/>
          <w:sz w:val="21"/>
          <w:szCs w:val="21"/>
        </w:rPr>
        <w:t>.1</w:t>
      </w:r>
      <w:r>
        <w:rPr>
          <w:rFonts w:ascii="宋体" w:eastAsia="宋体" w:hAnsi="宋体" w:hint="eastAsia"/>
          <w:sz w:val="21"/>
          <w:szCs w:val="21"/>
        </w:rPr>
        <w:t>评价准则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BDEB203" w14:textId="22BCD69A" w:rsidR="008140E6" w:rsidRDefault="008140E6" w:rsidP="008140E6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/>
          <w:sz w:val="21"/>
          <w:szCs w:val="21"/>
        </w:rPr>
        <w:t>.2</w:t>
      </w:r>
      <w:r>
        <w:rPr>
          <w:rFonts w:ascii="宋体" w:eastAsia="宋体" w:hAnsi="宋体" w:hint="eastAsia"/>
          <w:sz w:val="21"/>
          <w:szCs w:val="21"/>
        </w:rPr>
        <w:t>数据处理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4F14C769" w14:textId="7FAADFB6" w:rsidR="008140E6" w:rsidRPr="008140E6" w:rsidRDefault="008140E6" w:rsidP="008140E6">
      <w:pPr>
        <w:ind w:firstLineChars="200" w:firstLine="412"/>
        <w:rPr>
          <w:rFonts w:ascii="宋体" w:eastAsia="宋体" w:hAnsi="宋体" w:hint="eastAsia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/>
          <w:sz w:val="21"/>
          <w:szCs w:val="21"/>
        </w:rPr>
        <w:t>.3</w:t>
      </w:r>
      <w:r>
        <w:rPr>
          <w:rFonts w:ascii="宋体" w:eastAsia="宋体" w:hAnsi="宋体" w:hint="eastAsia"/>
          <w:sz w:val="21"/>
          <w:szCs w:val="21"/>
        </w:rPr>
        <w:t>结论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</w:p>
    <w:p w14:paraId="538D3D2F" w14:textId="10A85E27" w:rsidR="00F67D70" w:rsidRDefault="008140E6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8</w:t>
      </w:r>
      <w:r w:rsidR="003E7DED">
        <w:rPr>
          <w:rFonts w:ascii="宋体" w:eastAsia="宋体" w:hAnsi="宋体"/>
          <w:sz w:val="21"/>
          <w:szCs w:val="21"/>
        </w:rPr>
        <w:t>注解</w:t>
      </w:r>
      <w:r w:rsidR="003E7DE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3E7DE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  <w:r w:rsidR="00843AC7">
        <w:rPr>
          <w:rFonts w:ascii="宋体" w:eastAsia="宋体" w:hAnsi="宋体"/>
          <w:sz w:val="21"/>
          <w:szCs w:val="21"/>
          <w:u w:val="dotted"/>
        </w:rPr>
        <w:t xml:space="preserve">   </w:t>
      </w:r>
    </w:p>
    <w:p w14:paraId="6C7125D0" w14:textId="375F9F74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</w:t>
      </w:r>
      <w:r w:rsidR="00843AC7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843AC7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    </w:t>
      </w:r>
    </w:p>
    <w:bookmarkEnd w:id="0"/>
    <w:bookmarkEnd w:id="1"/>
    <w:p w14:paraId="4BC4926D" w14:textId="14164C46" w:rsidR="00F67D70" w:rsidRPr="000826E1" w:rsidRDefault="003E7DED" w:rsidP="000826E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237D9FD8" w14:textId="77777777" w:rsidR="00DA119E" w:rsidRPr="0059184B" w:rsidRDefault="00DA119E" w:rsidP="00DA119E">
      <w:pPr>
        <w:rPr>
          <w:rFonts w:ascii="宋体" w:eastAsia="宋体" w:hAnsi="宋体"/>
          <w:sz w:val="44"/>
          <w:szCs w:val="44"/>
        </w:rPr>
      </w:pPr>
      <w:r w:rsidRPr="0059184B">
        <w:rPr>
          <w:rFonts w:ascii="宋体" w:eastAsia="宋体" w:hAnsi="宋体"/>
          <w:sz w:val="44"/>
          <w:szCs w:val="44"/>
        </w:rPr>
        <w:lastRenderedPageBreak/>
        <w:t>1 引言</w:t>
      </w:r>
    </w:p>
    <w:p w14:paraId="2569F17E" w14:textId="1F4A1294" w:rsidR="00DA119E" w:rsidRDefault="00DA119E" w:rsidP="001936F3">
      <w:pPr>
        <w:ind w:firstLineChars="100" w:firstLine="316"/>
        <w:rPr>
          <w:rFonts w:ascii="黑体" w:eastAsia="黑体" w:hAnsi="黑体"/>
          <w:sz w:val="32"/>
          <w:szCs w:val="32"/>
        </w:rPr>
      </w:pPr>
      <w:r w:rsidRPr="0059184B">
        <w:rPr>
          <w:rFonts w:ascii="黑体" w:eastAsia="黑体" w:hAnsi="黑体"/>
          <w:sz w:val="32"/>
          <w:szCs w:val="32"/>
        </w:rPr>
        <w:t>1.1标识</w:t>
      </w:r>
    </w:p>
    <w:tbl>
      <w:tblPr>
        <w:tblpPr w:leftFromText="180" w:rightFromText="180" w:vertAnchor="text" w:horzAnchor="margin" w:tblpXSpec="center" w:tblpY="-3"/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EA6A9A" w:rsidRPr="00EA6A9A" w14:paraId="5A603C29" w14:textId="77777777" w:rsidTr="00EA6A9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6F24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文件状态：</w:t>
            </w:r>
          </w:p>
          <w:p w14:paraId="1BC69FDB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[  ] 草稿</w:t>
            </w:r>
          </w:p>
          <w:p w14:paraId="2DEF5DFD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[  ] 正式发布</w:t>
            </w:r>
          </w:p>
          <w:p w14:paraId="52F58D0C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[√] 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0F2E8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7730" w14:textId="4ABB606F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SE2021-G11-</w:t>
            </w:r>
            <w:r w:rsidR="00F5271D">
              <w:rPr>
                <w:rFonts w:ascii="宋体" w:eastAsia="宋体" w:hAnsi="宋体" w:hint="eastAsia"/>
              </w:rPr>
              <w:t>软件测试说明</w:t>
            </w:r>
          </w:p>
        </w:tc>
      </w:tr>
      <w:tr w:rsidR="00EA6A9A" w:rsidRPr="00EA6A9A" w14:paraId="3AC2ACD9" w14:textId="77777777" w:rsidTr="00EA6A9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D4ED" w14:textId="77777777" w:rsidR="00EA6A9A" w:rsidRPr="00EA6A9A" w:rsidRDefault="00EA6A9A" w:rsidP="00EA6A9A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54E62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C79D" w14:textId="78C50234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0.</w:t>
            </w:r>
            <w:r w:rsidR="00F5271D">
              <w:rPr>
                <w:rFonts w:ascii="宋体" w:eastAsia="宋体" w:hAnsi="宋体"/>
              </w:rPr>
              <w:t>1</w:t>
            </w:r>
          </w:p>
        </w:tc>
      </w:tr>
      <w:tr w:rsidR="00EA6A9A" w:rsidRPr="00EA6A9A" w14:paraId="2E94B05F" w14:textId="77777777" w:rsidTr="00EA6A9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DE05D" w14:textId="77777777" w:rsidR="00EA6A9A" w:rsidRPr="00EA6A9A" w:rsidRDefault="00EA6A9A" w:rsidP="00EA6A9A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454053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A99C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吴联想、王义博、郑航舰</w:t>
            </w:r>
          </w:p>
        </w:tc>
      </w:tr>
      <w:tr w:rsidR="00EA6A9A" w:rsidRPr="00EA6A9A" w14:paraId="411587AC" w14:textId="77777777" w:rsidTr="00EA6A9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F92B" w14:textId="77777777" w:rsidR="00EA6A9A" w:rsidRPr="00EA6A9A" w:rsidRDefault="00EA6A9A" w:rsidP="00EA6A9A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E99321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2EC8" w14:textId="3ABB20EA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2021-1</w:t>
            </w:r>
            <w:r>
              <w:rPr>
                <w:rFonts w:ascii="宋体" w:eastAsia="宋体" w:hAnsi="宋体"/>
              </w:rPr>
              <w:t>1</w:t>
            </w:r>
            <w:r w:rsidRPr="00EA6A9A">
              <w:rPr>
                <w:rFonts w:ascii="宋体" w:eastAsia="宋体" w:hAnsi="宋体" w:hint="eastAsia"/>
              </w:rPr>
              <w:t>-</w:t>
            </w:r>
            <w:r w:rsidR="00F5271D">
              <w:rPr>
                <w:rFonts w:ascii="宋体" w:eastAsia="宋体" w:hAnsi="宋体"/>
              </w:rPr>
              <w:t>11</w:t>
            </w:r>
          </w:p>
        </w:tc>
      </w:tr>
    </w:tbl>
    <w:p w14:paraId="7DDED123" w14:textId="3D645682" w:rsidR="001273B7" w:rsidRPr="001273B7" w:rsidRDefault="001273B7" w:rsidP="001273B7">
      <w:pPr>
        <w:rPr>
          <w:rFonts w:ascii="黑体" w:eastAsia="黑体" w:hAnsi="黑体"/>
          <w:sz w:val="32"/>
          <w:szCs w:val="32"/>
        </w:rPr>
      </w:pPr>
      <w:r w:rsidRPr="001273B7">
        <w:rPr>
          <w:rFonts w:ascii="黑体" w:eastAsia="黑体" w:hAnsi="黑体"/>
          <w:sz w:val="32"/>
          <w:szCs w:val="32"/>
        </w:rPr>
        <w:t xml:space="preserve">                                                                      </w:t>
      </w:r>
    </w:p>
    <w:p w14:paraId="4DB7ECB2" w14:textId="77777777" w:rsidR="008140E6" w:rsidRPr="008140E6" w:rsidRDefault="001273B7" w:rsidP="008140E6">
      <w:pPr>
        <w:rPr>
          <w:rFonts w:ascii="黑体" w:eastAsia="黑体" w:hAnsi="黑体"/>
          <w:sz w:val="32"/>
          <w:szCs w:val="32"/>
        </w:rPr>
      </w:pPr>
      <w:r w:rsidRPr="001273B7">
        <w:rPr>
          <w:rFonts w:ascii="黑体" w:eastAsia="黑体" w:hAnsi="黑体"/>
          <w:sz w:val="32"/>
          <w:szCs w:val="32"/>
        </w:rPr>
        <w:t xml:space="preserve">     </w:t>
      </w:r>
      <w:r w:rsidR="008140E6" w:rsidRPr="008140E6">
        <w:rPr>
          <w:rFonts w:ascii="黑体" w:eastAsia="黑体" w:hAnsi="黑体"/>
          <w:sz w:val="32"/>
          <w:szCs w:val="32"/>
        </w:rPr>
        <w:t>1.2系统概述</w:t>
      </w:r>
      <w:r w:rsidR="008140E6"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24004B32" w14:textId="77777777" w:rsidR="008140E6" w:rsidRPr="008140E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1.3文档概述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3A519189" w14:textId="77777777" w:rsidR="008140E6" w:rsidRPr="008140E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1.4与其他计划的关系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</w:t>
      </w:r>
    </w:p>
    <w:p w14:paraId="6648FC79" w14:textId="77777777" w:rsidR="008140E6" w:rsidRPr="008140E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1.5基线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       </w:t>
      </w:r>
    </w:p>
    <w:p w14:paraId="190AA7A5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2引用文件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</w:t>
      </w:r>
    </w:p>
    <w:p w14:paraId="48CE17D1" w14:textId="77777777" w:rsidR="008140E6" w:rsidRPr="008140E6" w:rsidRDefault="008140E6" w:rsidP="008140E6">
      <w:pPr>
        <w:rPr>
          <w:rFonts w:ascii="黑体" w:eastAsia="黑体" w:hAnsi="黑体"/>
          <w:sz w:val="32"/>
          <w:szCs w:val="32"/>
        </w:rPr>
      </w:pPr>
      <w:r w:rsidRPr="008140E6">
        <w:rPr>
          <w:rFonts w:ascii="宋体" w:eastAsia="宋体" w:hAnsi="宋体"/>
          <w:sz w:val="44"/>
          <w:szCs w:val="44"/>
        </w:rPr>
        <w:t xml:space="preserve">3 软件测试环境   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       </w:t>
      </w:r>
    </w:p>
    <w:p w14:paraId="25749394" w14:textId="77777777" w:rsidR="008140E6" w:rsidRPr="008140E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 xml:space="preserve">3.x(测试现场名称)                                                                </w:t>
      </w:r>
    </w:p>
    <w:p w14:paraId="044E68C4" w14:textId="77777777" w:rsidR="008140E6" w:rsidRPr="008140E6" w:rsidRDefault="008140E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3.x.1软件项                                                                   </w:t>
      </w:r>
    </w:p>
    <w:p w14:paraId="4F15CC11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3.x.2 硬件及固件项                                                             </w:t>
      </w:r>
    </w:p>
    <w:p w14:paraId="1242901B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3.x.3 其他材料                                                                 </w:t>
      </w:r>
    </w:p>
    <w:p w14:paraId="1E9F0CD0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3.x.4 所有权种类、需方权利与许可证                                             </w:t>
      </w:r>
    </w:p>
    <w:p w14:paraId="56BB5975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3.x.5 安装、测试与控制                                                         </w:t>
      </w:r>
    </w:p>
    <w:p w14:paraId="6C63CBCC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3.x.6 参与组织                                                                 </w:t>
      </w:r>
    </w:p>
    <w:p w14:paraId="4B8E3956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3.x.7 人员                                                                     </w:t>
      </w:r>
    </w:p>
    <w:p w14:paraId="2A3A6532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3.x.8 定向计划                                                                 </w:t>
      </w:r>
    </w:p>
    <w:p w14:paraId="1D48F78C" w14:textId="77777777" w:rsidR="008140E6" w:rsidRPr="008140E6" w:rsidRDefault="008140E6" w:rsidP="008140E6">
      <w:pPr>
        <w:ind w:left="228"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3.x.9 要执行的测试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</w:t>
      </w:r>
    </w:p>
    <w:p w14:paraId="134D7B2C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lastRenderedPageBreak/>
        <w:t>4 计划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       </w:t>
      </w:r>
    </w:p>
    <w:p w14:paraId="1E7AFB23" w14:textId="77777777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 xml:space="preserve">4.1总体设计                                                                      </w:t>
      </w:r>
    </w:p>
    <w:p w14:paraId="6F01315F" w14:textId="77777777" w:rsidR="008140E6" w:rsidRPr="008140E6" w:rsidRDefault="008140E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4.1.1测试级</w:t>
      </w:r>
      <w:r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       </w:t>
      </w:r>
    </w:p>
    <w:p w14:paraId="1BD00A8A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4.1.2 测试类别</w:t>
      </w:r>
      <w:r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       </w:t>
      </w:r>
    </w:p>
    <w:p w14:paraId="173121E2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4.1.3 一般测试条件                                                             </w:t>
      </w:r>
    </w:p>
    <w:p w14:paraId="52ED9518" w14:textId="77777777" w:rsidR="008140E6" w:rsidRPr="008140E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4.1.4 测试过程</w:t>
      </w:r>
      <w:r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       </w:t>
      </w:r>
    </w:p>
    <w:p w14:paraId="7F7DAA2F" w14:textId="77777777" w:rsidR="008140E6" w:rsidRPr="008140E6" w:rsidRDefault="008140E6" w:rsidP="008140E6">
      <w:pPr>
        <w:ind w:left="228"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4.1.5 数据记录归约和分析</w:t>
      </w:r>
      <w:r w:rsidRPr="008140E6">
        <w:rPr>
          <w:rFonts w:ascii="楷体" w:eastAsia="楷体" w:hAnsi="楷体"/>
          <w:sz w:val="32"/>
          <w:szCs w:val="32"/>
        </w:rPr>
        <w:tab/>
        <w:t xml:space="preserve">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</w:t>
      </w:r>
    </w:p>
    <w:p w14:paraId="12F6BF91" w14:textId="77777777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4.2 计划执行的测试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</w:t>
      </w:r>
    </w:p>
    <w:p w14:paraId="1F1FE622" w14:textId="77777777" w:rsidR="008140E6" w:rsidRPr="008140E6" w:rsidRDefault="008140E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4.2.x （被测试项）</w:t>
      </w:r>
      <w:r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</w:t>
      </w:r>
    </w:p>
    <w:p w14:paraId="25CC72A1" w14:textId="77777777" w:rsidR="008140E6" w:rsidRPr="008140E6" w:rsidRDefault="008140E6" w:rsidP="008140E6">
      <w:pPr>
        <w:ind w:firstLineChars="400" w:firstLine="1263"/>
        <w:rPr>
          <w:rFonts w:ascii="黑体" w:eastAsia="黑体" w:hAnsi="黑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4.2.x.y （测试的项目唯一标识符）</w:t>
      </w:r>
      <w:r w:rsidRPr="008140E6">
        <w:rPr>
          <w:rFonts w:ascii="楷体" w:eastAsia="楷体" w:hAnsi="楷体"/>
          <w:sz w:val="32"/>
          <w:szCs w:val="32"/>
        </w:rPr>
        <w:tab/>
        <w:t xml:space="preserve">  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</w:t>
      </w:r>
    </w:p>
    <w:p w14:paraId="2F5660E2" w14:textId="77777777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4.3 测试用例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1FCF8224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5 测试进度表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</w:t>
      </w:r>
    </w:p>
    <w:p w14:paraId="76C04FDA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6 需求的可追踪性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</w:t>
      </w:r>
    </w:p>
    <w:p w14:paraId="4AC467EA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7.评价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       </w:t>
      </w:r>
    </w:p>
    <w:p w14:paraId="6BD35073" w14:textId="77777777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7.1评价准则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24C240D1" w14:textId="77777777" w:rsidR="008140E6" w:rsidRPr="008140E6" w:rsidRDefault="008140E6" w:rsidP="008140E6">
      <w:pPr>
        <w:ind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7.2数据处理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4B3D6146" w14:textId="77777777" w:rsidR="008140E6" w:rsidRPr="008140E6" w:rsidRDefault="008140E6" w:rsidP="008140E6">
      <w:pPr>
        <w:ind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7.3结论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       </w:t>
      </w:r>
    </w:p>
    <w:p w14:paraId="0CC9A1FC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 xml:space="preserve">8注解                                                                                </w:t>
      </w:r>
    </w:p>
    <w:p w14:paraId="4567B2B0" w14:textId="2E57F513" w:rsidR="002D1B08" w:rsidRDefault="008140E6" w:rsidP="008140E6">
      <w:pPr>
        <w:rPr>
          <w:rFonts w:ascii="黑体" w:eastAsia="黑体" w:hAnsi="黑体"/>
          <w:sz w:val="32"/>
          <w:szCs w:val="32"/>
        </w:rPr>
      </w:pPr>
      <w:r w:rsidRPr="008140E6">
        <w:rPr>
          <w:rFonts w:ascii="宋体" w:eastAsia="宋体" w:hAnsi="宋体" w:hint="eastAsia"/>
          <w:sz w:val="44"/>
          <w:szCs w:val="44"/>
        </w:rPr>
        <w:t>附录</w:t>
      </w:r>
      <w:r w:rsidRPr="008140E6">
        <w:rPr>
          <w:rFonts w:ascii="宋体" w:eastAsia="宋体" w:hAnsi="宋体"/>
          <w:sz w:val="44"/>
          <w:szCs w:val="44"/>
        </w:rPr>
        <w:t xml:space="preserve">   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                 </w:t>
      </w:r>
      <w:r w:rsidR="001273B7" w:rsidRPr="001273B7">
        <w:rPr>
          <w:rFonts w:ascii="黑体" w:eastAsia="黑体" w:hAnsi="黑体"/>
          <w:sz w:val="32"/>
          <w:szCs w:val="32"/>
        </w:rPr>
        <w:t xml:space="preserve">                                                                       </w:t>
      </w:r>
    </w:p>
    <w:p w14:paraId="049D5E47" w14:textId="4570FAAD" w:rsidR="002D1B08" w:rsidRDefault="002D1B08" w:rsidP="001936F3">
      <w:pPr>
        <w:ind w:firstLineChars="100" w:firstLine="316"/>
        <w:rPr>
          <w:rFonts w:ascii="黑体" w:eastAsia="黑体" w:hAnsi="黑体"/>
          <w:sz w:val="32"/>
          <w:szCs w:val="32"/>
        </w:rPr>
      </w:pPr>
    </w:p>
    <w:p w14:paraId="049A97EC" w14:textId="2D7A39FD" w:rsidR="00F67D70" w:rsidRPr="003E29F7" w:rsidRDefault="00F67D70" w:rsidP="005B12A7">
      <w:pPr>
        <w:ind w:firstLineChars="200" w:firstLine="872"/>
        <w:rPr>
          <w:rFonts w:ascii="宋体" w:eastAsia="宋体" w:hAnsi="宋体"/>
          <w:sz w:val="44"/>
          <w:szCs w:val="44"/>
        </w:rPr>
      </w:pPr>
    </w:p>
    <w:sectPr w:rsidR="00F67D70" w:rsidRPr="003E29F7">
      <w:headerReference w:type="even" r:id="rId9"/>
      <w:headerReference w:type="default" r:id="rId10"/>
      <w:pgSz w:w="11906" w:h="16838"/>
      <w:pgMar w:top="2098" w:right="1474" w:bottom="1985" w:left="1588" w:header="851" w:footer="1418" w:gutter="0"/>
      <w:pgNumType w:fmt="koreanDigital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0FC5" w14:textId="77777777" w:rsidR="00EE53D3" w:rsidRDefault="00EE53D3">
      <w:r>
        <w:separator/>
      </w:r>
    </w:p>
  </w:endnote>
  <w:endnote w:type="continuationSeparator" w:id="0">
    <w:p w14:paraId="293BB05D" w14:textId="77777777" w:rsidR="00EE53D3" w:rsidRDefault="00EE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4CE1" w14:textId="77777777" w:rsidR="00EE53D3" w:rsidRDefault="00EE53D3">
      <w:r>
        <w:separator/>
      </w:r>
    </w:p>
  </w:footnote>
  <w:footnote w:type="continuationSeparator" w:id="0">
    <w:p w14:paraId="4F348F71" w14:textId="77777777" w:rsidR="00EE53D3" w:rsidRDefault="00EE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B6F6" w14:textId="77777777" w:rsidR="00F67D70" w:rsidRDefault="00F67D7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1A9D" w14:textId="77777777" w:rsidR="00F67D70" w:rsidRDefault="00F67D70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70"/>
    <w:rsid w:val="B2DFD5EB"/>
    <w:rsid w:val="B79FCD59"/>
    <w:rsid w:val="DEE35431"/>
    <w:rsid w:val="F77DF2FA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D1B08"/>
    <w:rsid w:val="003426D9"/>
    <w:rsid w:val="00382D90"/>
    <w:rsid w:val="003E29F7"/>
    <w:rsid w:val="003E7DED"/>
    <w:rsid w:val="0059184B"/>
    <w:rsid w:val="005B12A7"/>
    <w:rsid w:val="005C519F"/>
    <w:rsid w:val="0060743B"/>
    <w:rsid w:val="00655924"/>
    <w:rsid w:val="00731D13"/>
    <w:rsid w:val="007E02A9"/>
    <w:rsid w:val="008140E6"/>
    <w:rsid w:val="00843AC7"/>
    <w:rsid w:val="009D128D"/>
    <w:rsid w:val="009E709F"/>
    <w:rsid w:val="00A05851"/>
    <w:rsid w:val="00A5042A"/>
    <w:rsid w:val="00CF4027"/>
    <w:rsid w:val="00D50F5B"/>
    <w:rsid w:val="00DA119E"/>
    <w:rsid w:val="00E42510"/>
    <w:rsid w:val="00E85A9A"/>
    <w:rsid w:val="00EA6A9A"/>
    <w:rsid w:val="00EE53D3"/>
    <w:rsid w:val="00F12BC3"/>
    <w:rsid w:val="00F5271D"/>
    <w:rsid w:val="00F67D70"/>
    <w:rsid w:val="31F0FC45"/>
    <w:rsid w:val="37578BA4"/>
    <w:rsid w:val="7FB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11456"/>
  <w15:docId w15:val="{5224EB96-4A24-425A-8DC9-D5442F1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/>
    <w:lsdException w:name="Title" w:uiPriority="10" w:qFormat="1"/>
    <w:lsdException w:name="Default Paragraph Font" w:uiPriority="1"/>
    <w:lsdException w:name="Subtitle" w:uiPriority="11" w:qFormat="1"/>
    <w:lsdException w:name="Date" w:uiPriority="99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pPr>
      <w:ind w:leftChars="2500" w:left="100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e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Pr>
      <w:b/>
    </w:rPr>
  </w:style>
  <w:style w:type="character" w:styleId="af0">
    <w:name w:val="Emphasis"/>
    <w:uiPriority w:val="20"/>
    <w:qFormat/>
    <w:rPr>
      <w:rFonts w:ascii="Calibri" w:hAnsi="Calibri"/>
      <w:b/>
      <w:i/>
    </w:rPr>
  </w:style>
  <w:style w:type="character" w:styleId="af1">
    <w:name w:val="Hyperlink"/>
    <w:basedOn w:val="a0"/>
    <w:uiPriority w:val="99"/>
    <w:rPr>
      <w:color w:val="0563C1"/>
      <w:u w:val="single"/>
    </w:rPr>
  </w:style>
  <w:style w:type="character" w:customStyle="1" w:styleId="10">
    <w:name w:val="标题 1 字符"/>
    <w:link w:val="1"/>
    <w:uiPriority w:val="9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rPr>
      <w:b/>
      <w:sz w:val="28"/>
    </w:rPr>
  </w:style>
  <w:style w:type="character" w:customStyle="1" w:styleId="50">
    <w:name w:val="标题 5 字符"/>
    <w:link w:val="5"/>
    <w:uiPriority w:val="9"/>
    <w:rPr>
      <w:b/>
      <w:i/>
      <w:sz w:val="26"/>
    </w:rPr>
  </w:style>
  <w:style w:type="character" w:customStyle="1" w:styleId="60">
    <w:name w:val="标题 6 字符"/>
    <w:link w:val="6"/>
    <w:uiPriority w:val="9"/>
    <w:rPr>
      <w:b/>
    </w:rPr>
  </w:style>
  <w:style w:type="character" w:customStyle="1" w:styleId="70">
    <w:name w:val="标题 7 字符"/>
    <w:link w:val="7"/>
    <w:uiPriority w:val="9"/>
    <w:rPr>
      <w:sz w:val="24"/>
    </w:rPr>
  </w:style>
  <w:style w:type="character" w:customStyle="1" w:styleId="80">
    <w:name w:val="标题 8 字符"/>
    <w:link w:val="8"/>
    <w:uiPriority w:val="9"/>
    <w:rPr>
      <w:i/>
      <w:sz w:val="24"/>
    </w:rPr>
  </w:style>
  <w:style w:type="character" w:customStyle="1" w:styleId="90">
    <w:name w:val="标题 9 字符"/>
    <w:link w:val="9"/>
    <w:uiPriority w:val="9"/>
    <w:rPr>
      <w:rFonts w:ascii="Cambria" w:eastAsia="宋体" w:hAnsi="Cambria"/>
    </w:rPr>
  </w:style>
  <w:style w:type="character" w:customStyle="1" w:styleId="a9">
    <w:name w:val="页眉 字符"/>
    <w:link w:val="a8"/>
    <w:uiPriority w:val="99"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rPr>
      <w:rFonts w:cs="Times New Roman"/>
      <w:sz w:val="18"/>
      <w:szCs w:val="18"/>
    </w:rPr>
  </w:style>
  <w:style w:type="character" w:customStyle="1" w:styleId="ad">
    <w:name w:val="标题 字符"/>
    <w:link w:val="ac"/>
    <w:uiPriority w:val="10"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rPr>
      <w:rFonts w:ascii="Cambria" w:eastAsia="宋体" w:hAnsi="Cambria"/>
      <w:sz w:val="24"/>
    </w:rPr>
  </w:style>
  <w:style w:type="paragraph" w:styleId="af2">
    <w:name w:val="No Spacing"/>
    <w:basedOn w:val="a"/>
    <w:uiPriority w:val="1"/>
    <w:qFormat/>
    <w:rPr>
      <w:szCs w:val="32"/>
    </w:rPr>
  </w:style>
  <w:style w:type="paragraph" w:styleId="af3">
    <w:name w:val="Quote"/>
    <w:basedOn w:val="a"/>
    <w:next w:val="a"/>
    <w:link w:val="af4"/>
    <w:uiPriority w:val="29"/>
    <w:qFormat/>
    <w:rPr>
      <w:i/>
    </w:rPr>
  </w:style>
  <w:style w:type="character" w:customStyle="1" w:styleId="af4">
    <w:name w:val="引用 字符"/>
    <w:link w:val="af3"/>
    <w:uiPriority w:val="29"/>
    <w:rPr>
      <w:i/>
      <w:sz w:val="24"/>
    </w:rPr>
  </w:style>
  <w:style w:type="paragraph" w:styleId="af5">
    <w:name w:val="Intense Quote"/>
    <w:basedOn w:val="a"/>
    <w:next w:val="a"/>
    <w:link w:val="af6"/>
    <w:uiPriority w:val="30"/>
    <w:qFormat/>
    <w:pPr>
      <w:ind w:left="720" w:right="720"/>
    </w:pPr>
    <w:rPr>
      <w:b/>
      <w:i/>
      <w:szCs w:val="22"/>
    </w:rPr>
  </w:style>
  <w:style w:type="character" w:customStyle="1" w:styleId="af6">
    <w:name w:val="明显引用 字符"/>
    <w:link w:val="af5"/>
    <w:uiPriority w:val="30"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rPr>
      <w:color w:val="605E5C"/>
      <w:shd w:val="clear" w:color="auto" w:fill="E1DFDD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rPr>
      <w:rFonts w:cs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92B4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B20D5BC-F8CE-41AC-A800-9D96D5C37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17</TotalTime>
  <Pages>6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郑 航舰</cp:lastModifiedBy>
  <cp:revision>3</cp:revision>
  <cp:lastPrinted>2021-09-19T15:05:00Z</cp:lastPrinted>
  <dcterms:created xsi:type="dcterms:W3CDTF">2021-11-11T11:07:00Z</dcterms:created>
  <dcterms:modified xsi:type="dcterms:W3CDTF">2021-11-11T11:46:00Z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2052-0.0.0.0</vt:lpwstr>
  </property>
</Properties>
</file>