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18A4" w14:textId="74643F48" w:rsidR="00047627" w:rsidRPr="00047627" w:rsidRDefault="00047627" w:rsidP="00047627">
      <w:pPr>
        <w:ind w:firstLine="420"/>
        <w:jc w:val="center"/>
        <w:rPr>
          <w:rFonts w:ascii="宋体" w:eastAsia="宋体" w:hAnsi="宋体" w:cs="Times New Roman" w:hint="eastAsia"/>
          <w:kern w:val="0"/>
          <w:sz w:val="44"/>
          <w:szCs w:val="44"/>
        </w:rPr>
      </w:pPr>
      <w:r>
        <w:rPr>
          <w:rFonts w:ascii="宋体" w:eastAsia="宋体" w:hAnsi="宋体" w:cs="Times New Roman" w:hint="eastAsia"/>
          <w:b/>
          <w:kern w:val="0"/>
          <w:sz w:val="84"/>
          <w:szCs w:val="84"/>
        </w:rPr>
        <w:t>Java代码规范</w:t>
      </w:r>
    </w:p>
    <w:p w14:paraId="276D293E" w14:textId="77777777" w:rsidR="00047627" w:rsidRPr="00047627" w:rsidRDefault="00047627" w:rsidP="00047627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  <w:r w:rsidRPr="00047627">
        <w:rPr>
          <w:rFonts w:ascii="宋体" w:eastAsia="宋体" w:hAnsi="宋体" w:cs="Times New Roman" w:hint="eastAsia"/>
          <w:kern w:val="0"/>
          <w:szCs w:val="21"/>
        </w:rPr>
        <w:t xml:space="preserve">        </w:t>
      </w:r>
      <w:r w:rsidRPr="00047627">
        <w:rPr>
          <w:rFonts w:ascii="等线" w:eastAsia="等线" w:hAnsi="等线" w:cs="Times New Roman"/>
          <w:noProof/>
          <w:kern w:val="0"/>
          <w:sz w:val="24"/>
          <w:szCs w:val="24"/>
        </w:rPr>
        <w:drawing>
          <wp:inline distT="0" distB="0" distL="0" distR="0" wp14:anchorId="11129723" wp14:editId="113CC64D">
            <wp:extent cx="388620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E4F3" w14:textId="77777777" w:rsidR="00047627" w:rsidRPr="00047627" w:rsidRDefault="00047627" w:rsidP="00047627">
      <w:pPr>
        <w:widowControl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047627">
        <w:rPr>
          <w:rFonts w:ascii="宋体" w:eastAsia="宋体" w:hAnsi="宋体" w:cs="Times New Roman" w:hint="eastAsia"/>
          <w:kern w:val="0"/>
          <w:szCs w:val="21"/>
        </w:rPr>
        <w:t xml:space="preserve">                      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   表白墙网站开发   </w:t>
      </w:r>
    </w:p>
    <w:p w14:paraId="5903054F" w14:textId="77777777" w:rsidR="00047627" w:rsidRPr="00047627" w:rsidRDefault="00047627" w:rsidP="00047627">
      <w:pPr>
        <w:widowControl/>
        <w:ind w:firstLineChars="800" w:firstLine="2240"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    软件工程1903    </w:t>
      </w:r>
    </w:p>
    <w:p w14:paraId="63EF8907" w14:textId="77777777" w:rsidR="00047627" w:rsidRPr="00047627" w:rsidRDefault="00047627" w:rsidP="00047627">
      <w:pPr>
        <w:widowControl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         小组成员：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吴联想、王义博、</w:t>
      </w:r>
      <w:proofErr w:type="gramStart"/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郑航舰</w:t>
      </w:r>
      <w:proofErr w:type="gramEnd"/>
    </w:p>
    <w:p w14:paraId="7768CFDE" w14:textId="77777777" w:rsidR="00047627" w:rsidRPr="00047627" w:rsidRDefault="00047627" w:rsidP="00047627">
      <w:pPr>
        <w:widowControl/>
        <w:ind w:firstLineChars="800" w:firstLine="2240"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      杨</w:t>
      </w:r>
      <w:proofErr w:type="gramStart"/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枨</w:t>
      </w:r>
      <w:proofErr w:type="gramEnd"/>
      <w:r w:rsidRPr="00047627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老师      </w:t>
      </w:r>
    </w:p>
    <w:p w14:paraId="0AFB814C" w14:textId="00BB5EBB" w:rsidR="00047627" w:rsidRPr="00047627" w:rsidRDefault="00047627" w:rsidP="00047627">
      <w:pPr>
        <w:widowControl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              二零二一年十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二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>月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三</w:t>
      </w:r>
      <w:r w:rsidRPr="00047627">
        <w:rPr>
          <w:rFonts w:ascii="宋体" w:eastAsia="宋体" w:hAnsi="宋体" w:cs="Times New Roman" w:hint="eastAsia"/>
          <w:kern w:val="0"/>
          <w:sz w:val="28"/>
          <w:szCs w:val="28"/>
        </w:rPr>
        <w:t>日</w:t>
      </w:r>
    </w:p>
    <w:p w14:paraId="1E5924C2" w14:textId="5CE3DBF9" w:rsidR="00047627" w:rsidRPr="00047627" w:rsidRDefault="00047627">
      <w:pPr>
        <w:widowControl/>
        <w:jc w:val="left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1136618" w14:textId="2C7AD3D2" w:rsidR="00CD66A6" w:rsidRPr="00047627" w:rsidRDefault="00CD66A6" w:rsidP="00047627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J</w:t>
      </w:r>
      <w:r>
        <w:rPr>
          <w:rFonts w:ascii="宋体" w:eastAsia="宋体" w:hAnsi="宋体"/>
          <w:sz w:val="44"/>
          <w:szCs w:val="44"/>
        </w:rPr>
        <w:t>AVA</w:t>
      </w:r>
      <w:r>
        <w:rPr>
          <w:rFonts w:ascii="宋体" w:eastAsia="宋体" w:hAnsi="宋体" w:hint="eastAsia"/>
          <w:sz w:val="44"/>
          <w:szCs w:val="44"/>
        </w:rPr>
        <w:t>代码规范</w:t>
      </w:r>
    </w:p>
    <w:p w14:paraId="3D8EDE1D" w14:textId="22C23FB9" w:rsidR="00A774A6" w:rsidRPr="00CD66A6" w:rsidRDefault="00A774A6" w:rsidP="00A774A6">
      <w:pPr>
        <w:rPr>
          <w:rFonts w:ascii="黑体" w:eastAsia="黑体" w:hAnsi="黑体"/>
          <w:sz w:val="32"/>
          <w:szCs w:val="32"/>
        </w:rPr>
      </w:pPr>
      <w:r w:rsidRPr="00CD66A6">
        <w:rPr>
          <w:rFonts w:ascii="黑体" w:eastAsia="黑体" w:hAnsi="黑体"/>
          <w:sz w:val="32"/>
          <w:szCs w:val="32"/>
        </w:rPr>
        <w:t>(</w:t>
      </w:r>
      <w:proofErr w:type="gramStart"/>
      <w:r w:rsidRPr="00CD66A6">
        <w:rPr>
          <w:rFonts w:ascii="黑体" w:eastAsia="黑体" w:hAnsi="黑体"/>
          <w:sz w:val="32"/>
          <w:szCs w:val="32"/>
        </w:rPr>
        <w:t>一</w:t>
      </w:r>
      <w:proofErr w:type="gramEnd"/>
      <w:r w:rsidRPr="00CD66A6">
        <w:rPr>
          <w:rFonts w:ascii="黑体" w:eastAsia="黑体" w:hAnsi="黑体"/>
          <w:sz w:val="32"/>
          <w:szCs w:val="32"/>
        </w:rPr>
        <w:t>) 命名规约</w:t>
      </w:r>
    </w:p>
    <w:p w14:paraId="2CEBCF4F" w14:textId="77777777" w:rsidR="00A774A6" w:rsidRDefault="00A774A6" w:rsidP="00A774A6"/>
    <w:p w14:paraId="10524033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【规范】类名使用</w:t>
      </w:r>
      <w:proofErr w:type="spellStart"/>
      <w:r w:rsidRPr="00CD66A6">
        <w:rPr>
          <w:rFonts w:ascii="仿宋" w:eastAsia="仿宋" w:hAnsi="仿宋"/>
          <w:sz w:val="32"/>
          <w:szCs w:val="32"/>
        </w:rPr>
        <w:t>UpperCamelCase</w:t>
      </w:r>
      <w:proofErr w:type="spellEnd"/>
      <w:r w:rsidRPr="00CD66A6">
        <w:rPr>
          <w:rFonts w:ascii="仿宋" w:eastAsia="仿宋" w:hAnsi="仿宋"/>
          <w:sz w:val="32"/>
          <w:szCs w:val="32"/>
        </w:rPr>
        <w:t xml:space="preserve"> 风格，必须遵从驼峰形式</w:t>
      </w:r>
    </w:p>
    <w:p w14:paraId="3E75A531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【规范】方法名、参数名、成员变量、局部变量都统一使用</w:t>
      </w:r>
      <w:proofErr w:type="spellStart"/>
      <w:r w:rsidRPr="00CD66A6">
        <w:rPr>
          <w:rFonts w:ascii="仿宋" w:eastAsia="仿宋" w:hAnsi="仿宋"/>
          <w:sz w:val="32"/>
          <w:szCs w:val="32"/>
        </w:rPr>
        <w:t>lowerCamelCase</w:t>
      </w:r>
      <w:proofErr w:type="spellEnd"/>
      <w:r w:rsidRPr="00CD66A6">
        <w:rPr>
          <w:rFonts w:ascii="仿宋" w:eastAsia="仿宋" w:hAnsi="仿宋"/>
          <w:sz w:val="32"/>
          <w:szCs w:val="32"/>
        </w:rPr>
        <w:t xml:space="preserve"> 风格，必须遵从驼峰形式。</w:t>
      </w:r>
    </w:p>
    <w:p w14:paraId="424F1946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【规范】抽象类命名使用</w:t>
      </w:r>
      <w:r w:rsidRPr="00CD66A6">
        <w:rPr>
          <w:rFonts w:ascii="仿宋" w:eastAsia="仿宋" w:hAnsi="仿宋"/>
          <w:sz w:val="32"/>
          <w:szCs w:val="32"/>
        </w:rPr>
        <w:t xml:space="preserve"> Abstract 或 Base 开头 ； 异常类命名使用 Exception 结尾 ； 测试类命名以它要测试的类的名称开始，以 Test 结尾。</w:t>
      </w:r>
    </w:p>
    <w:p w14:paraId="6F896F6A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【规范】不允许任何魔法值（</w:t>
      </w:r>
      <w:r w:rsidRPr="00CD66A6">
        <w:rPr>
          <w:rFonts w:ascii="仿宋" w:eastAsia="仿宋" w:hAnsi="仿宋"/>
          <w:sz w:val="32"/>
          <w:szCs w:val="32"/>
        </w:rPr>
        <w:t xml:space="preserve"> 即未经定义的常量 ） 直接出现在代码中。</w:t>
      </w:r>
    </w:p>
    <w:p w14:paraId="06841F4F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【规范】各层命名规约：</w:t>
      </w:r>
    </w:p>
    <w:p w14:paraId="15B1DF76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 xml:space="preserve"> Service / DAO </w:t>
      </w:r>
      <w:proofErr w:type="gramStart"/>
      <w:r w:rsidRPr="00CD66A6">
        <w:rPr>
          <w:rFonts w:ascii="仿宋" w:eastAsia="仿宋" w:hAnsi="仿宋"/>
          <w:sz w:val="32"/>
          <w:szCs w:val="32"/>
        </w:rPr>
        <w:t>层方法</w:t>
      </w:r>
      <w:proofErr w:type="gramEnd"/>
      <w:r w:rsidRPr="00CD66A6">
        <w:rPr>
          <w:rFonts w:ascii="仿宋" w:eastAsia="仿宋" w:hAnsi="仿宋"/>
          <w:sz w:val="32"/>
          <w:szCs w:val="32"/>
        </w:rPr>
        <w:t>命名规约</w:t>
      </w:r>
    </w:p>
    <w:p w14:paraId="63D66976" w14:textId="77777777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1 ） 获取单个对象的方法用 get 做前缀。</w:t>
      </w:r>
    </w:p>
    <w:p w14:paraId="3398CB87" w14:textId="77777777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2 ） 获取多个对象的方法用 list 做前缀（习惯：</w:t>
      </w:r>
      <w:proofErr w:type="spellStart"/>
      <w:r w:rsidRPr="00CD66A6">
        <w:rPr>
          <w:rFonts w:ascii="仿宋" w:eastAsia="仿宋" w:hAnsi="仿宋"/>
          <w:sz w:val="32"/>
          <w:szCs w:val="32"/>
        </w:rPr>
        <w:t>getXXXList</w:t>
      </w:r>
      <w:proofErr w:type="spellEnd"/>
      <w:r w:rsidRPr="00CD66A6">
        <w:rPr>
          <w:rFonts w:ascii="仿宋" w:eastAsia="仿宋" w:hAnsi="仿宋"/>
          <w:sz w:val="32"/>
          <w:szCs w:val="32"/>
        </w:rPr>
        <w:t>）。</w:t>
      </w:r>
    </w:p>
    <w:p w14:paraId="07C4D6F5" w14:textId="77777777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3 ） 获取统计值的方法用 count 做前缀。</w:t>
      </w:r>
    </w:p>
    <w:p w14:paraId="25773179" w14:textId="77777777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4 ） 插入的方法用 save（ 推荐 ） 或 insert 做前缀。</w:t>
      </w:r>
    </w:p>
    <w:p w14:paraId="68B1B8D6" w14:textId="77777777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5 ） 删除的方法用 remove（ 推荐 ） 或 delete 做前缀。</w:t>
      </w:r>
    </w:p>
    <w:p w14:paraId="5787B4CA" w14:textId="050CC755" w:rsidR="00A774A6" w:rsidRPr="00CD66A6" w:rsidRDefault="00A774A6" w:rsidP="00A774A6">
      <w:pPr>
        <w:ind w:leftChars="100" w:left="210"/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6 ） 修改的方法用 update 做前缀(或modify)。</w:t>
      </w:r>
    </w:p>
    <w:p w14:paraId="48337FE4" w14:textId="77777777" w:rsidR="00A774A6" w:rsidRDefault="00A774A6" w:rsidP="00A774A6"/>
    <w:p w14:paraId="7ABE30E1" w14:textId="77777777" w:rsidR="00A774A6" w:rsidRPr="00CD66A6" w:rsidRDefault="00A774A6" w:rsidP="00A774A6">
      <w:pPr>
        <w:rPr>
          <w:rFonts w:ascii="黑体" w:eastAsia="黑体" w:hAnsi="黑体"/>
          <w:sz w:val="32"/>
          <w:szCs w:val="32"/>
        </w:rPr>
      </w:pPr>
      <w:r w:rsidRPr="00CD66A6">
        <w:rPr>
          <w:rFonts w:ascii="黑体" w:eastAsia="黑体" w:hAnsi="黑体"/>
          <w:sz w:val="32"/>
          <w:szCs w:val="32"/>
        </w:rPr>
        <w:t>(三) 格式规约</w:t>
      </w:r>
    </w:p>
    <w:p w14:paraId="6D662CE2" w14:textId="6630038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lastRenderedPageBreak/>
        <w:t>【规范】缩进只使用</w:t>
      </w:r>
      <w:r w:rsidRPr="00CD66A6">
        <w:rPr>
          <w:rFonts w:ascii="仿宋" w:eastAsia="仿宋" w:hAnsi="仿宋"/>
          <w:sz w:val="32"/>
          <w:szCs w:val="32"/>
        </w:rPr>
        <w:t>TAB键，不能使用空格键；方法体的开始、类的定义数据说明代码都要采用缩进方式</w:t>
      </w:r>
    </w:p>
    <w:p w14:paraId="7DC6B532" w14:textId="77777777" w:rsidR="00474CB6" w:rsidRPr="00CD66A6" w:rsidRDefault="00474CB6" w:rsidP="00474CB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【规范】不要为了节省空间而把多个语句写在同一行</w:t>
      </w:r>
    </w:p>
    <w:p w14:paraId="4B222DD5" w14:textId="77777777" w:rsidR="00474CB6" w:rsidRPr="00CD66A6" w:rsidRDefault="00474CB6" w:rsidP="00474CB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【规范】在</w:t>
      </w:r>
      <w:r w:rsidRPr="00CD66A6">
        <w:rPr>
          <w:rFonts w:ascii="仿宋" w:eastAsia="仿宋" w:hAnsi="仿宋"/>
          <w:sz w:val="32"/>
          <w:szCs w:val="32"/>
        </w:rPr>
        <w:t xml:space="preserve"> if/else/for/while/do 语句中必须使用大括号，即使只有一行代码</w:t>
      </w:r>
    </w:p>
    <w:p w14:paraId="58FADBDB" w14:textId="79452927" w:rsidR="00474CB6" w:rsidRPr="00CD66A6" w:rsidRDefault="00474CB6" w:rsidP="00474CB6">
      <w:pPr>
        <w:rPr>
          <w:rFonts w:ascii="仿宋" w:eastAsia="仿宋" w:hAnsi="仿宋" w:hint="eastAsia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【规范】除常用方法</w:t>
      </w:r>
      <w:r w:rsidRPr="00CD66A6">
        <w:rPr>
          <w:rFonts w:ascii="仿宋" w:eastAsia="仿宋" w:hAnsi="仿宋"/>
          <w:sz w:val="32"/>
          <w:szCs w:val="32"/>
        </w:rPr>
        <w:t xml:space="preserve">(如 </w:t>
      </w:r>
      <w:proofErr w:type="spellStart"/>
      <w:r w:rsidRPr="00CD66A6">
        <w:rPr>
          <w:rFonts w:ascii="仿宋" w:eastAsia="仿宋" w:hAnsi="仿宋"/>
          <w:sz w:val="32"/>
          <w:szCs w:val="32"/>
        </w:rPr>
        <w:t>getXxx</w:t>
      </w:r>
      <w:proofErr w:type="spellEnd"/>
      <w:r w:rsidRPr="00CD66A6">
        <w:rPr>
          <w:rFonts w:ascii="仿宋" w:eastAsia="仿宋" w:hAnsi="仿宋"/>
          <w:sz w:val="32"/>
          <w:szCs w:val="32"/>
        </w:rPr>
        <w:t>/</w:t>
      </w:r>
      <w:proofErr w:type="spellStart"/>
      <w:r w:rsidRPr="00CD66A6">
        <w:rPr>
          <w:rFonts w:ascii="仿宋" w:eastAsia="仿宋" w:hAnsi="仿宋"/>
          <w:sz w:val="32"/>
          <w:szCs w:val="32"/>
        </w:rPr>
        <w:t>isXxx</w:t>
      </w:r>
      <w:proofErr w:type="spellEnd"/>
      <w:r w:rsidRPr="00CD66A6">
        <w:rPr>
          <w:rFonts w:ascii="仿宋" w:eastAsia="仿宋" w:hAnsi="仿宋"/>
          <w:sz w:val="32"/>
          <w:szCs w:val="32"/>
        </w:rPr>
        <w:t>)等外，不要在条件判断中执行其它复杂的语句，将复杂逻辑判断的结果赋值给一个有意义的布尔变量名，以提高可读性。</w:t>
      </w:r>
    </w:p>
    <w:p w14:paraId="497973C9" w14:textId="5BA83629" w:rsidR="00A774A6" w:rsidRPr="00CD66A6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(四) OOP规约</w:t>
      </w:r>
    </w:p>
    <w:p w14:paraId="020D0A66" w14:textId="0226BA35" w:rsidR="00A774A6" w:rsidRPr="00CD66A6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【强制】避免通过一个类的对象引用访问此类的静态变量或静态方法，无谓增加编译器解析成本，直接用类名来访问即可。</w:t>
      </w:r>
    </w:p>
    <w:p w14:paraId="4F412E59" w14:textId="4E19D2B7" w:rsidR="00A774A6" w:rsidRPr="00CD66A6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【强制】所有</w:t>
      </w:r>
      <w:proofErr w:type="gramStart"/>
      <w:r w:rsidRPr="00CD66A6">
        <w:rPr>
          <w:rFonts w:ascii="仿宋" w:eastAsia="仿宋" w:hAnsi="仿宋"/>
          <w:sz w:val="32"/>
          <w:szCs w:val="32"/>
        </w:rPr>
        <w:t>的覆写方法</w:t>
      </w:r>
      <w:proofErr w:type="gramEnd"/>
      <w:r w:rsidRPr="00CD66A6">
        <w:rPr>
          <w:rFonts w:ascii="仿宋" w:eastAsia="仿宋" w:hAnsi="仿宋"/>
          <w:sz w:val="32"/>
          <w:szCs w:val="32"/>
        </w:rPr>
        <w:t>，必须加@Override注解。</w:t>
      </w:r>
    </w:p>
    <w:p w14:paraId="6F1D9FC1" w14:textId="6D48C922" w:rsidR="00A774A6" w:rsidRPr="00CD66A6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CD66A6">
        <w:rPr>
          <w:rFonts w:ascii="仿宋" w:eastAsia="仿宋" w:hAnsi="仿宋" w:hint="eastAsia"/>
          <w:sz w:val="32"/>
          <w:szCs w:val="32"/>
        </w:rPr>
        <w:t>反例：</w:t>
      </w:r>
      <w:proofErr w:type="spellStart"/>
      <w:r w:rsidRPr="00CD66A6">
        <w:rPr>
          <w:rFonts w:ascii="仿宋" w:eastAsia="仿宋" w:hAnsi="仿宋"/>
          <w:sz w:val="32"/>
          <w:szCs w:val="32"/>
        </w:rPr>
        <w:t>getObject</w:t>
      </w:r>
      <w:proofErr w:type="spellEnd"/>
      <w:r w:rsidRPr="00CD66A6">
        <w:rPr>
          <w:rFonts w:ascii="仿宋" w:eastAsia="仿宋" w:hAnsi="仿宋"/>
          <w:sz w:val="32"/>
          <w:szCs w:val="32"/>
        </w:rPr>
        <w:t>()与get0bject()的问题。一个是字母的O，一个是数字的0，加@Override可以准确判断是否覆盖成功。另外，如果在抽象类中对方法签名进行修改，其实现类会马上编译报错。</w:t>
      </w:r>
    </w:p>
    <w:p w14:paraId="5E869A56" w14:textId="4FAD1B72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【推荐】当一个类有多个构造方法，或者多个同名方法，这些方法应该按顺序放置在一起，便于阅读。</w:t>
      </w:r>
    </w:p>
    <w:p w14:paraId="6CDBAC62" w14:textId="77777777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</w:p>
    <w:p w14:paraId="42710EF5" w14:textId="75063E3E" w:rsidR="00A774A6" w:rsidRPr="00CD66A6" w:rsidRDefault="00A774A6" w:rsidP="00A774A6">
      <w:pPr>
        <w:rPr>
          <w:rFonts w:ascii="仿宋" w:eastAsia="仿宋" w:hAnsi="仿宋"/>
          <w:sz w:val="32"/>
          <w:szCs w:val="32"/>
        </w:rPr>
      </w:pPr>
      <w:r w:rsidRPr="00CD66A6">
        <w:rPr>
          <w:rFonts w:ascii="仿宋" w:eastAsia="仿宋" w:hAnsi="仿宋"/>
          <w:sz w:val="32"/>
          <w:szCs w:val="32"/>
        </w:rPr>
        <w:t>【推荐】 类</w:t>
      </w:r>
      <w:proofErr w:type="gramStart"/>
      <w:r w:rsidRPr="00CD66A6">
        <w:rPr>
          <w:rFonts w:ascii="仿宋" w:eastAsia="仿宋" w:hAnsi="仿宋"/>
          <w:sz w:val="32"/>
          <w:szCs w:val="32"/>
        </w:rPr>
        <w:t>内方法</w:t>
      </w:r>
      <w:proofErr w:type="gramEnd"/>
      <w:r w:rsidRPr="00CD66A6">
        <w:rPr>
          <w:rFonts w:ascii="仿宋" w:eastAsia="仿宋" w:hAnsi="仿宋"/>
          <w:sz w:val="32"/>
          <w:szCs w:val="32"/>
        </w:rPr>
        <w:t>定义顺序依次是：公有方法或保护方法 &gt; 私有方法 &gt; getter/setter方法。</w:t>
      </w:r>
    </w:p>
    <w:p w14:paraId="6A34D699" w14:textId="77777777" w:rsidR="00A774A6" w:rsidRDefault="00A774A6" w:rsidP="00A774A6"/>
    <w:p w14:paraId="0819A438" w14:textId="06265CA5" w:rsidR="00A774A6" w:rsidRPr="00047627" w:rsidRDefault="00047627" w:rsidP="00A774A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（四）</w:t>
      </w:r>
      <w:r w:rsidR="00A774A6" w:rsidRPr="00047627">
        <w:rPr>
          <w:rFonts w:ascii="黑体" w:eastAsia="黑体" w:hAnsi="黑体"/>
          <w:sz w:val="32"/>
          <w:szCs w:val="32"/>
        </w:rPr>
        <w:t>集合处理</w:t>
      </w:r>
    </w:p>
    <w:p w14:paraId="5ABDBCC1" w14:textId="77777777" w:rsidR="00A774A6" w:rsidRDefault="00A774A6" w:rsidP="00A774A6"/>
    <w:p w14:paraId="5BAB7DD8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5D07B5FD" w14:textId="3EBD90EB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【参考】合理利用好集合的有序性(sort)和稳定性(order)，避免集合的无序性(unsort)和不稳定性(unorder)带来的负面影响。</w:t>
      </w:r>
    </w:p>
    <w:p w14:paraId="11BE38AA" w14:textId="77777777" w:rsidR="00A774A6" w:rsidRDefault="00A774A6" w:rsidP="00A774A6"/>
    <w:p w14:paraId="49909F4F" w14:textId="061FB3EF" w:rsidR="00A774A6" w:rsidRPr="00047627" w:rsidRDefault="00A774A6" w:rsidP="00A774A6">
      <w:pPr>
        <w:rPr>
          <w:rFonts w:ascii="黑体" w:eastAsia="黑体" w:hAnsi="黑体"/>
          <w:sz w:val="32"/>
          <w:szCs w:val="32"/>
        </w:rPr>
      </w:pPr>
      <w:r w:rsidRPr="00047627">
        <w:rPr>
          <w:rFonts w:ascii="黑体" w:eastAsia="黑体" w:hAnsi="黑体"/>
          <w:sz w:val="32"/>
          <w:szCs w:val="32"/>
        </w:rPr>
        <w:t>(</w:t>
      </w:r>
      <w:r w:rsidR="00047627">
        <w:rPr>
          <w:rFonts w:ascii="黑体" w:eastAsia="黑体" w:hAnsi="黑体" w:hint="eastAsia"/>
          <w:sz w:val="32"/>
          <w:szCs w:val="32"/>
        </w:rPr>
        <w:t>五</w:t>
      </w:r>
      <w:r w:rsidRPr="00047627">
        <w:rPr>
          <w:rFonts w:ascii="黑体" w:eastAsia="黑体" w:hAnsi="黑体"/>
          <w:sz w:val="32"/>
          <w:szCs w:val="32"/>
        </w:rPr>
        <w:t>) 并发处理</w:t>
      </w:r>
    </w:p>
    <w:p w14:paraId="4C3C7377" w14:textId="77777777" w:rsidR="00A774A6" w:rsidRDefault="00A774A6" w:rsidP="00A774A6"/>
    <w:p w14:paraId="462666EF" w14:textId="19A99D69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【强制】</w:t>
      </w:r>
      <w:proofErr w:type="gramStart"/>
      <w:r w:rsidRPr="00047627">
        <w:rPr>
          <w:rFonts w:ascii="仿宋" w:eastAsia="仿宋" w:hAnsi="仿宋"/>
          <w:sz w:val="32"/>
          <w:szCs w:val="32"/>
        </w:rPr>
        <w:t>获取单例对象</w:t>
      </w:r>
      <w:proofErr w:type="gramEnd"/>
      <w:r w:rsidRPr="00047627">
        <w:rPr>
          <w:rFonts w:ascii="仿宋" w:eastAsia="仿宋" w:hAnsi="仿宋"/>
          <w:sz w:val="32"/>
          <w:szCs w:val="32"/>
        </w:rPr>
        <w:t>要线程安全。</w:t>
      </w:r>
      <w:proofErr w:type="gramStart"/>
      <w:r w:rsidRPr="00047627">
        <w:rPr>
          <w:rFonts w:ascii="仿宋" w:eastAsia="仿宋" w:hAnsi="仿宋"/>
          <w:sz w:val="32"/>
          <w:szCs w:val="32"/>
        </w:rPr>
        <w:t>在单例对象</w:t>
      </w:r>
      <w:proofErr w:type="gramEnd"/>
      <w:r w:rsidRPr="00047627">
        <w:rPr>
          <w:rFonts w:ascii="仿宋" w:eastAsia="仿宋" w:hAnsi="仿宋"/>
          <w:sz w:val="32"/>
          <w:szCs w:val="32"/>
        </w:rPr>
        <w:t>里面做操作也要保证线程安全。</w:t>
      </w:r>
    </w:p>
    <w:p w14:paraId="4A47BC56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3D10FD18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说明：资源驱动类、工具类、</w:t>
      </w:r>
      <w:proofErr w:type="gramStart"/>
      <w:r w:rsidRPr="00047627">
        <w:rPr>
          <w:rFonts w:ascii="仿宋" w:eastAsia="仿宋" w:hAnsi="仿宋" w:hint="eastAsia"/>
          <w:sz w:val="32"/>
          <w:szCs w:val="32"/>
        </w:rPr>
        <w:t>单例工厂类都</w:t>
      </w:r>
      <w:proofErr w:type="gramEnd"/>
      <w:r w:rsidRPr="00047627">
        <w:rPr>
          <w:rFonts w:ascii="仿宋" w:eastAsia="仿宋" w:hAnsi="仿宋" w:hint="eastAsia"/>
          <w:sz w:val="32"/>
          <w:szCs w:val="32"/>
        </w:rPr>
        <w:t>需要注意。</w:t>
      </w:r>
    </w:p>
    <w:p w14:paraId="4FCA50FE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1F9200DC" w14:textId="31A52059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【强制】线程资源必须通过线程池提供，不允许在应用中自行显</w:t>
      </w:r>
      <w:proofErr w:type="gramStart"/>
      <w:r w:rsidRPr="00047627">
        <w:rPr>
          <w:rFonts w:ascii="仿宋" w:eastAsia="仿宋" w:hAnsi="仿宋"/>
          <w:sz w:val="32"/>
          <w:szCs w:val="32"/>
        </w:rPr>
        <w:t>式创建</w:t>
      </w:r>
      <w:proofErr w:type="gramEnd"/>
      <w:r w:rsidRPr="00047627">
        <w:rPr>
          <w:rFonts w:ascii="仿宋" w:eastAsia="仿宋" w:hAnsi="仿宋"/>
          <w:sz w:val="32"/>
          <w:szCs w:val="32"/>
        </w:rPr>
        <w:t>线程。</w:t>
      </w:r>
    </w:p>
    <w:p w14:paraId="398E03FB" w14:textId="77777777" w:rsidR="00A774A6" w:rsidRDefault="00A774A6" w:rsidP="00A774A6"/>
    <w:p w14:paraId="279BBA8C" w14:textId="43780DF2" w:rsidR="00A774A6" w:rsidRPr="00047627" w:rsidRDefault="00A774A6" w:rsidP="00A774A6">
      <w:pPr>
        <w:rPr>
          <w:rFonts w:ascii="黑体" w:eastAsia="黑体" w:hAnsi="黑体" w:hint="eastAsia"/>
          <w:sz w:val="32"/>
          <w:szCs w:val="32"/>
        </w:rPr>
      </w:pPr>
      <w:r w:rsidRPr="00047627">
        <w:rPr>
          <w:rFonts w:ascii="黑体" w:eastAsia="黑体" w:hAnsi="黑体"/>
          <w:sz w:val="32"/>
          <w:szCs w:val="32"/>
        </w:rPr>
        <w:t>(</w:t>
      </w:r>
      <w:r w:rsidR="00047627" w:rsidRPr="00047627">
        <w:rPr>
          <w:rFonts w:ascii="黑体" w:eastAsia="黑体" w:hAnsi="黑体" w:hint="eastAsia"/>
          <w:sz w:val="32"/>
          <w:szCs w:val="32"/>
        </w:rPr>
        <w:t>六</w:t>
      </w:r>
      <w:r w:rsidRPr="00047627">
        <w:rPr>
          <w:rFonts w:ascii="黑体" w:eastAsia="黑体" w:hAnsi="黑体"/>
          <w:sz w:val="32"/>
          <w:szCs w:val="32"/>
        </w:rPr>
        <w:t>) 控制语句</w:t>
      </w:r>
    </w:p>
    <w:p w14:paraId="52A91C66" w14:textId="6FBBD687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>
        <w:t>【</w:t>
      </w:r>
      <w:r w:rsidRPr="00047627">
        <w:rPr>
          <w:rFonts w:ascii="仿宋" w:eastAsia="仿宋" w:hAnsi="仿宋"/>
          <w:sz w:val="32"/>
          <w:szCs w:val="32"/>
        </w:rPr>
        <w:t>强制】在if/else/for/while/do语句中必须使用大括号，即使只有一行代码，避免使用下面的形式：if (condition) statements;</w:t>
      </w:r>
    </w:p>
    <w:p w14:paraId="07E6DA6E" w14:textId="1421DC2D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 xml:space="preserve">【推荐】推荐尽量少用else， if-else的方式 </w:t>
      </w:r>
      <w:r w:rsidR="00CD66A6" w:rsidRPr="00047627">
        <w:rPr>
          <w:rFonts w:ascii="仿宋" w:eastAsia="仿宋" w:hAnsi="仿宋" w:hint="eastAsia"/>
          <w:sz w:val="32"/>
          <w:szCs w:val="32"/>
        </w:rPr>
        <w:t>，</w:t>
      </w:r>
      <w:r w:rsidRPr="00047627">
        <w:rPr>
          <w:rFonts w:ascii="仿宋" w:eastAsia="仿宋" w:hAnsi="仿宋" w:hint="eastAsia"/>
          <w:sz w:val="32"/>
          <w:szCs w:val="32"/>
        </w:rPr>
        <w:t>如果使用要</w:t>
      </w:r>
      <w:r w:rsidRPr="00047627">
        <w:rPr>
          <w:rFonts w:ascii="仿宋" w:eastAsia="仿宋" w:hAnsi="仿宋"/>
          <w:sz w:val="32"/>
          <w:szCs w:val="32"/>
        </w:rPr>
        <w:t xml:space="preserve">if-else </w:t>
      </w:r>
      <w:proofErr w:type="spellStart"/>
      <w:r w:rsidRPr="00047627">
        <w:rPr>
          <w:rFonts w:ascii="仿宋" w:eastAsia="仿宋" w:hAnsi="仿宋"/>
          <w:sz w:val="32"/>
          <w:szCs w:val="32"/>
        </w:rPr>
        <w:t>if-else</w:t>
      </w:r>
      <w:proofErr w:type="spellEnd"/>
      <w:r w:rsidRPr="00047627">
        <w:rPr>
          <w:rFonts w:ascii="仿宋" w:eastAsia="仿宋" w:hAnsi="仿宋"/>
          <w:sz w:val="32"/>
          <w:szCs w:val="32"/>
        </w:rPr>
        <w:t>方式表达逻辑，【强制】请勿超过3层，</w:t>
      </w:r>
      <w:proofErr w:type="gramStart"/>
      <w:r w:rsidRPr="00047627">
        <w:rPr>
          <w:rFonts w:ascii="仿宋" w:eastAsia="仿宋" w:hAnsi="仿宋"/>
          <w:sz w:val="32"/>
          <w:szCs w:val="32"/>
        </w:rPr>
        <w:t>超过请</w:t>
      </w:r>
      <w:proofErr w:type="gramEnd"/>
      <w:r w:rsidRPr="00047627">
        <w:rPr>
          <w:rFonts w:ascii="仿宋" w:eastAsia="仿宋" w:hAnsi="仿宋"/>
          <w:sz w:val="32"/>
          <w:szCs w:val="32"/>
        </w:rPr>
        <w:t>使用状态设计模式。</w:t>
      </w:r>
    </w:p>
    <w:p w14:paraId="59E3DC53" w14:textId="720869CF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lastRenderedPageBreak/>
        <w:t>【推荐】除常用方法（如</w:t>
      </w:r>
      <w:proofErr w:type="spellStart"/>
      <w:r w:rsidRPr="00047627">
        <w:rPr>
          <w:rFonts w:ascii="仿宋" w:eastAsia="仿宋" w:hAnsi="仿宋"/>
          <w:sz w:val="32"/>
          <w:szCs w:val="32"/>
        </w:rPr>
        <w:t>getXxx</w:t>
      </w:r>
      <w:proofErr w:type="spellEnd"/>
      <w:r w:rsidRPr="00047627">
        <w:rPr>
          <w:rFonts w:ascii="仿宋" w:eastAsia="仿宋" w:hAnsi="仿宋"/>
          <w:sz w:val="32"/>
          <w:szCs w:val="32"/>
        </w:rPr>
        <w:t>/</w:t>
      </w:r>
      <w:proofErr w:type="spellStart"/>
      <w:r w:rsidRPr="00047627">
        <w:rPr>
          <w:rFonts w:ascii="仿宋" w:eastAsia="仿宋" w:hAnsi="仿宋"/>
          <w:sz w:val="32"/>
          <w:szCs w:val="32"/>
        </w:rPr>
        <w:t>isXxx</w:t>
      </w:r>
      <w:proofErr w:type="spellEnd"/>
      <w:r w:rsidRPr="00047627">
        <w:rPr>
          <w:rFonts w:ascii="仿宋" w:eastAsia="仿宋" w:hAnsi="仿宋"/>
          <w:sz w:val="32"/>
          <w:szCs w:val="32"/>
        </w:rPr>
        <w:t xml:space="preserve">）等外，不要在条件判断中执行复杂的语句，以提高可读性。 </w:t>
      </w:r>
    </w:p>
    <w:p w14:paraId="261CBA65" w14:textId="47D024A2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【推荐】循环体中的语句要</w:t>
      </w:r>
      <w:proofErr w:type="gramStart"/>
      <w:r w:rsidRPr="00047627">
        <w:rPr>
          <w:rFonts w:ascii="仿宋" w:eastAsia="仿宋" w:hAnsi="仿宋"/>
          <w:sz w:val="32"/>
          <w:szCs w:val="32"/>
        </w:rPr>
        <w:t>考量</w:t>
      </w:r>
      <w:proofErr w:type="gramEnd"/>
      <w:r w:rsidRPr="00047627">
        <w:rPr>
          <w:rFonts w:ascii="仿宋" w:eastAsia="仿宋" w:hAnsi="仿宋"/>
          <w:sz w:val="32"/>
          <w:szCs w:val="32"/>
        </w:rPr>
        <w:t>性能，</w:t>
      </w:r>
      <w:r w:rsidR="00CD66A6" w:rsidRPr="00047627">
        <w:rPr>
          <w:rFonts w:ascii="仿宋" w:eastAsia="仿宋" w:hAnsi="仿宋"/>
          <w:sz w:val="32"/>
          <w:szCs w:val="32"/>
        </w:rPr>
        <w:t>定义对象、变量</w:t>
      </w:r>
      <w:r w:rsidRPr="00047627">
        <w:rPr>
          <w:rFonts w:ascii="仿宋" w:eastAsia="仿宋" w:hAnsi="仿宋"/>
          <w:sz w:val="32"/>
          <w:szCs w:val="32"/>
        </w:rPr>
        <w:t>操作尽量移至循环体外处理</w:t>
      </w:r>
      <w:r w:rsidR="00CD66A6" w:rsidRPr="00047627">
        <w:rPr>
          <w:rFonts w:ascii="仿宋" w:eastAsia="仿宋" w:hAnsi="仿宋" w:hint="eastAsia"/>
          <w:sz w:val="32"/>
          <w:szCs w:val="32"/>
        </w:rPr>
        <w:t>。</w:t>
      </w:r>
    </w:p>
    <w:p w14:paraId="7DE82A62" w14:textId="6244C8E7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【推荐】接口入参保护，这种场景常见的是用于做批量操作的接口。</w:t>
      </w:r>
    </w:p>
    <w:p w14:paraId="29DB0DDC" w14:textId="03DC3BC9" w:rsidR="00A774A6" w:rsidRPr="00047627" w:rsidRDefault="00CD66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</w:t>
      </w:r>
      <w:r w:rsidR="00A774A6" w:rsidRPr="00047627">
        <w:rPr>
          <w:rFonts w:ascii="仿宋" w:eastAsia="仿宋" w:hAnsi="仿宋"/>
          <w:sz w:val="32"/>
          <w:szCs w:val="32"/>
        </w:rPr>
        <w:t>参考】方法中需要进行参数校验的场景：</w:t>
      </w:r>
    </w:p>
    <w:p w14:paraId="105CCD29" w14:textId="0C6243C9" w:rsidR="00A774A6" w:rsidRPr="00047627" w:rsidRDefault="00A774A6" w:rsidP="00047627">
      <w:pPr>
        <w:ind w:leftChars="200" w:left="420"/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1） 调用</w:t>
      </w:r>
      <w:proofErr w:type="gramStart"/>
      <w:r w:rsidRPr="00047627">
        <w:rPr>
          <w:rFonts w:ascii="仿宋" w:eastAsia="仿宋" w:hAnsi="仿宋"/>
          <w:sz w:val="32"/>
          <w:szCs w:val="32"/>
        </w:rPr>
        <w:t>频次低</w:t>
      </w:r>
      <w:proofErr w:type="gramEnd"/>
      <w:r w:rsidRPr="00047627">
        <w:rPr>
          <w:rFonts w:ascii="仿宋" w:eastAsia="仿宋" w:hAnsi="仿宋"/>
          <w:sz w:val="32"/>
          <w:szCs w:val="32"/>
        </w:rPr>
        <w:t>的方法。</w:t>
      </w:r>
    </w:p>
    <w:p w14:paraId="1A10AA4E" w14:textId="77777777" w:rsidR="00CD66A6" w:rsidRPr="00047627" w:rsidRDefault="00A774A6" w:rsidP="00047627">
      <w:pPr>
        <w:ind w:leftChars="200" w:left="420"/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 xml:space="preserve">2） 执行时间开销很大的方法，参数校验时间几乎可以忽略不计，但如果因为参数错误导致中间执行回退，或者错误，那得不偿失。  </w:t>
      </w:r>
    </w:p>
    <w:p w14:paraId="53376586" w14:textId="77628837" w:rsidR="00A774A6" w:rsidRPr="00047627" w:rsidRDefault="00A774A6" w:rsidP="00047627">
      <w:pPr>
        <w:ind w:leftChars="200" w:left="420"/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3） 需要极高稳定性和可用性的方法。</w:t>
      </w:r>
    </w:p>
    <w:p w14:paraId="2A515100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085D3BA9" w14:textId="32EE36C8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【参考】方法中不需要参数校验的场景：</w:t>
      </w:r>
    </w:p>
    <w:p w14:paraId="08DB2FB8" w14:textId="77B8694D" w:rsidR="00A774A6" w:rsidRPr="00047627" w:rsidRDefault="00A774A6" w:rsidP="00047627">
      <w:pPr>
        <w:ind w:leftChars="100" w:left="210"/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1） 极有可能被循环调用的方法，不建议对参数进行校验。但在方法说明里必须注明外部参数检查。</w:t>
      </w:r>
    </w:p>
    <w:p w14:paraId="5BC2684E" w14:textId="77777777" w:rsidR="00A774A6" w:rsidRPr="00047627" w:rsidRDefault="00A774A6" w:rsidP="00047627">
      <w:pPr>
        <w:ind w:leftChars="100" w:left="210"/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2） 底层的方法调用频度都比较高，一般</w:t>
      </w:r>
      <w:proofErr w:type="gramStart"/>
      <w:r w:rsidRPr="00047627">
        <w:rPr>
          <w:rFonts w:ascii="仿宋" w:eastAsia="仿宋" w:hAnsi="仿宋"/>
          <w:sz w:val="32"/>
          <w:szCs w:val="32"/>
        </w:rPr>
        <w:t>不</w:t>
      </w:r>
      <w:proofErr w:type="gramEnd"/>
      <w:r w:rsidRPr="00047627">
        <w:rPr>
          <w:rFonts w:ascii="仿宋" w:eastAsia="仿宋" w:hAnsi="仿宋"/>
          <w:sz w:val="32"/>
          <w:szCs w:val="32"/>
        </w:rPr>
        <w:t>校验。毕竟是像纯净水过滤的最后一道，参数错误不太可能到底层才会暴露问题。一般DAO层与Service层都在同一个应用中，部署在同一台服务器中，所以DAO的参数校验，可以省略。</w:t>
      </w:r>
    </w:p>
    <w:p w14:paraId="00F5B2C2" w14:textId="77777777" w:rsidR="00A774A6" w:rsidRDefault="00A774A6" w:rsidP="00A774A6"/>
    <w:p w14:paraId="6CD77A71" w14:textId="05F83E7C" w:rsidR="00A774A6" w:rsidRPr="00047627" w:rsidRDefault="00A774A6" w:rsidP="00A774A6">
      <w:pPr>
        <w:rPr>
          <w:rFonts w:ascii="黑体" w:eastAsia="黑体" w:hAnsi="黑体"/>
          <w:sz w:val="32"/>
          <w:szCs w:val="32"/>
        </w:rPr>
      </w:pPr>
      <w:r w:rsidRPr="00047627">
        <w:rPr>
          <w:rFonts w:ascii="黑体" w:eastAsia="黑体" w:hAnsi="黑体"/>
          <w:sz w:val="32"/>
          <w:szCs w:val="32"/>
        </w:rPr>
        <w:t>(八) 注释规约</w:t>
      </w:r>
    </w:p>
    <w:p w14:paraId="7E024BE7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【规范】类、类属性、类方法的注释必须使用</w:t>
      </w:r>
      <w:r w:rsidRPr="00047627">
        <w:rPr>
          <w:rFonts w:ascii="仿宋" w:eastAsia="仿宋" w:hAnsi="仿宋"/>
          <w:sz w:val="32"/>
          <w:szCs w:val="32"/>
        </w:rPr>
        <w:t xml:space="preserve"> Javadoc 规</w:t>
      </w:r>
      <w:r w:rsidRPr="00047627">
        <w:rPr>
          <w:rFonts w:ascii="仿宋" w:eastAsia="仿宋" w:hAnsi="仿宋"/>
          <w:sz w:val="32"/>
          <w:szCs w:val="32"/>
        </w:rPr>
        <w:lastRenderedPageBreak/>
        <w:t>范，使用/**内容*/格式，不得使用 //xxx 方式。</w:t>
      </w:r>
    </w:p>
    <w:p w14:paraId="3926EAE8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【规范】所有的抽象方法</w:t>
      </w:r>
      <w:r w:rsidRPr="00047627">
        <w:rPr>
          <w:rFonts w:ascii="仿宋" w:eastAsia="仿宋" w:hAnsi="仿宋"/>
          <w:sz w:val="32"/>
          <w:szCs w:val="32"/>
        </w:rPr>
        <w:t>(包括接口中的方法)必须要用 Javadoc 注释、除了返回值、参数、 异常说明外，还必须指出该方法做什么事情，实现什么功能。</w:t>
      </w:r>
    </w:p>
    <w:p w14:paraId="250EA837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说明</w:t>
      </w:r>
      <w:r w:rsidRPr="00047627">
        <w:rPr>
          <w:rFonts w:ascii="仿宋" w:eastAsia="仿宋" w:hAnsi="仿宋"/>
          <w:sz w:val="32"/>
          <w:szCs w:val="32"/>
        </w:rPr>
        <w:t>:对子类的实现要求，或者调用注意事项，请一并说明。</w:t>
      </w:r>
    </w:p>
    <w:p w14:paraId="3E5808F7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【风格】方法内部单行注释，在被注释语句上方另起一行，使用</w:t>
      </w:r>
      <w:r w:rsidRPr="00047627">
        <w:rPr>
          <w:rFonts w:ascii="仿宋" w:eastAsia="仿宋" w:hAnsi="仿宋"/>
          <w:sz w:val="32"/>
          <w:szCs w:val="32"/>
        </w:rPr>
        <w:t>//注释。方法内部多行注释使用/* */注释，注意与代码对齐。</w:t>
      </w:r>
    </w:p>
    <w:p w14:paraId="525CD468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【规范】所有的枚举类型字段必须要有注释，说明每个数据项的用途。</w:t>
      </w:r>
    </w:p>
    <w:p w14:paraId="4E4D6A1B" w14:textId="77777777" w:rsidR="00CD66A6" w:rsidRPr="00047627" w:rsidRDefault="00CD66A6" w:rsidP="00CD66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【规范】代码修改的同时，注释也要进行相应的修改，尤其是参数、返回值、异常、核心逻辑</w:t>
      </w:r>
      <w:r w:rsidRPr="00047627">
        <w:rPr>
          <w:rFonts w:ascii="仿宋" w:eastAsia="仿宋" w:hAnsi="仿宋"/>
          <w:sz w:val="32"/>
          <w:szCs w:val="32"/>
        </w:rPr>
        <w:t xml:space="preserve"> 等的修改。</w:t>
      </w:r>
    </w:p>
    <w:p w14:paraId="1F81DEB6" w14:textId="0AEC5CDD" w:rsidR="00CD66A6" w:rsidRPr="00047627" w:rsidRDefault="00CD66A6" w:rsidP="00CD66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【规范】注释掉的代码尽量要配合说明，而不是简单的注释掉。</w:t>
      </w:r>
    </w:p>
    <w:p w14:paraId="4611F46C" w14:textId="6E6D900C" w:rsidR="00A774A6" w:rsidRPr="00047627" w:rsidRDefault="00A774A6" w:rsidP="00A774A6">
      <w:pPr>
        <w:rPr>
          <w:rFonts w:ascii="黑体" w:eastAsia="黑体" w:hAnsi="黑体" w:hint="eastAsia"/>
          <w:sz w:val="32"/>
          <w:szCs w:val="32"/>
        </w:rPr>
      </w:pPr>
      <w:r w:rsidRPr="00047627">
        <w:rPr>
          <w:rFonts w:ascii="黑体" w:eastAsia="黑体" w:hAnsi="黑体"/>
          <w:sz w:val="32"/>
          <w:szCs w:val="32"/>
        </w:rPr>
        <w:t>(</w:t>
      </w:r>
      <w:r w:rsidR="00047627">
        <w:rPr>
          <w:rFonts w:ascii="黑体" w:eastAsia="黑体" w:hAnsi="黑体" w:hint="eastAsia"/>
          <w:sz w:val="32"/>
          <w:szCs w:val="32"/>
        </w:rPr>
        <w:t>八</w:t>
      </w:r>
      <w:r w:rsidRPr="00047627">
        <w:rPr>
          <w:rFonts w:ascii="黑体" w:eastAsia="黑体" w:hAnsi="黑体"/>
          <w:sz w:val="32"/>
          <w:szCs w:val="32"/>
        </w:rPr>
        <w:t>) 其它</w:t>
      </w:r>
    </w:p>
    <w:p w14:paraId="14C4285D" w14:textId="7C3C082E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【强制】在使用正则表达式时，利用好其预编译功能，可以有效加快正则匹配速度。</w:t>
      </w:r>
    </w:p>
    <w:p w14:paraId="444D29D6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t>说明：不要在方法体内定义：</w:t>
      </w:r>
      <w:r w:rsidRPr="00047627">
        <w:rPr>
          <w:rFonts w:ascii="仿宋" w:eastAsia="仿宋" w:hAnsi="仿宋"/>
          <w:sz w:val="32"/>
          <w:szCs w:val="32"/>
        </w:rPr>
        <w:t xml:space="preserve">Pattern </w:t>
      </w:r>
      <w:proofErr w:type="spellStart"/>
      <w:r w:rsidRPr="00047627">
        <w:rPr>
          <w:rFonts w:ascii="仿宋" w:eastAsia="仿宋" w:hAnsi="仿宋"/>
          <w:sz w:val="32"/>
          <w:szCs w:val="32"/>
        </w:rPr>
        <w:t>pattern</w:t>
      </w:r>
      <w:proofErr w:type="spellEnd"/>
      <w:r w:rsidRPr="00047627">
        <w:rPr>
          <w:rFonts w:ascii="仿宋" w:eastAsia="仿宋" w:hAnsi="仿宋"/>
          <w:sz w:val="32"/>
          <w:szCs w:val="32"/>
        </w:rPr>
        <w:t xml:space="preserve"> =</w:t>
      </w:r>
      <w:proofErr w:type="spellStart"/>
      <w:r w:rsidRPr="00047627">
        <w:rPr>
          <w:rFonts w:ascii="仿宋" w:eastAsia="仿宋" w:hAnsi="仿宋"/>
          <w:sz w:val="32"/>
          <w:szCs w:val="32"/>
        </w:rPr>
        <w:t>Pattern.compile</w:t>
      </w:r>
      <w:proofErr w:type="spellEnd"/>
      <w:r w:rsidRPr="00047627">
        <w:rPr>
          <w:rFonts w:ascii="仿宋" w:eastAsia="仿宋" w:hAnsi="仿宋"/>
          <w:sz w:val="32"/>
          <w:szCs w:val="32"/>
        </w:rPr>
        <w:t>(规则);</w:t>
      </w:r>
    </w:p>
    <w:p w14:paraId="5F4ADD78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1AACD0C0" w14:textId="77777777" w:rsidR="00A774A6" w:rsidRPr="00047627" w:rsidRDefault="00A774A6" w:rsidP="00A774A6">
      <w:pPr>
        <w:rPr>
          <w:rFonts w:ascii="仿宋" w:eastAsia="仿宋" w:hAnsi="仿宋"/>
          <w:sz w:val="32"/>
          <w:szCs w:val="32"/>
        </w:rPr>
      </w:pPr>
    </w:p>
    <w:p w14:paraId="5D18D12A" w14:textId="2612B53D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【推荐】任何数据结构的使用都应限制大小。</w:t>
      </w:r>
    </w:p>
    <w:p w14:paraId="2611EF4D" w14:textId="36BFA79F" w:rsidR="00A774A6" w:rsidRPr="00047627" w:rsidRDefault="00A774A6" w:rsidP="00A774A6">
      <w:pPr>
        <w:rPr>
          <w:rFonts w:ascii="仿宋" w:eastAsia="仿宋" w:hAnsi="仿宋" w:hint="eastAsia"/>
          <w:sz w:val="32"/>
          <w:szCs w:val="32"/>
        </w:rPr>
      </w:pPr>
      <w:r w:rsidRPr="00047627">
        <w:rPr>
          <w:rFonts w:ascii="仿宋" w:eastAsia="仿宋" w:hAnsi="仿宋" w:hint="eastAsia"/>
          <w:sz w:val="32"/>
          <w:szCs w:val="32"/>
        </w:rPr>
        <w:lastRenderedPageBreak/>
        <w:t>说明：这点很难完全做到，但很多次的故障都是因为数据结构自增长，结果造成内存被吃光。</w:t>
      </w:r>
    </w:p>
    <w:p w14:paraId="35D6FA11" w14:textId="7D35EBF3" w:rsidR="00C53D66" w:rsidRPr="00047627" w:rsidRDefault="00A774A6" w:rsidP="00A774A6">
      <w:pPr>
        <w:rPr>
          <w:rFonts w:ascii="仿宋" w:eastAsia="仿宋" w:hAnsi="仿宋"/>
          <w:sz w:val="32"/>
          <w:szCs w:val="32"/>
        </w:rPr>
      </w:pPr>
      <w:r w:rsidRPr="00047627">
        <w:rPr>
          <w:rFonts w:ascii="仿宋" w:eastAsia="仿宋" w:hAnsi="仿宋"/>
          <w:sz w:val="32"/>
          <w:szCs w:val="32"/>
        </w:rPr>
        <w:t>【推荐】对于“明确停止使用的代码和配置”，如方法、变量、类、配置文件、动态配置属性等要坚决从程序中清理出去，避免造成过多垃圾。清理这类垃圾代码是技术气场，不要有这样的观念：“不做不错，多做多错”。</w:t>
      </w:r>
    </w:p>
    <w:sectPr w:rsidR="00C53D66" w:rsidRPr="0004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9"/>
    <w:rsid w:val="00047627"/>
    <w:rsid w:val="00443B39"/>
    <w:rsid w:val="00474CB6"/>
    <w:rsid w:val="00A774A6"/>
    <w:rsid w:val="00C53D66"/>
    <w:rsid w:val="00C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E2B6"/>
  <w15:chartTrackingRefBased/>
  <w15:docId w15:val="{9A1462B5-E162-489C-8353-5E2AE89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2</cp:revision>
  <dcterms:created xsi:type="dcterms:W3CDTF">2021-12-03T04:34:00Z</dcterms:created>
  <dcterms:modified xsi:type="dcterms:W3CDTF">2021-12-03T04:34:00Z</dcterms:modified>
</cp:coreProperties>
</file>