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A63E"/>
          <w:sz w:val="42"/>
          <w:szCs w:val="42"/>
        </w:rPr>
        <w:t xml:space="preserve">KARTEL</w:t>
      </w:r>
    </w:p>
    <w:p>
      <w:pPr>
        <w:spacing w:after="80"/>
      </w:pPr>
      <w:r>
        <w:rPr>
          <w:rFonts w:ascii="Arial" w:cs="Arial" w:eastAsia="Arial" w:hAnsi="Arial"/>
          <w:color w:val="666666"/>
          <w:spacing w:val="80"/>
          <w:sz w:val="20"/>
          <w:szCs w:val="20"/>
        </w:rPr>
        <w:t xml:space="preserve">CONTENT PORTAL + CREATIVE STREAMING — UNIFIED BUILD PLAN</w:t>
      </w:r>
    </w:p>
    <w:p>
      <w:pPr>
        <w:spacing w:after="40"/>
      </w:pPr>
      <w:r>
        <w:rPr>
          <w:rFonts w:ascii="Arial" w:cs="Arial" w:eastAsia="Arial" w:hAnsi="Arial"/>
          <w:color w:val="666666"/>
          <w:sz w:val="18"/>
          <w:szCs w:val="18"/>
        </w:rPr>
        <w:t xml:space="preserve">Prepared for: </w:t>
      </w:r>
      <w:r>
        <w:rPr>
          <w:rFonts w:ascii="Arial" w:cs="Arial" w:eastAsia="Arial" w:hAnsi="Arial"/>
          <w:color w:val="1A1A1A"/>
          <w:sz w:val="18"/>
          <w:szCs w:val="18"/>
        </w:rPr>
        <w:t xml:space="preserve">Lenox Kusin + Luke Peterson  |  </w:t>
      </w:r>
      <w:r>
        <w:rPr>
          <w:rFonts w:ascii="Arial" w:cs="Arial" w:eastAsia="Arial" w:hAnsi="Arial"/>
          <w:color w:val="666666"/>
          <w:sz w:val="18"/>
          <w:szCs w:val="18"/>
        </w:rPr>
        <w:t xml:space="preserve">Date: </w:t>
      </w:r>
      <w:r>
        <w:rPr>
          <w:rFonts w:ascii="Arial" w:cs="Arial" w:eastAsia="Arial" w:hAnsi="Arial"/>
          <w:color w:val="1A1A1A"/>
          <w:sz w:val="18"/>
          <w:szCs w:val="18"/>
        </w:rPr>
        <w:t xml:space="preserve">April 6, 2026</w:t>
      </w:r>
    </w:p>
    <w:p>
      <w:pPr>
        <w:spacing w:after="60"/>
      </w:pPr>
      <w:r>
        <w:rPr>
          <w:rFonts w:ascii="Arial" w:cs="Arial" w:eastAsia="Arial" w:hAnsi="Arial"/>
          <w:color w:val="666666"/>
          <w:sz w:val="18"/>
          <w:szCs w:val="18"/>
        </w:rPr>
        <w:t xml:space="preserve">Status: </w:t>
      </w:r>
      <w:r>
        <w:rPr>
          <w:rFonts w:ascii="Arial" w:cs="Arial" w:eastAsia="Arial" w:hAnsi="Arial"/>
          <w:color w:val="1A1A1A"/>
          <w:sz w:val="18"/>
          <w:szCs w:val="18"/>
        </w:rPr>
        <w:t xml:space="preserve">Luke’s prototype exists + Lenox’s portal architecture designed — this plan merges both into a single deployable product.</w:t>
      </w:r>
    </w:p>
    <w:p>
      <w:pPr>
        <w:pBdr>
          <w:bottom w:val="single" w:color="333333" w:sz="4" w:space="1"/>
        </w:pBdr>
        <w:spacing w:after="200" w:before="200"/>
      </w:pPr>
    </w:p>
    <w:p>
      <w:pPr>
        <w:spacing w:after="160" w:before="360"/>
      </w:pPr>
      <w:r>
        <w:rPr>
          <w:rFonts w:ascii="Arial" w:cs="Arial" w:eastAsia="Arial" w:hAnsi="Arial"/>
          <w:b/>
          <w:bCs/>
          <w:color w:val="00A63E"/>
          <w:sz w:val="26"/>
          <w:szCs w:val="26"/>
        </w:rPr>
        <w:t xml:space="preserve">CONTEXT — TWO VISIONS, ONE PRODUCT</w:t>
      </w:r>
    </w:p>
    <w:p>
      <w:pPr>
        <w:spacing w:after="120"/>
      </w:pPr>
      <w:r>
        <w:rPr>
          <w:rFonts w:ascii="Arial" w:cs="Arial" w:eastAsia="Arial" w:hAnsi="Arial"/>
          <w:color w:val="1A1A1A"/>
          <w:sz w:val="18"/>
          <w:szCs w:val="18"/>
        </w:rPr>
        <w:t xml:space="preserve">Two parallel efforts are underway that naturally converge: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
            </w:r>
          </w:p>
        </w:tc>
        <w:tc>
          <w:tcPr>
            <w:tcW w:type="dxa" w:w="42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Luke’s Kartel Creative</w:t>
            </w:r>
          </w:p>
        </w:tc>
        <w:tc>
          <w:tcPr>
            <w:tcW w:type="dxa" w:w="42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Lenox’s Content Portal</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What exists</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Working prototype — 127 videos, 15 categories, password gate, search, Drive thumbnails, Netflix-style dark UI</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Architectural plan — admin dashboard, Drive mirroring, selective share links, analytics, access gates</w:t>
            </w:r>
          </w:p>
        </w:tc>
      </w:tr>
      <w:tr>
        <w:tc>
          <w:tcPr>
            <w:tcW w:type="dxa" w:w="16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Primary use</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Showcase Kartel’s video portfolio to partners, clients, and prospects in a polished streaming interface</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Share curated content collections (video, images, decks) via private, access-controlled links with analytics</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What’s missing</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Hosting, content management, admin panel, analytics, configurable access controls</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 working frontend, actual video catalog, production-ready viewer page</w:t>
            </w:r>
          </w:p>
        </w:tc>
      </w:tr>
    </w:tbl>
    <w:p>
      <w:pPr>
        <w:spacing w:after="60"/>
      </w:pPr>
    </w:p>
    <w:p>
      <w:pPr>
        <w:spacing w:after="120"/>
      </w:pPr>
      <w:r>
        <w:rPr>
          <w:rFonts w:ascii="Arial" w:cs="Arial" w:eastAsia="Arial" w:hAnsi="Arial"/>
          <w:color w:val="1A1A1A"/>
          <w:sz w:val="18"/>
          <w:szCs w:val="18"/>
        </w:rPr>
        <w:t xml:space="preserve">The merge is clean: Luke’s prototype becomes the public viewer for the first (and primary) Content Portal collection — the full Kartel Creative video portfolio. The admin dashboard and share link system Lenox designed become the content management and access control layer Luke needs for V2. One codebase, one deployment, both visions realized.</w:t>
      </w:r>
    </w:p>
    <w:p>
      <w:pPr>
        <w:spacing w:after="160" w:before="360"/>
      </w:pPr>
      <w:r>
        <w:rPr>
          <w:rFonts w:ascii="Arial" w:cs="Arial" w:eastAsia="Arial" w:hAnsi="Arial"/>
          <w:b/>
          <w:bCs/>
          <w:color w:val="00A63E"/>
          <w:sz w:val="26"/>
          <w:szCs w:val="26"/>
        </w:rPr>
        <w:t xml:space="preserve">THE UNIFIED PRODUCT</w:t>
      </w:r>
    </w:p>
    <w:p>
      <w:pPr>
        <w:spacing w:after="120"/>
      </w:pPr>
      <w:r>
        <w:rPr>
          <w:rFonts w:ascii="Arial" w:cs="Arial" w:eastAsia="Arial" w:hAnsi="Arial"/>
          <w:b/>
          <w:bCs/>
          <w:color w:val="1A1A1A"/>
          <w:sz w:val="18"/>
          <w:szCs w:val="18"/>
        </w:rPr>
        <w:t xml:space="preserve">Kartel Content Portal </w:t>
      </w:r>
      <w:r>
        <w:rPr>
          <w:rFonts w:ascii="Arial" w:cs="Arial" w:eastAsia="Arial" w:hAnsi="Arial"/>
          <w:color w:val="1A1A1A"/>
          <w:sz w:val="18"/>
          <w:szCs w:val="18"/>
        </w:rPr>
        <w:t xml:space="preserve">is a branded content platform hosted at </w:t>
      </w:r>
      <w:r>
        <w:rPr>
          <w:rFonts w:ascii="Arial" w:cs="Arial" w:eastAsia="Arial" w:hAnsi="Arial"/>
          <w:b/>
          <w:bCs/>
          <w:color w:val="1A1A1A"/>
          <w:sz w:val="18"/>
          <w:szCs w:val="18"/>
        </w:rPr>
        <w:t xml:space="preserve">creative.kartel.ai</w:t>
      </w:r>
      <w:r>
        <w:rPr>
          <w:rFonts w:ascii="Arial" w:cs="Arial" w:eastAsia="Arial" w:hAnsi="Arial"/>
          <w:color w:val="1A1A1A"/>
          <w:sz w:val="18"/>
          <w:szCs w:val="18"/>
        </w:rPr>
        <w:t xml:space="preserve"> with two layers:</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Layer 1: Public Viewer (Luke’s V1 — ships April 14)</w:t>
      </w:r>
    </w:p>
    <w:p>
      <w:pPr>
        <w:spacing w:after="120"/>
      </w:pPr>
      <w:r>
        <w:rPr>
          <w:rFonts w:ascii="Arial" w:cs="Arial" w:eastAsia="Arial" w:hAnsi="Arial"/>
          <w:color w:val="1A1A1A"/>
          <w:sz w:val="18"/>
          <w:szCs w:val="18"/>
        </w:rPr>
        <w:t xml:space="preserve">The primary public-facing page. Takes Luke’s existing prototype and elevates it to production:</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Netflix-style dark streaming interface with all 127 videos across 15 categories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Kartel brand colors: black (#0A0A0A) base, green (#00A63E) accents replacing the current Netflix red (#e50914)</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Password-protected access (configurable via environment variable, not hardcoded)</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Real-time search and category filtering</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Google Drive video embeds with branded lightbox player</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Lazy-loaded thumbnails from Drive CDN with multi-step fallback chain (preserved from prototype)</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Smooth card hover animations, modal transitions via Framer Motion</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Fully responsive: desktop, tablet, mobile</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Layer 2: Admin Dashboard (Lenox’s V2 — ships April 21)</w:t>
      </w:r>
    </w:p>
    <w:p>
      <w:pPr>
        <w:spacing w:after="120"/>
      </w:pPr>
      <w:r>
        <w:rPr>
          <w:rFonts w:ascii="Arial" w:cs="Arial" w:eastAsia="Arial" w:hAnsi="Arial"/>
          <w:color w:val="1A1A1A"/>
          <w:sz w:val="18"/>
          <w:szCs w:val="18"/>
        </w:rPr>
        <w:t xml:space="preserve">The internal management layer. Only accessible to @kartel.ai team members: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Google OAuth login restricted to @kartel.ai emails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Drive Browser: real-time mirror of the shared Drive video folder, with thumbnails, search, and file type indicators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Collection Manager: organize videos into categories, reorder, add/remove, edit metadata — no code changes needed</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Share Link Generator: create unique private URLs for specific collections with optional email/passcode gates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Analytics Dashboard: per-link view counts, viewer identification, video play metrics, timeline charts</w:t>
      </w:r>
    </w:p>
    <w:p>
      <w:pPr>
        <w:spacing w:after="80"/>
        <w:ind w:left="360" w:hanging="180"/>
      </w:pPr>
      <w:r>
        <w:rPr>
          <w:rFonts w:ascii="Arial" w:cs="Arial" w:eastAsia="Arial" w:hAnsi="Arial"/>
          <w:color w:val="00A63E"/>
          <w:sz w:val="18"/>
          <w:szCs w:val="18"/>
        </w:rPr>
        <w:t xml:space="preserve">•  </w:t>
      </w:r>
      <w:r>
        <w:rPr>
          <w:rFonts w:ascii="Arial" w:cs="Arial" w:eastAsia="Arial" w:hAnsi="Arial"/>
          <w:color w:val="1A1A1A"/>
          <w:sz w:val="18"/>
          <w:szCs w:val="18"/>
        </w:rPr>
        <w:t xml:space="preserve">Slack notifications when share links are viewed for the first time</w:t>
      </w:r>
    </w:p>
    <w:p>
      <w:r>
        <w:br w:type="page"/>
      </w:r>
    </w:p>
    <w:p>
      <w:pPr>
        <w:spacing w:after="160" w:before="360"/>
      </w:pPr>
      <w:r>
        <w:rPr>
          <w:rFonts w:ascii="Arial" w:cs="Arial" w:eastAsia="Arial" w:hAnsi="Arial"/>
          <w:b/>
          <w:bCs/>
          <w:color w:val="00A63E"/>
          <w:sz w:val="26"/>
          <w:szCs w:val="26"/>
        </w:rPr>
        <w:t xml:space="preserve">WHAT CHANGES FROM LUKE’S PROTOTYPE</w:t>
      </w:r>
    </w:p>
    <w:p>
      <w:pPr>
        <w:spacing w:after="120"/>
      </w:pPr>
      <w:r>
        <w:rPr>
          <w:rFonts w:ascii="Arial" w:cs="Arial" w:eastAsia="Arial" w:hAnsi="Arial"/>
          <w:color w:val="1A1A1A"/>
          <w:sz w:val="18"/>
          <w:szCs w:val="18"/>
        </w:rPr>
        <w:t xml:space="preserve">Luke’s HTML is solid and well-structured. Here’s exactly what we preserve, what we change, and what we add:</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Element</w:t>
            </w:r>
          </w:p>
        </w:tc>
        <w:tc>
          <w:tcPr>
            <w:tcW w:type="dxa" w:w="42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Luke’s Prototype</w:t>
            </w:r>
          </w:p>
        </w:tc>
        <w:tc>
          <w:tcPr>
            <w:tcW w:type="dxa" w:w="42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Production Version</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Video catalog</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127 videos hardcoded in HTML &lt;script&gt; tag as a JS array</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Extracted to a JSON manifest file. Same data, but editable without touching HTML. Loaded at build time by Next.js.</w:t>
            </w:r>
          </w:p>
        </w:tc>
      </w:tr>
      <w:tr>
        <w:tc>
          <w:tcPr>
            <w:tcW w:type="dxa" w:w="16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Color scheme</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Netflix red accents (#e50914) — border-left on section headers, focus states, login button, error text</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 green (#00A63E) replaces all red accents. Black background (#0A0A0A) stays. Overall dark theme preserved.</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Password gate</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Hardcoded password in client-side JS (KartelStudios2026!). sessionStorage for persistence.</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Server-side password validation via Next.js API route. Password stored as environment variable. HTTP-only cookie for session.</w:t>
            </w:r>
          </w:p>
        </w:tc>
      </w:tr>
      <w:tr>
        <w:tc>
          <w:tcPr>
            <w:tcW w:type="dxa" w:w="16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Video playback</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Drive /file/d/{ID}/preview iframe in a modal overlay</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Same Drive embed approach (proven, reliable) but wrapped in a polished modal with Framer Motion transitions and keyboard navigation.</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Thumbnails</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Drive CDN thumbnails (lh3.googleusercontent.com) with two-level fallback chain</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Same thumbnail sources and fallback chain. Add skeleton loading placeholders and intersection observer for lazy loading.</w:t>
            </w:r>
          </w:p>
        </w:tc>
      </w:tr>
      <w:tr>
        <w:tc>
          <w:tcPr>
            <w:tcW w:type="dxa" w:w="16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Search</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Client-side filter by video name, toggles .hidden class</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Same client-side approach (fast, no API calls needed). Add category filter dropdown/pills alongside the search bar.</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Layout</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CSS grid with auto-fill, min 260px cards. Category sections with h2 headers.</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Same grid approach. Refine card sizing, add consistent hover effects with Framer Motion lift + shadow. Section headers get Kartel green left border.</w:t>
            </w:r>
          </w:p>
        </w:tc>
      </w:tr>
      <w:tr>
        <w:tc>
          <w:tcPr>
            <w:tcW w:type="dxa" w:w="16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Hosting</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Static HTML file served from Google Drive</w:t>
            </w:r>
          </w:p>
        </w:tc>
        <w:tc>
          <w:tcPr>
            <w:tcW w:type="dxa" w:w="42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Next.js app deployed on Vercel at creative.kartel.ai. SSL, edge CDN, auto-deploy from GitHub.</w:t>
            </w:r>
          </w:p>
        </w:tc>
      </w:tr>
      <w:tr>
        <w:tc>
          <w:tcPr>
            <w:tcW w:type="dxa" w:w="16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Content mgmt</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Edit HTML source code to add/remove videos</w:t>
            </w:r>
          </w:p>
        </w:tc>
        <w:tc>
          <w:tcPr>
            <w:tcW w:type="dxa" w:w="42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V1: Edit JSON manifest file. V2: Full admin UI with drag-and-drop management.</w:t>
            </w:r>
          </w:p>
        </w:tc>
      </w:tr>
    </w:tbl>
    <w:p>
      <w:pPr>
        <w:spacing w:after="60"/>
      </w:pPr>
    </w:p>
    <w:p>
      <w:pPr>
        <w:spacing w:after="120"/>
      </w:pPr>
      <w:r>
        <w:rPr>
          <w:rFonts w:ascii="Arial" w:cs="Arial" w:eastAsia="Arial" w:hAnsi="Arial"/>
          <w:b/>
          <w:bCs/>
          <w:color w:val="00A63E"/>
          <w:sz w:val="18"/>
          <w:szCs w:val="18"/>
        </w:rPr>
        <w:t xml:space="preserve">Key principle: </w:t>
      </w:r>
      <w:r>
        <w:rPr>
          <w:rFonts w:ascii="Arial" w:cs="Arial" w:eastAsia="Arial" w:hAnsi="Arial"/>
          <w:color w:val="1A1A1A"/>
          <w:sz w:val="18"/>
          <w:szCs w:val="18"/>
        </w:rPr>
        <w:t xml:space="preserve">Luke’s design decisions are good. We’re upgrading the infrastructure, not redesigning the experience. The viewer should feel like the same page, just sharper, faster, and properly hosted.</w:t>
      </w:r>
    </w:p>
    <w:p>
      <w:r>
        <w:br w:type="page"/>
      </w:r>
    </w:p>
    <w:p>
      <w:pPr>
        <w:spacing w:after="160" w:before="360"/>
      </w:pPr>
      <w:r>
        <w:rPr>
          <w:rFonts w:ascii="Arial" w:cs="Arial" w:eastAsia="Arial" w:hAnsi="Arial"/>
          <w:b/>
          <w:bCs/>
          <w:color w:val="00A63E"/>
          <w:sz w:val="26"/>
          <w:szCs w:val="26"/>
        </w:rPr>
        <w:t xml:space="preserve">TECH STACK — ZERO NEW SUBSCRIPTIONS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660"/>
        <w:gridCol w:w="2660"/>
        <w:gridCol w:w="2660"/>
      </w:tblGrid>
      <w:tr>
        <w:tc>
          <w:tcPr>
            <w:tcW w:type="dxa" w:w="21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26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Technology</w:t>
            </w:r>
          </w:p>
        </w:tc>
        <w:tc>
          <w:tcPr>
            <w:tcW w:type="dxa" w:w="26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w:t>
            </w:r>
          </w:p>
        </w:tc>
        <w:tc>
          <w:tcPr>
            <w:tcW w:type="dxa" w:w="26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Framework</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Next.js 14 (App Router)</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 (open source)</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SSR for public pages, API routes for auth + analytics, static generation for video catalog</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Hosting</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Vercel (free Hobby tier)</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Custom domain, SSL, edge CDN, auto-deploy from GitHub, serverless functions</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Authentication</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NextAuth.js + Google OAuth (admin) + API route password check (public)</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Admin: @kartel.ai only. Public: configurable password via env var</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Database</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Sheets API</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 (Google Workspace)</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Collections, share links, analytics events. Low write volume. Visual admin via Sheets UI.</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Video source</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Drive (existing folder)</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127 videos already hosted. Embed via /file/d/{ID}/preview. Thumbnails via Drive CDN.</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Styling</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Tailwind CSS + Framer Motion</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 (open source)</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 design tokens in Tailwind config. Framer Motion for card hovers, modal transitions, page animations.</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Video catalog</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JSON manifest (videos.json)</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w:t>
            </w:r>
          </w:p>
        </w:tc>
        <w:tc>
          <w:tcPr>
            <w:tcW w:type="dxa" w:w="26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Extracted from Luke’s prototype. 127 entries with id, name, category. Editable without code changes.</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Notifications</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Slack webhooks</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$0 (existing Slack)</w:t>
            </w:r>
          </w:p>
        </w:tc>
        <w:tc>
          <w:tcPr>
            <w:tcW w:type="dxa" w:w="26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Alerts on link views. Weekly analytics digest.</w:t>
            </w:r>
          </w:p>
        </w:tc>
      </w:tr>
      <w:tr>
        <w:tc>
          <w:tcPr>
            <w:tcW w:type="dxa" w:w="210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TOTAL</w:t>
            </w:r>
          </w:p>
        </w:tc>
        <w:tc>
          <w:tcPr>
            <w:tcW w:type="dxa" w:w="266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
            </w:r>
          </w:p>
        </w:tc>
        <w:tc>
          <w:tcPr>
            <w:tcW w:type="dxa" w:w="266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00A63E"/>
                <w:sz w:val="18"/>
                <w:szCs w:val="18"/>
              </w:rPr>
              <w:t xml:space="preserve">$0/month</w:t>
            </w:r>
          </w:p>
        </w:tc>
        <w:tc>
          <w:tcPr>
            <w:tcW w:type="dxa" w:w="2660"/>
            <w:tcBorders>
              <w:top w:val="single" w:color="333333" w:sz="1"/>
              <w:left w:val="single" w:color="333333" w:sz="1"/>
              <w:bottom w:val="single" w:color="333333" w:sz="1"/>
              <w:right w:val="single" w:color="333333" w:sz="1"/>
            </w:tcBorders>
            <w:shd w:fill="E8F5E9"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All existing infrastructure</w:t>
            </w:r>
          </w:p>
        </w:tc>
      </w:tr>
    </w:tbl>
    <w:p>
      <w:r>
        <w:br w:type="page"/>
      </w:r>
    </w:p>
    <w:p>
      <w:pPr>
        <w:spacing w:after="160" w:before="360"/>
      </w:pPr>
      <w:r>
        <w:rPr>
          <w:rFonts w:ascii="Arial" w:cs="Arial" w:eastAsia="Arial" w:hAnsi="Arial"/>
          <w:b/>
          <w:bCs/>
          <w:color w:val="00A63E"/>
          <w:sz w:val="26"/>
          <w:szCs w:val="26"/>
        </w:rPr>
        <w:t xml:space="preserve">BUILD TIMELINE — ALIGNED TO LUKE’S DEADLINES</w:t>
      </w:r>
    </w:p>
    <w:p>
      <w:pPr>
        <w:spacing w:after="120"/>
      </w:pPr>
      <w:r>
        <w:rPr>
          <w:rFonts w:ascii="Arial" w:cs="Arial" w:eastAsia="Arial" w:hAnsi="Arial"/>
          <w:b/>
          <w:bCs/>
          <w:color w:val="1A1A1A"/>
          <w:sz w:val="18"/>
          <w:szCs w:val="18"/>
        </w:rPr>
        <w:t xml:space="preserve">Luke’s deadline: </w:t>
      </w:r>
      <w:r>
        <w:rPr>
          <w:rFonts w:ascii="Arial" w:cs="Arial" w:eastAsia="Arial" w:hAnsi="Arial"/>
          <w:color w:val="1A1A1A"/>
          <w:sz w:val="18"/>
          <w:szCs w:val="18"/>
        </w:rPr>
        <w:t xml:space="preserve">V1 deployed by April 14. Approach confirmed by April 8. V2 scoped by April 18.</w:t>
      </w:r>
    </w:p>
    <w:p>
      <w:pPr>
        <w:spacing w:after="120"/>
      </w:pPr>
      <w:r>
        <w:rPr>
          <w:rFonts w:ascii="Arial" w:cs="Arial" w:eastAsia="Arial" w:hAnsi="Arial"/>
          <w:color w:val="1A1A1A"/>
          <w:sz w:val="18"/>
          <w:szCs w:val="18"/>
        </w:rPr>
        <w:t xml:space="preserve">This timeline meets all three milestones while building the portal architecture underneath.</w:t>
      </w:r>
    </w:p>
    <w:p>
      <w:pPr>
        <w:spacing w:after="60"/>
      </w:pP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Phase 0 — Confirm Approach + Setup (April 7–8)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3000"/>
      </w:tblGrid>
      <w:tr>
        <w:tc>
          <w:tcPr>
            <w:tcW w:type="dxa" w:w="6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64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w:t>
            </w:r>
          </w:p>
        </w:tc>
        <w:tc>
          <w:tcPr>
            <w:tcW w:type="dxa" w:w="30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Owner</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0.1</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Share this unified plan with Luke for alignment</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Lenox</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0.2</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Set up Google Cloud project: OAuth credentials (admin login) + Drive API service account (read-only access to video folder)</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Lenox</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0.3</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Create Google Sheet “Kartel Content Portal” with 5 tabs (collections, collection_items, share_links, analytics_events, users)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Lenox / Claude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0.4</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Extract video catalog from Luke’s prototype HTML into clean videos.json (127 entries)</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0.5</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Configure DNS: CNAME creative.kartel.ai → Vercel</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Lenox / IT</w:t>
            </w:r>
          </w:p>
        </w:tc>
      </w:tr>
    </w:tbl>
    <w:p>
      <w:pPr>
        <w:spacing w:after="60"/>
      </w:pPr>
    </w:p>
    <w:p>
      <w:pPr>
        <w:spacing w:after="120"/>
      </w:pPr>
      <w:r>
        <w:rPr>
          <w:rFonts w:ascii="Arial" w:cs="Arial" w:eastAsia="Arial" w:hAnsi="Arial"/>
          <w:b/>
          <w:bCs/>
          <w:color w:val="00A63E"/>
          <w:sz w:val="18"/>
          <w:szCs w:val="18"/>
        </w:rPr>
        <w:t xml:space="preserve">✅  Milestone: </w:t>
      </w:r>
      <w:r>
        <w:rPr>
          <w:rFonts w:ascii="Arial" w:cs="Arial" w:eastAsia="Arial" w:hAnsi="Arial"/>
          <w:color w:val="1A1A1A"/>
          <w:sz w:val="18"/>
          <w:szCs w:val="18"/>
        </w:rPr>
        <w:t xml:space="preserve">Approach confirmed with Luke (April 8 deadline met)</w:t>
      </w: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Phase 1 — V1 Public Viewer (April 9–13)</w:t>
      </w:r>
    </w:p>
    <w:p>
      <w:pPr>
        <w:spacing w:after="120"/>
      </w:pPr>
      <w:r>
        <w:rPr>
          <w:rFonts w:ascii="Arial" w:cs="Arial" w:eastAsia="Arial" w:hAnsi="Arial"/>
          <w:color w:val="1A1A1A"/>
          <w:sz w:val="18"/>
          <w:szCs w:val="18"/>
        </w:rPr>
        <w:t xml:space="preserve">Convert Luke’s prototype into a production Next.js app. This is the April 14 deliverable.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3000"/>
      </w:tblGrid>
      <w:tr>
        <w:tc>
          <w:tcPr>
            <w:tcW w:type="dxa" w:w="6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64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w:t>
            </w:r>
          </w:p>
        </w:tc>
        <w:tc>
          <w:tcPr>
            <w:tcW w:type="dxa" w:w="30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1.1</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Scaffold Next.js 14 project: TypeScript, Tailwind CSS, Kartel design tokens (#0A0A0A, #00A63E, #141414), project structure with /app/(public) and /app/admin routes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1.2</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the public viewer page — port Luke’s layout to React/Tailwind: category sections, responsive video grid, card hover effects, header + search bar. Load videos from videos.json.</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1.3</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video lightbox modal — Drive embed iframe with Framer Motion enter/exit transitions, keyboard navigation (Escape to close, arrow keys for next/prev), branded close button</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1.4</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server-side password gate — API route validates password from env var, sets HTTP-only cookie, middleware redirects unauthenticated users to login page</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1.5</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Implement thumbnail system — Drive CDN thumbnails with Luke’s 3-level fallback chain, skeleton loading placeholders, intersection observer for lazy loading</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1.6</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search + category filter — real-time client-side filtering by video name + category pill/dropdown filter. Preserve Luke’s instant search UX.</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1.7</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Responsive polish — test on desktop, tablet, mobile. Adjust grid breakpoints, modal sizing, search bar. Ensure touch-friendly interactions.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manual QA</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1.8</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Deploy to Vercel at creative.kartel.ai — connect GitHub repo, set env vars (password, Drive API keys), verify SSL</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Vercel Dashboard</w:t>
            </w:r>
          </w:p>
        </w:tc>
      </w:tr>
    </w:tbl>
    <w:p>
      <w:pPr>
        <w:spacing w:after="60"/>
      </w:pPr>
    </w:p>
    <w:p>
      <w:pPr>
        <w:spacing w:after="120"/>
      </w:pPr>
      <w:r>
        <w:rPr>
          <w:rFonts w:ascii="Arial" w:cs="Arial" w:eastAsia="Arial" w:hAnsi="Arial"/>
          <w:b/>
          <w:bCs/>
          <w:color w:val="00A63E"/>
          <w:sz w:val="18"/>
          <w:szCs w:val="18"/>
        </w:rPr>
        <w:t xml:space="preserve">✅  Milestone: </w:t>
      </w:r>
      <w:r>
        <w:rPr>
          <w:rFonts w:ascii="Arial" w:cs="Arial" w:eastAsia="Arial" w:hAnsi="Arial"/>
          <w:color w:val="1A1A1A"/>
          <w:sz w:val="18"/>
          <w:szCs w:val="18"/>
        </w:rPr>
        <w:t xml:space="preserve">V1 deployed at creative.kartel.ai (April 14 deadline met). All 127 videos, password protection, search, responsive design.</w:t>
      </w: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Phase 2 — Admin Dashboard + Content Management (April 14–18)</w:t>
      </w:r>
    </w:p>
    <w:p>
      <w:pPr>
        <w:spacing w:after="120"/>
      </w:pPr>
      <w:r>
        <w:rPr>
          <w:rFonts w:ascii="Arial" w:cs="Arial" w:eastAsia="Arial" w:hAnsi="Arial"/>
          <w:color w:val="1A1A1A"/>
          <w:sz w:val="18"/>
          <w:szCs w:val="18"/>
        </w:rPr>
        <w:t xml:space="preserve">While V1 is live and usable, build the management layer underneath.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3000"/>
      </w:tblGrid>
      <w:tr>
        <w:tc>
          <w:tcPr>
            <w:tcW w:type="dxa" w:w="6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64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w:t>
            </w:r>
          </w:p>
        </w:tc>
        <w:tc>
          <w:tcPr>
            <w:tcW w:type="dxa" w:w="30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2.1</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Implement Google OAuth for admin routes — NextAuth with @kartel.ai domain restriction, server-side middleware protection</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2.2</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Drive Browser panel — real-time file listing from shared Drive folder, thumbnail grid, folder navigation, search/filter by name and type</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Drive API</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2.3</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Collection Manager — view/edit video categories and ordering, add/remove videos, edit names and metadata. Changes save to Google Sheets + regenerate videos.json on save.</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2.4</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Share Link Generator — create unique URLs for specific collections (or the full portfolio), optional email/passcode gate, link management table</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2.5</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Analytics Dashboard — per-link metrics (views, unique visitors, last viewed), per-video metrics (play count, popular videos), timeline charts, CSV export</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Recharts</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2.6</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Wire up analytics event capture — lightweight API calls on page view, video play, search queries. Append to Google Sheets. Slack notification on first view per link.</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Slack webhooks</w:t>
            </w:r>
          </w:p>
        </w:tc>
      </w:tr>
    </w:tbl>
    <w:p>
      <w:pPr>
        <w:spacing w:after="60"/>
      </w:pPr>
    </w:p>
    <w:p>
      <w:pPr>
        <w:spacing w:after="120"/>
      </w:pPr>
      <w:r>
        <w:rPr>
          <w:rFonts w:ascii="Arial" w:cs="Arial" w:eastAsia="Arial" w:hAnsi="Arial"/>
          <w:b/>
          <w:bCs/>
          <w:color w:val="00A63E"/>
          <w:sz w:val="18"/>
          <w:szCs w:val="18"/>
        </w:rPr>
        <w:t xml:space="preserve">✅  Milestone: </w:t>
      </w:r>
      <w:r>
        <w:rPr>
          <w:rFonts w:ascii="Arial" w:cs="Arial" w:eastAsia="Arial" w:hAnsi="Arial"/>
          <w:color w:val="1A1A1A"/>
          <w:sz w:val="18"/>
          <w:szCs w:val="18"/>
        </w:rPr>
        <w:t xml:space="preserve">V2 scoped and built (April 18 deadline met). Full admin dashboard, content management without code changes, analytics, share links.</w:t>
      </w:r>
    </w:p>
    <w:p>
      <w:pPr>
        <w:spacing w:after="100" w:before="240"/>
      </w:pPr>
      <w:r>
        <w:rPr>
          <w:rFonts w:ascii="Arial" w:cs="Arial" w:eastAsia="Arial" w:hAnsi="Arial"/>
          <w:color w:val="00A63E"/>
          <w:sz w:val="20"/>
          <w:szCs w:val="20"/>
        </w:rPr>
        <w:t xml:space="preserve">▶  </w:t>
      </w:r>
      <w:r>
        <w:rPr>
          <w:rFonts w:ascii="Arial" w:cs="Arial" w:eastAsia="Arial" w:hAnsi="Arial"/>
          <w:b/>
          <w:bCs/>
          <w:color w:val="1A1A1A"/>
          <w:sz w:val="22"/>
          <w:szCs w:val="22"/>
        </w:rPr>
        <w:t xml:space="preserve">Phase 3 — Selective Content Portal (April 21–25)</w:t>
      </w:r>
    </w:p>
    <w:p>
      <w:pPr>
        <w:spacing w:after="120"/>
      </w:pPr>
      <w:r>
        <w:rPr>
          <w:rFonts w:ascii="Arial" w:cs="Arial" w:eastAsia="Arial" w:hAnsi="Arial"/>
          <w:color w:val="1A1A1A"/>
          <w:sz w:val="18"/>
          <w:szCs w:val="18"/>
        </w:rPr>
        <w:t xml:space="preserve">Extend beyond video-only. This is Lenox’s broader Content Portal 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3000"/>
      </w:tblGrid>
      <w:tr>
        <w:tc>
          <w:tcPr>
            <w:tcW w:type="dxa" w:w="6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t>
            </w:r>
          </w:p>
        </w:tc>
        <w:tc>
          <w:tcPr>
            <w:tcW w:type="dxa" w:w="64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w:t>
            </w:r>
          </w:p>
        </w:tc>
        <w:tc>
          <w:tcPr>
            <w:tcW w:type="dxa" w:w="30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3.1</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Add support for non-video content types — images (lightbox gallery), presentations (Google Slides embed), PDFs (Google Docs embed), documents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3.2</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Build multi-layout templates — Showcase (hero video + grid), Gallery (image/media grid), Reel (video playlist), Deck (presentation focus)</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3.3</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Private collection viewer pages — each share link renders a unique, branded page showing only its assigned content. No visibility into other collections.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w:t>
            </w:r>
          </w:p>
        </w:tc>
      </w:tr>
      <w:tr>
        <w:tc>
          <w:tcPr>
            <w:tcW w:type="dxa" w:w="6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3.4</w:t>
            </w:r>
          </w:p>
        </w:tc>
        <w:tc>
          <w:tcPr>
            <w:tcW w:type="dxa" w:w="64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Security hardening — collection-scoped file validation, content proxying, rate limiting, DDoS protection via Vercel edge</w:t>
            </w:r>
          </w:p>
        </w:tc>
        <w:tc>
          <w:tcPr>
            <w:tcW w:type="dxa" w:w="30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Vercel middleware</w:t>
            </w:r>
          </w:p>
        </w:tc>
      </w:tr>
      <w:tr>
        <w:tc>
          <w:tcPr>
            <w:tcW w:type="dxa" w:w="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3.5</w:t>
            </w:r>
          </w:p>
        </w:tc>
        <w:tc>
          <w:tcPr>
            <w:tcW w:type="dxa" w:w="64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Polish + QA — animation tuning, loading skeletons, error states, mobile breakpoints, end-to-end testing across all content types</w:t>
            </w:r>
          </w:p>
        </w:tc>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Claude Code + Figma + manual QA</w:t>
            </w:r>
          </w:p>
        </w:tc>
      </w:tr>
    </w:tbl>
    <w:p>
      <w:pPr>
        <w:spacing w:after="60"/>
      </w:pPr>
    </w:p>
    <w:p>
      <w:pPr>
        <w:spacing w:after="120"/>
      </w:pPr>
      <w:r>
        <w:rPr>
          <w:rFonts w:ascii="Arial" w:cs="Arial" w:eastAsia="Arial" w:hAnsi="Arial"/>
          <w:b/>
          <w:bCs/>
          <w:color w:val="00A63E"/>
          <w:sz w:val="18"/>
          <w:szCs w:val="18"/>
        </w:rPr>
        <w:t xml:space="preserve">✅  Milestone: </w:t>
      </w:r>
      <w:r>
        <w:rPr>
          <w:rFonts w:ascii="Arial" w:cs="Arial" w:eastAsia="Arial" w:hAnsi="Arial"/>
          <w:color w:val="1A1A1A"/>
          <w:sz w:val="18"/>
          <w:szCs w:val="18"/>
        </w:rPr>
        <w:t xml:space="preserve">Full Content Portal live. Kartel can share any combination of media — video, images, decks — via branded, access-controlled private links.</w:t>
      </w:r>
    </w:p>
    <w:p>
      <w:r>
        <w:br w:type="page"/>
      </w:r>
    </w:p>
    <w:p>
      <w:pPr>
        <w:spacing w:after="160" w:before="360"/>
      </w:pPr>
      <w:r>
        <w:rPr>
          <w:rFonts w:ascii="Arial" w:cs="Arial" w:eastAsia="Arial" w:hAnsi="Arial"/>
          <w:b/>
          <w:bCs/>
          <w:color w:val="00A63E"/>
          <w:sz w:val="26"/>
          <w:szCs w:val="26"/>
        </w:rPr>
        <w:t xml:space="preserve">TIMELINE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Date</w:t>
            </w:r>
          </w:p>
        </w:tc>
        <w:tc>
          <w:tcPr>
            <w:tcW w:type="dxa" w:w="37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Deliverable</w:t>
            </w:r>
          </w:p>
        </w:tc>
        <w:tc>
          <w:tcPr>
            <w:tcW w:type="dxa" w:w="37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Meets Deadline</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April 8</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Unified plan shared with Luke. Approach confirmed.</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 Luke’s “Confirm approach” deadline</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April 14</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V1 deployed at creative.kartel.ai. 127 videos, password protection, search, responsive design, Kartel green branding.</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 Luke’s “V1 deployed” deadline</w:t>
            </w:r>
          </w:p>
        </w:tc>
      </w:tr>
      <w:tr>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April 18</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V2 complete. Admin dashboard, content management UI, analytics, share link generator.</w:t>
            </w:r>
          </w:p>
        </w:tc>
        <w:tc>
          <w:tcPr>
            <w:tcW w:type="dxa" w:w="37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 Luke’s “V2 scoped” deadline (we deliver built, not just scoped)</w:t>
            </w:r>
          </w:p>
        </w:tc>
      </w:tr>
      <w:tr>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April 25</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Full Content Portal. Multi-content support, private collection links, layout templates, security hardening.</w:t>
            </w:r>
          </w:p>
        </w:tc>
        <w:tc>
          <w:tcPr>
            <w:tcW w:type="dxa" w:w="37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00A63E"/>
                <w:sz w:val="18"/>
                <w:szCs w:val="18"/>
              </w:rPr>
              <w:t xml:space="preserve">Lenox’s broader vision realized</w:t>
            </w:r>
          </w:p>
        </w:tc>
      </w:tr>
    </w:tbl>
    <w:p>
      <w:pPr>
        <w:spacing w:after="160" w:before="360"/>
      </w:pPr>
      <w:r>
        <w:rPr>
          <w:rFonts w:ascii="Arial" w:cs="Arial" w:eastAsia="Arial" w:hAnsi="Arial"/>
          <w:b/>
          <w:bCs/>
          <w:color w:val="00A63E"/>
          <w:sz w:val="26"/>
          <w:szCs w:val="26"/>
        </w:rPr>
        <w:t xml:space="preserve">VIDEO CATALOG — EXTRACTED FROM PROTOTYPE</w:t>
      </w:r>
    </w:p>
    <w:p>
      <w:pPr>
        <w:spacing w:after="120"/>
      </w:pPr>
      <w:r>
        <w:rPr>
          <w:rFonts w:ascii="Arial" w:cs="Arial" w:eastAsia="Arial" w:hAnsi="Arial"/>
          <w:color w:val="1A1A1A"/>
          <w:sz w:val="18"/>
          <w:szCs w:val="18"/>
        </w:rPr>
        <w:t xml:space="preserve">Luke’s prototype contains 127 videos across 15 categories. The full catalog has been extracted and is ready to be saved as videos.json. Here’s the category breakdown: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Category</w:t>
            </w:r>
          </w:p>
        </w:tc>
        <w:tc>
          <w:tcPr>
            <w:tcW w:type="dxa" w:w="252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Video Count</w:t>
            </w:r>
          </w:p>
        </w:tc>
        <w:tc>
          <w:tcPr>
            <w:tcW w:type="dxa" w:w="252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Sample Titles</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Commercials</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24</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Netflix Final, LIDL Spots, NEB Wolverine, Thesis Clarity</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Short Film — Treefort BTS</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20</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Director Directing, Camera Rig Setup, Hair Stylist</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Promo — Kartel K Videos</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20</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 K (Vishal), (Margarida), (Carlos), (Romano)</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TV — Masked Singer</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15</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Stingray R1, Queen Corgi R1, Pugcasso R2, Owl R1</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Commercials — Myosin</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14</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Myosin Alter Me, Audien Know Your Ears, Froya</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Demo Elements</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13</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New Reel Master, Adidas Web, Porsche Web, Heny Web</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Workflows</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6</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CIP Client Review, Marc Jacobs ComfyUI, Car Workflow</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Music Videos</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4</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Bryan Adams, Baby Teeth 4K, Multi-Flaskin Final</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Short Stories</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3</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2077 Rodeo, Freaky Thangs, The Fisherman</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Demos</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2</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 Demo, Scaling Creative Cut</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Competitions</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2</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Prompetition V7 (Vertical), Prompetition V7 (Horizontal)</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Short Film</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Don’t Call Me Lucky — Trailer</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Promo</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Kartel CBS News Clip</w:t>
            </w:r>
          </w:p>
        </w:tc>
      </w:tr>
      <w:tr>
        <w:tc>
          <w:tcPr>
            <w:tcW w:type="dxa" w:w="504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Demos — Real Estate</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w:t>
            </w:r>
          </w:p>
        </w:tc>
        <w:tc>
          <w:tcPr>
            <w:tcW w:type="dxa" w:w="252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Real Estate STU (Affordable)</w:t>
            </w:r>
          </w:p>
        </w:tc>
      </w:tr>
      <w:tr>
        <w:tc>
          <w:tcPr>
            <w:tcW w:type="dxa" w:w="50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Commercials — Spec</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1</w:t>
            </w:r>
          </w:p>
        </w:tc>
        <w:tc>
          <w:tcPr>
            <w:tcW w:type="dxa" w:w="252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BMW Spec Ad</w:t>
            </w:r>
          </w:p>
        </w:tc>
      </w:tr>
    </w:tbl>
    <w:p>
      <w:pPr>
        <w:spacing w:after="60"/>
      </w:pPr>
    </w:p>
    <w:p>
      <w:pPr>
        <w:spacing w:after="120"/>
      </w:pPr>
      <w:r>
        <w:rPr>
          <w:rFonts w:ascii="Arial" w:cs="Arial" w:eastAsia="Arial" w:hAnsi="Arial"/>
          <w:color w:val="1A1A1A"/>
          <w:sz w:val="18"/>
          <w:szCs w:val="18"/>
        </w:rPr>
        <w:t xml:space="preserve">All 127 entries include Google Drive file IDs, video names, and category assignments. Claude Code can extract the full JSON in seconds from the prototype source.</w:t>
      </w:r>
    </w:p>
    <w:p>
      <w:r>
        <w:br w:type="page"/>
      </w:r>
    </w:p>
    <w:p>
      <w:pPr>
        <w:spacing w:after="160" w:before="360"/>
      </w:pPr>
      <w:r>
        <w:rPr>
          <w:rFonts w:ascii="Arial" w:cs="Arial" w:eastAsia="Arial" w:hAnsi="Arial"/>
          <w:b/>
          <w:bCs/>
          <w:color w:val="00A63E"/>
          <w:sz w:val="26"/>
          <w:szCs w:val="26"/>
        </w:rPr>
        <w:t xml:space="preserve">DATABASE SCHEMA (GOOGLE SHEETS)</w:t>
      </w:r>
    </w:p>
    <w:p>
      <w:pPr>
        <w:spacing w:after="120"/>
      </w:pPr>
      <w:r>
        <w:rPr>
          <w:rFonts w:ascii="Arial" w:cs="Arial" w:eastAsia="Arial" w:hAnsi="Arial"/>
          <w:color w:val="1A1A1A"/>
          <w:sz w:val="18"/>
          <w:szCs w:val="18"/>
        </w:rPr>
        <w:t xml:space="preserve">Five sheet tabs in a single “Kartel Content Portal” spreadsheet, shared with the Drive service account: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880"/>
        <w:gridCol w:w="2100"/>
      </w:tblGrid>
      <w:tr>
        <w:tc>
          <w:tcPr>
            <w:tcW w:type="dxa" w:w="21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Sheet Tab</w:t>
            </w:r>
          </w:p>
        </w:tc>
        <w:tc>
          <w:tcPr>
            <w:tcW w:type="dxa" w:w="588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Columns</w:t>
            </w:r>
          </w:p>
        </w:tc>
        <w:tc>
          <w:tcPr>
            <w:tcW w:type="dxa" w:w="210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Phase</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collections</w:t>
            </w:r>
          </w:p>
        </w:tc>
        <w:tc>
          <w:tcPr>
            <w:tcW w:type="dxa" w:w="58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id | title | description | layout_template | created_by | created_at | updated_at</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Phase 2</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collection_items</w:t>
            </w:r>
          </w:p>
        </w:tc>
        <w:tc>
          <w:tcPr>
            <w:tcW w:type="dxa" w:w="58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id | collection_id | drive_file_id | display_order | custom_title | custom_description | file_type | category</w:t>
            </w:r>
          </w:p>
        </w:tc>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Phase 2</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share_links</w:t>
            </w:r>
          </w:p>
        </w:tc>
        <w:tc>
          <w:tcPr>
            <w:tcW w:type="dxa" w:w="58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id | collection_id | slug | requires_email | requires_passcode | passcode_hash | is_active | created_by | created_at</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Phase 2</w:t>
            </w:r>
          </w:p>
        </w:tc>
      </w:tr>
      <w:tr>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analytics_events</w:t>
            </w:r>
          </w:p>
        </w:tc>
        <w:tc>
          <w:tcPr>
            <w:tcW w:type="dxa" w:w="588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id | share_link_id | event_type | viewer_email | ip_address | user_agent | metadata_json | created_at</w:t>
            </w:r>
          </w:p>
        </w:tc>
        <w:tc>
          <w:tcPr>
            <w:tcW w:type="dxa" w:w="210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Phase 2</w:t>
            </w:r>
          </w:p>
        </w:tc>
      </w:tr>
      <w:tr>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bCs/>
                <w:color w:val="1A1A1A"/>
                <w:sz w:val="18"/>
                <w:szCs w:val="18"/>
              </w:rPr>
              <w:t xml:space="preserve">users</w:t>
            </w:r>
          </w:p>
        </w:tc>
        <w:tc>
          <w:tcPr>
            <w:tcW w:type="dxa" w:w="588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email | name | role | last_login</w:t>
            </w:r>
          </w:p>
        </w:tc>
        <w:tc>
          <w:tcPr>
            <w:tcW w:type="dxa" w:w="21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Phase 2</w:t>
            </w:r>
          </w:p>
        </w:tc>
      </w:tr>
    </w:tbl>
    <w:p>
      <w:pPr>
        <w:spacing w:after="160" w:before="360"/>
      </w:pPr>
      <w:r>
        <w:rPr>
          <w:rFonts w:ascii="Arial" w:cs="Arial" w:eastAsia="Arial" w:hAnsi="Arial"/>
          <w:b/>
          <w:bCs/>
          <w:color w:val="00A63E"/>
          <w:sz w:val="26"/>
          <w:szCs w:val="26"/>
        </w:rPr>
        <w:t xml:space="preserve">KNOWN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Risk</w:t>
            </w:r>
          </w:p>
        </w:tc>
        <w:tc>
          <w:tcPr>
            <w:tcW w:type="dxa" w:w="33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Impact</w:t>
            </w:r>
          </w:p>
        </w:tc>
        <w:tc>
          <w:tcPr>
            <w:tcW w:type="dxa" w:w="3360"/>
            <w:tcBorders>
              <w:top w:val="single" w:color="333333" w:sz="1"/>
              <w:left w:val="single" w:color="333333" w:sz="1"/>
              <w:bottom w:val="single" w:color="333333" w:sz="1"/>
              <w:right w:val="single" w:color="333333" w:sz="1"/>
            </w:tcBorders>
            <w:shd w:fill="00A63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Mitigation</w:t>
            </w:r>
          </w:p>
        </w:tc>
      </w:tr>
      <w:tr>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Drive embed player quality varies by browser/device</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Some videos may load slowly or lack controls on mobile Safari</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Test across browsers pre-launch. If quality is insufficient, evaluate Video.js with direct Drive streaming for V2.</w:t>
            </w:r>
          </w:p>
        </w:tc>
      </w:tr>
      <w:tr>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Drive thumbnail CDN can be unreliable</w:t>
            </w:r>
          </w:p>
        </w:tc>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Some thumbnails may not load, showing broken images</w:t>
            </w:r>
          </w:p>
        </w:tc>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Luke’s 3-level fallback chain handles this. Production adds skeleton placeholder as final fallback. Looks clean even if thumbnails fail.</w:t>
            </w:r>
          </w:p>
        </w:tc>
      </w:tr>
      <w:tr>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Vercel Hobby has 100GB bandwidth/month</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High traffic could approach limits</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Video streams directly from Drive (not through Vercel). Only HTML/CSS/JS and API calls count against Vercel bandwidth. 100GB is ample for page loads.</w:t>
            </w:r>
          </w:p>
        </w:tc>
      </w:tr>
      <w:tr>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Google Sheets write latency (~200–500ms)</w:t>
            </w:r>
          </w:p>
        </w:tc>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Analytics events have slight delay</w:t>
            </w:r>
          </w:p>
        </w:tc>
        <w:tc>
          <w:tcPr>
            <w:tcW w:type="dxa" w:w="3360"/>
            <w:tcBorders>
              <w:top w:val="single" w:color="333333" w:sz="1"/>
              <w:left w:val="single" w:color="333333" w:sz="1"/>
              <w:bottom w:val="single" w:color="333333" w:sz="1"/>
              <w:right w:val="single" w:color="333333" w:sz="1"/>
            </w:tcBorders>
            <w:shd w:fill="F5F5F5"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Batch analytics writes every 5 seconds (queue in memory, flush in batches). Not noticeable to end users.</w:t>
            </w:r>
          </w:p>
        </w:tc>
      </w:tr>
      <w:tr>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Client-side password (current prototype) is insecure</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Password visible in page source</w:t>
            </w:r>
          </w:p>
        </w:tc>
        <w:tc>
          <w:tcPr>
            <w:tcW w:type="dxa" w:w="336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18"/>
                <w:szCs w:val="18"/>
              </w:rPr>
              <w:t xml:space="preserve">V1 moves to server-side validation via API route. Password never sent to the client. HTTP-only cookie for session.</w:t>
            </w:r>
          </w:p>
        </w:tc>
      </w:tr>
    </w:tbl>
    <w:p>
      <w:pPr>
        <w:spacing w:after="160" w:before="360"/>
      </w:pPr>
      <w:r>
        <w:rPr>
          <w:rFonts w:ascii="Arial" w:cs="Arial" w:eastAsia="Arial" w:hAnsi="Arial"/>
          <w:b/>
          <w:bCs/>
          <w:color w:val="00A63E"/>
          <w:sz w:val="26"/>
          <w:szCs w:val="26"/>
        </w:rPr>
        <w:t xml:space="preserve">IMMEDIATE NEXT STEPS</w:t>
      </w:r>
    </w:p>
    <w:p>
      <w:pPr>
        <w:spacing w:after="120"/>
      </w:pPr>
      <w:r>
        <w:rPr>
          <w:rFonts w:ascii="Arial" w:cs="Arial" w:eastAsia="Arial" w:hAnsi="Arial"/>
          <w:color w:val="1A1A1A"/>
          <w:sz w:val="18"/>
          <w:szCs w:val="18"/>
        </w:rPr>
        <w:t xml:space="preserve">To hit the April 8 confirmation and April 14 deployment:</w:t>
      </w:r>
    </w:p>
    <w:p>
      <w:pPr>
        <w:spacing w:after="60"/>
      </w:pP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Today (April 6): </w:t>
      </w:r>
      <w:r>
        <w:rPr>
          <w:rFonts w:ascii="Arial" w:cs="Arial" w:eastAsia="Arial" w:hAnsi="Arial"/>
          <w:color w:val="1A1A1A"/>
          <w:sz w:val="18"/>
          <w:szCs w:val="18"/>
        </w:rPr>
        <w:t xml:space="preserve">Share this plan with Luke today (April 6). Get alignment on the unified approach, Kartel green branding (replacing Netflix red), and the phased timeline.</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April 7–8: </w:t>
      </w:r>
      <w:r>
        <w:rPr>
          <w:rFonts w:ascii="Arial" w:cs="Arial" w:eastAsia="Arial" w:hAnsi="Arial"/>
          <w:color w:val="1A1A1A"/>
          <w:sz w:val="18"/>
          <w:szCs w:val="18"/>
        </w:rPr>
        <w:t xml:space="preserve">Set up Google Cloud project with OAuth + Drive service account. Create the Google Sheet. Configure creative.kartel.ai DNS. Extract videos.json from Luke’s HTML.</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April 9–13: </w:t>
      </w:r>
      <w:r>
        <w:rPr>
          <w:rFonts w:ascii="Arial" w:cs="Arial" w:eastAsia="Arial" w:hAnsi="Arial"/>
          <w:color w:val="1A1A1A"/>
          <w:sz w:val="18"/>
          <w:szCs w:val="18"/>
        </w:rPr>
        <w:t xml:space="preserve">Build V1 in Claude Code. Port Luke’s prototype to Next.js/Tailwind with all 127 videos, server-side password gate, search/filter, responsive design, Kartel branding.</w:t>
      </w:r>
    </w:p>
    <w:p>
      <w:pPr>
        <w:spacing w:after="80"/>
        <w:ind w:left="360" w:hanging="180"/>
      </w:pPr>
      <w:r>
        <w:rPr>
          <w:rFonts w:ascii="Arial" w:cs="Arial" w:eastAsia="Arial" w:hAnsi="Arial"/>
          <w:color w:val="00A63E"/>
          <w:sz w:val="18"/>
          <w:szCs w:val="18"/>
        </w:rPr>
        <w:t xml:space="preserve">•  </w:t>
      </w:r>
      <w:r>
        <w:rPr>
          <w:rFonts w:ascii="Arial" w:cs="Arial" w:eastAsia="Arial" w:hAnsi="Arial"/>
          <w:b/>
          <w:bCs/>
          <w:color w:val="1A1A1A"/>
          <w:sz w:val="18"/>
          <w:szCs w:val="18"/>
        </w:rPr>
        <w:t xml:space="preserve">April 14: </w:t>
      </w:r>
      <w:r>
        <w:rPr>
          <w:rFonts w:ascii="Arial" w:cs="Arial" w:eastAsia="Arial" w:hAnsi="Arial"/>
          <w:color w:val="1A1A1A"/>
          <w:sz w:val="18"/>
          <w:szCs w:val="18"/>
        </w:rPr>
        <w:t xml:space="preserve">Deploy to Vercel at creative.kartel.ai. Final QA. Done.</w:t>
      </w:r>
    </w:p>
    <w:p>
      <w:pPr>
        <w:pBdr>
          <w:bottom w:val="single" w:color="333333" w:sz="4" w:space="1"/>
        </w:pBdr>
        <w:spacing w:after="200" w:before="200"/>
      </w:pPr>
    </w:p>
    <w:p>
      <w:pPr>
        <w:spacing w:after="120"/>
      </w:pPr>
      <w:r>
        <w:rPr>
          <w:rFonts w:ascii="Arial" w:cs="Arial" w:eastAsia="Arial" w:hAnsi="Arial"/>
          <w:b/>
          <w:bCs/>
          <w:color w:val="00A63E"/>
          <w:sz w:val="18"/>
          <w:szCs w:val="18"/>
        </w:rPr>
        <w:t xml:space="preserve">Total cost: </w:t>
      </w:r>
      <w:r>
        <w:rPr>
          <w:rFonts w:ascii="Arial" w:cs="Arial" w:eastAsia="Arial" w:hAnsi="Arial"/>
          <w:b/>
          <w:bCs/>
          <w:color w:val="1A1A1A"/>
          <w:sz w:val="18"/>
          <w:szCs w:val="18"/>
        </w:rPr>
        <w:t xml:space="preserve">$0/month.  </w:t>
      </w:r>
      <w:r>
        <w:rPr>
          <w:rFonts w:ascii="Arial" w:cs="Arial" w:eastAsia="Arial" w:hAnsi="Arial"/>
          <w:b/>
          <w:bCs/>
          <w:color w:val="00A63E"/>
          <w:sz w:val="18"/>
          <w:szCs w:val="18"/>
        </w:rPr>
        <w:t xml:space="preserve">V1 deadline: </w:t>
      </w:r>
      <w:r>
        <w:rPr>
          <w:rFonts w:ascii="Arial" w:cs="Arial" w:eastAsia="Arial" w:hAnsi="Arial"/>
          <w:b/>
          <w:bCs/>
          <w:color w:val="1A1A1A"/>
          <w:sz w:val="18"/>
          <w:szCs w:val="18"/>
        </w:rPr>
        <w:t xml:space="preserve">April 14.  </w:t>
      </w:r>
      <w:r>
        <w:rPr>
          <w:rFonts w:ascii="Arial" w:cs="Arial" w:eastAsia="Arial" w:hAnsi="Arial"/>
          <w:b/>
          <w:bCs/>
          <w:color w:val="00A63E"/>
          <w:sz w:val="18"/>
          <w:szCs w:val="18"/>
        </w:rPr>
        <w:t xml:space="preserve">Full portal: </w:t>
      </w:r>
      <w:r>
        <w:rPr>
          <w:rFonts w:ascii="Arial" w:cs="Arial" w:eastAsia="Arial" w:hAnsi="Arial"/>
          <w:b/>
          <w:bCs/>
          <w:color w:val="1A1A1A"/>
          <w:sz w:val="18"/>
          <w:szCs w:val="18"/>
        </w:rPr>
        <w:t xml:space="preserve">April 25.  </w:t>
      </w:r>
      <w:r>
        <w:rPr>
          <w:rFonts w:ascii="Arial" w:cs="Arial" w:eastAsia="Arial" w:hAnsi="Arial"/>
          <w:b/>
          <w:bCs/>
          <w:color w:val="00A63E"/>
          <w:sz w:val="18"/>
          <w:szCs w:val="18"/>
        </w:rPr>
        <w:t xml:space="preserve">New subscriptions: </w:t>
      </w:r>
      <w:r>
        <w:rPr>
          <w:rFonts w:ascii="Arial" w:cs="Arial" w:eastAsia="Arial" w:hAnsi="Arial"/>
          <w:b/>
          <w:bCs/>
          <w:color w:val="1A1A1A"/>
          <w:sz w:val="18"/>
          <w:szCs w:val="18"/>
        </w:rPr>
        <w:t xml:space="preserve">Zero.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i/>
        <w:iCs/>
        <w:color w:val="666666"/>
        <w:sz w:val="14"/>
        <w:szCs w:val="14"/>
      </w:rPr>
      <w:t xml:space="preserve">Generated by Kartel REV Agent  |  April 6, 2026  |  Kartel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4"/>
        <w:szCs w:val="14"/>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2026-04-07T00:30:02.621Z</dcterms:created>
  <dcterms:modified xsi:type="dcterms:W3CDTF">2026-04-07T00:30:02.621Z</dcterms:modified>
</cp:coreProperties>
</file>

<file path=docProps/custom.xml><?xml version="1.0" encoding="utf-8"?>
<Properties xmlns="http://schemas.openxmlformats.org/officeDocument/2006/custom-properties" xmlns:vt="http://schemas.openxmlformats.org/officeDocument/2006/docPropsVTypes"/>
</file>