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daună</w:t>
      </w:r>
      <w:r>
        <w:rPr>
          <w:rFonts w:ascii="Times New Roman" w:cs="Times New Roman" w:hAnsi="Times New Roman"/>
          <w:b/>
          <w:bCs/>
          <w:color w:val="000000"/>
        </w:rPr>
        <w:t xml:space="preserve"> 20221560028-R______</w:t>
      </w: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SC ECOMAX </w:t>
      </w:r>
      <w:r>
        <w:rPr>
          <w:rFonts w:ascii="Times New Roman" w:cs="Times New Roman" w:hAnsi="Times New Roman"/>
          <w:b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S.R.L</w:t>
      </w:r>
      <w:r>
        <w:rPr>
          <w:rFonts w:ascii="Times New Roman" w:cs="Times New Roman" w:hAnsi="Times New Roman"/>
          <w:color w:val="000000"/>
        </w:rPr>
        <w:t xml:space="preserve">.,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CLUJ- NAPOCA, str. CALEA FLORESTI, nr. </w:t>
      </w:r>
      <w:r>
        <w:rPr>
          <w:rFonts w:ascii="Times New Roman" w:cs="Times New Roman" w:hAnsi="Times New Roman"/>
          <w:color w:val="000000"/>
        </w:rPr>
        <w:t xml:space="preserve">81,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CLUJ ,email: contact@ecomaxprocars.ro 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0751107484,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Cluj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J12/2221/2023, cod fiscal RO48196760,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BANCA TRANSILVANIA,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reprezentant</w:t>
      </w:r>
      <w:r>
        <w:rPr>
          <w:rFonts w:ascii="Times New Roman" w:cs="Times New Roman" w:hAnsi="Times New Roman"/>
          <w:color w:val="000000"/>
        </w:rPr>
        <w:t xml:space="preserve"> legal FALCUSAN VALER DAN,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formulam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urmatoarea</w:t>
      </w:r>
      <w:r>
        <w:rPr>
          <w:rFonts w:ascii="Times New Roman" w:cs="Times New Roman" w:hAnsi="Times New Roman"/>
          <w:color w:val="000000"/>
        </w:rPr>
        <w:t>:</w:t>
      </w:r>
    </w:p>
    <w:p w14:paraId="00000008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</w:p>
    <w:p w14:paraId="00000009">
      <w:pPr>
        <w:spacing w:after="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Calibri" w:cs="Calibri" w:hAnsi="Calibri"/>
        </w:rPr>
        <w:t xml:space="preserve">                                                                           </w:t>
      </w:r>
      <w:r>
        <w:rPr>
          <w:rFonts w:ascii="Times New Roman" w:cs="Times New Roman" w:hAnsi="Times New Roman"/>
          <w:b/>
          <w:bCs/>
          <w:color w:val="000000"/>
        </w:rPr>
        <w:t>NOTIFICARE</w:t>
      </w:r>
    </w:p>
    <w:p w14:paraId="0000000A">
      <w:pPr>
        <w:spacing w:after="0" w:line="240" w:lineRule="auto"/>
        <w:jc w:val="center"/>
        <w:rPr>
          <w:rFonts w:ascii="Calibri" w:cs="Calibri" w:hAnsi="Calibri"/>
        </w:rPr>
      </w:pPr>
    </w:p>
    <w:p w14:paraId="0000000B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solicităm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 xml:space="preserve">BMW</w:t>
      </w:r>
      <w:r>
        <w:rPr>
          <w:rFonts w:ascii="Times New Roman" w:cs="Times New Roman" w:hAnsi="Times New Roman"/>
          <w:color w:val="000000"/>
        </w:rPr>
        <w:t xml:space="preserve">_cu </w:t>
      </w:r>
      <w:r>
        <w:rPr>
          <w:rFonts w:ascii="Times New Roman" w:cs="Times New Roman" w:hAnsi="Times New Roman"/>
          <w:color w:val="000000"/>
        </w:rPr>
        <w:t>număr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CJ 00 ABC</w:t>
      </w:r>
      <w:r>
        <w:rPr>
          <w:rFonts w:ascii="Times New Roman" w:cs="Times New Roman" w:hAnsi="Times New Roman"/>
          <w:color w:val="000000"/>
        </w:rPr>
        <w:t>_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valoare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 xml:space="preserve">13000</w:t>
      </w:r>
      <w:r>
        <w:rPr>
          <w:rFonts w:ascii="Times New Roman" w:cs="Times New Roman" w:hAnsi="Times New Roman"/>
          <w:b/>
          <w:bCs/>
          <w:color w:val="000000"/>
        </w:rPr>
        <w:t>_lei</w:t>
      </w:r>
      <w:r>
        <w:rPr>
          <w:rFonts w:ascii="Times New Roman" w:cs="Times New Roman" w:hAnsi="Times New Roman"/>
          <w:color w:val="000000"/>
        </w:rPr>
        <w:t xml:space="preserve"> la care se </w:t>
      </w:r>
      <w:r>
        <w:rPr>
          <w:rFonts w:ascii="Times New Roman" w:cs="Times New Roman" w:hAnsi="Times New Roman"/>
          <w:color w:val="000000"/>
        </w:rPr>
        <w:t>adaugă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penalități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intarziere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societății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TRANSILVANIA.</w:t>
      </w:r>
    </w:p>
    <w:p w14:paraId="0000000C">
      <w:pPr>
        <w:spacing w:after="120" w:line="264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>Arătăm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calitate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cesionar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încheiat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domnul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doamna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 _</w:t>
      </w:r>
      <w:r>
        <w:rPr>
          <w:rFonts w:ascii="Times New Roman" w:cs="Times New Roman" w:hAnsi="Times New Roman"/>
          <w:b/>
          <w:bCs/>
          <w:color w:val="000000"/>
        </w:rPr>
        <w:t xml:space="preserve">ERDOGAN</w:t>
      </w:r>
      <w:r>
        <w:rPr>
          <w:rFonts w:ascii="Times New Roman" w:cs="Times New Roman" w:hAnsi="Times New Roman"/>
          <w:b/>
          <w:bCs/>
          <w:color w:val="000000"/>
        </w:rPr>
        <w:t xml:space="preserve">_MURAD-ALIN__</w:t>
      </w:r>
      <w:r>
        <w:rPr>
          <w:rFonts w:ascii="Times New Roman" w:cs="Times New Roman" w:hAnsi="Times New Roman"/>
          <w:color w:val="000000"/>
        </w:rPr>
        <w:t xml:space="preserve">, cu </w:t>
      </w:r>
      <w:r>
        <w:rPr>
          <w:rFonts w:ascii="Times New Roman" w:cs="Times New Roman" w:hAnsi="Times New Roman"/>
          <w:color w:val="000000"/>
        </w:rPr>
        <w:t>domiciliul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Mun.Timişoara Jud.Timiş Str.Labirint nr.5 sc.A et.1 ap.3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identificat</w:t>
      </w:r>
      <w:r>
        <w:rPr>
          <w:rFonts w:ascii="Times New Roman" w:cs="Times New Roman" w:hAnsi="Times New Roman"/>
          <w:color w:val="000000"/>
        </w:rPr>
        <w:t xml:space="preserve"> cu CI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 xml:space="preserve">653217</w:t>
      </w:r>
      <w:r>
        <w:rPr>
          <w:rFonts w:ascii="Times New Roman" w:cs="Times New Roman" w:hAnsi="Times New Roman"/>
          <w:color w:val="000000"/>
        </w:rPr>
        <w:t>_, CNP __</w:t>
      </w:r>
      <w:r>
        <w:rPr>
          <w:rFonts w:ascii="Times New Roman" w:cs="Times New Roman" w:hAnsi="Times New Roman"/>
          <w:color w:val="000000"/>
        </w:rPr>
        <w:t xml:space="preserve">1740416350016</w:t>
      </w:r>
      <w:r>
        <w:rPr>
          <w:rFonts w:ascii="Times New Roman" w:cs="Times New Roman" w:hAnsi="Times New Roman"/>
          <w:color w:val="000000"/>
        </w:rPr>
        <w:t xml:space="preserve">__, un contract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privind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conform </w:t>
      </w:r>
      <w:r>
        <w:rPr>
          <w:rFonts w:ascii="Times New Roman" w:cs="Times New Roman" w:hAnsi="Times New Roman"/>
          <w:color w:val="000000"/>
        </w:rPr>
        <w:t>dosar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astfel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soluționării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art. 1578 din </w:t>
      </w:r>
      <w:r>
        <w:rPr>
          <w:rFonts w:ascii="Times New Roman" w:cs="Times New Roman" w:hAnsi="Times New Roman"/>
          <w:color w:val="000000"/>
        </w:rPr>
        <w:t>Noul</w:t>
      </w:r>
      <w:r>
        <w:rPr>
          <w:rFonts w:ascii="Times New Roman" w:cs="Times New Roman" w:hAnsi="Times New Roman"/>
          <w:color w:val="000000"/>
        </w:rPr>
        <w:t xml:space="preserve"> Cod Civil, </w:t>
      </w:r>
      <w:r>
        <w:rPr>
          <w:rFonts w:ascii="Times New Roman" w:cs="Times New Roman" w:hAnsi="Times New Roman"/>
          <w:color w:val="000000"/>
        </w:rPr>
        <w:t>debitorul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achita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despăgubirea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cesionarului</w:t>
      </w:r>
      <w:r>
        <w:rPr>
          <w:rFonts w:ascii="Times New Roman" w:cs="Times New Roman" w:hAnsi="Times New Roman"/>
          <w:color w:val="000000"/>
        </w:rPr>
        <w:t>.</w:t>
      </w:r>
    </w:p>
    <w:p w14:paraId="0000000D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Arătăm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faptul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odată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primirea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împreună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dovada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scrisă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conform art. 1578 Cod Civil, </w:t>
      </w:r>
      <w:r>
        <w:rPr>
          <w:rFonts w:ascii="Times New Roman" w:cs="Times New Roman" w:hAnsi="Times New Roman"/>
          <w:color w:val="000000"/>
        </w:rPr>
        <w:t>orice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alt cont </w:t>
      </w:r>
      <w:r>
        <w:rPr>
          <w:rFonts w:ascii="Times New Roman" w:cs="Times New Roman" w:hAnsi="Times New Roman"/>
          <w:color w:val="000000"/>
        </w:rPr>
        <w:t>decât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menționat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constituie</w:t>
      </w:r>
      <w:r>
        <w:rPr>
          <w:rFonts w:ascii="Times New Roman" w:cs="Times New Roman" w:hAnsi="Times New Roman"/>
          <w:color w:val="000000"/>
        </w:rPr>
        <w:t xml:space="preserve"> o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nedatorată</w:t>
      </w:r>
      <w:r>
        <w:rPr>
          <w:rFonts w:ascii="Times New Roman" w:cs="Times New Roman" w:hAnsi="Times New Roman"/>
          <w:color w:val="000000"/>
        </w:rPr>
        <w:t>.</w:t>
      </w:r>
    </w:p>
    <w:p w14:paraId="0000000E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F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Ne </w:t>
      </w:r>
      <w:r>
        <w:rPr>
          <w:rFonts w:ascii="Times New Roman" w:cs="Times New Roman" w:hAnsi="Times New Roman"/>
          <w:color w:val="000000"/>
        </w:rPr>
        <w:t>menținem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solicitarea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integrală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sumelor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vedere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preluat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atât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debitul</w:t>
      </w:r>
      <w:r>
        <w:rPr>
          <w:rFonts w:ascii="Times New Roman" w:cs="Times New Roman" w:hAnsi="Times New Roman"/>
          <w:color w:val="000000"/>
        </w:rPr>
        <w:t xml:space="preserve"> principal </w:t>
      </w:r>
      <w:r>
        <w:rPr>
          <w:rFonts w:ascii="Times New Roman" w:cs="Times New Roman" w:hAnsi="Times New Roman"/>
          <w:color w:val="000000"/>
        </w:rPr>
        <w:t>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accesoriile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acestuia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datorate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.,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penalitățile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>.</w:t>
      </w:r>
    </w:p>
    <w:p w14:paraId="00000010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1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cazul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plății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efectuate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ulterioare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cesiunii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veți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ramâne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continuare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datoare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față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noastră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atât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debitul</w:t>
      </w:r>
      <w:r>
        <w:rPr>
          <w:rFonts w:ascii="Times New Roman" w:cs="Times New Roman" w:hAnsi="Times New Roman"/>
          <w:color w:val="000000"/>
        </w:rPr>
        <w:t xml:space="preserve"> principal </w:t>
      </w:r>
      <w:r>
        <w:rPr>
          <w:rFonts w:ascii="Times New Roman" w:cs="Times New Roman" w:hAnsi="Times New Roman"/>
          <w:color w:val="000000"/>
        </w:rPr>
        <w:t>cât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accesorii</w:t>
      </w:r>
      <w:r>
        <w:rPr>
          <w:rFonts w:ascii="Times New Roman" w:cs="Times New Roman" w:hAnsi="Times New Roman"/>
          <w:color w:val="000000"/>
        </w:rPr>
        <w:t>.</w:t>
      </w:r>
    </w:p>
    <w:p w14:paraId="00000012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3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4"/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  <w:t xml:space="preserve">12/06/2024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F2CF6"/>
    <w:rsid w:val="00217D33"/>
    <w:rsid w:val="002F2CF6"/>
    <w:rsid w:val="002F6F6A"/>
    <w:rsid w:val="00363EFC"/>
    <w:rsid w:val="007813DB"/>
    <w:rsid w:val="007B2CE0"/>
    <w:rsid w:val="007C0F30"/>
    <w:rsid w:val="00F7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  <dc:description/>
  <dc:identifier/>
  <dc:language/>
  <dc:subject/>
  <dc:title/>
</cp:coreProperties>
</file>