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wpi="http://schemas.microsoft.com/office/word/2010/wordprocessingInk" xmlns:aink="http://schemas.microsoft.com/office/drawing/2016/ink" xmlns:dgm="http://schemas.openxmlformats.org/drawingml/2006/diagram">
  <w:body>
    <w:p w14:paraId="00000001">
      <w:pPr>
        <w:spacing w:after="0" w:line="240" w:lineRule="auto"/>
        <w:jc w:val="center"/>
        <w:rPr>
          <w:rFonts w:ascii="Times New Roman" w:cs="Times New Roman" w:hAnsi="Times New Roman"/>
          <w:b/>
          <w:bCs/>
          <w:color w:val="000000"/>
        </w:rPr>
      </w:pPr>
      <w:r>
        <w:rPr>
          <w:rFonts w:ascii="Times New Roman" w:cs="Times New Roman" w:hAnsi="Times New Roman"/>
          <w:b/>
          <w:bCs/>
          <w:color w:val="000000"/>
        </w:rPr>
        <w:t>CONTRACT DE CESIUNE DE DREPTURI DE CREANȚĂ</w:t>
      </w:r>
      <w:r>
        <w:rPr>
          <w:rFonts w:ascii="Times New Roman" w:cs="Times New Roman" w:hAnsi="Times New Roman"/>
          <w:color w:val="000000"/>
        </w:rPr>
        <w:br w:type="textWrapping"/>
      </w:r>
      <w:r>
        <w:rPr>
          <w:rFonts w:ascii="Times New Roman" w:cs="Times New Roman" w:hAnsi="Times New Roman"/>
          <w:b/>
          <w:bCs/>
          <w:color w:val="000000"/>
        </w:rPr>
        <w:t xml:space="preserve">NR. </w:t>
      </w:r>
      <w:r>
        <w:rPr>
          <w:rFonts w:ascii="Times New Roman" w:cs="Times New Roman" w:hAnsi="Times New Roman"/>
          <w:b/>
          <w:bCs/>
          <w:color w:val="000000"/>
        </w:rPr>
        <w:t>{{nr_contract}}</w:t>
      </w:r>
      <w:r>
        <w:rPr>
          <w:rFonts w:ascii="Times New Roman" w:cs="Times New Roman" w:hAnsi="Times New Roman"/>
          <w:b/>
          <w:color w:val="000000"/>
        </w:rPr>
        <w:t>/</w:t>
      </w:r>
      <w:r>
        <w:rPr>
          <w:rFonts w:ascii="Times New Roman" w:cs="Times New Roman" w:hAnsi="Times New Roman"/>
          <w:b/>
          <w:color w:val="000000"/>
        </w:rPr>
        <w:t>{{data_curenta}}</w:t>
      </w:r>
    </w:p>
    <w:p w14:paraId="00000002">
      <w:pPr>
        <w:spacing w:after="0" w:line="240" w:lineRule="auto"/>
        <w:ind w:firstLine="750"/>
        <w:jc w:val="both"/>
        <w:rPr>
          <w:rFonts w:ascii="Times New Roman" w:cs="Times New Roman" w:hAnsi="Times New Roman"/>
          <w:b/>
          <w:bCs/>
          <w:color w:val="000000"/>
        </w:rPr>
      </w:pPr>
      <w:r>
        <w:rPr>
          <w:rFonts w:ascii="Times New Roman" w:cs="Times New Roman" w:hAnsi="Times New Roman"/>
          <w:b/>
          <w:bCs/>
          <w:color w:val="000000"/>
        </w:rPr>
        <w:t>Între</w:t>
      </w:r>
    </w:p>
    <w:p w14:paraId="00000003">
      <w:pPr>
        <w:spacing w:after="0" w:line="240" w:lineRule="auto"/>
        <w:ind w:firstLine="750"/>
        <w:jc w:val="both"/>
        <w:rPr>
          <w:rFonts w:ascii="Calibri" w:cs="Calibri" w:hAnsi="Calibri"/>
        </w:rPr>
      </w:pPr>
    </w:p>
    <w:p w14:paraId="00000004">
      <w:pPr>
        <w:spacing w:after="0" w:line="240" w:lineRule="auto"/>
        <w:ind w:firstLine="750"/>
        <w:jc w:val="both"/>
        <w:rPr>
          <w:rFonts w:ascii="Times New Roman" w:cs="Times New Roman" w:hAnsi="Times New Roman"/>
          <w:b/>
          <w:bCs/>
          <w:color w:val="000000"/>
        </w:rPr>
      </w:pPr>
      <w:r>
        <w:rPr>
          <w:rFonts w:ascii="Times New Roman" w:cs="Times New Roman" w:hAnsi="Times New Roman"/>
          <w:b/>
          <w:bCs/>
          <w:color w:val="000000"/>
        </w:rPr>
        <w:t>1.1.</w:t>
      </w:r>
      <w:r>
        <w:rPr>
          <w:rFonts w:ascii="Times New Roman" w:cs="Times New Roman" w:hAnsi="Times New Roman"/>
          <w:b/>
          <w:bCs/>
          <w:color w:val="000000"/>
        </w:rPr>
        <w:tab/>
      </w:r>
      <w:r>
        <w:rPr>
          <w:rFonts w:ascii="Times New Roman" w:cs="Times New Roman" w:hAnsi="Times New Roman"/>
          <w:b/>
          <w:bCs/>
          <w:color w:val="000000"/>
        </w:rPr>
        <w:t xml:space="preserve">SC ECOMAX </w:t>
      </w:r>
      <w:r>
        <w:rPr>
          <w:rFonts w:ascii="Times New Roman" w:cs="Times New Roman" w:hAnsi="Times New Roman"/>
          <w:b/>
          <w:color w:val="000000"/>
        </w:rPr>
        <w:t>PROCARS</w:t>
      </w:r>
      <w:r>
        <w:rPr>
          <w:rFonts w:ascii="Times New Roman" w:cs="Times New Roman" w:hAnsi="Times New Roman"/>
          <w:color w:val="000000"/>
        </w:rPr>
        <w:t xml:space="preserve"> </w:t>
      </w:r>
      <w:r>
        <w:rPr>
          <w:rFonts w:ascii="Times New Roman" w:cs="Times New Roman" w:hAnsi="Times New Roman"/>
          <w:b/>
          <w:bCs/>
          <w:color w:val="000000"/>
        </w:rPr>
        <w:t>S.R.L</w:t>
      </w:r>
      <w:r>
        <w:rPr>
          <w:rFonts w:ascii="Times New Roman" w:cs="Times New Roman" w:hAnsi="Times New Roman"/>
          <w:color w:val="000000"/>
        </w:rPr>
        <w:t xml:space="preserve">., cu sediul în loc. CLUJ- NAPOCA, str. CALEA FLORESTI, nr. </w:t>
      </w:r>
      <w:r>
        <w:rPr>
          <w:rFonts w:ascii="Times New Roman" w:cs="Times New Roman" w:hAnsi="Times New Roman"/>
          <w:color w:val="000000"/>
        </w:rPr>
        <w:t>81, jud.</w:t>
      </w:r>
      <w:r>
        <w:rPr>
          <w:rFonts w:ascii="Times New Roman" w:cs="Times New Roman" w:hAnsi="Times New Roman"/>
          <w:color w:val="000000"/>
        </w:rPr>
        <w:t xml:space="preserve"> CLUJ ,email: contact@ecomaxprocars.ro , telefon: 0751107484, înregistrată la Oficiul Registrului Comerțului Cluj sub numărul J12/2221/2023, cod fiscal RO48196760, având contul RO88BTRLRONCRT0673694501</w:t>
      </w:r>
      <w:r>
        <w:rPr>
          <w:rFonts w:ascii="Times New Roman" w:cs="Times New Roman" w:hAnsi="Times New Roman"/>
          <w:b/>
          <w:bCs/>
          <w:color w:val="000000"/>
        </w:rPr>
        <w:t xml:space="preserve"> </w:t>
      </w:r>
      <w:r>
        <w:rPr>
          <w:rFonts w:ascii="Times New Roman" w:cs="Times New Roman" w:hAnsi="Times New Roman"/>
          <w:color w:val="000000"/>
        </w:rPr>
        <w:t xml:space="preserve">deschis la BANCA TRANSILVANIA, prin reprezentant legal FALCUSAN VALER DAN, </w:t>
      </w:r>
      <w:r>
        <w:rPr>
          <w:rFonts w:ascii="Times New Roman" w:cs="Times New Roman" w:hAnsi="Times New Roman"/>
          <w:color w:val="000000"/>
        </w:rPr>
        <w:t xml:space="preserve"> denumit în continuare</w:t>
      </w:r>
      <w:r>
        <w:rPr>
          <w:rFonts w:ascii="Times New Roman" w:cs="Times New Roman" w:hAnsi="Times New Roman"/>
          <w:b/>
          <w:bCs/>
          <w:color w:val="000000"/>
        </w:rPr>
        <w:t xml:space="preserve"> CESIONAR,</w:t>
      </w:r>
    </w:p>
    <w:p w14:paraId="00000005">
      <w:pPr>
        <w:spacing w:after="0" w:line="240" w:lineRule="auto"/>
        <w:jc w:val="both"/>
        <w:rPr>
          <w:rFonts w:ascii="Times New Roman" w:cs="Times New Roman" w:hAnsi="Times New Roman"/>
          <w:b/>
          <w:bCs/>
          <w:color w:val="000000"/>
        </w:rPr>
      </w:pPr>
      <w:r>
        <w:rPr>
          <w:rFonts w:ascii="Times New Roman" w:cs="Times New Roman" w:hAnsi="Times New Roman"/>
          <w:b/>
          <w:bCs/>
          <w:color w:val="000000"/>
        </w:rPr>
        <w:tab/>
      </w:r>
      <w:r>
        <w:rPr>
          <w:rFonts w:ascii="Times New Roman" w:cs="Times New Roman" w:hAnsi="Times New Roman"/>
          <w:b/>
          <w:bCs/>
          <w:color w:val="000000"/>
        </w:rPr>
        <w:tab/>
        <w:t>și</w:t>
      </w:r>
    </w:p>
    <w:p w14:paraId="00000006">
      <w:pPr>
        <w:spacing w:after="0" w:line="240" w:lineRule="auto"/>
        <w:ind w:firstLine="750"/>
        <w:jc w:val="both"/>
        <w:rPr>
          <w:rFonts w:ascii="Times New Roman" w:cs="Times New Roman" w:hAnsi="Times New Roman"/>
          <w:b/>
          <w:bCs/>
          <w:color w:val="000000"/>
        </w:rPr>
      </w:pPr>
      <w:r>
        <w:rPr>
          <w:rFonts w:ascii="Times New Roman" w:cs="Times New Roman" w:hAnsi="Times New Roman"/>
          <w:color w:val="000000"/>
        </w:rPr>
        <w:t>1.2.</w:t>
      </w:r>
      <w:r>
        <w:rPr>
          <w:rFonts w:ascii="Times New Roman" w:cs="Times New Roman" w:hAnsi="Times New Roman"/>
          <w:color w:val="000000"/>
        </w:rPr>
        <w:tab/>
      </w:r>
      <w:r>
        <w:rPr>
          <w:rFonts w:ascii="Times New Roman" w:cs="Times New Roman" w:hAnsi="Times New Roman"/>
          <w:b/>
          <w:bCs/>
          <w:color w:val="000000"/>
        </w:rPr>
        <w:t xml:space="preserve">{{nume}} </w:t>
      </w:r>
      <w:r>
        <w:rPr>
          <w:rFonts w:ascii="Times New Roman" w:cs="Times New Roman" w:hAnsi="Times New Roman"/>
          <w:b/>
          <w:bCs/>
          <w:color w:val="000000"/>
        </w:rPr>
        <w:t>{{prenume}}</w:t>
      </w:r>
      <w:r>
        <w:rPr>
          <w:rFonts w:ascii="Times New Roman" w:cs="Times New Roman" w:hAnsi="Times New Roman"/>
          <w:color w:val="000000"/>
        </w:rPr>
        <w:t xml:space="preserve">, cu domiciliul în </w:t>
      </w:r>
      <w:r>
        <w:rPr>
          <w:rFonts w:ascii="Times New Roman" w:cs="Times New Roman" w:hAnsi="Times New Roman"/>
          <w:color w:val="000000"/>
        </w:rPr>
        <w:t>{{adresa}}</w:t>
      </w:r>
      <w:r>
        <w:rPr>
          <w:rFonts w:ascii="Times New Roman" w:cs="Times New Roman" w:hAnsi="Times New Roman"/>
          <w:color w:val="000000"/>
        </w:rPr>
        <w:t xml:space="preserve">, identificat cu CI seria </w:t>
      </w:r>
      <w:r>
        <w:rPr>
          <w:rFonts w:ascii="Times New Roman" w:cs="Times New Roman" w:hAnsi="Times New Roman"/>
          <w:b w:val="off"/>
          <w:bCs w:val="off"/>
          <w:color w:val="000000"/>
        </w:rPr>
        <w:t>si</w:t>
      </w:r>
      <w:r>
        <w:rPr>
          <w:rFonts w:ascii="Times New Roman" w:cs="Times New Roman" w:hAnsi="Times New Roman"/>
          <w:color w:val="000000"/>
        </w:rPr>
        <w:t xml:space="preserve"> număr </w:t>
      </w:r>
      <w:r>
        <w:rPr>
          <w:rFonts w:ascii="Times New Roman" w:cs="Times New Roman" w:hAnsi="Times New Roman"/>
          <w:b/>
          <w:color w:val="000000"/>
        </w:rPr>
        <w:t>{{numar_ci</w:t>
      </w:r>
      <w:r>
        <w:rPr>
          <w:rFonts w:ascii="Times New Roman" w:cs="Times New Roman" w:hAnsi="Times New Roman"/>
          <w:b/>
          <w:color w:val="000000"/>
        </w:rPr>
        <w:t>}}</w:t>
      </w:r>
      <w:r>
        <w:rPr>
          <w:rFonts w:ascii="Times New Roman" w:cs="Times New Roman" w:hAnsi="Times New Roman"/>
          <w:color w:val="000000"/>
        </w:rPr>
        <w:t xml:space="preserve">, CNP </w:t>
      </w:r>
      <w:r>
        <w:rPr>
          <w:rFonts w:ascii="Times New Roman" w:cs="Times New Roman" w:hAnsi="Times New Roman"/>
          <w:b/>
          <w:color w:val="000000"/>
        </w:rPr>
        <w:t>{{cnp}}</w:t>
      </w:r>
      <w:r>
        <w:rPr>
          <w:rFonts w:ascii="Times New Roman" w:cs="Times New Roman" w:hAnsi="Times New Roman"/>
          <w:color w:val="000000"/>
        </w:rPr>
        <w:t xml:space="preserve">, </w:t>
      </w:r>
      <w:r>
        <w:rPr>
          <w:rFonts w:ascii="Times New Roman" w:cs="Times New Roman" w:hAnsi="Times New Roman"/>
          <w:color w:val="000000"/>
        </w:rPr>
        <w:t xml:space="preserve">denumit în continuare </w:t>
      </w:r>
      <w:r>
        <w:rPr>
          <w:rFonts w:ascii="Times New Roman" w:cs="Times New Roman" w:hAnsi="Times New Roman"/>
          <w:b/>
          <w:bCs/>
          <w:color w:val="000000"/>
        </w:rPr>
        <w:t>CEDENT</w:t>
      </w:r>
    </w:p>
    <w:p w14:paraId="00000007">
      <w:pPr>
        <w:spacing w:after="0" w:line="240" w:lineRule="auto"/>
        <w:jc w:val="both"/>
        <w:rPr>
          <w:rFonts w:ascii="Times New Roman" w:cs="Times New Roman" w:hAnsi="Times New Roman"/>
          <w:color w:val="000000"/>
        </w:rPr>
      </w:pPr>
      <w:r>
        <w:rPr>
          <w:rFonts w:ascii="Calibri" w:cs="Calibri" w:hAnsi="Calibri"/>
        </w:rPr>
        <w:t xml:space="preserve">         </w:t>
      </w:r>
      <w:r>
        <w:rPr>
          <w:rFonts w:ascii="Times New Roman" w:cs="Times New Roman" w:hAnsi="Times New Roman"/>
          <w:color w:val="000000"/>
        </w:rPr>
        <w:t>Luând în considerare faptul că:</w:t>
      </w:r>
    </w:p>
    <w:p w14:paraId="00000008">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 xml:space="preserve">Cedentul deține asupra societății de asigurare </w:t>
      </w:r>
      <w:r>
        <w:rPr>
          <w:rFonts w:ascii="Times New Roman" w:cs="Times New Roman" w:hAnsi="Times New Roman"/>
          <w:color w:val="000000"/>
        </w:rPr>
        <w:t xml:space="preserve">SC </w:t>
      </w:r>
      <w:r>
        <w:rPr>
          <w:rFonts w:ascii="Times New Roman" w:cs="Times New Roman" w:hAnsi="Times New Roman"/>
          <w:b/>
          <w:color w:val="000000"/>
        </w:rPr>
        <w:t>{{asigurator}}</w:t>
      </w:r>
      <w:r>
        <w:rPr>
          <w:rFonts w:ascii="Times New Roman" w:cs="Times New Roman" w:hAnsi="Times New Roman"/>
          <w:b/>
          <w:bCs/>
          <w:color w:val="000000"/>
        </w:rPr>
        <w:t xml:space="preserve"> </w:t>
      </w:r>
      <w:r>
        <w:rPr>
          <w:rFonts w:ascii="Times New Roman" w:cs="Times New Roman" w:hAnsi="Times New Roman"/>
          <w:color w:val="000000"/>
        </w:rPr>
        <w:t xml:space="preserve">numit în continuare DEBITOR CEDAT, o creanță în cuantum de </w:t>
      </w:r>
      <w:r>
        <w:rPr>
          <w:rFonts w:ascii="Times New Roman" w:cs="Times New Roman" w:hAnsi="Times New Roman"/>
          <w:b/>
          <w:bCs/>
          <w:color w:val="000000"/>
        </w:rPr>
        <w:t>_</w:t>
      </w:r>
      <w:r>
        <w:rPr>
          <w:rFonts w:ascii="Times New Roman" w:cs="Times New Roman" w:hAnsi="Times New Roman"/>
          <w:b/>
          <w:bCs/>
          <w:color w:val="000000"/>
        </w:rPr>
        <w:t>{{cuantum}}</w:t>
      </w:r>
      <w:r>
        <w:rPr>
          <w:rFonts w:ascii="Times New Roman" w:cs="Times New Roman" w:hAnsi="Times New Roman"/>
          <w:b/>
          <w:bCs/>
          <w:color w:val="000000"/>
        </w:rPr>
        <w:t>_ lei</w:t>
      </w:r>
      <w:r>
        <w:rPr>
          <w:rFonts w:ascii="Times New Roman" w:cs="Times New Roman" w:hAnsi="Times New Roman"/>
          <w:color w:val="000000"/>
        </w:rPr>
        <w:t>, reprezentând contravaloarea reparațiilor autoturismului _______ având numărul de înmatriculare ________.</w:t>
      </w:r>
    </w:p>
    <w:p w14:paraId="00000009">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A</w:t>
      </w:r>
      <w:r>
        <w:rPr>
          <w:rFonts w:ascii="Times New Roman" w:cs="Times New Roman" w:hAnsi="Times New Roman"/>
          <w:color w:val="000000"/>
        </w:rPr>
        <w:t xml:space="preserve"> intervenit prezentul CONTRACT DE CESIUNE, în temeiul prevederilor Codului Civil Român, art 1.493, raportat la art. 1.566 – 1.584 şi în condițiile de mai </w:t>
      </w:r>
      <w:r>
        <w:rPr>
          <w:rFonts w:ascii="Times New Roman" w:cs="Times New Roman" w:hAnsi="Times New Roman"/>
          <w:color w:val="000000"/>
        </w:rPr>
        <w:t>jos</w:t>
      </w:r>
      <w:r>
        <w:rPr>
          <w:rFonts w:ascii="Times New Roman" w:cs="Times New Roman" w:hAnsi="Times New Roman"/>
          <w:color w:val="000000"/>
        </w:rPr>
        <w:t>:</w:t>
      </w:r>
    </w:p>
    <w:p w14:paraId="0000000A">
      <w:pPr>
        <w:spacing w:after="0" w:line="240" w:lineRule="auto"/>
        <w:ind w:firstLine="750"/>
        <w:jc w:val="both"/>
        <w:rPr>
          <w:rFonts w:ascii="Times New Roman" w:cs="Times New Roman" w:hAnsi="Times New Roman"/>
          <w:b/>
          <w:bCs/>
          <w:color w:val="000000"/>
          <w:u w:val="single"/>
        </w:rPr>
      </w:pPr>
      <w:r>
        <w:rPr>
          <w:rFonts w:ascii="Times New Roman" w:cs="Times New Roman" w:hAnsi="Times New Roman"/>
          <w:b/>
          <w:bCs/>
          <w:color w:val="000000"/>
          <w:u w:val="single"/>
        </w:rPr>
        <w:t>Art. 1. Obiectul contractului.</w:t>
      </w:r>
    </w:p>
    <w:p w14:paraId="0000000B">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 xml:space="preserve">1.1. Obiectul prezentului Contract constă în transmiterea cu titlu oneros de către CEDENT către CESIONAR a creanţei în valoare totală de </w:t>
      </w:r>
      <w:r>
        <w:rPr>
          <w:rFonts w:ascii="Times New Roman" w:cs="Times New Roman" w:hAnsi="Times New Roman"/>
          <w:b/>
          <w:bCs/>
          <w:color w:val="000000"/>
        </w:rPr>
        <w:t>_</w:t>
      </w:r>
      <w:r>
        <w:rPr>
          <w:rFonts w:ascii="Times New Roman" w:cs="Times New Roman" w:hAnsi="Times New Roman"/>
          <w:b/>
          <w:bCs/>
          <w:color w:val="000000"/>
        </w:rPr>
        <w:t>{{cuantum}}</w:t>
      </w:r>
      <w:r>
        <w:rPr>
          <w:rFonts w:ascii="Times New Roman" w:cs="Times New Roman" w:hAnsi="Times New Roman"/>
          <w:b/>
          <w:bCs/>
          <w:color w:val="000000"/>
        </w:rPr>
        <w:t xml:space="preserve">_ lei </w:t>
      </w:r>
      <w:r>
        <w:rPr>
          <w:rFonts w:ascii="Times New Roman" w:cs="Times New Roman" w:hAnsi="Times New Roman"/>
          <w:color w:val="000000"/>
        </w:rPr>
        <w:t>pe care o deţine CEDENTUL asupra DEBITORULUI CEDAT.</w:t>
      </w:r>
    </w:p>
    <w:p w14:paraId="0000000C">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 xml:space="preserve">1.2. Creanţa menţionată la pct. 1.1. </w:t>
      </w:r>
      <w:r>
        <w:rPr>
          <w:rFonts w:ascii="Times New Roman" w:cs="Times New Roman" w:hAnsi="Times New Roman"/>
          <w:color w:val="000000"/>
        </w:rPr>
        <w:t>este</w:t>
      </w:r>
      <w:r>
        <w:rPr>
          <w:rFonts w:ascii="Times New Roman" w:cs="Times New Roman" w:hAnsi="Times New Roman"/>
          <w:color w:val="000000"/>
        </w:rPr>
        <w:t xml:space="preserve"> deţinută de CEDENT conform dosarului de daună nr.__</w:t>
      </w:r>
      <w:r>
        <w:rPr>
          <w:rFonts w:ascii="Times New Roman" w:cs="Times New Roman" w:hAnsi="Times New Roman"/>
          <w:color w:val="000000"/>
        </w:rPr>
        <w:t>{{dosar_dauna}}</w:t>
      </w:r>
      <w:r>
        <w:rPr>
          <w:rFonts w:ascii="Times New Roman" w:cs="Times New Roman" w:hAnsi="Times New Roman"/>
          <w:color w:val="000000"/>
        </w:rPr>
        <w:t>__, deschis la debitorul cedat în temeiul dispoziţiilor legale incidente. Cedentul declară că datele şi documentele din care rezultă întinderea dreptului de creanţă cedate sunt reale şi conforme cu realitatea prezentată, orice neconcordanţă descoperită ulterior cade în răspunderea cedentului.</w:t>
      </w:r>
    </w:p>
    <w:p w14:paraId="0000000D">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 xml:space="preserve">1.3. Creanţa prevăzută la art. 1.1. se transmite cesionarului, în totalitate, definitiv astăzi, </w:t>
      </w:r>
      <w:r>
        <w:rPr>
          <w:rFonts w:ascii="Times New Roman" w:cs="Times New Roman" w:hAnsi="Times New Roman"/>
          <w:b/>
          <w:bCs/>
          <w:color w:val="000000"/>
        </w:rPr>
        <w:t>_______</w:t>
      </w:r>
      <w:r>
        <w:rPr>
          <w:rFonts w:ascii="Times New Roman" w:cs="Times New Roman" w:hAnsi="Times New Roman"/>
          <w:color w:val="000000"/>
        </w:rPr>
        <w:t>, data semnării prezentului contract, cu toate garanţiile şi accesoriile sale, inclusiv cu penalităţile de întârziere/majorările/dobânzile/cheltuielile de judecată ce vor cădea în sarcina debitorului cedat pentru creanţa principală, aşa cum există în patrimoniul CEDENTULUI.</w:t>
      </w:r>
    </w:p>
    <w:p w14:paraId="0000000E">
      <w:pPr>
        <w:numPr>
          <w:ilvl w:val="0"/>
          <w:numId w:val="1"/>
        </w:num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 xml:space="preserve">De asemenea, prin semnarea prezentului contract CEDENTUL transmite către CESIONAR creanța în cuantum de </w:t>
      </w:r>
      <w:r>
        <w:rPr>
          <w:rFonts w:ascii="Times New Roman" w:cs="Times New Roman" w:hAnsi="Times New Roman"/>
          <w:b/>
          <w:bCs/>
          <w:color w:val="000000"/>
        </w:rPr>
        <w:t>_</w:t>
      </w:r>
      <w:r>
        <w:rPr>
          <w:rFonts w:ascii="Times New Roman" w:cs="Times New Roman" w:hAnsi="Times New Roman"/>
          <w:b/>
          <w:bCs/>
          <w:color w:val="000000"/>
        </w:rPr>
        <w:t>{{cuantum}}</w:t>
      </w:r>
      <w:r>
        <w:rPr>
          <w:rFonts w:ascii="Times New Roman" w:cs="Times New Roman" w:hAnsi="Times New Roman"/>
          <w:b/>
          <w:bCs/>
          <w:color w:val="000000"/>
        </w:rPr>
        <w:t>_ lei</w:t>
      </w:r>
      <w:r>
        <w:rPr>
          <w:rFonts w:ascii="Times New Roman" w:cs="Times New Roman" w:hAnsi="Times New Roman"/>
          <w:color w:val="000000"/>
        </w:rPr>
        <w:t xml:space="preserve"> pe care o deține asupra DEBITORULUI CEDAT și care reprezintă contravaloarea reparațiilor autoturismului marca </w:t>
      </w:r>
      <w:r>
        <w:rPr>
          <w:rFonts w:ascii="Times New Roman" w:cs="Times New Roman" w:hAnsi="Times New Roman"/>
          <w:color w:val="000000"/>
        </w:rPr>
        <w:t>{{marca_auto}}</w:t>
      </w:r>
      <w:r>
        <w:rPr>
          <w:rFonts w:ascii="Times New Roman" w:cs="Times New Roman" w:hAnsi="Times New Roman"/>
          <w:color w:val="000000"/>
        </w:rPr>
        <w:t xml:space="preserve"> având nr. </w:t>
      </w:r>
      <w:r>
        <w:rPr>
          <w:rFonts w:ascii="Times New Roman" w:cs="Times New Roman" w:hAnsi="Times New Roman"/>
          <w:color w:val="000000"/>
        </w:rPr>
        <w:t>de</w:t>
      </w:r>
      <w:r>
        <w:rPr>
          <w:rFonts w:ascii="Times New Roman" w:cs="Times New Roman" w:hAnsi="Times New Roman"/>
          <w:color w:val="000000"/>
        </w:rPr>
        <w:t xml:space="preserve"> înmatriculare _</w:t>
      </w:r>
      <w:r>
        <w:rPr>
          <w:rFonts w:ascii="Times New Roman" w:cs="Times New Roman" w:hAnsi="Times New Roman"/>
          <w:color w:val="000000"/>
        </w:rPr>
        <w:t>{{nr_</w:t>
      </w:r>
      <w:r>
        <w:rPr>
          <w:rFonts w:ascii="Times New Roman" w:cs="Times New Roman" w:hAnsi="Times New Roman"/>
          <w:color w:val="000000"/>
        </w:rPr>
        <w:t>auto</w:t>
      </w:r>
      <w:r>
        <w:rPr>
          <w:rFonts w:ascii="Times New Roman" w:cs="Times New Roman" w:hAnsi="Times New Roman"/>
          <w:color w:val="000000"/>
        </w:rPr>
        <w:t>}}</w:t>
      </w:r>
      <w:r>
        <w:rPr>
          <w:rFonts w:ascii="Times New Roman" w:cs="Times New Roman" w:hAnsi="Times New Roman"/>
          <w:color w:val="000000"/>
        </w:rPr>
        <w:t>_ conform normelor RCA în vigoare, a contractului nr._{{nr_contract}}__ și a facturii fiscale seria ______nr._</w:t>
      </w:r>
      <w:r>
        <w:rPr>
          <w:rFonts w:ascii="Times New Roman" w:cs="Times New Roman" w:hAnsi="Times New Roman"/>
          <w:color w:val="000000"/>
        </w:rPr>
        <w:t>{{nr_factura}}</w:t>
      </w:r>
      <w:r>
        <w:rPr>
          <w:rFonts w:ascii="Times New Roman" w:cs="Times New Roman" w:hAnsi="Times New Roman"/>
          <w:color w:val="000000"/>
        </w:rPr>
        <w:t>_ din data de _</w:t>
      </w:r>
      <w:r>
        <w:rPr>
          <w:rFonts w:ascii="Times New Roman" w:cs="Times New Roman" w:hAnsi="Times New Roman"/>
          <w:color w:val="000000"/>
        </w:rPr>
        <w:t>{{data_factura}}</w:t>
      </w:r>
      <w:r>
        <w:rPr>
          <w:rFonts w:ascii="Times New Roman" w:cs="Times New Roman" w:hAnsi="Times New Roman"/>
          <w:color w:val="000000"/>
        </w:rPr>
        <w:t xml:space="preserve">_ în valoare de </w:t>
      </w:r>
      <w:r>
        <w:rPr>
          <w:rFonts w:ascii="Times New Roman" w:cs="Times New Roman" w:hAnsi="Times New Roman"/>
          <w:b/>
          <w:bCs/>
          <w:color w:val="000000"/>
        </w:rPr>
        <w:t>{{cuantum}}</w:t>
      </w:r>
      <w:r>
        <w:rPr>
          <w:rFonts w:ascii="Times New Roman" w:cs="Times New Roman" w:hAnsi="Times New Roman"/>
          <w:b/>
          <w:bCs/>
          <w:color w:val="000000"/>
        </w:rPr>
        <w:t>_lei</w:t>
      </w:r>
      <w:r>
        <w:rPr>
          <w:rFonts w:ascii="Times New Roman" w:cs="Times New Roman" w:hAnsi="Times New Roman"/>
          <w:color w:val="000000"/>
        </w:rPr>
        <w:t>.</w:t>
      </w:r>
    </w:p>
    <w:p w14:paraId="0000000F">
      <w:pPr>
        <w:spacing w:after="0" w:line="240" w:lineRule="auto"/>
        <w:jc w:val="both"/>
        <w:rPr>
          <w:rFonts w:ascii="Times New Roman" w:cs="Times New Roman" w:hAnsi="Times New Roman"/>
          <w:color w:val="000000"/>
        </w:rPr>
      </w:pPr>
      <w:r>
        <w:rPr>
          <w:rFonts w:ascii="Times New Roman" w:cs="Times New Roman" w:hAnsi="Times New Roman"/>
          <w:color w:val="000000"/>
        </w:rPr>
        <w:t xml:space="preserve">            </w:t>
      </w:r>
      <w:r>
        <w:rPr>
          <w:rFonts w:ascii="Times New Roman" w:cs="Times New Roman" w:hAnsi="Times New Roman"/>
          <w:color w:val="000000"/>
        </w:rPr>
        <w:t>1.5. Obiectul prezentului Contract constă în transmiterea cu titlu onoros de către CEDENT către CESIONAR exclusiv a creanței aferente lipsei de folosință, si nu a oricărei alte creanțe ce rezulta din dosarul de dauna, orice altă pretenție de despăgbuire rezultată în urma acestui eveniment (costuri reparații, costuri tractare, costuri radiere, costuri depozitare, despăgubiri vătămări corporale sau orice altă cheltuială efectuată de către păgubit, etc.) NU A FOST CESIONATĂ și NU face obiectul prezentei cesiuni</w:t>
      </w:r>
    </w:p>
    <w:p w14:paraId="00000010">
      <w:pPr>
        <w:spacing w:after="0" w:line="240" w:lineRule="auto"/>
        <w:jc w:val="both"/>
        <w:rPr>
          <w:rFonts w:ascii="Times New Roman" w:cs="Times New Roman" w:hAnsi="Times New Roman"/>
          <w:color w:val="000000"/>
        </w:rPr>
      </w:pPr>
      <w:r>
        <w:rPr>
          <w:rFonts w:ascii="Times New Roman" w:cs="Times New Roman" w:hAnsi="Times New Roman"/>
          <w:color w:val="000000"/>
        </w:rPr>
        <w:t xml:space="preserve">            1.6.   Prezenta cesiune este o cesiune parțială, ce privește o suma de </w:t>
      </w:r>
      <w:r>
        <w:rPr>
          <w:rFonts w:ascii="Times New Roman" w:cs="Times New Roman" w:hAnsi="Times New Roman"/>
          <w:color w:val="000000"/>
        </w:rPr>
        <w:t>bani ,</w:t>
      </w:r>
      <w:r>
        <w:rPr>
          <w:rFonts w:ascii="Times New Roman" w:cs="Times New Roman" w:hAnsi="Times New Roman"/>
          <w:color w:val="000000"/>
        </w:rPr>
        <w:t xml:space="preserve"> divizibila, astfel cum prevede art.1571 Cod Civil.  </w:t>
      </w:r>
    </w:p>
    <w:p w14:paraId="00000011">
      <w:pPr>
        <w:spacing w:after="0" w:line="240" w:lineRule="auto"/>
        <w:ind w:firstLine="750"/>
        <w:jc w:val="both"/>
        <w:rPr>
          <w:rFonts w:ascii="Times New Roman" w:cs="Times New Roman" w:hAnsi="Times New Roman"/>
          <w:color w:val="000000"/>
        </w:rPr>
      </w:pPr>
      <w:r>
        <w:rPr>
          <w:rFonts w:ascii="Times New Roman" w:cs="Times New Roman" w:hAnsi="Times New Roman"/>
          <w:b/>
          <w:bCs/>
          <w:color w:val="000000"/>
          <w:u w:val="single"/>
        </w:rPr>
        <w:t>Art. 2. Declaraţii şi Garanţii.</w:t>
      </w:r>
    </w:p>
    <w:p w14:paraId="00000012">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 xml:space="preserve">2.1. CEDENTUL declară că, la data încheierii prezentului contract, are capacitatea cerută de lege pentru încheierea contractului şi pentru îndeplinirea obligatiilor </w:t>
      </w:r>
      <w:r>
        <w:rPr>
          <w:rFonts w:ascii="Times New Roman" w:cs="Times New Roman" w:hAnsi="Times New Roman"/>
          <w:color w:val="000000"/>
        </w:rPr>
        <w:t>ce</w:t>
      </w:r>
      <w:r>
        <w:rPr>
          <w:rFonts w:ascii="Times New Roman" w:cs="Times New Roman" w:hAnsi="Times New Roman"/>
          <w:color w:val="000000"/>
        </w:rPr>
        <w:t xml:space="preserve"> derivă din acesta.</w:t>
      </w:r>
    </w:p>
    <w:p w14:paraId="00000013">
      <w:pPr>
        <w:numPr>
          <w:ilvl w:val="0"/>
          <w:numId w:val="1"/>
        </w:num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 xml:space="preserve">CESIONARUL declară că, la data încheierii prezentului contract, are capacitatea cerută de lege pentru încheierea contractului şi pentru îndeplinirea obligatiilor </w:t>
      </w:r>
      <w:r>
        <w:rPr>
          <w:rFonts w:ascii="Times New Roman" w:cs="Times New Roman" w:hAnsi="Times New Roman"/>
          <w:color w:val="000000"/>
        </w:rPr>
        <w:t>ce</w:t>
      </w:r>
      <w:r>
        <w:rPr>
          <w:rFonts w:ascii="Times New Roman" w:cs="Times New Roman" w:hAnsi="Times New Roman"/>
          <w:color w:val="000000"/>
        </w:rPr>
        <w:t xml:space="preserve"> derivă din acesta.</w:t>
      </w:r>
    </w:p>
    <w:p w14:paraId="00000014">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 xml:space="preserve">2.3. CEDENTUL garantează că </w:t>
      </w:r>
      <w:r>
        <w:rPr>
          <w:rFonts w:ascii="Times New Roman" w:cs="Times New Roman" w:hAnsi="Times New Roman"/>
          <w:color w:val="000000"/>
        </w:rPr>
        <w:t>este</w:t>
      </w:r>
      <w:r>
        <w:rPr>
          <w:rFonts w:ascii="Times New Roman" w:cs="Times New Roman" w:hAnsi="Times New Roman"/>
          <w:color w:val="000000"/>
        </w:rPr>
        <w:t xml:space="preserve"> titularul creanţei ce face obiectul prezentului contract, că această creanţă există şi cuantumul ei este cel menţionat la art. 1, că până în prezent nu a intervernit nici o cauză de stingere a creanţei prevăzută de lege şi că titlul pe care se întemeiază creanţa </w:t>
      </w:r>
      <w:r>
        <w:rPr>
          <w:rFonts w:ascii="Times New Roman" w:cs="Times New Roman" w:hAnsi="Times New Roman"/>
          <w:color w:val="000000"/>
        </w:rPr>
        <w:t>este</w:t>
      </w:r>
      <w:r>
        <w:rPr>
          <w:rFonts w:ascii="Times New Roman" w:cs="Times New Roman" w:hAnsi="Times New Roman"/>
          <w:color w:val="000000"/>
        </w:rPr>
        <w:t xml:space="preserve"> valid.</w:t>
      </w:r>
    </w:p>
    <w:p w14:paraId="00000015">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 xml:space="preserve">2.4. CEDENTUL garantează solvabilitatea prezentă a debitorului cedat, declarând că, la momentul închirierii prezentului contract, nu are cunoștiință de faptul că acesta s-ar afla în incapacitate de plată sau că s-ar fi demarat împotriva acestuia procedura reorganizării judiciare sau a falimentului sau de iminența unei asemenea situații. </w:t>
      </w:r>
      <w:r>
        <w:rPr>
          <w:rFonts w:ascii="Times New Roman" w:cs="Times New Roman" w:hAnsi="Times New Roman"/>
          <w:color w:val="000000"/>
        </w:rPr>
        <w:t>Cedentul nu garantează solvabilitatea viitoare a debitorului cedat.</w:t>
      </w:r>
    </w:p>
    <w:p w14:paraId="00000016">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2.5. CESIONARUL declară că a luat la cunoştinţă de existenţa şi întinderea creanţei, aşa cum rezultă din documentele anexate prezentei cesiuni.</w:t>
      </w:r>
    </w:p>
    <w:p w14:paraId="00000017">
      <w:pPr>
        <w:spacing w:after="0" w:line="240" w:lineRule="auto"/>
        <w:ind w:firstLine="750"/>
        <w:jc w:val="both"/>
        <w:rPr>
          <w:rFonts w:ascii="Times New Roman" w:cs="Times New Roman" w:hAnsi="Times New Roman"/>
          <w:b/>
          <w:bCs/>
          <w:color w:val="000000"/>
          <w:u w:val="single"/>
        </w:rPr>
      </w:pPr>
      <w:r>
        <w:rPr>
          <w:rFonts w:ascii="Times New Roman" w:cs="Times New Roman" w:hAnsi="Times New Roman"/>
          <w:b/>
          <w:bCs/>
          <w:color w:val="000000"/>
          <w:u w:val="single"/>
        </w:rPr>
        <w:t>Art. 3. Preţul şi modalităţile de plată.</w:t>
      </w:r>
    </w:p>
    <w:p w14:paraId="00000018">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 xml:space="preserve">3.1. Contravaloarea preţului achitat de cesionar către cedent privind transferul creanţelor </w:t>
      </w:r>
      <w:r>
        <w:rPr>
          <w:rFonts w:ascii="Times New Roman" w:cs="Times New Roman" w:hAnsi="Times New Roman"/>
          <w:color w:val="000000"/>
        </w:rPr>
        <w:t>ce</w:t>
      </w:r>
      <w:r>
        <w:rPr>
          <w:rFonts w:ascii="Times New Roman" w:cs="Times New Roman" w:hAnsi="Times New Roman"/>
          <w:color w:val="000000"/>
        </w:rPr>
        <w:t xml:space="preserve"> fac obiectul prezentului contract este de </w:t>
      </w:r>
      <w:r>
        <w:rPr>
          <w:rFonts w:ascii="Times New Roman" w:cs="Times New Roman" w:hAnsi="Times New Roman"/>
          <w:b/>
          <w:bCs/>
          <w:color w:val="000000"/>
        </w:rPr>
        <w:t>_</w:t>
      </w:r>
      <w:r>
        <w:rPr>
          <w:rFonts w:ascii="Times New Roman" w:cs="Times New Roman" w:hAnsi="Times New Roman"/>
          <w:b/>
          <w:bCs/>
          <w:color w:val="000000"/>
        </w:rPr>
        <w:t>{{cuantum}}</w:t>
      </w:r>
      <w:r>
        <w:rPr>
          <w:rFonts w:ascii="Times New Roman" w:cs="Times New Roman" w:hAnsi="Times New Roman"/>
          <w:b/>
          <w:bCs/>
          <w:color w:val="000000"/>
        </w:rPr>
        <w:t>_ lei</w:t>
      </w:r>
      <w:r>
        <w:rPr>
          <w:rFonts w:ascii="Times New Roman" w:cs="Times New Roman" w:hAnsi="Times New Roman"/>
          <w:color w:val="000000"/>
        </w:rPr>
        <w:t>.</w:t>
      </w:r>
    </w:p>
    <w:p w14:paraId="00000019">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 xml:space="preserve">3.2. Cesiunea de creanţă care </w:t>
      </w:r>
      <w:r>
        <w:rPr>
          <w:rFonts w:ascii="Times New Roman" w:cs="Times New Roman" w:hAnsi="Times New Roman"/>
          <w:color w:val="000000"/>
        </w:rPr>
        <w:t>are</w:t>
      </w:r>
      <w:r>
        <w:rPr>
          <w:rFonts w:ascii="Times New Roman" w:cs="Times New Roman" w:hAnsi="Times New Roman"/>
          <w:color w:val="000000"/>
        </w:rPr>
        <w:t xml:space="preserve"> loc prin prezentul contract, se realizează la valoarea de </w:t>
      </w:r>
      <w:r>
        <w:rPr>
          <w:rFonts w:ascii="Times New Roman" w:cs="Times New Roman" w:hAnsi="Times New Roman"/>
          <w:b/>
          <w:bCs/>
          <w:color w:val="000000"/>
        </w:rPr>
        <w:t>_</w:t>
      </w:r>
      <w:r>
        <w:rPr>
          <w:rFonts w:ascii="Times New Roman" w:cs="Times New Roman" w:hAnsi="Times New Roman"/>
          <w:b/>
          <w:bCs/>
          <w:color w:val="000000"/>
        </w:rPr>
        <w:t>{{cuantum}}</w:t>
      </w:r>
      <w:r>
        <w:rPr>
          <w:rFonts w:ascii="Times New Roman" w:cs="Times New Roman" w:hAnsi="Times New Roman"/>
          <w:b/>
          <w:bCs/>
          <w:color w:val="000000"/>
        </w:rPr>
        <w:t>_lei</w:t>
      </w:r>
      <w:r>
        <w:rPr>
          <w:rFonts w:ascii="Times New Roman" w:cs="Times New Roman" w:hAnsi="Times New Roman"/>
          <w:color w:val="000000"/>
        </w:rPr>
        <w:t>, cedentul şi cesionarul declarându-se de acord cu aceasta.</w:t>
      </w:r>
    </w:p>
    <w:p w14:paraId="0000001A">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 xml:space="preserve">3.3. Plata cesiunii se </w:t>
      </w:r>
      <w:r>
        <w:rPr>
          <w:rFonts w:ascii="Times New Roman" w:cs="Times New Roman" w:hAnsi="Times New Roman"/>
          <w:color w:val="000000"/>
        </w:rPr>
        <w:t>va</w:t>
      </w:r>
      <w:r>
        <w:rPr>
          <w:rFonts w:ascii="Times New Roman" w:cs="Times New Roman" w:hAnsi="Times New Roman"/>
          <w:color w:val="000000"/>
        </w:rPr>
        <w:t xml:space="preserve"> executa prin modalitățile de stingere a creanțelor între:</w:t>
      </w:r>
    </w:p>
    <w:p w14:paraId="0000001B">
      <w:pPr>
        <w:spacing w:after="0" w:line="240" w:lineRule="auto"/>
        <w:ind w:firstLine="1125"/>
        <w:jc w:val="both"/>
        <w:rPr>
          <w:rFonts w:ascii="Times New Roman" w:cs="Times New Roman" w:hAnsi="Times New Roman"/>
          <w:color w:val="000000"/>
        </w:rPr>
      </w:pPr>
      <w:r>
        <w:rPr>
          <w:rFonts w:ascii="Times New Roman" w:cs="Times New Roman" w:hAnsi="Times New Roman"/>
          <w:color w:val="000000"/>
        </w:rPr>
        <w:t xml:space="preserve">a) </w:t>
      </w:r>
      <w:r>
        <w:rPr>
          <w:rFonts w:ascii="Times New Roman" w:cs="Times New Roman" w:hAnsi="Times New Roman"/>
          <w:color w:val="000000"/>
        </w:rPr>
        <w:t>datoria</w:t>
      </w:r>
      <w:r>
        <w:rPr>
          <w:rFonts w:ascii="Times New Roman" w:cs="Times New Roman" w:hAnsi="Times New Roman"/>
          <w:color w:val="000000"/>
        </w:rPr>
        <w:t xml:space="preserve"> cedentului față de cesionar, rezultată din raportul juridic născut ca urmare a prestării serviciilor de reparație de către cesionar în favoare cedentului, conform contractului și a facturii fiscale emise în sarcina cedentului - proprietar al autovehicolului reparat;</w:t>
      </w:r>
    </w:p>
    <w:p w14:paraId="0000001C">
      <w:pPr>
        <w:spacing w:after="0" w:line="240" w:lineRule="auto"/>
        <w:ind w:firstLine="1125"/>
        <w:jc w:val="both"/>
        <w:rPr>
          <w:rFonts w:ascii="Times New Roman" w:cs="Times New Roman" w:hAnsi="Times New Roman"/>
          <w:color w:val="000000"/>
        </w:rPr>
      </w:pPr>
      <w:r>
        <w:rPr>
          <w:rFonts w:ascii="Times New Roman" w:cs="Times New Roman" w:hAnsi="Times New Roman"/>
          <w:color w:val="000000"/>
        </w:rPr>
        <w:t xml:space="preserve">b) </w:t>
      </w:r>
      <w:r>
        <w:rPr>
          <w:rFonts w:ascii="Times New Roman" w:cs="Times New Roman" w:hAnsi="Times New Roman"/>
          <w:color w:val="000000"/>
        </w:rPr>
        <w:t>datoria</w:t>
      </w:r>
      <w:r>
        <w:rPr>
          <w:rFonts w:ascii="Times New Roman" w:cs="Times New Roman" w:hAnsi="Times New Roman"/>
          <w:color w:val="000000"/>
        </w:rPr>
        <w:t xml:space="preserve"> cesionarului față de cedent, constând din prețul ce trebuie să-l plătească cesionarul către cedent conform art 3.1. </w:t>
      </w:r>
      <w:r>
        <w:rPr>
          <w:rFonts w:ascii="Times New Roman" w:cs="Times New Roman" w:hAnsi="Times New Roman"/>
          <w:color w:val="000000"/>
        </w:rPr>
        <w:t>din</w:t>
      </w:r>
      <w:r>
        <w:rPr>
          <w:rFonts w:ascii="Times New Roman" w:cs="Times New Roman" w:hAnsi="Times New Roman"/>
          <w:color w:val="000000"/>
        </w:rPr>
        <w:t xml:space="preserve"> prezentul contract, recunoscută de ambele părți prin semnarea acestuia.</w:t>
      </w:r>
    </w:p>
    <w:p w14:paraId="0000001D">
      <w:pPr>
        <w:spacing w:after="0" w:line="240" w:lineRule="auto"/>
        <w:ind w:firstLine="1125"/>
        <w:jc w:val="both"/>
        <w:rPr>
          <w:rFonts w:ascii="Times New Roman" w:cs="Times New Roman" w:hAnsi="Times New Roman"/>
          <w:color w:val="000000"/>
        </w:rPr>
      </w:pPr>
      <w:r>
        <w:rPr>
          <w:rFonts w:ascii="Times New Roman" w:cs="Times New Roman" w:hAnsi="Times New Roman"/>
          <w:color w:val="000000"/>
        </w:rPr>
        <w:t>c) totodata, prin prezenta modalitate de stingere a creantelor, se efectueaza plata anticipata a serviciului prestat, inchiriere autoturism la schimb.</w:t>
      </w:r>
    </w:p>
    <w:p w14:paraId="0000001E">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 xml:space="preserve">3.4. Transferul creanţei, deţinute de cedent împotriva debitorului cedat, în patrimoniul cesionarului </w:t>
      </w:r>
      <w:r>
        <w:rPr>
          <w:rFonts w:ascii="Times New Roman" w:cs="Times New Roman" w:hAnsi="Times New Roman"/>
          <w:color w:val="000000"/>
        </w:rPr>
        <w:t>va</w:t>
      </w:r>
      <w:r>
        <w:rPr>
          <w:rFonts w:ascii="Times New Roman" w:cs="Times New Roman" w:hAnsi="Times New Roman"/>
          <w:color w:val="000000"/>
        </w:rPr>
        <w:t xml:space="preserve"> avea loc la momentul semnării prezentului contract.</w:t>
      </w:r>
    </w:p>
    <w:p w14:paraId="0000001F">
      <w:pPr>
        <w:spacing w:after="0" w:line="240" w:lineRule="auto"/>
        <w:ind w:firstLine="750"/>
        <w:jc w:val="both"/>
        <w:rPr>
          <w:rFonts w:ascii="Times New Roman" w:cs="Times New Roman" w:hAnsi="Times New Roman"/>
          <w:b/>
          <w:bCs/>
          <w:color w:val="000000"/>
          <w:u w:val="single"/>
        </w:rPr>
      </w:pPr>
      <w:r>
        <w:rPr>
          <w:rFonts w:ascii="Times New Roman" w:cs="Times New Roman" w:hAnsi="Times New Roman"/>
          <w:b/>
          <w:bCs/>
          <w:color w:val="000000"/>
          <w:u w:val="single"/>
        </w:rPr>
        <w:t>Art. 4. Obligaţiile contractuale</w:t>
      </w:r>
    </w:p>
    <w:p w14:paraId="00000020">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 xml:space="preserve">4.1. Cesionarul are dreptul, în calitate de titular al dreptului de creanţe cesionate </w:t>
      </w:r>
      <w:r>
        <w:rPr>
          <w:rFonts w:ascii="Times New Roman" w:cs="Times New Roman" w:hAnsi="Times New Roman"/>
          <w:color w:val="000000"/>
        </w:rPr>
        <w:t>să</w:t>
      </w:r>
      <w:r>
        <w:rPr>
          <w:rFonts w:ascii="Times New Roman" w:cs="Times New Roman" w:hAnsi="Times New Roman"/>
          <w:color w:val="000000"/>
        </w:rPr>
        <w:t xml:space="preserve"> exercite toate drepturile legale pe care le are cedentul în scopul încasării creanţei cesionate, inclusiv de a o compensa cu datorii proprii.</w:t>
      </w:r>
    </w:p>
    <w:p w14:paraId="00000021">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 xml:space="preserve">4.2. </w:t>
      </w:r>
      <w:r>
        <w:rPr>
          <w:rFonts w:ascii="Times New Roman" w:cs="Times New Roman" w:hAnsi="Times New Roman"/>
          <w:color w:val="000000"/>
        </w:rPr>
        <w:t>în</w:t>
      </w:r>
      <w:r>
        <w:rPr>
          <w:rFonts w:ascii="Times New Roman" w:cs="Times New Roman" w:hAnsi="Times New Roman"/>
          <w:color w:val="000000"/>
        </w:rPr>
        <w:t xml:space="preserve"> cazul în care creanţa cesionată face obiectul vreunei acţiuni aflată pe rolul instanţelor judecătoreşti, cesionarul are dreptul de a prelua toate drepturile cedentului asupra acesteia, inclusiv accesoriile acestuia.</w:t>
      </w:r>
    </w:p>
    <w:p w14:paraId="00000022">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 xml:space="preserve">4.3. în cazul în care, până la data semnării acestui contract, creanţa a fost constată printr-un titlu executoriu constând dintr-o hotărâre judecătorească, toate drepturile asupra acestui titlu sunt preluate de către cesionar, debitorul notificat fiind înştiinţat conform notificării emise de cesionar. </w:t>
      </w:r>
      <w:r>
        <w:rPr>
          <w:rFonts w:ascii="Times New Roman" w:cs="Times New Roman" w:hAnsi="Times New Roman"/>
          <w:color w:val="000000"/>
        </w:rPr>
        <w:t>Aceleaşi dispoziţii sunt aplicabile şi în situaţia în care creanţa deţinută de cedent faţă de vreunul din debitorii cesionaţi face obiectul vreunui litigiu, aflat spre soluţionare în orice stadiu s-ar afla sau sub orice formă.</w:t>
      </w:r>
    </w:p>
    <w:p w14:paraId="00000023">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 xml:space="preserve">4.4. în situaţia în care, ulterior semnării acestui contract, printr-o hotărâre judecătorescă sau alt mod, se va constata că despăgubirea datorată cedentului de către debitorul cedat este mai mică, cesionarul neputând astfel să-şi încaseze toată valoarea creanţei principale, cedentul va fi răspunzător pentru diferenţa valorii creanţei neîncasate de cesionar de la debitorul cedat. Situaţiile când cedentul </w:t>
      </w:r>
      <w:r>
        <w:rPr>
          <w:rFonts w:ascii="Times New Roman" w:cs="Times New Roman" w:hAnsi="Times New Roman"/>
          <w:color w:val="000000"/>
        </w:rPr>
        <w:t>este</w:t>
      </w:r>
      <w:r>
        <w:rPr>
          <w:rFonts w:ascii="Times New Roman" w:cs="Times New Roman" w:hAnsi="Times New Roman"/>
          <w:color w:val="000000"/>
        </w:rPr>
        <w:t xml:space="preserve"> dator să achite diferenţa sau toată valoarea sunt următoarele, fără ca situaţiile să fie limitativ enumerate: cazuri de subasigurare sau supraasigurare, cazurile de excludere constatate, păgubitul sau reprezentantul/prepusul păgubitului a dat declaraţii neadevărate, prin care a denaturat dinamica sau a încercat obţinerea despăgubirilor nejustificate.</w:t>
      </w:r>
    </w:p>
    <w:p w14:paraId="00000024">
      <w:pPr>
        <w:spacing w:after="0" w:line="240" w:lineRule="auto"/>
        <w:ind w:firstLine="750"/>
        <w:jc w:val="both"/>
        <w:rPr>
          <w:rFonts w:ascii="Times New Roman" w:cs="Times New Roman" w:hAnsi="Times New Roman"/>
          <w:b/>
          <w:bCs/>
          <w:color w:val="000000"/>
          <w:u w:val="single"/>
        </w:rPr>
      </w:pPr>
      <w:r>
        <w:rPr>
          <w:rFonts w:ascii="Times New Roman" w:cs="Times New Roman" w:hAnsi="Times New Roman"/>
          <w:b/>
          <w:bCs/>
          <w:color w:val="000000"/>
          <w:u w:val="single"/>
        </w:rPr>
        <w:t>Art. 5. Notificarea Cesiunii</w:t>
      </w:r>
    </w:p>
    <w:p w14:paraId="00000025">
      <w:pPr>
        <w:numPr>
          <w:ilvl w:val="0"/>
          <w:numId w:val="1"/>
        </w:num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 xml:space="preserve">Pentru ca prezentul contract </w:t>
      </w:r>
      <w:r>
        <w:rPr>
          <w:rFonts w:ascii="Times New Roman" w:cs="Times New Roman" w:hAnsi="Times New Roman"/>
          <w:color w:val="000000"/>
        </w:rPr>
        <w:t>să</w:t>
      </w:r>
      <w:r>
        <w:rPr>
          <w:rFonts w:ascii="Times New Roman" w:cs="Times New Roman" w:hAnsi="Times New Roman"/>
          <w:color w:val="000000"/>
        </w:rPr>
        <w:t xml:space="preserve"> fie opozabil față de terți și, în principal, față de debitorul cedat, cesionarul se obligă să notifice debitorului cedat prezenta cesiune.</w:t>
      </w:r>
    </w:p>
    <w:p w14:paraId="00000026">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 xml:space="preserve">5.2. De la momentul încheierii prezentului contract, cedentul se obligă să nu accepte din partea debitorului cedat plata creanței, cu exceptia cazurilor în care această plată se efectuează prin una din modalitățile care exclud posibilitatea de opoziție din partea cedentului. Dacă totuși această plată a fost încasată, cedentul se obligă </w:t>
      </w:r>
      <w:r>
        <w:rPr>
          <w:rFonts w:ascii="Times New Roman" w:cs="Times New Roman" w:hAnsi="Times New Roman"/>
          <w:color w:val="000000"/>
        </w:rPr>
        <w:t>să</w:t>
      </w:r>
      <w:r>
        <w:rPr>
          <w:rFonts w:ascii="Times New Roman" w:cs="Times New Roman" w:hAnsi="Times New Roman"/>
          <w:color w:val="000000"/>
        </w:rPr>
        <w:t xml:space="preserve"> o plătească cesionarului în termen de 1 zi de la momentul încasării. De </w:t>
      </w:r>
      <w:r>
        <w:rPr>
          <w:rFonts w:ascii="Times New Roman" w:cs="Times New Roman" w:hAnsi="Times New Roman"/>
          <w:color w:val="000000"/>
        </w:rPr>
        <w:t>asemenea, cedentul se obligă să nu accepte niciun fel de ofertă de plată din partea debitorului cedat, orice document semnat de către cedent în legătură cu dosarul de daună mai sus menționat, atrage răspunderea civilă și penală a semnatarilor.</w:t>
      </w:r>
    </w:p>
    <w:p w14:paraId="00000027">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 xml:space="preserve">5.3. </w:t>
      </w:r>
      <w:r>
        <w:rPr>
          <w:rFonts w:ascii="Times New Roman" w:cs="Times New Roman" w:hAnsi="Times New Roman"/>
          <w:color w:val="000000"/>
        </w:rPr>
        <w:t>în</w:t>
      </w:r>
      <w:r>
        <w:rPr>
          <w:rFonts w:ascii="Times New Roman" w:cs="Times New Roman" w:hAnsi="Times New Roman"/>
          <w:color w:val="000000"/>
        </w:rPr>
        <w:t xml:space="preserve"> cazul în care cedentul nu iși respectă obligația stabilită la art. 5.2, va datora cesionarului, pe lângă creanță, inclusiv garanțiile și accesoriile, o sumă reprezentând 1% din valoarea acesteia, cu titlu de penalități de întârziere pentru fiecare zi de întârziere, iar aceste penalități vor putea depăsi valoarea creanței totale.</w:t>
      </w:r>
    </w:p>
    <w:p w14:paraId="00000028">
      <w:pPr>
        <w:spacing w:after="0" w:line="240" w:lineRule="auto"/>
        <w:ind w:firstLine="750"/>
        <w:jc w:val="both"/>
        <w:rPr>
          <w:rFonts w:ascii="Times New Roman" w:cs="Times New Roman" w:hAnsi="Times New Roman"/>
          <w:b/>
          <w:bCs/>
          <w:color w:val="000000"/>
          <w:u w:val="single"/>
        </w:rPr>
      </w:pPr>
      <w:r>
        <w:rPr>
          <w:rFonts w:ascii="Times New Roman" w:cs="Times New Roman" w:hAnsi="Times New Roman"/>
          <w:b/>
          <w:bCs/>
          <w:color w:val="000000"/>
          <w:u w:val="single"/>
        </w:rPr>
        <w:t>Art. 6. Efectele contractului</w:t>
      </w:r>
    </w:p>
    <w:p w14:paraId="00000029">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6.1. Prezentul contract intră în vigoare la momentul încheierii acestuia, îndreptățind pe fiecare parte să ceară executarea efectivă a obligațiilor celeilalte părți, inclusiv pe calea instanței, însă nu înaintea momentului în care aceste obligații devin exigibile.</w:t>
      </w:r>
    </w:p>
    <w:p w14:paraId="0000002A">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 xml:space="preserve">6.2. Creanța </w:t>
      </w:r>
      <w:r>
        <w:rPr>
          <w:rFonts w:ascii="Times New Roman" w:cs="Times New Roman" w:hAnsi="Times New Roman"/>
          <w:color w:val="000000"/>
        </w:rPr>
        <w:t>va</w:t>
      </w:r>
      <w:r>
        <w:rPr>
          <w:rFonts w:ascii="Times New Roman" w:cs="Times New Roman" w:hAnsi="Times New Roman"/>
          <w:color w:val="000000"/>
        </w:rPr>
        <w:t xml:space="preserve"> fi opozabilă ca față de debitorii cedați în momentul notificării acestora, prin modalitățile prevazute de lege.</w:t>
      </w:r>
    </w:p>
    <w:p w14:paraId="0000002B">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6.3. Dacă, în intervalul dintre încheierea prezentului contract și notificarea debitorului cedat, acesta din urmă își îndeplinește obligația de plată, fiind exonerat, în consecință de orice obligații viitoare de plată, cedentul este dator cesionarului a plăti valoarea încasată de la debitorul cedat, în caz contrar fiind aplicabile dispozițiile pct. 5.3 din contract.</w:t>
      </w:r>
    </w:p>
    <w:p w14:paraId="0000002C">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6.4. în cazul în care după încheierea prezentului contract, dar înainte de notificarea debitorului cedat, acesta din urmă efectuează o plată parțială din valoarea debitului datorat, cedentul se obligă a o plăti cesionarului această valoare, urmând ca valoarea creanței ce face obiectul prezentului contract să fie redusă proporțional până la diferența ramasă de plată.</w:t>
      </w:r>
    </w:p>
    <w:p w14:paraId="0000002D">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 xml:space="preserve">6.5. Din momentul semnării contractului și a notificării prevazute la art. 5, cesionarul devine creditor al debitorului cedat pentru suma pe care o datora cedentului, inclusiv penalitățile de întârziere, sau alte drepturi accesorii, substituindu-se în toate drepturile principale și accesorii ale cedentului. Substituirea </w:t>
      </w:r>
      <w:r>
        <w:rPr>
          <w:rFonts w:ascii="Times New Roman" w:cs="Times New Roman" w:hAnsi="Times New Roman"/>
          <w:color w:val="000000"/>
        </w:rPr>
        <w:t>va</w:t>
      </w:r>
      <w:r>
        <w:rPr>
          <w:rFonts w:ascii="Times New Roman" w:cs="Times New Roman" w:hAnsi="Times New Roman"/>
          <w:color w:val="000000"/>
        </w:rPr>
        <w:t xml:space="preserve"> fi opozabilă din momentul notificării debitorului cedat.</w:t>
      </w:r>
    </w:p>
    <w:p w14:paraId="0000002E">
      <w:pPr>
        <w:spacing w:after="0" w:line="240" w:lineRule="auto"/>
        <w:ind w:firstLine="750"/>
        <w:jc w:val="both"/>
        <w:rPr>
          <w:rFonts w:ascii="Times New Roman" w:cs="Times New Roman" w:hAnsi="Times New Roman"/>
          <w:b/>
          <w:bCs/>
          <w:color w:val="000000"/>
          <w:u w:val="single"/>
        </w:rPr>
      </w:pPr>
      <w:r>
        <w:rPr>
          <w:rFonts w:ascii="Times New Roman" w:cs="Times New Roman" w:hAnsi="Times New Roman"/>
          <w:b/>
          <w:bCs/>
          <w:color w:val="000000"/>
          <w:u w:val="single"/>
        </w:rPr>
        <w:t>Art. 7. Clauze finale</w:t>
      </w:r>
    </w:p>
    <w:p w14:paraId="0000002F">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7.1. Părțile vor fi exonerate de răspundere pentru neîndeplinirea obligațiilor născute din prezentul contract în situația în care neîndeplinirea rezultă dintr-un caz fortuit sau din efectele unui eveniment de forță majoră pe perioada pe care evenimentul sau efectele acestuia se mențin.</w:t>
      </w:r>
    </w:p>
    <w:p w14:paraId="00000030">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7.2. Părțile vor continua să-și îndeplinească toate acele obligații neafectate de evenimentul de forță majoră.</w:t>
      </w:r>
    </w:p>
    <w:p w14:paraId="00000031">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7.3. Acest contract consemnează în integralitatea sa înțelegerea părților cu privire la cesiunea de creanță și părțile nu vor fi ținute de orice înțelegeri, condiții, reprezentări, tranzacții, garanții verbale sau scrise, exprese sau implicite, care să nu fi fost menționate în cuprinsul său.</w:t>
      </w:r>
    </w:p>
    <w:p w14:paraId="00000032">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 xml:space="preserve">7.4. Partile convin </w:t>
      </w:r>
      <w:r>
        <w:rPr>
          <w:rFonts w:ascii="Times New Roman" w:cs="Times New Roman" w:hAnsi="Times New Roman"/>
          <w:color w:val="000000"/>
        </w:rPr>
        <w:t>sa</w:t>
      </w:r>
      <w:r>
        <w:rPr>
          <w:rFonts w:ascii="Times New Roman" w:cs="Times New Roman" w:hAnsi="Times New Roman"/>
          <w:color w:val="000000"/>
        </w:rPr>
        <w:t xml:space="preserve"> se procedeze cu anticipatie la executarea in fapt a prestatiei de inchiriere autoturism la schimb, precum si la plata anticipata a acestui serviciu.</w:t>
      </w:r>
    </w:p>
    <w:p w14:paraId="00000033">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7.5. Acest contract poate fi modificat sau completat doar prin acordul ambelor părți, consemnat printr-un act adițional.</w:t>
      </w:r>
    </w:p>
    <w:p w14:paraId="00000034">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7.6. Orice litigiu decurgând din sau în legătura cu acest contract, inclusiv referitor la încheierea, executarea ori desființarea lui, va fi soluționat pe cale amiabilă, în caz contrar litigiul / litigiile se vor soluționa de către instanțele de drept comun, competențe de la sediul cesionarului.</w:t>
      </w:r>
    </w:p>
    <w:p w14:paraId="00000035">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7.7. Toate drepturile și obligațiile părților vor fi opozabile succesorilor acestora.</w:t>
      </w:r>
    </w:p>
    <w:p w14:paraId="00000036">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7.8. Prezentul contract reprezintă voința părților liberă și neviciată și intră în vigoare pentru părți de la data semnării sale, iar pentru debitorul cedat fiind opozabil din momentul notificării creanței.</w:t>
      </w:r>
    </w:p>
    <w:p w14:paraId="00000037">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t xml:space="preserve">7.9. Prezentul contract a fost semnat astăzi </w:t>
      </w:r>
      <w:r>
        <w:rPr>
          <w:rFonts w:ascii="Times New Roman" w:cs="Times New Roman" w:hAnsi="Times New Roman"/>
          <w:b/>
          <w:bCs/>
          <w:color w:val="000000"/>
        </w:rPr>
        <w:t>_______</w:t>
      </w:r>
      <w:r>
        <w:rPr>
          <w:rFonts w:ascii="Times New Roman" w:cs="Times New Roman" w:hAnsi="Times New Roman"/>
          <w:color w:val="000000"/>
        </w:rPr>
        <w:t>, în 3 exemplare, câte unul pentru fiecare parte semnatară, iar un exemplar va fi trimis debitorului cedat.</w:t>
      </w:r>
    </w:p>
    <w:p w14:paraId="00000038">
      <w:pPr>
        <w:spacing w:after="0" w:line="240" w:lineRule="auto"/>
        <w:ind w:firstLine="750"/>
        <w:jc w:val="both"/>
        <w:rPr>
          <w:rFonts w:ascii="Times New Roman" w:cs="Times New Roman" w:hAnsi="Times New Roman"/>
          <w:color w:val="000000"/>
        </w:rPr>
      </w:pPr>
      <w:r>
        <w:rPr>
          <w:rFonts w:ascii="Times New Roman" w:cs="Times New Roman" w:hAnsi="Times New Roman"/>
          <w:color w:val="000000"/>
        </w:rPr>
        <w:br w:type="page"/>
      </w:r>
    </w:p>
    <w:p w14:paraId="00000039">
      <w:pPr>
        <w:spacing w:after="0" w:line="240" w:lineRule="auto"/>
        <w:ind w:firstLine="750"/>
        <w:jc w:val="both"/>
        <w:rPr>
          <w:rFonts w:ascii="Times New Roman" w:cs="Times New Roman" w:hAnsi="Times New Roman"/>
          <w:color w:val="000000"/>
        </w:rPr>
      </w:pPr>
    </w:p>
    <w:p w14:paraId="0000003A">
      <w:pPr>
        <w:spacing w:line="240" w:lineRule="auto"/>
        <w:rPr/>
      </w:pPr>
      <w:r>
        <w:t xml:space="preserve">        CESIONAR                                                                                                                CEDENT</w:t>
      </w:r>
    </w:p>
    <w:p w14:paraId="0000003B">
      <w:pPr>
        <w:spacing w:line="240" w:lineRule="auto"/>
        <w:rPr/>
      </w:pPr>
      <w:r>
        <w:rPr>
          <w:b/>
          <w:bCs/>
        </w:rPr>
        <w:t xml:space="preserve">SC ECOMAX </w:t>
      </w:r>
      <w:r>
        <w:rPr>
          <w:b/>
          <w:bCs/>
        </w:rPr>
        <w:t>PROCARS</w:t>
      </w:r>
      <w:r>
        <w:rPr>
          <w:b/>
          <w:bCs/>
        </w:rPr>
        <w:t xml:space="preserve"> SRL</w:t>
      </w:r>
      <w:r>
        <w:t xml:space="preserve">                                                                                </w:t>
      </w:r>
      <w:r>
        <w:rPr>
          <w:rFonts w:ascii="Times New Roman" w:cs="Times New Roman" w:hAnsi="Times New Roman"/>
          <w:b/>
          <w:bCs/>
          <w:color w:val="000000"/>
        </w:rPr>
        <w:t xml:space="preserve">{{nume}} </w:t>
      </w:r>
      <w:r>
        <w:rPr>
          <w:rFonts w:ascii="Times New Roman" w:cs="Times New Roman" w:hAnsi="Times New Roman"/>
          <w:b/>
          <w:bCs/>
          <w:color w:val="000000"/>
        </w:rPr>
        <w:t>{{prenume}}</w:t>
      </w:r>
    </w:p>
    <w:p w14:paraId="0000003C">
      <w:pPr>
        <w:spacing w:line="240" w:lineRule="auto"/>
        <w:rPr/>
      </w:pPr>
      <w:r>
        <w:t>Prin administrator Falcusan Valer Dan</w:t>
        <w:tab/>
        <w:tab/>
        <w:tab/>
        <w:tab/>
        <w:tab/>
      </w:r>
      <w:r>
        <w:t>_____________</w:t>
      </w:r>
    </w:p>
    <w:sectPr>
      <w:headerReference w:type="default" r:id="rId7"/>
      <w:footerReference w:type="default" r:id="rId8"/>
      <w:pgSz w:w="12240" w:h="15840"/>
      <w:pgMar w:top="1440" w:right="1440" w:bottom="1440" w:left="1440" w:header="720" w:footer="720" w:gutter="0"/>
      <w:pgNumType w:fmt="decimal"/>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00"/>
    <w:family w:val="roman"/>
    <w:pitch w:val="variable"/>
    <w:sig w:usb0="00000000" w:usb1="00000000" w:usb2="00000009" w:usb3="00000000" w:csb0="000001ff" w:csb1="00000000"/>
  </w:font>
  <w:font w:name="Calibri">
    <w:panose1 w:val="020f0502020204030204"/>
    <w:charset w:val="00"/>
    <w:family w:val="swiss"/>
    <w:pitch w:val="variable"/>
    <w:sig w:usb0="00000000" w:usb1="00000000" w:usb2="00000009" w:usb3="00000000" w:csb0="000001ff" w:csb1="00000000"/>
  </w:font>
  <w:font w:name="Cambria">
    <w:panose1 w:val="02040503050406030204"/>
    <w:charset w:val="00"/>
    <w:family w:val="roman"/>
    <w:pitch w:val="variable"/>
    <w:sig w:usb0="00000000" w:usb1="420024ff" w:usb2="02000000" w:usb3="00000000" w:csb0="0000019f" w:csb1="00000000"/>
  </w:font>
  <w:font w:name="Arial">
    <w:panose1 w:val="020b0604020202020204"/>
    <w:charset w:val="00"/>
    <w:family w:val="swiss"/>
    <w:pitch w:val="variable"/>
    <w:sig w:usb0="20002a87" w:usb1="00000000" w:usb2="00000008" w:usb3="00000000" w:csb0="000001ff" w:csb1="00000000"/>
  </w:font>
  <w:font w:name="Courier New">
    <w:panose1 w:val="02070309020205020404"/>
    <w:charset w:val="00"/>
    <w:family w:val="modern"/>
    <w:pitch w:val="fixed"/>
    <w:sig w:usb0="00000000" w:usb1="00000000" w:usb2="00000009"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Wingdings">
    <w:panose1 w:val="05000000000000000000"/>
    <w:charset w:val="02"/>
    <w:family w:val="auto"/>
    <w:notTrueType w:val="on"/>
    <w:pitch w:val="variable"/>
  </w:font>
  <w:font w:name="Helvetica Neue">
    <w:charset w:val="0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wpi="http://schemas.microsoft.com/office/word/2010/wordprocessingInk" xmlns:aink="http://schemas.microsoft.com/office/drawing/2016/ink" xmlns:dgm="http://schemas.openxmlformats.org/drawingml/2006/diagram">
  <w:p w14:paraId="0000003E">
    <w:pPr>
      <w:spacing w:after="0" w:line="240" w:lineRule="auto"/>
      <w:jc w:val="left"/>
      <w:rPr/>
    </w:pPr>
    <w:r>
      <w:fldChar w:fldCharType="begin"/>
    </w:r>
    <w:r>
      <w:instrText xml:space="preserve">PAGE</w:instrText>
    </w:r>
    <w:r>
      <w:fldChar w:fldCharType="separate"/>
    </w:r>
    <w:r>
      <w:t>*</w:t>
    </w:r>
    <w:r>
      <w:fldChar w:fldCharType="end"/>
    </w:r>
  </w:p>
  <w:p w14:paraId="0000003F">
    <w:pPr>
      <w:spacing w:after="0" w:line="240" w:lineRule="auto"/>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wpi="http://schemas.microsoft.com/office/word/2010/wordprocessingInk" xmlns:aink="http://schemas.microsoft.com/office/drawing/2016/ink" xmlns:dgm="http://schemas.openxmlformats.org/drawingml/2006/diagram">
  <w:p w14:paraId="0000003D">
    <w:pPr>
      <w:spacing w:after="0" w:line="240" w:lineRule="auto"/>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singleLevel"/>
    <w:lvl w:ilvl="0" w:tentative="0">
      <w:numFmt w:val="bullet"/>
      <w:lvlText w:val="*"/>
      <w:lvlJc w:val="left"/>
    </w:lvl>
  </w:abstractNum>
  <w:num w:numId="1">
    <w:abstractNumId w:val="0"/>
    <w:lvlOverride w:ilvl="0">
      <w:lvl w:ilvl="0" w:tentative="0">
        <w:numFmt w:val="bullet"/>
        <w:lvlText w:val=""/>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grammar="clean"/>
  <w:defaultTabStop w:val="720"/>
  <w:characterSpacingControl w:val="doNotCompress"/>
  <w:compat>
    <w:useFELayout/>
  </w:compat>
  <w:rsids>
    <w:rsidRoot w:val="00225289"/>
    <w:rsid w:val="000676E3"/>
    <w:rsid w:val="00225289"/>
    <w:rsid w:val="002850B3"/>
    <w:rsid w:val="00513200"/>
    <w:rsid w:val="005C2353"/>
    <w:rsid w:val="008D4F22"/>
    <w:rsid w:val="00B506AF"/>
    <w:rsid w:val="00C14091"/>
    <w:rsid w:val="00D17EE9"/>
    <w:rsid w:val="00E605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lang w:val="en-US" w:bidi="ar-SA" w:eastAsia="en-US"/>
      </w:rPr>
    </w:rPrDefault>
    <w:pPrDefault>
      <w:pPr>
        <w:spacing w:after="200" w:line="276"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376091"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f81bd" w:themeColor="accent1" w:sz="8" w:space="4"/>
      </w:pBdr>
      <w:spacing w:after="300" w:line="240" w:lineRule="auto"/>
      <w:contextualSpacing w:val="on"/>
    </w:pPr>
    <w:rPr>
      <w:rFonts w:asciiTheme="majorHAnsi" w:cstheme="majorBidi" w:eastAsiaTheme="majorEastAsia" w:hAnsiTheme="majorHAnsi"/>
      <w:color w:val="17375d"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000ff"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1f497d" w:themeColor="text2"/>
      <w:sz w:val="18"/>
      <w:szCs w:val="18"/>
    </w:rPr>
  </w:style>
  <w:style w:type="paragraph" w:default="1" w:styleId="Normal">
    <w:name w:val="Normal"/>
    <w:uiPriority w:val="99"/>
    <w:qFormat w:val="on"/>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header" Target="header1.xml"/><Relationship Id="rId8" Type="http://schemas.openxmlformats.org/officeDocument/2006/relationships/footer" Target="footer1.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1053</TotalTime>
  <Pages>3</Pages>
  <Words>1838</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SIVENTYS SRL</cp:lastModifiedBy>
</cp:coreProperties>
</file>