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DB350" w14:textId="5661DBB0" w:rsidR="00410F84" w:rsidRDefault="00962EF6" w:rsidP="00D46B5A">
      <w:pPr>
        <w:pStyle w:val="Heading1"/>
      </w:pPr>
      <w:r>
        <w:t>Total Cost of Ownership</w:t>
      </w:r>
    </w:p>
    <w:p w14:paraId="0335C389" w14:textId="44EBB3D0" w:rsidR="00F665FE" w:rsidRPr="00F665FE" w:rsidRDefault="00F665FE" w:rsidP="00F665FE">
      <w:pPr>
        <w:rPr>
          <w:lang w:val="en-US"/>
        </w:rPr>
      </w:pPr>
      <w:r w:rsidRPr="00F665FE">
        <w:rPr>
          <w:highlight w:val="yellow"/>
          <w:lang w:val="en-US"/>
        </w:rPr>
        <w:t>$if{solution.unitOfMeasurements.name=</w:t>
      </w:r>
      <w:proofErr w:type="gramStart"/>
      <w:r w:rsidRPr="00F665FE">
        <w:rPr>
          <w:highlight w:val="yellow"/>
          <w:lang w:val="en-US"/>
        </w:rPr>
        <w:t>=”Metric</w:t>
      </w:r>
      <w:proofErr w:type="gramEnd"/>
      <w:r w:rsidRPr="00F665FE">
        <w:rPr>
          <w:highlight w:val="yellow"/>
          <w:lang w:val="en-US"/>
        </w:rPr>
        <w:t>”}$$define{#currency=”EUR”}$$else$$define{#currency=”USD”}$$endif$</w:t>
      </w:r>
    </w:p>
    <w:p w14:paraId="47503600" w14:textId="24943FCA" w:rsidR="00490621" w:rsidRDefault="00490621" w:rsidP="00490621">
      <w:pPr>
        <w:pStyle w:val="Heading2"/>
      </w:pPr>
      <w:r w:rsidRPr="00077A91">
        <w:t>$</w:t>
      </w:r>
      <w:proofErr w:type="gramStart"/>
      <w:r w:rsidRPr="00077A91">
        <w:t>for{</w:t>
      </w:r>
      <w:proofErr w:type="gramEnd"/>
      <w:r w:rsidRPr="00077A91">
        <w:t>#cp</w:t>
      </w:r>
      <w:r>
        <w:t>: #status</w:t>
      </w:r>
      <w:r w:rsidRPr="00077A91">
        <w:t xml:space="preserve"> in solution.related(‘ConfiguredProduct’,’solution’)</w:t>
      </w:r>
      <w:r w:rsidR="002D3E6C">
        <w:t>.{</w:t>
      </w:r>
      <w:r w:rsidR="004B1A7D">
        <w:t>?</w:t>
      </w:r>
      <w:r w:rsidR="002D3E6C">
        <w:t>name==”Elevator solution”}</w:t>
      </w:r>
      <w:r w:rsidRPr="00077A91">
        <w:t>}$</w:t>
      </w:r>
      <w:r>
        <w:t>${#cp.name}$ - ${#cp.id}$</w:t>
      </w:r>
    </w:p>
    <w:tbl>
      <w:tblPr>
        <w:tblStyle w:val="GridTable4-Accent31"/>
        <w:tblW w:w="90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525"/>
        <w:gridCol w:w="4526"/>
      </w:tblGrid>
      <w:tr w:rsidR="00490621" w:rsidRPr="003D3D2A" w14:paraId="569E6802" w14:textId="77777777" w:rsidTr="00D10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  <w:vAlign w:val="center"/>
          </w:tcPr>
          <w:p w14:paraId="6B3475F7" w14:textId="77777777" w:rsidR="00490621" w:rsidRPr="003D3D2A" w:rsidRDefault="00490621" w:rsidP="00D10F9C">
            <w:pPr>
              <w:keepNext/>
              <w:keepLines/>
              <w:spacing w:after="0"/>
              <w:rPr>
                <w:color w:val="auto"/>
                <w:lang w:val="en-US"/>
              </w:rPr>
            </w:pPr>
            <w:bookmarkStart w:id="0" w:name="_Hlk114554665"/>
            <w:r w:rsidRPr="003D3D2A">
              <w:rPr>
                <w:color w:val="auto"/>
                <w:lang w:val="en-US"/>
              </w:rPr>
              <w:t>TCO Summary</w:t>
            </w:r>
          </w:p>
        </w:tc>
      </w:tr>
      <w:tr w:rsidR="00490621" w:rsidRPr="00EC70AA" w14:paraId="195307E5" w14:textId="77777777" w:rsidTr="003B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1609087E" w14:textId="77777777" w:rsidR="00490621" w:rsidRPr="00B7531E" w:rsidRDefault="00490621" w:rsidP="00D10F9C">
            <w:pPr>
              <w:spacing w:after="0"/>
              <w:rPr>
                <w:lang w:val="en-US"/>
              </w:rPr>
            </w:pPr>
            <w:r w:rsidRPr="00B7531E">
              <w:rPr>
                <w:rFonts w:cstheme="majorBidi"/>
                <w:color w:val="000000" w:themeColor="text1"/>
                <w:lang w:val="en-US"/>
              </w:rPr>
              <w:t>Total cost of ownership per ownership</w:t>
            </w:r>
          </w:p>
        </w:tc>
        <w:tc>
          <w:tcPr>
            <w:tcW w:w="4526" w:type="dxa"/>
            <w:shd w:val="clear" w:color="auto" w:fill="auto"/>
          </w:tcPr>
          <w:p w14:paraId="73979599" w14:textId="050563E9" w:rsidR="00490621" w:rsidRPr="003B345D" w:rsidRDefault="00490621" w:rsidP="00D10F9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D3D2A">
              <w:rPr>
                <w:color w:val="000000" w:themeColor="text1"/>
                <w:lang w:val="en-US"/>
              </w:rPr>
              <w:t>${#</w:t>
            </w:r>
            <w:proofErr w:type="gramStart"/>
            <w:r w:rsidRPr="003D3D2A">
              <w:rPr>
                <w:color w:val="000000" w:themeColor="text1"/>
                <w:lang w:val="en-US"/>
              </w:rPr>
              <w:t>cp.integrationAttributes.totalCostOfOwnershipPerOwnership</w:t>
            </w:r>
            <w:proofErr w:type="gramEnd"/>
            <w:r w:rsidR="00601A6B">
              <w:rPr>
                <w:rFonts w:cstheme="minorHAnsi"/>
                <w:lang w:val="en-US"/>
              </w:rPr>
              <w:t>.thousands(”en”)</w:t>
            </w:r>
            <w:r w:rsidRPr="003D3D2A">
              <w:rPr>
                <w:color w:val="000000" w:themeColor="text1"/>
                <w:lang w:val="en-US"/>
              </w:rPr>
              <w:t>}$</w:t>
            </w:r>
            <w:r>
              <w:rPr>
                <w:color w:val="000000" w:themeColor="text1"/>
                <w:lang w:val="en-US"/>
              </w:rPr>
              <w:t xml:space="preserve"> ${#currency}$</w:t>
            </w:r>
          </w:p>
        </w:tc>
      </w:tr>
      <w:tr w:rsidR="00490621" w:rsidRPr="00EC70AA" w14:paraId="12DE24C4" w14:textId="77777777" w:rsidTr="003B345D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216292AB" w14:textId="77777777" w:rsidR="00490621" w:rsidRPr="00B7531E" w:rsidRDefault="00490621" w:rsidP="00D10F9C">
            <w:pPr>
              <w:spacing w:after="0"/>
              <w:rPr>
                <w:lang w:val="en-US"/>
              </w:rPr>
            </w:pPr>
            <w:r w:rsidRPr="00B7531E">
              <w:rPr>
                <w:rFonts w:cstheme="majorBidi"/>
                <w:color w:val="000000" w:themeColor="text1"/>
                <w:lang w:val="en-US"/>
              </w:rPr>
              <w:t>Total cost of ownership per year</w:t>
            </w:r>
          </w:p>
        </w:tc>
        <w:tc>
          <w:tcPr>
            <w:tcW w:w="4526" w:type="dxa"/>
            <w:shd w:val="clear" w:color="auto" w:fill="auto"/>
          </w:tcPr>
          <w:p w14:paraId="5DA15F9E" w14:textId="52DEF20E" w:rsidR="00490621" w:rsidRPr="003B345D" w:rsidRDefault="00490621" w:rsidP="00D10F9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D3D2A">
              <w:rPr>
                <w:color w:val="000000" w:themeColor="text1"/>
                <w:lang w:val="en-US"/>
              </w:rPr>
              <w:t>${#</w:t>
            </w:r>
            <w:proofErr w:type="gramStart"/>
            <w:r w:rsidRPr="003D3D2A">
              <w:rPr>
                <w:color w:val="000000" w:themeColor="text1"/>
                <w:lang w:val="en-US"/>
              </w:rPr>
              <w:t>cp.integrationAttributes.totalCostOfOwnershipPerYear</w:t>
            </w:r>
            <w:proofErr w:type="gramEnd"/>
            <w:r w:rsidR="00601A6B">
              <w:rPr>
                <w:rFonts w:cstheme="minorHAnsi"/>
                <w:lang w:val="en-US"/>
              </w:rPr>
              <w:t>.thousands(”en”)</w:t>
            </w:r>
            <w:r w:rsidRPr="003D3D2A">
              <w:rPr>
                <w:color w:val="000000" w:themeColor="text1"/>
                <w:lang w:val="en-US"/>
              </w:rPr>
              <w:t>}$</w:t>
            </w:r>
            <w:r>
              <w:rPr>
                <w:color w:val="000000" w:themeColor="text1"/>
                <w:lang w:val="en-US"/>
              </w:rPr>
              <w:t xml:space="preserve"> ${#currency}$</w:t>
            </w:r>
          </w:p>
        </w:tc>
      </w:tr>
      <w:tr w:rsidR="00490621" w:rsidRPr="00EC70AA" w14:paraId="0850FEA6" w14:textId="77777777" w:rsidTr="003B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6F352A0C" w14:textId="77777777" w:rsidR="00490621" w:rsidRPr="00B7531E" w:rsidRDefault="00490621" w:rsidP="00D10F9C">
            <w:pPr>
              <w:spacing w:after="0"/>
              <w:rPr>
                <w:lang w:val="en-US"/>
              </w:rPr>
            </w:pPr>
            <w:r w:rsidRPr="00B7531E">
              <w:rPr>
                <w:rFonts w:cstheme="majorBidi"/>
                <w:color w:val="000000" w:themeColor="text1"/>
                <w:lang w:val="en-US"/>
              </w:rPr>
              <w:t>Total cost of ownership per month</w:t>
            </w:r>
          </w:p>
        </w:tc>
        <w:tc>
          <w:tcPr>
            <w:tcW w:w="4526" w:type="dxa"/>
            <w:shd w:val="clear" w:color="auto" w:fill="auto"/>
          </w:tcPr>
          <w:p w14:paraId="659B0D10" w14:textId="6334143F" w:rsidR="00490621" w:rsidRPr="003B345D" w:rsidRDefault="00490621" w:rsidP="00D10F9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D3D2A">
              <w:rPr>
                <w:color w:val="000000" w:themeColor="text1"/>
                <w:lang w:val="en-US"/>
              </w:rPr>
              <w:t>${#</w:t>
            </w:r>
            <w:proofErr w:type="gramStart"/>
            <w:r w:rsidRPr="003D3D2A">
              <w:rPr>
                <w:color w:val="000000" w:themeColor="text1"/>
                <w:lang w:val="en-US"/>
              </w:rPr>
              <w:t>cp.integrationAttributes.totalCostOfOwnershipPerMonth</w:t>
            </w:r>
            <w:proofErr w:type="gramEnd"/>
            <w:r w:rsidR="00601A6B">
              <w:rPr>
                <w:rFonts w:cstheme="minorHAnsi"/>
                <w:lang w:val="en-US"/>
              </w:rPr>
              <w:t>.thousands(”en”)</w:t>
            </w:r>
            <w:r w:rsidRPr="003D3D2A">
              <w:rPr>
                <w:color w:val="000000" w:themeColor="text1"/>
                <w:lang w:val="en-US"/>
              </w:rPr>
              <w:t>}$</w:t>
            </w:r>
            <w:r>
              <w:rPr>
                <w:color w:val="000000" w:themeColor="text1"/>
                <w:lang w:val="en-US"/>
              </w:rPr>
              <w:t xml:space="preserve"> ${#currency}$</w:t>
            </w:r>
          </w:p>
        </w:tc>
      </w:tr>
      <w:tr w:rsidR="00490621" w:rsidRPr="00601A6B" w14:paraId="0F829F16" w14:textId="77777777" w:rsidTr="003B345D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2645E5FF" w14:textId="77777777" w:rsidR="00490621" w:rsidRPr="00B7531E" w:rsidRDefault="00490621" w:rsidP="00D10F9C">
            <w:pPr>
              <w:spacing w:after="0"/>
              <w:rPr>
                <w:lang w:val="en-US"/>
              </w:rPr>
            </w:pPr>
            <w:r w:rsidRPr="00B7531E">
              <w:rPr>
                <w:rFonts w:cstheme="majorBidi"/>
                <w:color w:val="000000" w:themeColor="text1"/>
                <w:lang w:val="en-US"/>
              </w:rPr>
              <w:t>Total cost of ownership per one passenger's ride</w:t>
            </w:r>
          </w:p>
        </w:tc>
        <w:tc>
          <w:tcPr>
            <w:tcW w:w="4526" w:type="dxa"/>
            <w:shd w:val="clear" w:color="auto" w:fill="auto"/>
          </w:tcPr>
          <w:p w14:paraId="62952A3F" w14:textId="04E7FB9B" w:rsidR="00490621" w:rsidRPr="003B345D" w:rsidRDefault="00490621" w:rsidP="00D10F9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D3D2A">
              <w:rPr>
                <w:color w:val="000000" w:themeColor="text1"/>
                <w:lang w:val="en-US"/>
              </w:rPr>
              <w:t>${#</w:t>
            </w:r>
            <w:proofErr w:type="gramStart"/>
            <w:r w:rsidRPr="003D3D2A">
              <w:rPr>
                <w:color w:val="000000" w:themeColor="text1"/>
                <w:lang w:val="en-US"/>
              </w:rPr>
              <w:t>cp.integrationAttributes.tcoPerPassangerRide</w:t>
            </w:r>
            <w:proofErr w:type="gramEnd"/>
            <w:r w:rsidR="00601A6B">
              <w:rPr>
                <w:rFonts w:cstheme="minorHAnsi"/>
                <w:lang w:val="en-US"/>
              </w:rPr>
              <w:t>.thousands(”en”)</w:t>
            </w:r>
            <w:r w:rsidRPr="003D3D2A">
              <w:rPr>
                <w:color w:val="000000" w:themeColor="text1"/>
                <w:lang w:val="en-US"/>
              </w:rPr>
              <w:t>}$</w:t>
            </w:r>
            <w:r>
              <w:rPr>
                <w:color w:val="000000" w:themeColor="text1"/>
                <w:lang w:val="en-US"/>
              </w:rPr>
              <w:t xml:space="preserve"> ${#currency}$</w:t>
            </w:r>
          </w:p>
        </w:tc>
      </w:tr>
    </w:tbl>
    <w:p w14:paraId="211DCD8F" w14:textId="77777777" w:rsidR="00490621" w:rsidRDefault="00490621" w:rsidP="00490621">
      <w:pPr>
        <w:rPr>
          <w:lang w:val="en-US"/>
        </w:rPr>
      </w:pPr>
    </w:p>
    <w:tbl>
      <w:tblPr>
        <w:tblStyle w:val="GridTable4-Accent31"/>
        <w:tblW w:w="905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525"/>
        <w:gridCol w:w="4526"/>
      </w:tblGrid>
      <w:tr w:rsidR="00490621" w:rsidRPr="00EC70AA" w14:paraId="7F020CE8" w14:textId="77777777" w:rsidTr="00D10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1" w:type="dxa"/>
            <w:gridSpan w:val="2"/>
            <w:shd w:val="clear" w:color="auto" w:fill="C00000"/>
            <w:vAlign w:val="center"/>
          </w:tcPr>
          <w:p w14:paraId="0F63B421" w14:textId="77777777" w:rsidR="00490621" w:rsidRPr="003D3D2A" w:rsidRDefault="00490621" w:rsidP="00D10F9C">
            <w:pPr>
              <w:keepNext/>
              <w:keepLines/>
              <w:spacing w:after="0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Total cost of one-time expenses</w:t>
            </w:r>
          </w:p>
        </w:tc>
      </w:tr>
      <w:tr w:rsidR="00490621" w:rsidRPr="00EC70AA" w14:paraId="6167CC40" w14:textId="77777777" w:rsidTr="003B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0CB625F5" w14:textId="77777777" w:rsidR="00490621" w:rsidRPr="00B7531E" w:rsidRDefault="00490621" w:rsidP="00D10F9C">
            <w:pPr>
              <w:spacing w:after="0"/>
              <w:rPr>
                <w:lang w:val="en-US"/>
              </w:rPr>
            </w:pPr>
            <w:r w:rsidRPr="00F75B2C">
              <w:rPr>
                <w:rFonts w:cstheme="majorBidi"/>
                <w:color w:val="000000" w:themeColor="text1"/>
                <w:lang w:val="en-US"/>
              </w:rPr>
              <w:t xml:space="preserve">Total cost </w:t>
            </w:r>
            <w:proofErr w:type="gramStart"/>
            <w:r w:rsidRPr="00F75B2C">
              <w:rPr>
                <w:rFonts w:cstheme="majorBidi"/>
                <w:color w:val="000000" w:themeColor="text1"/>
                <w:lang w:val="en-US"/>
              </w:rPr>
              <w:t>one time</w:t>
            </w:r>
            <w:proofErr w:type="gramEnd"/>
            <w:r w:rsidRPr="00F75B2C">
              <w:rPr>
                <w:rFonts w:cstheme="majorBidi"/>
                <w:color w:val="000000" w:themeColor="text1"/>
                <w:lang w:val="en-US"/>
              </w:rPr>
              <w:t xml:space="preserve"> </w:t>
            </w:r>
            <w:proofErr w:type="spellStart"/>
            <w:r w:rsidRPr="00F75B2C">
              <w:rPr>
                <w:rFonts w:cstheme="majorBidi"/>
                <w:color w:val="000000" w:themeColor="text1"/>
                <w:lang w:val="en-US"/>
              </w:rPr>
              <w:t>expences</w:t>
            </w:r>
            <w:proofErr w:type="spellEnd"/>
          </w:p>
        </w:tc>
        <w:tc>
          <w:tcPr>
            <w:tcW w:w="4526" w:type="dxa"/>
            <w:shd w:val="clear" w:color="auto" w:fill="auto"/>
          </w:tcPr>
          <w:p w14:paraId="42DADD47" w14:textId="31B0877C" w:rsidR="00490621" w:rsidRPr="003B345D" w:rsidRDefault="00490621" w:rsidP="00D10F9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B345D">
              <w:rPr>
                <w:lang w:val="en-US"/>
              </w:rPr>
              <w:t>${#</w:t>
            </w:r>
            <w:proofErr w:type="gramStart"/>
            <w:r w:rsidRPr="003B345D">
              <w:rPr>
                <w:lang w:val="en-US"/>
              </w:rPr>
              <w:t>cp.integrationAttributes.totalCostOneTimeExpences</w:t>
            </w:r>
            <w:proofErr w:type="gramEnd"/>
            <w:r w:rsidR="00601A6B">
              <w:rPr>
                <w:rFonts w:cstheme="minorHAnsi"/>
                <w:lang w:val="en-US"/>
              </w:rPr>
              <w:t>.thousands(”en”)</w:t>
            </w:r>
            <w:r w:rsidRPr="003B345D">
              <w:rPr>
                <w:lang w:val="en-US"/>
              </w:rPr>
              <w:t>}$ ${#currency}$</w:t>
            </w:r>
          </w:p>
        </w:tc>
      </w:tr>
    </w:tbl>
    <w:p w14:paraId="66139CD2" w14:textId="77777777" w:rsidR="00490621" w:rsidRPr="006A36EE" w:rsidRDefault="00490621" w:rsidP="00490621">
      <w:pPr>
        <w:spacing w:before="120"/>
        <w:rPr>
          <w:lang w:val="en-US"/>
        </w:rPr>
      </w:pPr>
      <w:r>
        <w:rPr>
          <w:i/>
          <w:iCs/>
          <w:sz w:val="16"/>
          <w:szCs w:val="16"/>
          <w:lang w:val="en-US"/>
        </w:rPr>
        <w:t>*</w:t>
      </w:r>
      <w:r w:rsidRPr="00F75B2C">
        <w:rPr>
          <w:lang w:val="en-US"/>
        </w:rPr>
        <w:t xml:space="preserve"> </w:t>
      </w:r>
      <w:r w:rsidRPr="00F75B2C">
        <w:rPr>
          <w:i/>
          <w:iCs/>
          <w:sz w:val="16"/>
          <w:szCs w:val="16"/>
          <w:lang w:val="en-US"/>
        </w:rPr>
        <w:t>All costs are based on global refence price, so in calculations there can be some differences between CPQ pricing</w:t>
      </w:r>
      <w:r>
        <w:rPr>
          <w:i/>
          <w:iCs/>
          <w:sz w:val="16"/>
          <w:szCs w:val="16"/>
          <w:lang w:val="en-US"/>
        </w:rPr>
        <w:t>.</w:t>
      </w:r>
    </w:p>
    <w:p w14:paraId="197421DF" w14:textId="77777777" w:rsidR="00490621" w:rsidRDefault="00490621" w:rsidP="00490621">
      <w:pPr>
        <w:rPr>
          <w:lang w:val="en-US"/>
        </w:rPr>
      </w:pPr>
    </w:p>
    <w:tbl>
      <w:tblPr>
        <w:tblStyle w:val="GridTable4-Accent31"/>
        <w:tblW w:w="90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525"/>
        <w:gridCol w:w="4526"/>
      </w:tblGrid>
      <w:tr w:rsidR="00490621" w:rsidRPr="004608A0" w14:paraId="2D57BFA2" w14:textId="77777777" w:rsidTr="00D10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  <w:vAlign w:val="center"/>
          </w:tcPr>
          <w:p w14:paraId="17442BF9" w14:textId="77777777" w:rsidR="00490621" w:rsidRPr="004608A0" w:rsidRDefault="00490621" w:rsidP="00D10F9C">
            <w:pPr>
              <w:keepNext/>
              <w:keepLines/>
              <w:spacing w:after="0"/>
              <w:rPr>
                <w:color w:val="auto"/>
                <w:lang w:val="en-US"/>
              </w:rPr>
            </w:pPr>
            <w:bookmarkStart w:id="1" w:name="_Hlk114495949"/>
            <w:r>
              <w:rPr>
                <w:color w:val="auto"/>
                <w:lang w:val="en-US"/>
              </w:rPr>
              <w:t>User Input</w:t>
            </w:r>
          </w:p>
        </w:tc>
      </w:tr>
      <w:tr w:rsidR="00490621" w:rsidRPr="004608A0" w14:paraId="0F70B326" w14:textId="77777777" w:rsidTr="003B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599759A6" w14:textId="43E95C56" w:rsidR="00490621" w:rsidRPr="00962EF6" w:rsidRDefault="00490621" w:rsidP="003B345D">
            <w:pPr>
              <w:spacing w:after="0"/>
              <w:rPr>
                <w:lang w:val="en-US"/>
              </w:rPr>
            </w:pPr>
            <w:r w:rsidRPr="00962EF6">
              <w:rPr>
                <w:lang w:val="en-US"/>
              </w:rPr>
              <w:t>Years of ownership.</w:t>
            </w:r>
          </w:p>
        </w:tc>
        <w:tc>
          <w:tcPr>
            <w:tcW w:w="4526" w:type="dxa"/>
            <w:shd w:val="clear" w:color="auto" w:fill="auto"/>
            <w:vAlign w:val="center"/>
          </w:tcPr>
          <w:p w14:paraId="1E571FEE" w14:textId="36F16CA7" w:rsidR="00490621" w:rsidRPr="007132D7" w:rsidRDefault="00490621" w:rsidP="00D10F9C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62EF6">
              <w:t>$!{</w:t>
            </w:r>
            <w:proofErr w:type="gramEnd"/>
            <w:r w:rsidRPr="00962EF6">
              <w:t>#cp.integrationAttributes.userInputYearsOfOwnership}$</w:t>
            </w:r>
            <w:r w:rsidR="003B345D">
              <w:t xml:space="preserve"> </w:t>
            </w:r>
            <w:proofErr w:type="spellStart"/>
            <w:r w:rsidR="003B345D">
              <w:t>years</w:t>
            </w:r>
            <w:proofErr w:type="spellEnd"/>
          </w:p>
        </w:tc>
      </w:tr>
      <w:tr w:rsidR="00490621" w:rsidRPr="00EC70AA" w14:paraId="285C0190" w14:textId="77777777" w:rsidTr="003B345D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7195696E" w14:textId="77777777" w:rsidR="00490621" w:rsidRPr="00962EF6" w:rsidRDefault="00490621" w:rsidP="00D10F9C">
            <w:pPr>
              <w:spacing w:after="0"/>
              <w:rPr>
                <w:lang w:val="en-US"/>
              </w:rPr>
            </w:pPr>
            <w:r w:rsidRPr="00A365B3">
              <w:rPr>
                <w:lang w:val="en-US"/>
              </w:rPr>
              <w:t>Electricity cost</w:t>
            </w:r>
          </w:p>
        </w:tc>
        <w:tc>
          <w:tcPr>
            <w:tcW w:w="4526" w:type="dxa"/>
            <w:shd w:val="clear" w:color="auto" w:fill="auto"/>
            <w:vAlign w:val="center"/>
          </w:tcPr>
          <w:p w14:paraId="0BFA9CBF" w14:textId="2C9534C8" w:rsidR="00490621" w:rsidRPr="00D55F3A" w:rsidRDefault="00490621" w:rsidP="00D10F9C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D55F3A">
              <w:rPr>
                <w:lang w:val="en-US"/>
              </w:rPr>
              <w:t>$!{</w:t>
            </w:r>
            <w:proofErr w:type="gramEnd"/>
            <w:r w:rsidRPr="00D55F3A">
              <w:rPr>
                <w:lang w:val="en-US"/>
              </w:rPr>
              <w:t>#cp.integrationAttributes.electricityCost</w:t>
            </w:r>
            <w:r w:rsidR="00601A6B">
              <w:rPr>
                <w:rFonts w:cstheme="minorHAnsi"/>
                <w:lang w:val="en-US"/>
              </w:rPr>
              <w:t>.thousands(”en”)</w:t>
            </w:r>
            <w:r w:rsidRPr="00D55F3A">
              <w:rPr>
                <w:lang w:val="en-US"/>
              </w:rPr>
              <w:t>}$</w:t>
            </w:r>
            <w:r>
              <w:rPr>
                <w:lang w:val="en-US"/>
              </w:rPr>
              <w:t xml:space="preserve"> </w:t>
            </w:r>
            <w:r w:rsidRPr="00F665FE">
              <w:rPr>
                <w:lang w:val="en-US"/>
              </w:rPr>
              <w:t>${#currency}$</w:t>
            </w:r>
            <w:r w:rsidRPr="00D55F3A">
              <w:rPr>
                <w:lang w:val="en-US"/>
              </w:rPr>
              <w:t>/kW</w:t>
            </w:r>
            <w:r>
              <w:rPr>
                <w:lang w:val="en-US"/>
              </w:rPr>
              <w:t>h</w:t>
            </w:r>
          </w:p>
        </w:tc>
      </w:tr>
      <w:tr w:rsidR="008D25CF" w:rsidRPr="00EC70AA" w14:paraId="6943FA52" w14:textId="77777777" w:rsidTr="003B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72CC6C56" w14:textId="448DE0F4" w:rsidR="008D25CF" w:rsidRPr="00A365B3" w:rsidRDefault="008D25CF" w:rsidP="008D25CF">
            <w:pPr>
              <w:spacing w:after="0"/>
              <w:rPr>
                <w:lang w:val="en-US"/>
              </w:rPr>
            </w:pPr>
            <w:r w:rsidRPr="00A365B3">
              <w:rPr>
                <w:lang w:val="en-US"/>
              </w:rPr>
              <w:t>Training hourly rate</w:t>
            </w:r>
          </w:p>
        </w:tc>
        <w:tc>
          <w:tcPr>
            <w:tcW w:w="4526" w:type="dxa"/>
            <w:shd w:val="clear" w:color="auto" w:fill="auto"/>
            <w:vAlign w:val="center"/>
          </w:tcPr>
          <w:p w14:paraId="27650380" w14:textId="46F713BE" w:rsidR="008D25CF" w:rsidRPr="00A365B3" w:rsidRDefault="008D25CF" w:rsidP="008D25C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AF3485">
              <w:rPr>
                <w:lang w:val="en-US"/>
              </w:rPr>
              <w:t>$!{</w:t>
            </w:r>
            <w:proofErr w:type="gramEnd"/>
            <w:r w:rsidRPr="00AF3485">
              <w:rPr>
                <w:lang w:val="en-US"/>
              </w:rPr>
              <w:t>#cp.integrationAttributes.trainingCost</w:t>
            </w:r>
            <w:r w:rsidR="00601A6B">
              <w:rPr>
                <w:lang w:val="en-US"/>
              </w:rPr>
              <w:t>.thousands(”en”)</w:t>
            </w:r>
            <w:r w:rsidRPr="00AF3485">
              <w:rPr>
                <w:lang w:val="en-US"/>
              </w:rPr>
              <w:t>}$</w:t>
            </w:r>
            <w:r>
              <w:rPr>
                <w:lang w:val="en-US"/>
              </w:rPr>
              <w:t xml:space="preserve"> ${#currency}$</w:t>
            </w:r>
          </w:p>
        </w:tc>
      </w:tr>
      <w:tr w:rsidR="008D25CF" w:rsidRPr="00EC70AA" w14:paraId="61F8254A" w14:textId="77777777" w:rsidTr="003B345D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6CB4B14D" w14:textId="604E51F0" w:rsidR="008D25CF" w:rsidRPr="00962EF6" w:rsidRDefault="008D25CF" w:rsidP="008D25C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Modernization hourly</w:t>
            </w:r>
            <w:r w:rsidRPr="00A365B3">
              <w:rPr>
                <w:lang w:val="en-US"/>
              </w:rPr>
              <w:t xml:space="preserve"> rate</w:t>
            </w:r>
          </w:p>
        </w:tc>
        <w:tc>
          <w:tcPr>
            <w:tcW w:w="4526" w:type="dxa"/>
            <w:shd w:val="clear" w:color="auto" w:fill="auto"/>
            <w:vAlign w:val="center"/>
          </w:tcPr>
          <w:p w14:paraId="6B02B574" w14:textId="6A7B5848" w:rsidR="008D25CF" w:rsidRPr="00A365B3" w:rsidRDefault="008D25CF" w:rsidP="008D25C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A365B3">
              <w:rPr>
                <w:lang w:val="en-US"/>
              </w:rPr>
              <w:t>$!{</w:t>
            </w:r>
            <w:proofErr w:type="gramEnd"/>
            <w:r w:rsidRPr="00A365B3">
              <w:rPr>
                <w:lang w:val="en-US"/>
              </w:rPr>
              <w:t>#cp.integrationAttributes.modernizationCost</w:t>
            </w:r>
            <w:r w:rsidR="00601A6B">
              <w:rPr>
                <w:rFonts w:cstheme="minorHAnsi"/>
                <w:lang w:val="en-US"/>
              </w:rPr>
              <w:t>.thousands(”en”)</w:t>
            </w:r>
            <w:r w:rsidRPr="00A365B3">
              <w:rPr>
                <w:lang w:val="en-US"/>
              </w:rPr>
              <w:t>}$</w:t>
            </w:r>
            <w:r>
              <w:rPr>
                <w:lang w:val="en-US"/>
              </w:rPr>
              <w:t xml:space="preserve"> </w:t>
            </w:r>
            <w:r w:rsidRPr="00F665FE">
              <w:rPr>
                <w:lang w:val="en-US"/>
              </w:rPr>
              <w:t>${#currency}$</w:t>
            </w:r>
            <w:r>
              <w:rPr>
                <w:lang w:val="en-US"/>
              </w:rPr>
              <w:t>/h</w:t>
            </w:r>
          </w:p>
        </w:tc>
      </w:tr>
      <w:tr w:rsidR="008D25CF" w:rsidRPr="00EC70AA" w14:paraId="21313B7C" w14:textId="77777777" w:rsidTr="003B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07BB755B" w14:textId="77777777" w:rsidR="008D25CF" w:rsidRPr="00962EF6" w:rsidRDefault="008D25CF" w:rsidP="008D25CF">
            <w:pPr>
              <w:spacing w:after="0"/>
              <w:rPr>
                <w:lang w:val="en-US"/>
              </w:rPr>
            </w:pPr>
            <w:r w:rsidRPr="00A365B3">
              <w:rPr>
                <w:lang w:val="en-US"/>
              </w:rPr>
              <w:t>Breakdown service hourly rate</w:t>
            </w:r>
          </w:p>
        </w:tc>
        <w:tc>
          <w:tcPr>
            <w:tcW w:w="4526" w:type="dxa"/>
            <w:shd w:val="clear" w:color="auto" w:fill="auto"/>
            <w:vAlign w:val="center"/>
          </w:tcPr>
          <w:p w14:paraId="3D91E5FF" w14:textId="4A71B8CA" w:rsidR="008D25CF" w:rsidRPr="00A365B3" w:rsidRDefault="008D25CF" w:rsidP="008D25C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A365B3">
              <w:rPr>
                <w:lang w:val="en-US"/>
              </w:rPr>
              <w:t>$!{</w:t>
            </w:r>
            <w:proofErr w:type="gramEnd"/>
            <w:r w:rsidRPr="00A365B3">
              <w:rPr>
                <w:lang w:val="en-US"/>
              </w:rPr>
              <w:t>#cp.integrationAttributes.breakdownCost</w:t>
            </w:r>
            <w:r w:rsidR="00601A6B">
              <w:rPr>
                <w:rFonts w:cstheme="minorHAnsi"/>
                <w:lang w:val="en-US"/>
              </w:rPr>
              <w:t>.thousands(”en”)</w:t>
            </w:r>
            <w:r w:rsidRPr="00A365B3">
              <w:rPr>
                <w:lang w:val="en-US"/>
              </w:rPr>
              <w:t>}$</w:t>
            </w:r>
            <w:r>
              <w:rPr>
                <w:lang w:val="en-US"/>
              </w:rPr>
              <w:t xml:space="preserve"> </w:t>
            </w:r>
            <w:r w:rsidRPr="00F665FE">
              <w:rPr>
                <w:lang w:val="en-US"/>
              </w:rPr>
              <w:t>${#currency}$</w:t>
            </w:r>
          </w:p>
        </w:tc>
      </w:tr>
      <w:tr w:rsidR="008D25CF" w:rsidRPr="00A365B3" w14:paraId="1EFFC2D7" w14:textId="77777777" w:rsidTr="003B345D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78C3C156" w14:textId="77777777" w:rsidR="008D25CF" w:rsidRPr="00A365B3" w:rsidRDefault="008D25CF" w:rsidP="008D25CF">
            <w:pPr>
              <w:spacing w:after="0"/>
              <w:rPr>
                <w:lang w:val="en-US"/>
              </w:rPr>
            </w:pPr>
            <w:r w:rsidRPr="00A365B3">
              <w:rPr>
                <w:lang w:val="en-US"/>
              </w:rPr>
              <w:t xml:space="preserve">Estimated average rides per day </w:t>
            </w:r>
          </w:p>
        </w:tc>
        <w:tc>
          <w:tcPr>
            <w:tcW w:w="4526" w:type="dxa"/>
            <w:shd w:val="clear" w:color="auto" w:fill="auto"/>
          </w:tcPr>
          <w:p w14:paraId="08DCF06A" w14:textId="77777777" w:rsidR="008D25CF" w:rsidRPr="00A365B3" w:rsidRDefault="008D25CF" w:rsidP="008D25C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51059C">
              <w:t>$!{</w:t>
            </w:r>
            <w:proofErr w:type="gramEnd"/>
            <w:r w:rsidRPr="0051059C">
              <w:t>#cp.integrationAttributes.ridesPerDay}$</w:t>
            </w:r>
          </w:p>
        </w:tc>
      </w:tr>
      <w:tr w:rsidR="008D25CF" w:rsidRPr="00A365B3" w14:paraId="3807D102" w14:textId="77777777" w:rsidTr="003B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54E26BA6" w14:textId="77777777" w:rsidR="008D25CF" w:rsidRPr="00A365B3" w:rsidRDefault="008D25CF" w:rsidP="008D25CF">
            <w:pPr>
              <w:spacing w:after="0"/>
              <w:rPr>
                <w:lang w:val="en-US"/>
              </w:rPr>
            </w:pPr>
            <w:r w:rsidRPr="00A365B3">
              <w:rPr>
                <w:lang w:val="en-US"/>
              </w:rPr>
              <w:t xml:space="preserve">Estimated average passengers per ride </w:t>
            </w:r>
          </w:p>
        </w:tc>
        <w:tc>
          <w:tcPr>
            <w:tcW w:w="4526" w:type="dxa"/>
            <w:shd w:val="clear" w:color="auto" w:fill="auto"/>
          </w:tcPr>
          <w:p w14:paraId="0D48AC54" w14:textId="77777777" w:rsidR="008D25CF" w:rsidRPr="00A365B3" w:rsidRDefault="008D25CF" w:rsidP="008D25C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51059C">
              <w:t>$!{</w:t>
            </w:r>
            <w:proofErr w:type="gramEnd"/>
            <w:r w:rsidRPr="0051059C">
              <w:t>#cp.integrationAttributes.passangersPerRide}$</w:t>
            </w:r>
          </w:p>
        </w:tc>
      </w:tr>
      <w:tr w:rsidR="008D25CF" w:rsidRPr="00A365B3" w14:paraId="7E2E975D" w14:textId="77777777" w:rsidTr="003B345D">
        <w:trPr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1EE9FFF0" w14:textId="77777777" w:rsidR="008D25CF" w:rsidRPr="00A365B3" w:rsidRDefault="008D25CF" w:rsidP="008D25CF">
            <w:pPr>
              <w:spacing w:after="0"/>
              <w:rPr>
                <w:lang w:val="en-US"/>
              </w:rPr>
            </w:pPr>
            <w:r w:rsidRPr="00A365B3">
              <w:rPr>
                <w:lang w:val="en-US"/>
              </w:rPr>
              <w:t xml:space="preserve">Estimated average floors per ride </w:t>
            </w:r>
          </w:p>
        </w:tc>
        <w:tc>
          <w:tcPr>
            <w:tcW w:w="4526" w:type="dxa"/>
            <w:shd w:val="clear" w:color="auto" w:fill="auto"/>
          </w:tcPr>
          <w:p w14:paraId="120C553C" w14:textId="2E20EA68" w:rsidR="008D25CF" w:rsidRPr="00A365B3" w:rsidRDefault="008D25CF" w:rsidP="008D25CF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042441">
              <w:t>$!{</w:t>
            </w:r>
            <w:proofErr w:type="gramEnd"/>
            <w:r w:rsidRPr="00042441">
              <w:t>#cp.integrationAttributes.floorsPerRide}$</w:t>
            </w:r>
          </w:p>
        </w:tc>
      </w:tr>
      <w:tr w:rsidR="008D25CF" w:rsidRPr="00A365B3" w14:paraId="675414C1" w14:textId="77777777" w:rsidTr="003B34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5" w:type="dxa"/>
            <w:shd w:val="clear" w:color="auto" w:fill="auto"/>
          </w:tcPr>
          <w:p w14:paraId="5C71D04E" w14:textId="77777777" w:rsidR="008D25CF" w:rsidRPr="00A365B3" w:rsidRDefault="008D25CF" w:rsidP="008D25CF">
            <w:pPr>
              <w:spacing w:after="0"/>
              <w:rPr>
                <w:lang w:val="en-US"/>
              </w:rPr>
            </w:pPr>
            <w:r w:rsidRPr="00A365B3">
              <w:rPr>
                <w:lang w:val="en-US"/>
              </w:rPr>
              <w:t>Annual depreciation</w:t>
            </w:r>
            <w:r>
              <w:rPr>
                <w:lang w:val="en-US"/>
              </w:rPr>
              <w:t>*</w:t>
            </w:r>
          </w:p>
        </w:tc>
        <w:tc>
          <w:tcPr>
            <w:tcW w:w="4526" w:type="dxa"/>
            <w:shd w:val="clear" w:color="auto" w:fill="auto"/>
          </w:tcPr>
          <w:p w14:paraId="15513467" w14:textId="3FCD5958" w:rsidR="008D25CF" w:rsidRPr="00A365B3" w:rsidRDefault="008D25CF" w:rsidP="008D25CF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042441">
              <w:t>$!{</w:t>
            </w:r>
            <w:proofErr w:type="gramEnd"/>
            <w:r w:rsidRPr="00042441">
              <w:t>#cp.integrationAttributes.depreciationPercentagePerAnnumInput}$</w:t>
            </w:r>
            <w:r>
              <w:t xml:space="preserve"> %</w:t>
            </w:r>
          </w:p>
        </w:tc>
      </w:tr>
    </w:tbl>
    <w:bookmarkEnd w:id="1"/>
    <w:p w14:paraId="1FB8CFE7" w14:textId="77777777" w:rsidR="00490621" w:rsidRPr="006A36EE" w:rsidRDefault="00490621" w:rsidP="00490621">
      <w:pPr>
        <w:spacing w:before="120"/>
        <w:rPr>
          <w:lang w:val="en-US"/>
        </w:rPr>
      </w:pPr>
      <w:r>
        <w:rPr>
          <w:i/>
          <w:iCs/>
          <w:sz w:val="16"/>
          <w:szCs w:val="16"/>
          <w:lang w:val="en-US"/>
        </w:rPr>
        <w:t>*</w:t>
      </w:r>
      <w:r w:rsidRPr="006A36EE">
        <w:rPr>
          <w:i/>
          <w:iCs/>
          <w:sz w:val="16"/>
          <w:szCs w:val="16"/>
          <w:lang w:val="en-US"/>
        </w:rPr>
        <w:t>Asset loses value by an annual percentage. First value is capital investment cost. Asset loses value by an annual percentage. First value is capital investment cost</w:t>
      </w:r>
    </w:p>
    <w:p w14:paraId="100C8525" w14:textId="3841E9D1" w:rsidR="00490621" w:rsidRPr="00A233F5" w:rsidRDefault="00490621" w:rsidP="00490621">
      <w:pPr>
        <w:rPr>
          <w:lang w:val="en-US"/>
        </w:rPr>
      </w:pPr>
      <w:r w:rsidRPr="00E85A0A">
        <w:rPr>
          <w:lang w:val="en-US"/>
        </w:rPr>
        <w:t>$if{#</w:t>
      </w:r>
      <w:proofErr w:type="gramStart"/>
      <w:r w:rsidRPr="00E85A0A">
        <w:rPr>
          <w:lang w:val="en-US"/>
        </w:rPr>
        <w:t>status.isLast</w:t>
      </w:r>
      <w:proofErr w:type="gramEnd"/>
      <w:r w:rsidRPr="00E85A0A">
        <w:rPr>
          <w:lang w:val="en-US"/>
        </w:rPr>
        <w:t>}$$else$$pagebreak$$endif$</w:t>
      </w:r>
    </w:p>
    <w:p w14:paraId="4B5CA712" w14:textId="53B3BD48" w:rsidR="00490621" w:rsidRPr="009A60FC" w:rsidRDefault="00490621" w:rsidP="00490621">
      <w:pPr>
        <w:rPr>
          <w:lang w:val="en-US"/>
        </w:rPr>
      </w:pPr>
      <w:r>
        <w:rPr>
          <w:lang w:val="en-US"/>
        </w:rPr>
        <w:t>$</w:t>
      </w:r>
      <w:proofErr w:type="spellStart"/>
      <w:r>
        <w:rPr>
          <w:lang w:val="en-US"/>
        </w:rPr>
        <w:t>endfor</w:t>
      </w:r>
      <w:proofErr w:type="spellEnd"/>
      <w:r>
        <w:rPr>
          <w:lang w:val="en-US"/>
        </w:rPr>
        <w:t>$</w:t>
      </w:r>
      <w:bookmarkEnd w:id="0"/>
    </w:p>
    <w:sectPr w:rsidR="00490621" w:rsidRPr="009A6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20EA5" w14:textId="77777777" w:rsidR="00EE597F" w:rsidRDefault="00EE597F" w:rsidP="00496FAA">
      <w:pPr>
        <w:spacing w:line="240" w:lineRule="auto"/>
      </w:pPr>
      <w:r>
        <w:separator/>
      </w:r>
    </w:p>
  </w:endnote>
  <w:endnote w:type="continuationSeparator" w:id="0">
    <w:p w14:paraId="4EFFD840" w14:textId="77777777" w:rsidR="00EE597F" w:rsidRDefault="00EE597F" w:rsidP="00496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E0FB8" w14:textId="77777777" w:rsidR="00EE597F" w:rsidRDefault="00EE597F" w:rsidP="00496FAA">
      <w:pPr>
        <w:spacing w:line="240" w:lineRule="auto"/>
      </w:pPr>
      <w:r>
        <w:separator/>
      </w:r>
    </w:p>
  </w:footnote>
  <w:footnote w:type="continuationSeparator" w:id="0">
    <w:p w14:paraId="2AC777D6" w14:textId="77777777" w:rsidR="00EE597F" w:rsidRDefault="00EE597F" w:rsidP="00496F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05DBA"/>
    <w:multiLevelType w:val="multilevel"/>
    <w:tmpl w:val="86AA9772"/>
    <w:styleLink w:val="HeadingsA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B386310"/>
    <w:multiLevelType w:val="multilevel"/>
    <w:tmpl w:val="CFB27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953173633">
    <w:abstractNumId w:val="0"/>
  </w:num>
  <w:num w:numId="2" w16cid:durableId="76207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215"/>
    <w:rsid w:val="00051E5A"/>
    <w:rsid w:val="0007341D"/>
    <w:rsid w:val="00075AAA"/>
    <w:rsid w:val="00077A91"/>
    <w:rsid w:val="000920C4"/>
    <w:rsid w:val="00103989"/>
    <w:rsid w:val="0012759D"/>
    <w:rsid w:val="00140E0C"/>
    <w:rsid w:val="001771C0"/>
    <w:rsid w:val="001D1B31"/>
    <w:rsid w:val="001E3BF7"/>
    <w:rsid w:val="002435A9"/>
    <w:rsid w:val="0024598E"/>
    <w:rsid w:val="0025773B"/>
    <w:rsid w:val="00261502"/>
    <w:rsid w:val="002763CD"/>
    <w:rsid w:val="002D151D"/>
    <w:rsid w:val="002D3E6C"/>
    <w:rsid w:val="00303443"/>
    <w:rsid w:val="003043D6"/>
    <w:rsid w:val="0031091C"/>
    <w:rsid w:val="00314118"/>
    <w:rsid w:val="00322309"/>
    <w:rsid w:val="00324E3D"/>
    <w:rsid w:val="00336215"/>
    <w:rsid w:val="00341986"/>
    <w:rsid w:val="00346BC9"/>
    <w:rsid w:val="003B345D"/>
    <w:rsid w:val="003C2D89"/>
    <w:rsid w:val="003D274D"/>
    <w:rsid w:val="003D3D2A"/>
    <w:rsid w:val="003D51C9"/>
    <w:rsid w:val="004107D4"/>
    <w:rsid w:val="00410F84"/>
    <w:rsid w:val="00415CE6"/>
    <w:rsid w:val="004345B4"/>
    <w:rsid w:val="00471854"/>
    <w:rsid w:val="00472B8F"/>
    <w:rsid w:val="00490621"/>
    <w:rsid w:val="00496FAA"/>
    <w:rsid w:val="004B1A7D"/>
    <w:rsid w:val="004C3F4C"/>
    <w:rsid w:val="004F42C8"/>
    <w:rsid w:val="00500A67"/>
    <w:rsid w:val="005061FA"/>
    <w:rsid w:val="00506832"/>
    <w:rsid w:val="00511670"/>
    <w:rsid w:val="00577431"/>
    <w:rsid w:val="005A2E33"/>
    <w:rsid w:val="005C2F2B"/>
    <w:rsid w:val="005F3B16"/>
    <w:rsid w:val="00601A6B"/>
    <w:rsid w:val="00606E70"/>
    <w:rsid w:val="0062500D"/>
    <w:rsid w:val="00680B8D"/>
    <w:rsid w:val="00686B68"/>
    <w:rsid w:val="006A36EE"/>
    <w:rsid w:val="006D186C"/>
    <w:rsid w:val="006D7D91"/>
    <w:rsid w:val="00706AAE"/>
    <w:rsid w:val="007132D7"/>
    <w:rsid w:val="00724F13"/>
    <w:rsid w:val="00767B49"/>
    <w:rsid w:val="007912D3"/>
    <w:rsid w:val="0079314C"/>
    <w:rsid w:val="0079460A"/>
    <w:rsid w:val="007A12EB"/>
    <w:rsid w:val="00846ACB"/>
    <w:rsid w:val="00852ABE"/>
    <w:rsid w:val="00856D80"/>
    <w:rsid w:val="008D25CF"/>
    <w:rsid w:val="00954A23"/>
    <w:rsid w:val="00962EF6"/>
    <w:rsid w:val="00992495"/>
    <w:rsid w:val="00992C82"/>
    <w:rsid w:val="009A60FC"/>
    <w:rsid w:val="009B3CC2"/>
    <w:rsid w:val="009B7AAF"/>
    <w:rsid w:val="009C76CA"/>
    <w:rsid w:val="00A10D00"/>
    <w:rsid w:val="00A233F5"/>
    <w:rsid w:val="00A365B3"/>
    <w:rsid w:val="00A40B48"/>
    <w:rsid w:val="00A74D9F"/>
    <w:rsid w:val="00AA79FA"/>
    <w:rsid w:val="00AB3A6B"/>
    <w:rsid w:val="00AC0B8D"/>
    <w:rsid w:val="00AE0D2E"/>
    <w:rsid w:val="00B24F2C"/>
    <w:rsid w:val="00B3261A"/>
    <w:rsid w:val="00B660A4"/>
    <w:rsid w:val="00B7531E"/>
    <w:rsid w:val="00B85866"/>
    <w:rsid w:val="00B91624"/>
    <w:rsid w:val="00BA55BE"/>
    <w:rsid w:val="00BD2B83"/>
    <w:rsid w:val="00C372F7"/>
    <w:rsid w:val="00C6457C"/>
    <w:rsid w:val="00C95918"/>
    <w:rsid w:val="00C96C2B"/>
    <w:rsid w:val="00CA4B37"/>
    <w:rsid w:val="00CD4A81"/>
    <w:rsid w:val="00CF26B7"/>
    <w:rsid w:val="00D323FC"/>
    <w:rsid w:val="00D402BF"/>
    <w:rsid w:val="00D429C7"/>
    <w:rsid w:val="00D43BAA"/>
    <w:rsid w:val="00D45790"/>
    <w:rsid w:val="00D46B5A"/>
    <w:rsid w:val="00D55F3A"/>
    <w:rsid w:val="00D81D94"/>
    <w:rsid w:val="00D969CA"/>
    <w:rsid w:val="00DA6B4E"/>
    <w:rsid w:val="00DA6C94"/>
    <w:rsid w:val="00DD419E"/>
    <w:rsid w:val="00DF7C59"/>
    <w:rsid w:val="00E15883"/>
    <w:rsid w:val="00E71507"/>
    <w:rsid w:val="00E81523"/>
    <w:rsid w:val="00E85A0A"/>
    <w:rsid w:val="00EA3D27"/>
    <w:rsid w:val="00EA5C97"/>
    <w:rsid w:val="00EC694A"/>
    <w:rsid w:val="00EC70AA"/>
    <w:rsid w:val="00ED44F9"/>
    <w:rsid w:val="00EE1329"/>
    <w:rsid w:val="00EE3C70"/>
    <w:rsid w:val="00EE417E"/>
    <w:rsid w:val="00EE4600"/>
    <w:rsid w:val="00EE597F"/>
    <w:rsid w:val="00EE676D"/>
    <w:rsid w:val="00F10489"/>
    <w:rsid w:val="00F6509E"/>
    <w:rsid w:val="00F65FED"/>
    <w:rsid w:val="00F665FE"/>
    <w:rsid w:val="00F73E42"/>
    <w:rsid w:val="00F75B2C"/>
    <w:rsid w:val="00F82370"/>
    <w:rsid w:val="00FB655D"/>
    <w:rsid w:val="00FD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20F13F"/>
  <w15:chartTrackingRefBased/>
  <w15:docId w15:val="{990FFCB1-81D7-4166-A9B0-68D19A20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B2C"/>
    <w:pPr>
      <w:spacing w:after="120" w:line="276" w:lineRule="auto"/>
    </w:pPr>
    <w:rPr>
      <w:rFonts w:ascii="Calibri" w:hAnsi="Calibri"/>
      <w:sz w:val="20"/>
      <w:szCs w:val="20"/>
    </w:rPr>
  </w:style>
  <w:style w:type="paragraph" w:styleId="Heading1">
    <w:name w:val="heading 1"/>
    <w:next w:val="Normal"/>
    <w:link w:val="Heading1Char"/>
    <w:autoRedefine/>
    <w:uiPriority w:val="9"/>
    <w:qFormat/>
    <w:rsid w:val="00D46B5A"/>
    <w:pPr>
      <w:keepNext/>
      <w:keepLines/>
      <w:pageBreakBefore/>
      <w:numPr>
        <w:numId w:val="1"/>
      </w:numPr>
      <w:tabs>
        <w:tab w:val="left" w:pos="794"/>
      </w:tabs>
      <w:spacing w:after="120" w:line="276" w:lineRule="auto"/>
      <w:outlineLvl w:val="0"/>
    </w:pPr>
    <w:rPr>
      <w:rFonts w:eastAsiaTheme="majorEastAsia" w:cstheme="majorBidi"/>
      <w:b/>
      <w:bCs/>
      <w:caps/>
      <w:sz w:val="36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5773B"/>
    <w:pPr>
      <w:pageBreakBefore w:val="0"/>
      <w:numPr>
        <w:ilvl w:val="1"/>
      </w:numPr>
      <w:spacing w:before="240"/>
      <w:outlineLvl w:val="1"/>
    </w:pPr>
    <w:rPr>
      <w:bCs w:val="0"/>
      <w:color w:val="000000" w:themeColor="text1"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261A"/>
    <w:pPr>
      <w:keepNext/>
      <w:keepLines/>
      <w:numPr>
        <w:ilvl w:val="2"/>
        <w:numId w:val="1"/>
      </w:numPr>
      <w:tabs>
        <w:tab w:val="left" w:pos="794"/>
      </w:tabs>
      <w:spacing w:before="36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C372F7"/>
    <w:pPr>
      <w:numPr>
        <w:ilvl w:val="3"/>
      </w:numPr>
      <w:tabs>
        <w:tab w:val="left" w:pos="284"/>
      </w:tabs>
      <w:outlineLvl w:val="3"/>
    </w:pPr>
    <w:rPr>
      <w:rFonts w:ascii="Helvetica" w:hAnsi="Helvetica"/>
      <w:bCs w:val="0"/>
      <w:iCs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B5A"/>
    <w:rPr>
      <w:rFonts w:eastAsiaTheme="majorEastAsia" w:cstheme="majorBidi"/>
      <w:b/>
      <w:bCs/>
      <w:cap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5773B"/>
    <w:rPr>
      <w:rFonts w:eastAsiaTheme="majorEastAsia" w:cstheme="majorBidi"/>
      <w:b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3261A"/>
    <w:rPr>
      <w:rFonts w:ascii="Calibri" w:eastAsiaTheme="majorEastAsia" w:hAnsi="Calibri" w:cstheme="majorBidi"/>
      <w:b/>
      <w:bCs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372F7"/>
    <w:rPr>
      <w:rFonts w:ascii="Helvetica" w:eastAsiaTheme="majorEastAsia" w:hAnsi="Helvetica" w:cstheme="majorBidi"/>
      <w:b/>
      <w:iCs/>
      <w:color w:val="000000" w:themeColor="text1"/>
      <w:szCs w:val="26"/>
      <w:lang w:val="en-US"/>
    </w:rPr>
  </w:style>
  <w:style w:type="numbering" w:customStyle="1" w:styleId="HeadingsA">
    <w:name w:val="HeadingsA"/>
    <w:uiPriority w:val="99"/>
    <w:rsid w:val="00336215"/>
    <w:pPr>
      <w:numPr>
        <w:numId w:val="1"/>
      </w:numPr>
    </w:pPr>
  </w:style>
  <w:style w:type="table" w:styleId="TableGrid">
    <w:name w:val="Table Grid"/>
    <w:basedOn w:val="TableNormal"/>
    <w:uiPriority w:val="39"/>
    <w:rsid w:val="00FD2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0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0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763CD"/>
    <w:pPr>
      <w:tabs>
        <w:tab w:val="clear" w:pos="794"/>
      </w:tabs>
      <w:spacing w:before="400" w:after="40" w:line="240" w:lineRule="auto"/>
      <w:ind w:left="720" w:hanging="360"/>
      <w:outlineLvl w:val="9"/>
    </w:pPr>
    <w:rPr>
      <w:rFonts w:ascii="Arial" w:hAnsi="Arial"/>
      <w:b w:val="0"/>
      <w:bCs w:val="0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511670"/>
    <w:pPr>
      <w:spacing w:after="100" w:line="259" w:lineRule="auto"/>
    </w:pPr>
    <w:rPr>
      <w:rFonts w:ascii="Avenir" w:hAnsi="Avenir" w:cs="Times New Roman"/>
      <w:caps/>
      <w:color w:val="333333"/>
      <w:sz w:val="24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51167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A79F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A79FA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FAA"/>
    <w:rPr>
      <w:rFonts w:ascii="Calibri" w:eastAsiaTheme="minorEastAsia" w:hAnsi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FAA"/>
    <w:rPr>
      <w:rFonts w:ascii="Calibri" w:eastAsiaTheme="minorEastAsia" w:hAnsi="Calibri"/>
      <w:sz w:val="20"/>
      <w:szCs w:val="20"/>
    </w:rPr>
  </w:style>
  <w:style w:type="character" w:styleId="Strong">
    <w:name w:val="Strong"/>
    <w:basedOn w:val="DefaultParagraphFont"/>
    <w:uiPriority w:val="22"/>
    <w:qFormat/>
    <w:rsid w:val="00496FAA"/>
    <w:rPr>
      <w:b/>
      <w:bCs/>
    </w:rPr>
  </w:style>
  <w:style w:type="table" w:customStyle="1" w:styleId="GridTable4-Accent311">
    <w:name w:val="Grid Table 4 - Accent 311"/>
    <w:basedOn w:val="TableNormal"/>
    <w:uiPriority w:val="49"/>
    <w:rsid w:val="00496FA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3D51C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Calibri Light"/>
        <a:ea typeface="Yu Gothic UI Semibold"/>
        <a:cs typeface=""/>
      </a:majorFont>
      <a:minorFont>
        <a:latin typeface="Calibri"/>
        <a:ea typeface="Yu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4542B676-B029-44CF-AB01-152CA3775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398379-8B7A-4857-8A92-A1296DCB3C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E1F11C-2DE6-43B9-BAEA-5CB309212533}"/>
</file>

<file path=customXml/itemProps4.xml><?xml version="1.0" encoding="utf-8"?>
<ds:datastoreItem xmlns:ds="http://schemas.openxmlformats.org/officeDocument/2006/customXml" ds:itemID="{BF993018-2192-479F-AAD4-C7D205332A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Lindström</dc:creator>
  <cp:keywords/>
  <dc:description/>
  <cp:lastModifiedBy>Morten Kvist</cp:lastModifiedBy>
  <cp:revision>47</cp:revision>
  <dcterms:created xsi:type="dcterms:W3CDTF">2022-09-15T11:03:00Z</dcterms:created>
  <dcterms:modified xsi:type="dcterms:W3CDTF">2022-09-22T19:49:00Z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