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9DA5" w14:textId="77777777" w:rsidR="0093610E" w:rsidRPr="00E97D41" w:rsidRDefault="0093610E" w:rsidP="0093610E">
      <w:pPr>
        <w:pStyle w:val="Title"/>
        <w:rPr>
          <w:sz w:val="40"/>
          <w:szCs w:val="40"/>
        </w:rPr>
      </w:pPr>
      <w:r w:rsidRPr="00E97D41">
        <w:rPr>
          <w:sz w:val="40"/>
          <w:szCs w:val="40"/>
        </w:rPr>
        <w:t>Using Azure Virtual Desktop for BCDR in Ransomware Scenarios</w:t>
      </w:r>
    </w:p>
    <w:p w14:paraId="3D39A52C" w14:textId="56BC024D" w:rsidR="0093610E" w:rsidRPr="00E97D41" w:rsidRDefault="0093610E" w:rsidP="0093610E">
      <w:pPr>
        <w:pStyle w:val="Subtitle"/>
        <w:rPr>
          <w:sz w:val="18"/>
          <w:szCs w:val="18"/>
        </w:rPr>
      </w:pPr>
      <w:r w:rsidRPr="00E97D41">
        <w:rPr>
          <w:sz w:val="18"/>
          <w:szCs w:val="18"/>
        </w:rPr>
        <w:t xml:space="preserve">A white paper by </w:t>
      </w:r>
      <w:r w:rsidR="008F40D0" w:rsidRPr="00E97D41">
        <w:rPr>
          <w:sz w:val="18"/>
          <w:szCs w:val="18"/>
        </w:rPr>
        <w:t>Marc Wolfso</w:t>
      </w:r>
      <w:r w:rsidR="006468E2">
        <w:rPr>
          <w:sz w:val="18"/>
          <w:szCs w:val="18"/>
        </w:rPr>
        <w:t>n, Director</w:t>
      </w:r>
      <w:r w:rsidR="00BA5506">
        <w:rPr>
          <w:sz w:val="18"/>
          <w:szCs w:val="18"/>
        </w:rPr>
        <w:t xml:space="preserve"> Advanced Migrations, Global Black Belt Team, Microsoft</w:t>
      </w:r>
    </w:p>
    <w:p w14:paraId="678267D7" w14:textId="77777777" w:rsidR="0093610E" w:rsidRPr="00E97D41" w:rsidRDefault="0093610E" w:rsidP="0093610E">
      <w:pPr>
        <w:pStyle w:val="Heading1"/>
        <w:rPr>
          <w:sz w:val="24"/>
          <w:szCs w:val="24"/>
        </w:rPr>
      </w:pPr>
      <w:r w:rsidRPr="00E97D41">
        <w:rPr>
          <w:sz w:val="24"/>
          <w:szCs w:val="24"/>
        </w:rPr>
        <w:t>Executive Summary</w:t>
      </w:r>
    </w:p>
    <w:p w14:paraId="10D6A1AA" w14:textId="77777777" w:rsidR="0093610E" w:rsidRPr="00E97D41" w:rsidRDefault="0093610E" w:rsidP="0093610E">
      <w:pPr>
        <w:pStyle w:val="ListParagraph"/>
        <w:numPr>
          <w:ilvl w:val="0"/>
          <w:numId w:val="1"/>
        </w:numPr>
        <w:rPr>
          <w:sz w:val="16"/>
          <w:szCs w:val="16"/>
        </w:rPr>
      </w:pPr>
      <w:r w:rsidRPr="00E97D41">
        <w:rPr>
          <w:sz w:val="16"/>
          <w:szCs w:val="16"/>
        </w:rPr>
        <w:t>Ransomware is a growing threat to businesses of all sizes and sectors, disrupting operations and causing financial and reputational damage.</w:t>
      </w:r>
    </w:p>
    <w:p w14:paraId="1504A238" w14:textId="77777777" w:rsidR="0093610E" w:rsidRPr="00E97D41" w:rsidRDefault="0093610E" w:rsidP="0093610E">
      <w:pPr>
        <w:pStyle w:val="ListParagraph"/>
        <w:numPr>
          <w:ilvl w:val="0"/>
          <w:numId w:val="1"/>
        </w:numPr>
        <w:rPr>
          <w:sz w:val="16"/>
          <w:szCs w:val="16"/>
        </w:rPr>
      </w:pPr>
      <w:r w:rsidRPr="00E97D41">
        <w:rPr>
          <w:sz w:val="16"/>
          <w:szCs w:val="16"/>
        </w:rPr>
        <w:t>Business continuity and disaster recovery (BCDR) strategies are essential to mitigate the impact of ransomware and ensure the resilience and availability of critical data and applications.</w:t>
      </w:r>
    </w:p>
    <w:p w14:paraId="6DCFFF4E" w14:textId="384BC5E9" w:rsidR="0093610E" w:rsidRPr="00E97D41" w:rsidRDefault="0093610E" w:rsidP="0093610E">
      <w:pPr>
        <w:pStyle w:val="ListParagraph"/>
        <w:numPr>
          <w:ilvl w:val="0"/>
          <w:numId w:val="1"/>
        </w:numPr>
        <w:rPr>
          <w:sz w:val="16"/>
          <w:szCs w:val="16"/>
        </w:rPr>
      </w:pPr>
      <w:r w:rsidRPr="00E97D41">
        <w:rPr>
          <w:sz w:val="16"/>
          <w:szCs w:val="16"/>
        </w:rPr>
        <w:t>Azure Virtual Desktop (</w:t>
      </w:r>
      <w:r w:rsidR="007F19BF">
        <w:rPr>
          <w:sz w:val="16"/>
          <w:szCs w:val="16"/>
        </w:rPr>
        <w:t>AZURE VIRTUAL DESKTOP</w:t>
      </w:r>
      <w:r w:rsidRPr="00E97D41">
        <w:rPr>
          <w:sz w:val="16"/>
          <w:szCs w:val="16"/>
        </w:rPr>
        <w:t>) is a cloud-based service that delivers a secure and scalable virtual desktop experience to users on any device and from any location.</w:t>
      </w:r>
    </w:p>
    <w:p w14:paraId="5F823FAE" w14:textId="2DD17224" w:rsidR="0093610E" w:rsidRPr="00E97D41" w:rsidRDefault="007F19BF" w:rsidP="0093610E">
      <w:pPr>
        <w:pStyle w:val="ListParagraph"/>
        <w:numPr>
          <w:ilvl w:val="0"/>
          <w:numId w:val="1"/>
        </w:numPr>
        <w:rPr>
          <w:sz w:val="16"/>
          <w:szCs w:val="16"/>
        </w:rPr>
      </w:pPr>
      <w:r>
        <w:rPr>
          <w:sz w:val="16"/>
          <w:szCs w:val="16"/>
        </w:rPr>
        <w:t>AZURE VIRTUAL DESKTOP</w:t>
      </w:r>
      <w:r w:rsidR="0093610E" w:rsidRPr="00E97D41">
        <w:rPr>
          <w:sz w:val="16"/>
          <w:szCs w:val="16"/>
        </w:rPr>
        <w:t xml:space="preserve"> can be used as a BCDR solution for ransomware scenarios, enabling rapid recovery of desktops and applications, isolation of infected devices, and protection of data and credentials.</w:t>
      </w:r>
    </w:p>
    <w:p w14:paraId="22D1E93A" w14:textId="4A290484" w:rsidR="0093610E" w:rsidRDefault="0093610E" w:rsidP="0093610E">
      <w:pPr>
        <w:pStyle w:val="ListParagraph"/>
        <w:numPr>
          <w:ilvl w:val="0"/>
          <w:numId w:val="1"/>
        </w:numPr>
        <w:rPr>
          <w:sz w:val="16"/>
          <w:szCs w:val="16"/>
        </w:rPr>
      </w:pPr>
      <w:r w:rsidRPr="00E97D41">
        <w:rPr>
          <w:sz w:val="16"/>
          <w:szCs w:val="16"/>
        </w:rPr>
        <w:t xml:space="preserve">This white paper provides an overview of the benefits and best practices of using </w:t>
      </w:r>
      <w:r w:rsidR="007F19BF">
        <w:rPr>
          <w:sz w:val="16"/>
          <w:szCs w:val="16"/>
        </w:rPr>
        <w:t>AZURE VIRTUAL DESKTOP</w:t>
      </w:r>
      <w:r w:rsidRPr="00E97D41">
        <w:rPr>
          <w:sz w:val="16"/>
          <w:szCs w:val="16"/>
        </w:rPr>
        <w:t xml:space="preserve"> for BCDR in ransomware scenarios, as well as a reference architecture and a deployment guide.</w:t>
      </w:r>
    </w:p>
    <w:p w14:paraId="134E6A76" w14:textId="7FE534DC" w:rsidR="00ED7EDC" w:rsidRPr="00E97D41" w:rsidRDefault="00471F2D" w:rsidP="0093610E">
      <w:pPr>
        <w:pStyle w:val="ListParagraph"/>
        <w:numPr>
          <w:ilvl w:val="0"/>
          <w:numId w:val="1"/>
        </w:numPr>
        <w:rPr>
          <w:sz w:val="16"/>
          <w:szCs w:val="16"/>
        </w:rPr>
      </w:pPr>
      <w:r>
        <w:rPr>
          <w:sz w:val="16"/>
          <w:szCs w:val="16"/>
        </w:rPr>
        <w:t>This paper is the result of some work I completed with a very large automotive manufacturer that needed a plan if the worst were to occur.</w:t>
      </w:r>
      <w:r w:rsidR="005B6179">
        <w:rPr>
          <w:sz w:val="16"/>
          <w:szCs w:val="16"/>
        </w:rPr>
        <w:t xml:space="preserve">  </w:t>
      </w:r>
      <w:r w:rsidR="00214AEA">
        <w:rPr>
          <w:sz w:val="16"/>
          <w:szCs w:val="16"/>
        </w:rPr>
        <w:t xml:space="preserve">The design leverages the elasticity of Azure and creates a very compelling and </w:t>
      </w:r>
      <w:r w:rsidR="00527E27">
        <w:rPr>
          <w:sz w:val="16"/>
          <w:szCs w:val="16"/>
        </w:rPr>
        <w:t>cost-effective</w:t>
      </w:r>
      <w:r w:rsidR="00214AEA">
        <w:rPr>
          <w:sz w:val="16"/>
          <w:szCs w:val="16"/>
        </w:rPr>
        <w:t xml:space="preserve"> mitigation to a </w:t>
      </w:r>
      <w:r w:rsidR="004F6845">
        <w:rPr>
          <w:sz w:val="16"/>
          <w:szCs w:val="16"/>
        </w:rPr>
        <w:t>Ransomware</w:t>
      </w:r>
      <w:r w:rsidR="00214AEA">
        <w:rPr>
          <w:sz w:val="16"/>
          <w:szCs w:val="16"/>
        </w:rPr>
        <w:t xml:space="preserve"> attack.</w:t>
      </w:r>
      <w:r w:rsidR="002060B4">
        <w:rPr>
          <w:sz w:val="16"/>
          <w:szCs w:val="16"/>
        </w:rPr>
        <w:t xml:space="preserve">  T</w:t>
      </w:r>
      <w:r w:rsidR="00494FCB">
        <w:rPr>
          <w:sz w:val="16"/>
          <w:szCs w:val="16"/>
        </w:rPr>
        <w:t xml:space="preserve">his paper is not BCDR for existing AVD deployments.  This paper addresses a situation where all users </w:t>
      </w:r>
      <w:r w:rsidR="005F0D26">
        <w:rPr>
          <w:sz w:val="16"/>
          <w:szCs w:val="16"/>
        </w:rPr>
        <w:t>use enterprise devices on premises and need an</w:t>
      </w:r>
      <w:r w:rsidR="00D201B4">
        <w:rPr>
          <w:sz w:val="16"/>
          <w:szCs w:val="16"/>
        </w:rPr>
        <w:t xml:space="preserve"> option for safe computing while the devices </w:t>
      </w:r>
      <w:r w:rsidR="000A24BC">
        <w:rPr>
          <w:sz w:val="16"/>
          <w:szCs w:val="16"/>
        </w:rPr>
        <w:t>have the ransomware removed from the organization.</w:t>
      </w:r>
    </w:p>
    <w:p w14:paraId="69ED28F0" w14:textId="77777777" w:rsidR="0093610E" w:rsidRPr="00E97D41" w:rsidRDefault="0093610E" w:rsidP="0093610E">
      <w:pPr>
        <w:pStyle w:val="Heading1"/>
        <w:rPr>
          <w:sz w:val="24"/>
          <w:szCs w:val="24"/>
        </w:rPr>
      </w:pPr>
      <w:r w:rsidRPr="00E97D41">
        <w:rPr>
          <w:sz w:val="24"/>
          <w:szCs w:val="24"/>
        </w:rPr>
        <w:t>Introduction</w:t>
      </w:r>
    </w:p>
    <w:p w14:paraId="4A487B58" w14:textId="77777777" w:rsidR="0093610E" w:rsidRPr="00E97D41" w:rsidRDefault="0093610E" w:rsidP="001624FA">
      <w:pPr>
        <w:spacing w:after="0"/>
        <w:rPr>
          <w:sz w:val="16"/>
          <w:szCs w:val="16"/>
        </w:rPr>
      </w:pPr>
      <w:r w:rsidRPr="00E97D41">
        <w:rPr>
          <w:sz w:val="16"/>
          <w:szCs w:val="16"/>
        </w:rPr>
        <w:t>Ransomware is a type of malicious software that encrypts the victim's data and demands a ransom for its decryption.</w:t>
      </w:r>
    </w:p>
    <w:p w14:paraId="59B0B7FB" w14:textId="77777777" w:rsidR="0093610E" w:rsidRPr="00E97D41" w:rsidRDefault="0093610E" w:rsidP="001624FA">
      <w:pPr>
        <w:spacing w:after="0"/>
        <w:rPr>
          <w:sz w:val="16"/>
          <w:szCs w:val="16"/>
        </w:rPr>
      </w:pPr>
      <w:r w:rsidRPr="00E97D41">
        <w:rPr>
          <w:sz w:val="16"/>
          <w:szCs w:val="16"/>
        </w:rPr>
        <w:t>Ransomware attacks can compromise the confidentiality, integrity, and availability of data and applications, resulting in operational downtime, data loss, regulatory fines, and reputational damage.</w:t>
      </w:r>
    </w:p>
    <w:p w14:paraId="6B8F104B" w14:textId="77777777" w:rsidR="0093610E" w:rsidRPr="00E97D41" w:rsidRDefault="0093610E" w:rsidP="001624FA">
      <w:pPr>
        <w:spacing w:after="0"/>
        <w:rPr>
          <w:sz w:val="16"/>
          <w:szCs w:val="16"/>
        </w:rPr>
      </w:pPr>
      <w:r w:rsidRPr="00E97D41">
        <w:rPr>
          <w:sz w:val="16"/>
          <w:szCs w:val="16"/>
        </w:rPr>
        <w:t>Ransomware attacks are becoming more frequent, sophisticated, and targeted, affecting businesses of all sizes and sectors.</w:t>
      </w:r>
    </w:p>
    <w:p w14:paraId="6A70ED9A" w14:textId="77777777" w:rsidR="0093610E" w:rsidRPr="00E97D41" w:rsidRDefault="0093610E" w:rsidP="001624FA">
      <w:pPr>
        <w:spacing w:after="0"/>
        <w:rPr>
          <w:sz w:val="16"/>
          <w:szCs w:val="16"/>
        </w:rPr>
      </w:pPr>
      <w:r w:rsidRPr="00E97D41">
        <w:rPr>
          <w:sz w:val="16"/>
          <w:szCs w:val="16"/>
        </w:rPr>
        <w:t>According to a report by Cybersecurity Ventures, ransomware is expected to cost the global economy $20 billion in 2021, up from $11.5 billion in 2019.</w:t>
      </w:r>
    </w:p>
    <w:p w14:paraId="09581D91" w14:textId="77777777" w:rsidR="0093610E" w:rsidRPr="00E97D41" w:rsidRDefault="0093610E" w:rsidP="001624FA">
      <w:pPr>
        <w:spacing w:after="0"/>
        <w:rPr>
          <w:sz w:val="16"/>
          <w:szCs w:val="16"/>
        </w:rPr>
      </w:pPr>
      <w:r w:rsidRPr="00E97D41">
        <w:rPr>
          <w:sz w:val="16"/>
          <w:szCs w:val="16"/>
        </w:rPr>
        <w:t>BCDR is the process of planning and implementing measures to ensure the continuity of business operations and the recovery of data and applications in the event of a disaster, such as a ransomware attack.</w:t>
      </w:r>
    </w:p>
    <w:p w14:paraId="1472F761" w14:textId="77777777" w:rsidR="0093610E" w:rsidRPr="00E97D41" w:rsidRDefault="0093610E" w:rsidP="001624FA">
      <w:pPr>
        <w:spacing w:after="0"/>
        <w:rPr>
          <w:sz w:val="16"/>
          <w:szCs w:val="16"/>
        </w:rPr>
      </w:pPr>
      <w:r w:rsidRPr="00E97D41">
        <w:rPr>
          <w:sz w:val="16"/>
          <w:szCs w:val="16"/>
        </w:rPr>
        <w:t xml:space="preserve">BCDR strategies typically involve backup, replication, and failover of data and applications to a secondary site, either </w:t>
      </w:r>
      <w:proofErr w:type="gramStart"/>
      <w:r w:rsidRPr="00E97D41">
        <w:rPr>
          <w:sz w:val="16"/>
          <w:szCs w:val="16"/>
        </w:rPr>
        <w:t>on-premises</w:t>
      </w:r>
      <w:proofErr w:type="gramEnd"/>
      <w:r w:rsidRPr="00E97D41">
        <w:rPr>
          <w:sz w:val="16"/>
          <w:szCs w:val="16"/>
        </w:rPr>
        <w:t xml:space="preserve"> or in the cloud.</w:t>
      </w:r>
    </w:p>
    <w:p w14:paraId="19890474" w14:textId="77777777" w:rsidR="0093610E" w:rsidRPr="00E97D41" w:rsidRDefault="0093610E" w:rsidP="001624FA">
      <w:pPr>
        <w:spacing w:after="0"/>
        <w:rPr>
          <w:sz w:val="16"/>
          <w:szCs w:val="16"/>
        </w:rPr>
      </w:pPr>
      <w:r w:rsidRPr="00E97D41">
        <w:rPr>
          <w:sz w:val="16"/>
          <w:szCs w:val="16"/>
        </w:rPr>
        <w:t>However, traditional BCDR solutions may not be sufficient to cope with the evolving ransomware threat, as they may not provide the required level of security, scalability, and agility.</w:t>
      </w:r>
    </w:p>
    <w:p w14:paraId="387CA32B" w14:textId="4A986F7D" w:rsidR="0093610E" w:rsidRPr="00E97D41" w:rsidRDefault="0093610E" w:rsidP="001624FA">
      <w:pPr>
        <w:spacing w:after="0"/>
        <w:rPr>
          <w:sz w:val="16"/>
          <w:szCs w:val="16"/>
        </w:rPr>
      </w:pPr>
      <w:r w:rsidRPr="00E97D41">
        <w:rPr>
          <w:sz w:val="16"/>
          <w:szCs w:val="16"/>
        </w:rPr>
        <w:t xml:space="preserve">Cloud-based BCDR solutions, such as </w:t>
      </w:r>
      <w:r w:rsidR="007F19BF">
        <w:rPr>
          <w:sz w:val="16"/>
          <w:szCs w:val="16"/>
        </w:rPr>
        <w:t>AZURE VIRTUAL DESKTOP</w:t>
      </w:r>
      <w:r w:rsidRPr="00E97D41">
        <w:rPr>
          <w:sz w:val="16"/>
          <w:szCs w:val="16"/>
        </w:rPr>
        <w:t>, offer a more effective and efficient way to protect and recover data and applications in ransomware scenarios.</w:t>
      </w:r>
    </w:p>
    <w:p w14:paraId="208C77F9" w14:textId="1346E5CE" w:rsidR="0093610E" w:rsidRPr="00E97D41" w:rsidRDefault="007F19BF" w:rsidP="001624FA">
      <w:pPr>
        <w:spacing w:after="0"/>
        <w:rPr>
          <w:sz w:val="16"/>
          <w:szCs w:val="16"/>
        </w:rPr>
      </w:pPr>
      <w:r>
        <w:rPr>
          <w:sz w:val="16"/>
          <w:szCs w:val="16"/>
        </w:rPr>
        <w:t>AZURE VIRTUAL DESKTOP</w:t>
      </w:r>
      <w:r w:rsidR="0093610E" w:rsidRPr="00E97D41">
        <w:rPr>
          <w:sz w:val="16"/>
          <w:szCs w:val="16"/>
        </w:rPr>
        <w:t xml:space="preserve"> is a cloud-based service that delivers </w:t>
      </w:r>
      <w:r w:rsidR="006974B4" w:rsidRPr="00E97D41">
        <w:rPr>
          <w:sz w:val="16"/>
          <w:szCs w:val="16"/>
        </w:rPr>
        <w:t>secure</w:t>
      </w:r>
      <w:r w:rsidR="0093610E" w:rsidRPr="00E97D41">
        <w:rPr>
          <w:sz w:val="16"/>
          <w:szCs w:val="16"/>
        </w:rPr>
        <w:t xml:space="preserve"> and scalable virtual desktop experience to users on any device and from any location.</w:t>
      </w:r>
    </w:p>
    <w:p w14:paraId="47E34CA5" w14:textId="44E3B64A" w:rsidR="0093610E" w:rsidRPr="00E97D41" w:rsidRDefault="007F19BF" w:rsidP="001624FA">
      <w:pPr>
        <w:spacing w:after="0"/>
        <w:rPr>
          <w:sz w:val="16"/>
          <w:szCs w:val="16"/>
        </w:rPr>
      </w:pPr>
      <w:r>
        <w:rPr>
          <w:sz w:val="16"/>
          <w:szCs w:val="16"/>
        </w:rPr>
        <w:t>AZURE VIRTUAL DESKTOP</w:t>
      </w:r>
      <w:r w:rsidR="0093610E" w:rsidRPr="00E97D41">
        <w:rPr>
          <w:sz w:val="16"/>
          <w:szCs w:val="16"/>
        </w:rPr>
        <w:t xml:space="preserve"> can be used as a BCDR solution for ransomware scenarios, as it enables the following capabilities:</w:t>
      </w:r>
    </w:p>
    <w:p w14:paraId="760030D4" w14:textId="7D217235" w:rsidR="0093610E" w:rsidRPr="00E97D41" w:rsidRDefault="0093610E" w:rsidP="001624FA">
      <w:pPr>
        <w:pStyle w:val="ListParagraph"/>
        <w:numPr>
          <w:ilvl w:val="0"/>
          <w:numId w:val="11"/>
        </w:numPr>
        <w:spacing w:after="0"/>
        <w:rPr>
          <w:sz w:val="16"/>
          <w:szCs w:val="16"/>
        </w:rPr>
      </w:pPr>
      <w:r w:rsidRPr="00E97D41">
        <w:rPr>
          <w:sz w:val="16"/>
          <w:szCs w:val="16"/>
        </w:rPr>
        <w:t xml:space="preserve">Rapid recovery of desktops and applications: </w:t>
      </w:r>
      <w:r w:rsidR="007F19BF">
        <w:rPr>
          <w:sz w:val="16"/>
          <w:szCs w:val="16"/>
        </w:rPr>
        <w:t>AZURE VIRTUAL DESKTOP</w:t>
      </w:r>
      <w:r w:rsidRPr="00E97D41">
        <w:rPr>
          <w:sz w:val="16"/>
          <w:szCs w:val="16"/>
        </w:rPr>
        <w:t xml:space="preserve"> allows users to access their desktops and applications from the cloud, without relying on the availability or integrity of their physical devices. This reduces the downtime and data loss caused by ransomware attacks.</w:t>
      </w:r>
    </w:p>
    <w:p w14:paraId="005E1B86" w14:textId="0860121F" w:rsidR="0093610E" w:rsidRPr="00E97D41" w:rsidRDefault="0093610E" w:rsidP="001624FA">
      <w:pPr>
        <w:pStyle w:val="ListParagraph"/>
        <w:numPr>
          <w:ilvl w:val="0"/>
          <w:numId w:val="11"/>
        </w:numPr>
        <w:spacing w:after="0"/>
        <w:rPr>
          <w:sz w:val="16"/>
          <w:szCs w:val="16"/>
        </w:rPr>
      </w:pPr>
      <w:r w:rsidRPr="00E97D41">
        <w:rPr>
          <w:sz w:val="16"/>
          <w:szCs w:val="16"/>
        </w:rPr>
        <w:t xml:space="preserve">Isolation of infected devices: </w:t>
      </w:r>
      <w:r w:rsidR="007F19BF">
        <w:rPr>
          <w:sz w:val="16"/>
          <w:szCs w:val="16"/>
        </w:rPr>
        <w:t>AZURE VIRTUAL DESKTOP</w:t>
      </w:r>
      <w:r w:rsidRPr="00E97D41">
        <w:rPr>
          <w:sz w:val="16"/>
          <w:szCs w:val="16"/>
        </w:rPr>
        <w:t xml:space="preserve"> isolates the user's session from the underlying device, preventing the ransomware from spreading to other devices or networks. This limits the scope and impact of the attack.</w:t>
      </w:r>
    </w:p>
    <w:p w14:paraId="35528360" w14:textId="6AE1CD41" w:rsidR="0093610E" w:rsidRDefault="0093610E" w:rsidP="001624FA">
      <w:pPr>
        <w:pStyle w:val="ListParagraph"/>
        <w:numPr>
          <w:ilvl w:val="0"/>
          <w:numId w:val="11"/>
        </w:numPr>
        <w:spacing w:after="0"/>
        <w:rPr>
          <w:sz w:val="16"/>
          <w:szCs w:val="16"/>
        </w:rPr>
      </w:pPr>
      <w:r w:rsidRPr="00E97D41">
        <w:rPr>
          <w:sz w:val="16"/>
          <w:szCs w:val="16"/>
        </w:rPr>
        <w:t xml:space="preserve">Protection of data and credentials: </w:t>
      </w:r>
      <w:r w:rsidR="007F19BF">
        <w:rPr>
          <w:sz w:val="16"/>
          <w:szCs w:val="16"/>
        </w:rPr>
        <w:t>AZURE VIRTUAL DESKTOP</w:t>
      </w:r>
      <w:r w:rsidRPr="00E97D41">
        <w:rPr>
          <w:sz w:val="16"/>
          <w:szCs w:val="16"/>
        </w:rPr>
        <w:t xml:space="preserve"> encrypts the data in transit and at rest, and stores it in Azure, not on the user's device. This prevents the ransomware from accessing or encrypting the data. </w:t>
      </w:r>
      <w:r w:rsidR="007F19BF">
        <w:rPr>
          <w:sz w:val="16"/>
          <w:szCs w:val="16"/>
        </w:rPr>
        <w:t>AZURE VIRTUAL DESKTOP</w:t>
      </w:r>
      <w:r w:rsidRPr="00E97D41">
        <w:rPr>
          <w:sz w:val="16"/>
          <w:szCs w:val="16"/>
        </w:rPr>
        <w:t xml:space="preserve"> also supports multi-factor authentication (MFA) and conditional access policies, which enhance the security of the user's credentials.</w:t>
      </w:r>
    </w:p>
    <w:p w14:paraId="20ABD19D" w14:textId="74C7AF94" w:rsidR="00BC3725" w:rsidRPr="00E97D41" w:rsidRDefault="00BC3725" w:rsidP="001624FA">
      <w:pPr>
        <w:pStyle w:val="ListParagraph"/>
        <w:numPr>
          <w:ilvl w:val="0"/>
          <w:numId w:val="11"/>
        </w:numPr>
        <w:spacing w:after="0"/>
        <w:rPr>
          <w:sz w:val="16"/>
          <w:szCs w:val="16"/>
        </w:rPr>
      </w:pPr>
      <w:r>
        <w:rPr>
          <w:sz w:val="16"/>
          <w:szCs w:val="16"/>
        </w:rPr>
        <w:t xml:space="preserve">It is critical that </w:t>
      </w:r>
      <w:r w:rsidR="00F37AB4">
        <w:rPr>
          <w:sz w:val="16"/>
          <w:szCs w:val="16"/>
        </w:rPr>
        <w:t xml:space="preserve">all data is safely backed up.  Consider </w:t>
      </w:r>
      <w:proofErr w:type="gramStart"/>
      <w:r w:rsidR="00F37AB4">
        <w:rPr>
          <w:sz w:val="16"/>
          <w:szCs w:val="16"/>
        </w:rPr>
        <w:t>anything users</w:t>
      </w:r>
      <w:proofErr w:type="gramEnd"/>
      <w:r w:rsidR="00F37AB4">
        <w:rPr>
          <w:sz w:val="16"/>
          <w:szCs w:val="16"/>
        </w:rPr>
        <w:t xml:space="preserve"> </w:t>
      </w:r>
      <w:r w:rsidR="002C6D69">
        <w:rPr>
          <w:sz w:val="16"/>
          <w:szCs w:val="16"/>
        </w:rPr>
        <w:t xml:space="preserve">that users can access.   </w:t>
      </w:r>
      <w:r w:rsidR="00574847">
        <w:rPr>
          <w:sz w:val="16"/>
          <w:szCs w:val="16"/>
        </w:rPr>
        <w:t>Ransomware infection will try to encrypt anything the user has access to.</w:t>
      </w:r>
      <w:r w:rsidR="007F7FFC">
        <w:rPr>
          <w:sz w:val="16"/>
          <w:szCs w:val="16"/>
        </w:rPr>
        <w:t xml:space="preserve">   User data should always be stored on OneDrive</w:t>
      </w:r>
      <w:r w:rsidR="00990AF1">
        <w:rPr>
          <w:sz w:val="16"/>
          <w:szCs w:val="16"/>
        </w:rPr>
        <w:t>.</w:t>
      </w:r>
    </w:p>
    <w:p w14:paraId="3986CD59" w14:textId="609F159B" w:rsidR="0093610E" w:rsidRPr="00E97D41" w:rsidRDefault="0093610E" w:rsidP="001624FA">
      <w:pPr>
        <w:spacing w:after="0"/>
        <w:rPr>
          <w:sz w:val="16"/>
          <w:szCs w:val="16"/>
        </w:rPr>
      </w:pPr>
      <w:r w:rsidRPr="00E97D41">
        <w:rPr>
          <w:sz w:val="16"/>
          <w:szCs w:val="16"/>
        </w:rPr>
        <w:t xml:space="preserve">This white paper provides an overview of the benefits and best practices of using </w:t>
      </w:r>
      <w:r w:rsidR="007F19BF">
        <w:rPr>
          <w:sz w:val="16"/>
          <w:szCs w:val="16"/>
        </w:rPr>
        <w:t>AZURE VIRTUAL DESKTOP</w:t>
      </w:r>
      <w:r w:rsidRPr="00E97D41">
        <w:rPr>
          <w:sz w:val="16"/>
          <w:szCs w:val="16"/>
        </w:rPr>
        <w:t xml:space="preserve"> for BCDR in ransomware scenarios, as well as a reference architecture and a deployment guide.</w:t>
      </w:r>
    </w:p>
    <w:p w14:paraId="03809E89" w14:textId="4F06A806" w:rsidR="0093610E" w:rsidRPr="00E97D41" w:rsidRDefault="0093610E" w:rsidP="0093610E">
      <w:pPr>
        <w:pStyle w:val="Heading1"/>
        <w:rPr>
          <w:sz w:val="24"/>
          <w:szCs w:val="24"/>
        </w:rPr>
      </w:pPr>
      <w:r w:rsidRPr="00E97D41">
        <w:rPr>
          <w:sz w:val="24"/>
          <w:szCs w:val="24"/>
        </w:rPr>
        <w:t xml:space="preserve">Benefits of using </w:t>
      </w:r>
      <w:r w:rsidR="007F19BF">
        <w:rPr>
          <w:sz w:val="24"/>
          <w:szCs w:val="24"/>
        </w:rPr>
        <w:t>AZURE VIRTUAL DESKTOP</w:t>
      </w:r>
      <w:r w:rsidRPr="00E97D41">
        <w:rPr>
          <w:sz w:val="24"/>
          <w:szCs w:val="24"/>
        </w:rPr>
        <w:t xml:space="preserve"> for BCDR in ransomware scenarios</w:t>
      </w:r>
    </w:p>
    <w:p w14:paraId="784EA104" w14:textId="49D961F3" w:rsidR="0093610E" w:rsidRPr="00E97D41" w:rsidRDefault="007F19BF" w:rsidP="008F40D0">
      <w:pPr>
        <w:ind w:left="720"/>
        <w:rPr>
          <w:sz w:val="16"/>
          <w:szCs w:val="16"/>
        </w:rPr>
      </w:pPr>
      <w:r>
        <w:rPr>
          <w:sz w:val="16"/>
          <w:szCs w:val="16"/>
        </w:rPr>
        <w:t>AZURE VIRTUAL DESKTOP</w:t>
      </w:r>
      <w:r w:rsidR="0093610E" w:rsidRPr="00E97D41">
        <w:rPr>
          <w:sz w:val="16"/>
          <w:szCs w:val="16"/>
        </w:rPr>
        <w:t xml:space="preserve"> offers several benefits for BCDR in ransomware scenarios, such as:</w:t>
      </w:r>
    </w:p>
    <w:p w14:paraId="7B841FF1" w14:textId="25DD109A" w:rsidR="0093610E" w:rsidRPr="00E97D41" w:rsidRDefault="0093610E" w:rsidP="008F40D0">
      <w:pPr>
        <w:pStyle w:val="ListParagraph"/>
        <w:numPr>
          <w:ilvl w:val="1"/>
          <w:numId w:val="3"/>
        </w:numPr>
        <w:rPr>
          <w:sz w:val="16"/>
          <w:szCs w:val="16"/>
        </w:rPr>
      </w:pPr>
      <w:r w:rsidRPr="00E97D41">
        <w:rPr>
          <w:sz w:val="16"/>
          <w:szCs w:val="16"/>
        </w:rPr>
        <w:t xml:space="preserve">Reduced downtime and data loss: </w:t>
      </w:r>
      <w:r w:rsidR="007F19BF">
        <w:rPr>
          <w:sz w:val="16"/>
          <w:szCs w:val="16"/>
        </w:rPr>
        <w:t>AZURE VIRTUAL DESKTOP</w:t>
      </w:r>
      <w:r w:rsidRPr="00E97D41">
        <w:rPr>
          <w:sz w:val="16"/>
          <w:szCs w:val="16"/>
        </w:rPr>
        <w:t xml:space="preserve"> enables users to access their desktops and applications from the cloud, regardless of the state of their physical devices. This minimizes the disruption and data loss caused by ransomware attacks.</w:t>
      </w:r>
    </w:p>
    <w:p w14:paraId="16CA6CBF" w14:textId="2B5A5E9B" w:rsidR="0093610E" w:rsidRPr="00E97D41" w:rsidRDefault="0093610E" w:rsidP="008F40D0">
      <w:pPr>
        <w:pStyle w:val="ListParagraph"/>
        <w:numPr>
          <w:ilvl w:val="1"/>
          <w:numId w:val="3"/>
        </w:numPr>
        <w:rPr>
          <w:sz w:val="16"/>
          <w:szCs w:val="16"/>
        </w:rPr>
      </w:pPr>
      <w:r w:rsidRPr="00E97D41">
        <w:rPr>
          <w:sz w:val="16"/>
          <w:szCs w:val="16"/>
        </w:rPr>
        <w:t xml:space="preserve">Reduced recovery time and cost: </w:t>
      </w:r>
      <w:r w:rsidR="007F19BF">
        <w:rPr>
          <w:sz w:val="16"/>
          <w:szCs w:val="16"/>
        </w:rPr>
        <w:t>AZURE VIRTUAL DESKTOP</w:t>
      </w:r>
      <w:r w:rsidRPr="00E97D41">
        <w:rPr>
          <w:sz w:val="16"/>
          <w:szCs w:val="16"/>
        </w:rPr>
        <w:t xml:space="preserve"> allows users to restore their desktops and applications from a backup or a snapshot, without requiring the reinstallation or reconfiguration of the operating system or the applications. This reduces the time and cost of recovery.</w:t>
      </w:r>
    </w:p>
    <w:p w14:paraId="6EBA892A" w14:textId="35E710D2" w:rsidR="0093610E" w:rsidRPr="00E97D41" w:rsidRDefault="0093610E" w:rsidP="008F40D0">
      <w:pPr>
        <w:pStyle w:val="ListParagraph"/>
        <w:numPr>
          <w:ilvl w:val="1"/>
          <w:numId w:val="3"/>
        </w:numPr>
        <w:rPr>
          <w:sz w:val="16"/>
          <w:szCs w:val="16"/>
        </w:rPr>
      </w:pPr>
      <w:r w:rsidRPr="00E97D41">
        <w:rPr>
          <w:sz w:val="16"/>
          <w:szCs w:val="16"/>
        </w:rPr>
        <w:t xml:space="preserve">Reduced risk and exposure: </w:t>
      </w:r>
      <w:r w:rsidR="007F19BF">
        <w:rPr>
          <w:sz w:val="16"/>
          <w:szCs w:val="16"/>
        </w:rPr>
        <w:t>AZURE VIRTUAL DESKTOP</w:t>
      </w:r>
      <w:r w:rsidRPr="00E97D41">
        <w:rPr>
          <w:sz w:val="16"/>
          <w:szCs w:val="16"/>
        </w:rPr>
        <w:t xml:space="preserve"> isolates the user's session from the underlying device, preventing the ransomware from spreading to other devices or networks. This reduces the risk and exposure of the attack.</w:t>
      </w:r>
    </w:p>
    <w:p w14:paraId="052D0FCA" w14:textId="1E76FDC2" w:rsidR="0093610E" w:rsidRPr="00E97D41" w:rsidRDefault="0093610E" w:rsidP="008F40D0">
      <w:pPr>
        <w:pStyle w:val="ListParagraph"/>
        <w:numPr>
          <w:ilvl w:val="1"/>
          <w:numId w:val="3"/>
        </w:numPr>
        <w:rPr>
          <w:sz w:val="16"/>
          <w:szCs w:val="16"/>
        </w:rPr>
      </w:pPr>
      <w:r w:rsidRPr="00E97D41">
        <w:rPr>
          <w:sz w:val="16"/>
          <w:szCs w:val="16"/>
        </w:rPr>
        <w:t xml:space="preserve">Enhanced security and compliance: </w:t>
      </w:r>
      <w:r w:rsidR="007F19BF">
        <w:rPr>
          <w:sz w:val="16"/>
          <w:szCs w:val="16"/>
        </w:rPr>
        <w:t>AZURE VIRTUAL DESKTOP</w:t>
      </w:r>
      <w:r w:rsidRPr="00E97D41">
        <w:rPr>
          <w:sz w:val="16"/>
          <w:szCs w:val="16"/>
        </w:rPr>
        <w:t xml:space="preserve"> encrypts the data in transit and at rest, and stores it in Azure, not on the user's device. This protects the data from unauthorized access or encryption by ransomware. </w:t>
      </w:r>
      <w:r w:rsidR="007F19BF">
        <w:rPr>
          <w:sz w:val="16"/>
          <w:szCs w:val="16"/>
        </w:rPr>
        <w:t>AZURE VIRTUAL DESKTOP</w:t>
      </w:r>
      <w:r w:rsidRPr="00E97D41">
        <w:rPr>
          <w:sz w:val="16"/>
          <w:szCs w:val="16"/>
        </w:rPr>
        <w:t xml:space="preserve"> also supports MFA and conditional access policies, which enhance the security of the user's credentials. </w:t>
      </w:r>
      <w:r w:rsidR="007F19BF">
        <w:rPr>
          <w:sz w:val="16"/>
          <w:szCs w:val="16"/>
        </w:rPr>
        <w:t>AZURE VIRTUAL DESKTOP</w:t>
      </w:r>
      <w:r w:rsidRPr="00E97D41">
        <w:rPr>
          <w:sz w:val="16"/>
          <w:szCs w:val="16"/>
        </w:rPr>
        <w:t xml:space="preserve"> also complies with various industry standards and regulations, such as ISO 27001, PCI DSS, HIPAA, and GDPR.</w:t>
      </w:r>
    </w:p>
    <w:p w14:paraId="2CC371DB" w14:textId="36C1467F" w:rsidR="0093610E" w:rsidRPr="00E97D41" w:rsidRDefault="0093610E" w:rsidP="008F40D0">
      <w:pPr>
        <w:pStyle w:val="ListParagraph"/>
        <w:numPr>
          <w:ilvl w:val="1"/>
          <w:numId w:val="3"/>
        </w:numPr>
        <w:rPr>
          <w:sz w:val="16"/>
          <w:szCs w:val="16"/>
        </w:rPr>
      </w:pPr>
      <w:r w:rsidRPr="00E97D41">
        <w:rPr>
          <w:sz w:val="16"/>
          <w:szCs w:val="16"/>
        </w:rPr>
        <w:t xml:space="preserve">Increased scalability and agility: </w:t>
      </w:r>
      <w:r w:rsidR="007F19BF">
        <w:rPr>
          <w:sz w:val="16"/>
          <w:szCs w:val="16"/>
        </w:rPr>
        <w:t>AZURE VIRTUAL DESKTOP</w:t>
      </w:r>
      <w:r w:rsidRPr="00E97D41">
        <w:rPr>
          <w:sz w:val="16"/>
          <w:szCs w:val="16"/>
        </w:rPr>
        <w:t xml:space="preserve"> allows users to scale up or down their desktops and applications according to their needs, without requiring additional hardware or infrastructure. This increases the flexibility and agility of the BCDR solution.</w:t>
      </w:r>
    </w:p>
    <w:p w14:paraId="60F39E3F" w14:textId="1622C375" w:rsidR="0093610E" w:rsidRPr="00E97D41" w:rsidRDefault="0093610E" w:rsidP="008F40D0">
      <w:pPr>
        <w:pStyle w:val="ListParagraph"/>
        <w:numPr>
          <w:ilvl w:val="1"/>
          <w:numId w:val="3"/>
        </w:numPr>
        <w:rPr>
          <w:sz w:val="16"/>
          <w:szCs w:val="16"/>
        </w:rPr>
      </w:pPr>
      <w:r w:rsidRPr="00E97D41">
        <w:rPr>
          <w:sz w:val="16"/>
          <w:szCs w:val="16"/>
        </w:rPr>
        <w:t xml:space="preserve">Improved user experience and productivity: </w:t>
      </w:r>
      <w:r w:rsidR="007F19BF">
        <w:rPr>
          <w:sz w:val="16"/>
          <w:szCs w:val="16"/>
        </w:rPr>
        <w:t>AZURE VIRTUAL DESKTOP</w:t>
      </w:r>
      <w:r w:rsidRPr="00E97D41">
        <w:rPr>
          <w:sz w:val="16"/>
          <w:szCs w:val="16"/>
        </w:rPr>
        <w:t xml:space="preserve"> delivers a high-performance and consistent virtual desktop experience to users on any device and from any location. This improves the user experience and productivity, especially for remote and mobile workers.</w:t>
      </w:r>
    </w:p>
    <w:p w14:paraId="7D0ABFDC" w14:textId="7B3D4CD3" w:rsidR="0093610E" w:rsidRPr="00E97D41" w:rsidRDefault="0093610E" w:rsidP="0093610E">
      <w:pPr>
        <w:pStyle w:val="Heading1"/>
        <w:rPr>
          <w:sz w:val="24"/>
          <w:szCs w:val="24"/>
        </w:rPr>
      </w:pPr>
      <w:r w:rsidRPr="00E97D41">
        <w:rPr>
          <w:sz w:val="24"/>
          <w:szCs w:val="24"/>
        </w:rPr>
        <w:t xml:space="preserve">Best practices of using </w:t>
      </w:r>
      <w:r w:rsidR="007F19BF">
        <w:rPr>
          <w:sz w:val="24"/>
          <w:szCs w:val="24"/>
        </w:rPr>
        <w:t>AZURE VIRTUAL DESKTOP</w:t>
      </w:r>
      <w:r w:rsidRPr="00E97D41">
        <w:rPr>
          <w:sz w:val="24"/>
          <w:szCs w:val="24"/>
        </w:rPr>
        <w:t xml:space="preserve"> for BCDR in ransomware scenarios</w:t>
      </w:r>
    </w:p>
    <w:p w14:paraId="206F471F" w14:textId="5210D582" w:rsidR="0093610E" w:rsidRPr="00E97D41" w:rsidRDefault="0093610E" w:rsidP="008F40D0">
      <w:pPr>
        <w:ind w:left="720"/>
        <w:rPr>
          <w:sz w:val="16"/>
          <w:szCs w:val="16"/>
        </w:rPr>
      </w:pPr>
      <w:r w:rsidRPr="00E97D41">
        <w:rPr>
          <w:sz w:val="16"/>
          <w:szCs w:val="16"/>
        </w:rPr>
        <w:t xml:space="preserve">To use </w:t>
      </w:r>
      <w:r w:rsidR="007F19BF">
        <w:rPr>
          <w:sz w:val="16"/>
          <w:szCs w:val="16"/>
        </w:rPr>
        <w:t>AZURE VIRTUAL DESKTOP</w:t>
      </w:r>
      <w:r w:rsidRPr="00E97D41">
        <w:rPr>
          <w:sz w:val="16"/>
          <w:szCs w:val="16"/>
        </w:rPr>
        <w:t xml:space="preserve"> effectively and efficiently for BCDR in ransomware scenarios, the following best practices are recommended:</w:t>
      </w:r>
    </w:p>
    <w:p w14:paraId="68082ED3" w14:textId="0C8ADD55" w:rsidR="0093610E" w:rsidRPr="00E97D41" w:rsidRDefault="0093610E" w:rsidP="008F40D0">
      <w:pPr>
        <w:pStyle w:val="ListParagraph"/>
        <w:numPr>
          <w:ilvl w:val="1"/>
          <w:numId w:val="4"/>
        </w:numPr>
        <w:rPr>
          <w:sz w:val="16"/>
          <w:szCs w:val="16"/>
        </w:rPr>
      </w:pPr>
      <w:r w:rsidRPr="00E97D41">
        <w:rPr>
          <w:sz w:val="16"/>
          <w:szCs w:val="16"/>
        </w:rPr>
        <w:t xml:space="preserve">Assess the BCDR requirements and objectives: Before deploying </w:t>
      </w:r>
      <w:r w:rsidR="007F19BF">
        <w:rPr>
          <w:sz w:val="16"/>
          <w:szCs w:val="16"/>
        </w:rPr>
        <w:t>AZURE VIRTUAL DESKTOP</w:t>
      </w:r>
      <w:r w:rsidRPr="00E97D41">
        <w:rPr>
          <w:sz w:val="16"/>
          <w:szCs w:val="16"/>
        </w:rPr>
        <w:t>, it is important to assess the BCDR requirements and objectives of the organization, such as the recovery point objective (RPO), the recovery time objective (RTO), the recovery service level agreement (SLA), and the recovery cost.</w:t>
      </w:r>
    </w:p>
    <w:p w14:paraId="1CF94832" w14:textId="79E44D24" w:rsidR="0093610E" w:rsidRPr="00E97D41" w:rsidRDefault="0093610E" w:rsidP="008F40D0">
      <w:pPr>
        <w:pStyle w:val="ListParagraph"/>
        <w:numPr>
          <w:ilvl w:val="1"/>
          <w:numId w:val="4"/>
        </w:numPr>
        <w:rPr>
          <w:sz w:val="16"/>
          <w:szCs w:val="16"/>
        </w:rPr>
      </w:pPr>
      <w:r w:rsidRPr="00E97D41">
        <w:rPr>
          <w:sz w:val="16"/>
          <w:szCs w:val="16"/>
        </w:rPr>
        <w:t xml:space="preserve">Design the </w:t>
      </w:r>
      <w:r w:rsidR="007F19BF">
        <w:rPr>
          <w:sz w:val="16"/>
          <w:szCs w:val="16"/>
        </w:rPr>
        <w:t>AZURE VIRTUAL DESKTOP</w:t>
      </w:r>
      <w:r w:rsidRPr="00E97D41">
        <w:rPr>
          <w:sz w:val="16"/>
          <w:szCs w:val="16"/>
        </w:rPr>
        <w:t xml:space="preserve"> architecture and configuration: Based on the BCDR requirements and objectives, the </w:t>
      </w:r>
      <w:r w:rsidR="007F19BF">
        <w:rPr>
          <w:sz w:val="16"/>
          <w:szCs w:val="16"/>
        </w:rPr>
        <w:t>AZURE VIRTUAL DESKTOP</w:t>
      </w:r>
      <w:r w:rsidRPr="00E97D41">
        <w:rPr>
          <w:sz w:val="16"/>
          <w:szCs w:val="16"/>
        </w:rPr>
        <w:t xml:space="preserve"> architecture and configuration should be designed, such as the number and type of host pools, the number and size of virtual machines, the storage and network options, the backup and restore policies, and the security and governance policies.</w:t>
      </w:r>
    </w:p>
    <w:p w14:paraId="22535D17" w14:textId="235C0464" w:rsidR="0093610E" w:rsidRPr="00E97D41" w:rsidRDefault="0093610E" w:rsidP="008F40D0">
      <w:pPr>
        <w:pStyle w:val="ListParagraph"/>
        <w:numPr>
          <w:ilvl w:val="1"/>
          <w:numId w:val="4"/>
        </w:numPr>
        <w:rPr>
          <w:sz w:val="16"/>
          <w:szCs w:val="16"/>
        </w:rPr>
      </w:pPr>
      <w:r w:rsidRPr="00E97D41">
        <w:rPr>
          <w:sz w:val="16"/>
          <w:szCs w:val="16"/>
        </w:rPr>
        <w:t xml:space="preserve">Implement the </w:t>
      </w:r>
      <w:r w:rsidR="007F19BF">
        <w:rPr>
          <w:sz w:val="16"/>
          <w:szCs w:val="16"/>
        </w:rPr>
        <w:t>AZURE VIRTUAL DESKTOP</w:t>
      </w:r>
      <w:r w:rsidRPr="00E97D41">
        <w:rPr>
          <w:sz w:val="16"/>
          <w:szCs w:val="16"/>
        </w:rPr>
        <w:t xml:space="preserve"> deployment and testing: The </w:t>
      </w:r>
      <w:r w:rsidR="007F19BF">
        <w:rPr>
          <w:sz w:val="16"/>
          <w:szCs w:val="16"/>
        </w:rPr>
        <w:t>AZURE VIRTUAL DESKTOP</w:t>
      </w:r>
      <w:r w:rsidRPr="00E97D41">
        <w:rPr>
          <w:sz w:val="16"/>
          <w:szCs w:val="16"/>
        </w:rPr>
        <w:t xml:space="preserve"> deployment and testing should be implemented, following the deployment guide and the reference architecture provided in this white paper. The deployment and testing should include the creation and provisioning of the host pools, the assignment and personalization of the desktops and applications, the backup and restore of the desktops and applications, and the validation and verification of the BCDR functionality and performance.</w:t>
      </w:r>
    </w:p>
    <w:p w14:paraId="7326F44C" w14:textId="7D7366D2" w:rsidR="0093610E" w:rsidRPr="00E97D41" w:rsidRDefault="0093610E" w:rsidP="008F40D0">
      <w:pPr>
        <w:pStyle w:val="ListParagraph"/>
        <w:numPr>
          <w:ilvl w:val="1"/>
          <w:numId w:val="4"/>
        </w:numPr>
        <w:rPr>
          <w:sz w:val="16"/>
          <w:szCs w:val="16"/>
        </w:rPr>
      </w:pPr>
      <w:r w:rsidRPr="00E97D41">
        <w:rPr>
          <w:sz w:val="16"/>
          <w:szCs w:val="16"/>
        </w:rPr>
        <w:t xml:space="preserve">Monitor and optimize the </w:t>
      </w:r>
      <w:r w:rsidR="007F19BF">
        <w:rPr>
          <w:sz w:val="16"/>
          <w:szCs w:val="16"/>
        </w:rPr>
        <w:t>AZURE VIRTUAL DESKTOP</w:t>
      </w:r>
      <w:r w:rsidRPr="00E97D41">
        <w:rPr>
          <w:sz w:val="16"/>
          <w:szCs w:val="16"/>
        </w:rPr>
        <w:t xml:space="preserve"> operation and maintenance</w:t>
      </w:r>
      <w:r w:rsidR="008C527E">
        <w:rPr>
          <w:sz w:val="16"/>
          <w:szCs w:val="16"/>
        </w:rPr>
        <w:t xml:space="preserve"> including </w:t>
      </w:r>
      <w:r w:rsidR="00D31556">
        <w:rPr>
          <w:sz w:val="16"/>
          <w:szCs w:val="16"/>
        </w:rPr>
        <w:t xml:space="preserve">updating </w:t>
      </w:r>
      <w:r w:rsidR="003B78A6">
        <w:rPr>
          <w:sz w:val="16"/>
          <w:szCs w:val="16"/>
        </w:rPr>
        <w:t>the custom images so they are fully ready for deployment</w:t>
      </w:r>
      <w:r w:rsidR="00C82D8E">
        <w:rPr>
          <w:sz w:val="16"/>
          <w:szCs w:val="16"/>
        </w:rPr>
        <w:t xml:space="preserve"> prior to the event.</w:t>
      </w:r>
      <w:r w:rsidRPr="00E97D41">
        <w:rPr>
          <w:sz w:val="16"/>
          <w:szCs w:val="16"/>
        </w:rPr>
        <w:t xml:space="preserve">: The </w:t>
      </w:r>
      <w:r w:rsidR="007F19BF">
        <w:rPr>
          <w:sz w:val="16"/>
          <w:szCs w:val="16"/>
        </w:rPr>
        <w:t>AZURE VIRTUAL DESKTOP</w:t>
      </w:r>
      <w:r w:rsidRPr="00E97D41">
        <w:rPr>
          <w:sz w:val="16"/>
          <w:szCs w:val="16"/>
        </w:rPr>
        <w:t xml:space="preserve"> operation and maintenance should be monitored and optimized, using the tools and metrics provided by Azure and </w:t>
      </w:r>
      <w:r w:rsidR="007F19BF">
        <w:rPr>
          <w:sz w:val="16"/>
          <w:szCs w:val="16"/>
        </w:rPr>
        <w:t>AZURE VIRTUAL DESKTOP</w:t>
      </w:r>
      <w:r w:rsidRPr="00E97D41">
        <w:rPr>
          <w:sz w:val="16"/>
          <w:szCs w:val="16"/>
        </w:rPr>
        <w:t>. The operation and maintenance should include the monitoring and management of the host pools, the virtual machines, the desktops and applications, the storage and network, the backup and restore, and the security and governance.</w:t>
      </w:r>
    </w:p>
    <w:p w14:paraId="3877099C" w14:textId="763294FF" w:rsidR="0093610E" w:rsidRDefault="0093610E" w:rsidP="008F40D0">
      <w:pPr>
        <w:pStyle w:val="ListParagraph"/>
        <w:numPr>
          <w:ilvl w:val="1"/>
          <w:numId w:val="4"/>
        </w:numPr>
        <w:rPr>
          <w:sz w:val="16"/>
          <w:szCs w:val="16"/>
        </w:rPr>
      </w:pPr>
      <w:r w:rsidRPr="00E97D41">
        <w:rPr>
          <w:sz w:val="16"/>
          <w:szCs w:val="16"/>
        </w:rPr>
        <w:t xml:space="preserve">Train and educate the users and administrators: The users and administrators should be trained and educated on how to use and manage </w:t>
      </w:r>
      <w:r w:rsidR="007F19BF">
        <w:rPr>
          <w:sz w:val="16"/>
          <w:szCs w:val="16"/>
        </w:rPr>
        <w:t>AZURE VIRTUAL DESKTOP</w:t>
      </w:r>
      <w:r w:rsidRPr="00E97D41">
        <w:rPr>
          <w:sz w:val="16"/>
          <w:szCs w:val="16"/>
        </w:rPr>
        <w:t xml:space="preserve"> for BCDR in ransomware scenarios, such as how to access and use the desktops and applications, how to backup and restore the desktops and applications, how to report and resolve any issues or incidents, and how to follow the security and governance policies.</w:t>
      </w:r>
    </w:p>
    <w:p w14:paraId="489412E9" w14:textId="46123052" w:rsidR="0071248E" w:rsidRPr="00E97D41" w:rsidRDefault="0071248E" w:rsidP="008F40D0">
      <w:pPr>
        <w:pStyle w:val="ListParagraph"/>
        <w:numPr>
          <w:ilvl w:val="1"/>
          <w:numId w:val="4"/>
        </w:numPr>
        <w:rPr>
          <w:sz w:val="16"/>
          <w:szCs w:val="16"/>
        </w:rPr>
      </w:pPr>
      <w:r>
        <w:rPr>
          <w:sz w:val="16"/>
          <w:szCs w:val="16"/>
        </w:rPr>
        <w:t>Setup backups of EVERYTHING BEFORE THE ATTACK</w:t>
      </w:r>
      <w:r w:rsidR="00EF6EE7">
        <w:rPr>
          <w:sz w:val="16"/>
          <w:szCs w:val="16"/>
        </w:rPr>
        <w:t xml:space="preserve">.  User data should be located on OneDrive so files that got encrypted can be restored to known </w:t>
      </w:r>
      <w:proofErr w:type="gramStart"/>
      <w:r w:rsidR="00EF6EE7">
        <w:rPr>
          <w:sz w:val="16"/>
          <w:szCs w:val="16"/>
        </w:rPr>
        <w:t>good</w:t>
      </w:r>
      <w:proofErr w:type="gramEnd"/>
      <w:r w:rsidR="00EF6EE7">
        <w:rPr>
          <w:sz w:val="16"/>
          <w:szCs w:val="16"/>
        </w:rPr>
        <w:t>.</w:t>
      </w:r>
    </w:p>
    <w:p w14:paraId="49B88535" w14:textId="26AF0879" w:rsidR="0093610E" w:rsidRPr="00E97D41" w:rsidRDefault="007F19BF" w:rsidP="0093610E">
      <w:pPr>
        <w:pStyle w:val="Heading1"/>
        <w:rPr>
          <w:sz w:val="24"/>
          <w:szCs w:val="24"/>
        </w:rPr>
      </w:pPr>
      <w:r>
        <w:rPr>
          <w:sz w:val="24"/>
          <w:szCs w:val="24"/>
        </w:rPr>
        <w:t>AZURE VIRTUAL DESKTOP</w:t>
      </w:r>
      <w:r w:rsidR="008F40D0" w:rsidRPr="00E97D41">
        <w:rPr>
          <w:sz w:val="24"/>
          <w:szCs w:val="24"/>
        </w:rPr>
        <w:t xml:space="preserve"> for BCDR </w:t>
      </w:r>
      <w:r w:rsidR="00E97D41">
        <w:rPr>
          <w:sz w:val="24"/>
          <w:szCs w:val="24"/>
        </w:rPr>
        <w:t>optimization</w:t>
      </w:r>
    </w:p>
    <w:p w14:paraId="6793D388" w14:textId="05D31188" w:rsidR="008F40D0" w:rsidRPr="00E97D41" w:rsidRDefault="008F40D0" w:rsidP="008F40D0">
      <w:pPr>
        <w:rPr>
          <w:sz w:val="16"/>
          <w:szCs w:val="16"/>
        </w:rPr>
      </w:pPr>
      <w:r w:rsidRPr="00E97D41">
        <w:rPr>
          <w:sz w:val="16"/>
          <w:szCs w:val="16"/>
        </w:rPr>
        <w:tab/>
        <w:t xml:space="preserve">Understanding how to leverage the elasticity of Azure is key to having a BCDR solution that is cost effective.  No one wants to simply deploy all the infrastructure just in case the attack happens.  If </w:t>
      </w:r>
      <w:r w:rsidR="00E97D41" w:rsidRPr="00E97D41">
        <w:rPr>
          <w:sz w:val="16"/>
          <w:szCs w:val="16"/>
        </w:rPr>
        <w:t>possible,</w:t>
      </w:r>
      <w:r w:rsidRPr="00E97D41">
        <w:rPr>
          <w:sz w:val="16"/>
          <w:szCs w:val="16"/>
        </w:rPr>
        <w:t xml:space="preserve"> we can try to meet the RTO/RPO requirements without the overhead of dedicated resources prior to the attack.  Here are some recommendations:</w:t>
      </w:r>
    </w:p>
    <w:p w14:paraId="009C7F6E" w14:textId="3E99FC36" w:rsidR="009A00A6" w:rsidRPr="009A00A6" w:rsidRDefault="008F40D0" w:rsidP="009A00A6">
      <w:pPr>
        <w:pStyle w:val="ListParagraph"/>
        <w:numPr>
          <w:ilvl w:val="0"/>
          <w:numId w:val="12"/>
        </w:numPr>
        <w:rPr>
          <w:rStyle w:val="Hyperlink"/>
          <w:sz w:val="16"/>
          <w:szCs w:val="16"/>
        </w:rPr>
      </w:pPr>
      <w:r w:rsidRPr="009A00A6">
        <w:rPr>
          <w:b/>
          <w:bCs/>
          <w:sz w:val="16"/>
          <w:szCs w:val="16"/>
        </w:rPr>
        <w:t>Configure the components</w:t>
      </w:r>
      <w:r w:rsidRPr="009A00A6">
        <w:rPr>
          <w:sz w:val="16"/>
          <w:szCs w:val="16"/>
        </w:rPr>
        <w:t xml:space="preserve"> needed in the landing zone</w:t>
      </w:r>
      <w:r w:rsidR="00E97D41" w:rsidRPr="009A00A6">
        <w:rPr>
          <w:sz w:val="16"/>
          <w:szCs w:val="16"/>
        </w:rPr>
        <w:t xml:space="preserve"> </w:t>
      </w:r>
      <w:r w:rsidRPr="009A00A6">
        <w:rPr>
          <w:sz w:val="16"/>
          <w:szCs w:val="16"/>
        </w:rPr>
        <w:t>that cost nothing.  VNETS, Subnets, NSGs, storage accounts host pools, app groups etc.</w:t>
      </w:r>
      <w:r w:rsidR="0075370A" w:rsidRPr="009A00A6">
        <w:rPr>
          <w:sz w:val="16"/>
          <w:szCs w:val="16"/>
        </w:rPr>
        <w:t xml:space="preserve"> refer to</w:t>
      </w:r>
      <w:r w:rsidR="002F03AA">
        <w:rPr>
          <w:sz w:val="16"/>
          <w:szCs w:val="16"/>
        </w:rPr>
        <w:t xml:space="preserve"> </w:t>
      </w:r>
      <w:r w:rsidR="009A00A6" w:rsidRPr="009A00A6">
        <w:rPr>
          <w:sz w:val="16"/>
          <w:szCs w:val="16"/>
        </w:rPr>
        <w:fldChar w:fldCharType="begin"/>
      </w:r>
      <w:r w:rsidR="009A00A6" w:rsidRPr="009A00A6">
        <w:rPr>
          <w:sz w:val="16"/>
          <w:szCs w:val="16"/>
        </w:rPr>
        <w:instrText>HYPERLINK "https://www.bing.com/ck/a?!&amp;&amp;p=c50389a78d1c6cd7JmltdHM9MTcwOTE2NDgwMCZpZ3VpZD0xMzBhODRjOC0wZDA5LTZmMWUtMWM5Ni05NzZlMGM4ZDZlZTgmaW5zaWQ9NTUxMA&amp;ptn=3&amp;ver=2&amp;hsh=3&amp;fclid=130a84c8-0d09-6f1e-1c96-976e0c8d6ee8&amp;psq=azure+virtual+desktop+landing+zone+accelerator&amp;u=a1aHR0cHM6Ly9naXRodWIuY29tL0F6dXJlL2F2ZGFjY2VsZXJhdG9y&amp;ntb=1" \t "_blank"</w:instrText>
      </w:r>
      <w:r w:rsidR="009A00A6" w:rsidRPr="009A00A6">
        <w:rPr>
          <w:sz w:val="16"/>
          <w:szCs w:val="16"/>
        </w:rPr>
      </w:r>
      <w:r w:rsidR="009A00A6" w:rsidRPr="009A00A6">
        <w:rPr>
          <w:sz w:val="16"/>
          <w:szCs w:val="16"/>
        </w:rPr>
        <w:fldChar w:fldCharType="separate"/>
      </w:r>
      <w:r w:rsidR="009A00A6" w:rsidRPr="009A00A6">
        <w:rPr>
          <w:rStyle w:val="Hyperlink"/>
          <w:sz w:val="16"/>
          <w:szCs w:val="16"/>
        </w:rPr>
        <w:t>https://github.com/Azure/avdaccelerator</w:t>
      </w:r>
    </w:p>
    <w:p w14:paraId="425D0290" w14:textId="0ED157FD" w:rsidR="008F40D0" w:rsidRPr="009A00A6" w:rsidRDefault="009A00A6" w:rsidP="009A00A6">
      <w:pPr>
        <w:pStyle w:val="ListParagraph"/>
        <w:numPr>
          <w:ilvl w:val="0"/>
          <w:numId w:val="12"/>
        </w:numPr>
        <w:rPr>
          <w:sz w:val="16"/>
          <w:szCs w:val="16"/>
        </w:rPr>
      </w:pPr>
      <w:r w:rsidRPr="009A00A6">
        <w:rPr>
          <w:sz w:val="16"/>
          <w:szCs w:val="16"/>
        </w:rPr>
        <w:fldChar w:fldCharType="end"/>
      </w:r>
      <w:r w:rsidR="008F40D0" w:rsidRPr="009A00A6">
        <w:rPr>
          <w:b/>
          <w:bCs/>
          <w:sz w:val="16"/>
          <w:szCs w:val="16"/>
        </w:rPr>
        <w:t xml:space="preserve">Determine if some components must be </w:t>
      </w:r>
      <w:r w:rsidR="00A6656D" w:rsidRPr="009A00A6">
        <w:rPr>
          <w:b/>
          <w:bCs/>
          <w:sz w:val="16"/>
          <w:szCs w:val="16"/>
        </w:rPr>
        <w:t>set up</w:t>
      </w:r>
      <w:r w:rsidR="008F40D0" w:rsidRPr="009A00A6">
        <w:rPr>
          <w:b/>
          <w:bCs/>
          <w:sz w:val="16"/>
          <w:szCs w:val="16"/>
        </w:rPr>
        <w:t xml:space="preserve"> in advance</w:t>
      </w:r>
      <w:r w:rsidR="008F40D0" w:rsidRPr="009A00A6">
        <w:rPr>
          <w:sz w:val="16"/>
          <w:szCs w:val="16"/>
        </w:rPr>
        <w:t xml:space="preserve"> and can they be turned off until needed.  Example Azure Firewall.</w:t>
      </w:r>
      <w:r w:rsidR="33D28EE9" w:rsidRPr="009A00A6">
        <w:rPr>
          <w:sz w:val="16"/>
          <w:szCs w:val="16"/>
        </w:rPr>
        <w:t xml:space="preserve"> </w:t>
      </w:r>
      <w:hyperlink r:id="rId8">
        <w:r w:rsidR="33D28EE9" w:rsidRPr="009A00A6">
          <w:rPr>
            <w:rStyle w:val="Hyperlink"/>
            <w:sz w:val="16"/>
            <w:szCs w:val="16"/>
          </w:rPr>
          <w:t>Stop and start the Azure Firewall (cloudoing.com)</w:t>
        </w:r>
      </w:hyperlink>
    </w:p>
    <w:p w14:paraId="5BA9CBC9" w14:textId="714AF5B5" w:rsidR="008F40D0" w:rsidRPr="00E97D41" w:rsidRDefault="008F40D0" w:rsidP="008F40D0">
      <w:pPr>
        <w:pStyle w:val="ListParagraph"/>
        <w:numPr>
          <w:ilvl w:val="0"/>
          <w:numId w:val="12"/>
        </w:numPr>
        <w:rPr>
          <w:sz w:val="16"/>
          <w:szCs w:val="16"/>
        </w:rPr>
      </w:pPr>
      <w:r w:rsidRPr="00554441">
        <w:rPr>
          <w:b/>
          <w:bCs/>
          <w:sz w:val="16"/>
          <w:szCs w:val="16"/>
        </w:rPr>
        <w:t>Leverage the Landing Zone accelerator</w:t>
      </w:r>
      <w:r w:rsidRPr="00E97D41">
        <w:rPr>
          <w:sz w:val="16"/>
          <w:szCs w:val="16"/>
        </w:rPr>
        <w:t xml:space="preserve"> scripts to deploy the VMs </w:t>
      </w:r>
      <w:r w:rsidR="007E22FB" w:rsidRPr="00E97D41">
        <w:rPr>
          <w:sz w:val="16"/>
          <w:szCs w:val="16"/>
        </w:rPr>
        <w:t xml:space="preserve">at scale. </w:t>
      </w:r>
      <w:r w:rsidR="00E97D41">
        <w:rPr>
          <w:sz w:val="16"/>
          <w:szCs w:val="16"/>
        </w:rPr>
        <w:t xml:space="preserve"> </w:t>
      </w:r>
      <w:hyperlink r:id="rId9" w:anchor="deploy-new-session-hosts">
        <w:r w:rsidR="5DDE5250" w:rsidRPr="01ECA4F4">
          <w:rPr>
            <w:rStyle w:val="Hyperlink"/>
            <w:sz w:val="16"/>
            <w:szCs w:val="16"/>
          </w:rPr>
          <w:t>Azure Virtual Desktop</w:t>
        </w:r>
        <w:r w:rsidR="2FFA4D4C" w:rsidRPr="01ECA4F4">
          <w:rPr>
            <w:rStyle w:val="Hyperlink"/>
            <w:sz w:val="16"/>
            <w:szCs w:val="16"/>
          </w:rPr>
          <w:t>accelerator/workload/bicep/brownfield/newSessionHosts/readme.md at main · Azure/</w:t>
        </w:r>
        <w:r w:rsidR="5DDE5250" w:rsidRPr="01ECA4F4">
          <w:rPr>
            <w:rStyle w:val="Hyperlink"/>
            <w:sz w:val="16"/>
            <w:szCs w:val="16"/>
          </w:rPr>
          <w:t xml:space="preserve">Azure Virtual </w:t>
        </w:r>
        <w:proofErr w:type="spellStart"/>
        <w:r w:rsidR="5DDE5250" w:rsidRPr="01ECA4F4">
          <w:rPr>
            <w:rStyle w:val="Hyperlink"/>
            <w:sz w:val="16"/>
            <w:szCs w:val="16"/>
          </w:rPr>
          <w:t>Desktop</w:t>
        </w:r>
        <w:r w:rsidR="2FFA4D4C" w:rsidRPr="01ECA4F4">
          <w:rPr>
            <w:rStyle w:val="Hyperlink"/>
            <w:sz w:val="16"/>
            <w:szCs w:val="16"/>
          </w:rPr>
          <w:t>accelerator</w:t>
        </w:r>
        <w:proofErr w:type="spellEnd"/>
        <w:r w:rsidR="2FFA4D4C" w:rsidRPr="01ECA4F4">
          <w:rPr>
            <w:rStyle w:val="Hyperlink"/>
            <w:sz w:val="16"/>
            <w:szCs w:val="16"/>
          </w:rPr>
          <w:t xml:space="preserve"> · GitHub</w:t>
        </w:r>
      </w:hyperlink>
      <w:r w:rsidR="00E97D41">
        <w:rPr>
          <w:sz w:val="16"/>
          <w:szCs w:val="16"/>
        </w:rPr>
        <w:t xml:space="preserve">  </w:t>
      </w:r>
      <w:r w:rsidR="007E22FB" w:rsidRPr="00E97D41">
        <w:rPr>
          <w:sz w:val="16"/>
          <w:szCs w:val="16"/>
        </w:rPr>
        <w:t xml:space="preserve"> I recommend splitting the deployment across multiple subscriptions.  Use our Hub and spoke model so you have subscriptions that only contain host pool VMs.   </w:t>
      </w:r>
      <w:r w:rsidR="00F565E7">
        <w:rPr>
          <w:sz w:val="16"/>
          <w:szCs w:val="16"/>
        </w:rPr>
        <w:t xml:space="preserve">For more information </w:t>
      </w:r>
      <w:r w:rsidR="004A4E28">
        <w:rPr>
          <w:sz w:val="16"/>
          <w:szCs w:val="16"/>
        </w:rPr>
        <w:t>refer to this link on</w:t>
      </w:r>
      <w:r w:rsidR="00B068F2">
        <w:rPr>
          <w:sz w:val="16"/>
          <w:szCs w:val="16"/>
        </w:rPr>
        <w:t xml:space="preserve"> </w:t>
      </w:r>
      <w:hyperlink r:id="rId10" w:anchor="azure-virtual-desktop-limitations" w:history="1">
        <w:r w:rsidR="00B068F2" w:rsidRPr="00B068F2">
          <w:rPr>
            <w:rStyle w:val="Hyperlink"/>
            <w:sz w:val="16"/>
            <w:szCs w:val="16"/>
          </w:rPr>
          <w:t>Azure API limitations</w:t>
        </w:r>
      </w:hyperlink>
      <w:r w:rsidR="00B068F2">
        <w:rPr>
          <w:sz w:val="16"/>
          <w:szCs w:val="16"/>
        </w:rPr>
        <w:t xml:space="preserve">.  </w:t>
      </w:r>
      <w:r w:rsidR="007E22FB" w:rsidRPr="00E97D41">
        <w:rPr>
          <w:sz w:val="16"/>
          <w:szCs w:val="16"/>
        </w:rPr>
        <w:t xml:space="preserve">Multiple subscriptions don’t increase </w:t>
      </w:r>
      <w:r w:rsidR="00E97D41" w:rsidRPr="00E97D41">
        <w:rPr>
          <w:sz w:val="16"/>
          <w:szCs w:val="16"/>
        </w:rPr>
        <w:t>costs</w:t>
      </w:r>
      <w:r w:rsidR="007E22FB" w:rsidRPr="00E97D41">
        <w:rPr>
          <w:sz w:val="16"/>
          <w:szCs w:val="16"/>
        </w:rPr>
        <w:t xml:space="preserve"> but ensure that you can meet your RTO/RPO.  </w:t>
      </w:r>
      <w:r w:rsidR="003509ED">
        <w:rPr>
          <w:sz w:val="16"/>
          <w:szCs w:val="16"/>
        </w:rPr>
        <w:t xml:space="preserve">Leverage </w:t>
      </w:r>
      <w:proofErr w:type="gramStart"/>
      <w:r w:rsidR="003509ED">
        <w:rPr>
          <w:sz w:val="16"/>
          <w:szCs w:val="16"/>
        </w:rPr>
        <w:t>Multi-Session</w:t>
      </w:r>
      <w:proofErr w:type="gramEnd"/>
      <w:r w:rsidR="003509ED">
        <w:rPr>
          <w:sz w:val="16"/>
          <w:szCs w:val="16"/>
        </w:rPr>
        <w:t xml:space="preserve"> if possible to reduce the number of VMs that need to be deployed.</w:t>
      </w:r>
    </w:p>
    <w:p w14:paraId="0AD5B8C6" w14:textId="69C79FCE" w:rsidR="007E22FB" w:rsidRPr="00E97D41" w:rsidRDefault="007E22FB" w:rsidP="008F40D0">
      <w:pPr>
        <w:pStyle w:val="ListParagraph"/>
        <w:numPr>
          <w:ilvl w:val="0"/>
          <w:numId w:val="12"/>
        </w:numPr>
        <w:rPr>
          <w:sz w:val="16"/>
          <w:szCs w:val="16"/>
        </w:rPr>
      </w:pPr>
      <w:r w:rsidRPr="00554441">
        <w:rPr>
          <w:b/>
          <w:bCs/>
          <w:sz w:val="16"/>
          <w:szCs w:val="16"/>
        </w:rPr>
        <w:t xml:space="preserve">Leverage </w:t>
      </w:r>
      <w:proofErr w:type="spellStart"/>
      <w:r w:rsidRPr="00554441">
        <w:rPr>
          <w:b/>
          <w:bCs/>
          <w:sz w:val="16"/>
          <w:szCs w:val="16"/>
        </w:rPr>
        <w:t>FSLogix</w:t>
      </w:r>
      <w:proofErr w:type="spellEnd"/>
      <w:r w:rsidRPr="00554441">
        <w:rPr>
          <w:b/>
          <w:bCs/>
          <w:sz w:val="16"/>
          <w:szCs w:val="16"/>
        </w:rPr>
        <w:t xml:space="preserve"> and OneDrive</w:t>
      </w:r>
      <w:r w:rsidRPr="00E97D41">
        <w:rPr>
          <w:sz w:val="16"/>
          <w:szCs w:val="16"/>
        </w:rPr>
        <w:t xml:space="preserve"> so data is not resident on the VM and can be easily flattened and re-deployed.</w:t>
      </w:r>
    </w:p>
    <w:p w14:paraId="078B611C" w14:textId="2484F16E" w:rsidR="007E22FB" w:rsidRPr="00E97D41" w:rsidRDefault="007E22FB" w:rsidP="008F40D0">
      <w:pPr>
        <w:pStyle w:val="ListParagraph"/>
        <w:numPr>
          <w:ilvl w:val="0"/>
          <w:numId w:val="12"/>
        </w:numPr>
        <w:rPr>
          <w:sz w:val="16"/>
          <w:szCs w:val="16"/>
        </w:rPr>
      </w:pPr>
      <w:r w:rsidRPr="00554441">
        <w:rPr>
          <w:b/>
          <w:bCs/>
          <w:sz w:val="16"/>
          <w:szCs w:val="16"/>
        </w:rPr>
        <w:t xml:space="preserve">Leverage </w:t>
      </w:r>
      <w:proofErr w:type="spellStart"/>
      <w:r w:rsidRPr="00554441">
        <w:rPr>
          <w:b/>
          <w:bCs/>
          <w:sz w:val="16"/>
          <w:szCs w:val="16"/>
        </w:rPr>
        <w:t>FSLogix</w:t>
      </w:r>
      <w:proofErr w:type="spellEnd"/>
      <w:r w:rsidRPr="00554441">
        <w:rPr>
          <w:b/>
          <w:bCs/>
          <w:sz w:val="16"/>
          <w:szCs w:val="16"/>
        </w:rPr>
        <w:t xml:space="preserve"> Cloud Cache using Azure Page Blob Standard</w:t>
      </w:r>
      <w:r w:rsidRPr="00E97D41">
        <w:rPr>
          <w:sz w:val="16"/>
          <w:szCs w:val="16"/>
        </w:rPr>
        <w:t>.</w:t>
      </w:r>
      <w:r w:rsidR="00423AE7">
        <w:rPr>
          <w:sz w:val="16"/>
          <w:szCs w:val="16"/>
        </w:rPr>
        <w:t xml:space="preserve">  Our primary recommendation is always to use an SMB share on Azure Files Premiu</w:t>
      </w:r>
      <w:r w:rsidR="001C210A">
        <w:rPr>
          <w:sz w:val="16"/>
          <w:szCs w:val="16"/>
        </w:rPr>
        <w:t xml:space="preserve">m, however customers may choose to leverage Cloud Cache </w:t>
      </w:r>
      <w:proofErr w:type="gramStart"/>
      <w:r w:rsidR="001C210A">
        <w:rPr>
          <w:sz w:val="16"/>
          <w:szCs w:val="16"/>
        </w:rPr>
        <w:t xml:space="preserve">and </w:t>
      </w:r>
      <w:r w:rsidRPr="00E97D41">
        <w:rPr>
          <w:sz w:val="16"/>
          <w:szCs w:val="16"/>
        </w:rPr>
        <w:t xml:space="preserve"> Page</w:t>
      </w:r>
      <w:proofErr w:type="gramEnd"/>
      <w:r w:rsidR="005B57ED">
        <w:rPr>
          <w:sz w:val="16"/>
          <w:szCs w:val="16"/>
        </w:rPr>
        <w:t xml:space="preserve"> Blob</w:t>
      </w:r>
      <w:r w:rsidRPr="00E97D41">
        <w:rPr>
          <w:sz w:val="16"/>
          <w:szCs w:val="16"/>
        </w:rPr>
        <w:t xml:space="preserve">.  </w:t>
      </w:r>
      <w:r w:rsidR="005B57ED">
        <w:rPr>
          <w:sz w:val="16"/>
          <w:szCs w:val="16"/>
        </w:rPr>
        <w:t xml:space="preserve"> This is always true for production AVD but </w:t>
      </w:r>
      <w:r w:rsidR="004B55DA">
        <w:rPr>
          <w:sz w:val="16"/>
          <w:szCs w:val="16"/>
        </w:rPr>
        <w:t xml:space="preserve">if AVD will simply be short term mitigation during the event I recommend investigating using Cloud Cache and </w:t>
      </w:r>
      <w:proofErr w:type="spellStart"/>
      <w:r w:rsidR="004B55DA">
        <w:rPr>
          <w:sz w:val="16"/>
          <w:szCs w:val="16"/>
        </w:rPr>
        <w:t>Page</w:t>
      </w:r>
      <w:r w:rsidR="00614E4A">
        <w:rPr>
          <w:sz w:val="16"/>
          <w:szCs w:val="16"/>
        </w:rPr>
        <w:t>Blob</w:t>
      </w:r>
      <w:proofErr w:type="spellEnd"/>
      <w:r w:rsidR="00614E4A">
        <w:rPr>
          <w:sz w:val="16"/>
          <w:szCs w:val="16"/>
        </w:rPr>
        <w:t xml:space="preserve">.  </w:t>
      </w:r>
      <w:r w:rsidRPr="00E97D41">
        <w:rPr>
          <w:sz w:val="16"/>
          <w:szCs w:val="16"/>
        </w:rPr>
        <w:t xml:space="preserve">The main reason for this is that you don’t pay for storage that’s not used. Until the user logs into the VM and creates a profile the cost is 0 and you don’t pay for users that may never </w:t>
      </w:r>
      <w:proofErr w:type="gramStart"/>
      <w:r w:rsidRPr="00E97D41">
        <w:rPr>
          <w:sz w:val="16"/>
          <w:szCs w:val="16"/>
        </w:rPr>
        <w:t>login</w:t>
      </w:r>
      <w:proofErr w:type="gramEnd"/>
      <w:r w:rsidRPr="00E97D41">
        <w:rPr>
          <w:sz w:val="16"/>
          <w:szCs w:val="16"/>
        </w:rPr>
        <w:t xml:space="preserve"> during the event.  Be sure to locate the VMs close or in the same data center as the storage.</w:t>
      </w:r>
      <w:r w:rsidR="00614E4A">
        <w:rPr>
          <w:sz w:val="16"/>
          <w:szCs w:val="16"/>
        </w:rPr>
        <w:t xml:space="preserve"> </w:t>
      </w:r>
    </w:p>
    <w:p w14:paraId="1B11BB83" w14:textId="4928982E" w:rsidR="007E22FB" w:rsidRPr="00E97D41" w:rsidRDefault="007E22FB" w:rsidP="008F40D0">
      <w:pPr>
        <w:pStyle w:val="ListParagraph"/>
        <w:numPr>
          <w:ilvl w:val="0"/>
          <w:numId w:val="12"/>
        </w:numPr>
        <w:rPr>
          <w:sz w:val="16"/>
          <w:szCs w:val="16"/>
        </w:rPr>
      </w:pPr>
      <w:r w:rsidRPr="008B2081">
        <w:rPr>
          <w:b/>
          <w:bCs/>
          <w:sz w:val="16"/>
          <w:szCs w:val="16"/>
        </w:rPr>
        <w:t xml:space="preserve">Use page blob Standard </w:t>
      </w:r>
      <w:r w:rsidRPr="00E97D41">
        <w:rPr>
          <w:sz w:val="16"/>
          <w:szCs w:val="16"/>
        </w:rPr>
        <w:t xml:space="preserve">and set </w:t>
      </w:r>
      <w:proofErr w:type="spellStart"/>
      <w:r w:rsidRPr="00E97D41">
        <w:rPr>
          <w:sz w:val="16"/>
          <w:szCs w:val="16"/>
        </w:rPr>
        <w:t>FSLogix</w:t>
      </w:r>
      <w:proofErr w:type="spellEnd"/>
      <w:r w:rsidRPr="00E97D41">
        <w:rPr>
          <w:sz w:val="16"/>
          <w:szCs w:val="16"/>
        </w:rPr>
        <w:t xml:space="preserve"> to a single CCD location.  </w:t>
      </w:r>
      <w:r w:rsidR="006239F9" w:rsidRPr="00E97D41">
        <w:rPr>
          <w:sz w:val="16"/>
          <w:szCs w:val="16"/>
        </w:rPr>
        <w:t xml:space="preserve">Remember that identity is not supported on Page Blob so you will be using a storage key.  Protect the storage key by using credential manager.  </w:t>
      </w:r>
      <w:hyperlink r:id="rId11" w:history="1">
        <w:r w:rsidR="006239F9" w:rsidRPr="00E97D41">
          <w:rPr>
            <w:rStyle w:val="Hyperlink"/>
            <w:sz w:val="16"/>
            <w:szCs w:val="16"/>
          </w:rPr>
          <w:t xml:space="preserve">Protect Azure page blob connection string - </w:t>
        </w:r>
        <w:proofErr w:type="spellStart"/>
        <w:r w:rsidR="006239F9" w:rsidRPr="00E97D41">
          <w:rPr>
            <w:rStyle w:val="Hyperlink"/>
            <w:sz w:val="16"/>
            <w:szCs w:val="16"/>
          </w:rPr>
          <w:t>FSLogix</w:t>
        </w:r>
        <w:proofErr w:type="spellEnd"/>
        <w:r w:rsidR="006239F9" w:rsidRPr="00E97D41">
          <w:rPr>
            <w:rStyle w:val="Hyperlink"/>
            <w:sz w:val="16"/>
            <w:szCs w:val="16"/>
          </w:rPr>
          <w:t xml:space="preserve"> | Microsoft Learn</w:t>
        </w:r>
      </w:hyperlink>
      <w:r w:rsidR="0078276B">
        <w:rPr>
          <w:sz w:val="16"/>
          <w:szCs w:val="16"/>
        </w:rPr>
        <w:t>.</w:t>
      </w:r>
      <w:r w:rsidR="00067069">
        <w:rPr>
          <w:sz w:val="16"/>
          <w:szCs w:val="16"/>
        </w:rPr>
        <w:t xml:space="preserve"> </w:t>
      </w:r>
      <w:r w:rsidR="00CE221F">
        <w:rPr>
          <w:sz w:val="16"/>
          <w:szCs w:val="16"/>
        </w:rPr>
        <w:t xml:space="preserve"> Leverage </w:t>
      </w:r>
      <w:proofErr w:type="spellStart"/>
      <w:r w:rsidR="00CE221F">
        <w:rPr>
          <w:sz w:val="16"/>
          <w:szCs w:val="16"/>
        </w:rPr>
        <w:t>Keyvault</w:t>
      </w:r>
      <w:proofErr w:type="spellEnd"/>
      <w:r w:rsidR="00CE221F">
        <w:rPr>
          <w:sz w:val="16"/>
          <w:szCs w:val="16"/>
        </w:rPr>
        <w:t xml:space="preserve"> and rotate the credentials often </w:t>
      </w:r>
      <w:r w:rsidR="00D30ADE">
        <w:rPr>
          <w:sz w:val="16"/>
          <w:szCs w:val="16"/>
        </w:rPr>
        <w:t xml:space="preserve">by scripting a pull from </w:t>
      </w:r>
      <w:proofErr w:type="spellStart"/>
      <w:r w:rsidR="00D30ADE">
        <w:rPr>
          <w:sz w:val="16"/>
          <w:szCs w:val="16"/>
        </w:rPr>
        <w:t>keyvault</w:t>
      </w:r>
      <w:proofErr w:type="spellEnd"/>
      <w:r w:rsidR="00D30ADE">
        <w:rPr>
          <w:sz w:val="16"/>
          <w:szCs w:val="16"/>
        </w:rPr>
        <w:t xml:space="preserve"> and pushing the new value to the hosts registry.  </w:t>
      </w:r>
      <w:proofErr w:type="gramStart"/>
      <w:r w:rsidR="00067069">
        <w:rPr>
          <w:sz w:val="16"/>
          <w:szCs w:val="16"/>
        </w:rPr>
        <w:t>S</w:t>
      </w:r>
      <w:r w:rsidR="00ED65FD">
        <w:rPr>
          <w:sz w:val="16"/>
          <w:szCs w:val="16"/>
        </w:rPr>
        <w:t>etup</w:t>
      </w:r>
      <w:proofErr w:type="gramEnd"/>
      <w:r w:rsidR="00ED65FD">
        <w:rPr>
          <w:sz w:val="16"/>
          <w:szCs w:val="16"/>
        </w:rPr>
        <w:t xml:space="preserve"> private link to the storage account and </w:t>
      </w:r>
      <w:r w:rsidR="00071B55">
        <w:rPr>
          <w:sz w:val="16"/>
          <w:szCs w:val="16"/>
        </w:rPr>
        <w:t>be sure to setup the DNS resolver service attached to the VNET with</w:t>
      </w:r>
      <w:r w:rsidR="00DC2C15">
        <w:rPr>
          <w:sz w:val="16"/>
          <w:szCs w:val="16"/>
        </w:rPr>
        <w:t xml:space="preserve"> the Virtual Machines.</w:t>
      </w:r>
      <w:r w:rsidR="00E77253">
        <w:rPr>
          <w:sz w:val="16"/>
          <w:szCs w:val="16"/>
        </w:rPr>
        <w:t xml:space="preserve"> </w:t>
      </w:r>
      <w:hyperlink r:id="rId12" w:history="1">
        <w:r w:rsidR="00E77253" w:rsidRPr="00E77253">
          <w:rPr>
            <w:rStyle w:val="Hyperlink"/>
            <w:sz w:val="16"/>
            <w:szCs w:val="16"/>
          </w:rPr>
          <w:t>Use private endpoints - Azure Storage | Microsoft Learn</w:t>
        </w:r>
      </w:hyperlink>
      <w:r w:rsidR="00E77253">
        <w:rPr>
          <w:sz w:val="16"/>
          <w:szCs w:val="16"/>
        </w:rPr>
        <w:t xml:space="preserve"> </w:t>
      </w:r>
      <w:hyperlink r:id="rId13" w:history="1">
        <w:proofErr w:type="spellStart"/>
        <w:r w:rsidR="00D0246A" w:rsidRPr="00D0246A">
          <w:rPr>
            <w:rStyle w:val="Hyperlink"/>
            <w:sz w:val="16"/>
            <w:szCs w:val="16"/>
          </w:rPr>
          <w:t>Quickstart</w:t>
        </w:r>
        <w:proofErr w:type="spellEnd"/>
        <w:r w:rsidR="00D0246A" w:rsidRPr="00D0246A">
          <w:rPr>
            <w:rStyle w:val="Hyperlink"/>
            <w:sz w:val="16"/>
            <w:szCs w:val="16"/>
          </w:rPr>
          <w:t xml:space="preserve"> - Create an Azure DNS Private Resolver using the Azure portal | Microsoft Learn</w:t>
        </w:r>
      </w:hyperlink>
      <w:r w:rsidR="007F6CD7">
        <w:rPr>
          <w:sz w:val="16"/>
          <w:szCs w:val="16"/>
        </w:rPr>
        <w:t xml:space="preserve"> </w:t>
      </w:r>
      <w:r w:rsidR="005C7C71">
        <w:rPr>
          <w:sz w:val="16"/>
          <w:szCs w:val="16"/>
        </w:rPr>
        <w:t xml:space="preserve">so </w:t>
      </w:r>
      <w:proofErr w:type="spellStart"/>
      <w:r w:rsidR="005C7C71">
        <w:rPr>
          <w:sz w:val="16"/>
          <w:szCs w:val="16"/>
        </w:rPr>
        <w:t>FSLogix</w:t>
      </w:r>
      <w:proofErr w:type="spellEnd"/>
      <w:r w:rsidR="005C7C71">
        <w:rPr>
          <w:sz w:val="16"/>
          <w:szCs w:val="16"/>
        </w:rPr>
        <w:t xml:space="preserve"> can resolve the storage to the private link.</w:t>
      </w:r>
    </w:p>
    <w:p w14:paraId="46CB85C3" w14:textId="6912BBA0" w:rsidR="001C6D58" w:rsidRDefault="006239F9" w:rsidP="001C6D58">
      <w:pPr>
        <w:ind w:left="1440"/>
        <w:rPr>
          <w:rStyle w:val="Hyperlink"/>
          <w:color w:val="auto"/>
          <w:sz w:val="16"/>
          <w:szCs w:val="16"/>
          <w:u w:val="none"/>
        </w:rPr>
      </w:pPr>
      <w:proofErr w:type="spellStart"/>
      <w:r w:rsidRPr="00E54353">
        <w:rPr>
          <w:b/>
          <w:bCs/>
          <w:sz w:val="16"/>
          <w:szCs w:val="16"/>
        </w:rPr>
        <w:t>Use</w:t>
      </w:r>
      <w:r w:rsidR="008B2081" w:rsidRPr="00E54353">
        <w:rPr>
          <w:b/>
          <w:bCs/>
          <w:sz w:val="16"/>
          <w:szCs w:val="16"/>
        </w:rPr>
        <w:t>FSLogix</w:t>
      </w:r>
      <w:proofErr w:type="spellEnd"/>
      <w:r w:rsidRPr="00E54353">
        <w:rPr>
          <w:b/>
          <w:bCs/>
          <w:sz w:val="16"/>
          <w:szCs w:val="16"/>
        </w:rPr>
        <w:t xml:space="preserve"> </w:t>
      </w:r>
      <w:proofErr w:type="spellStart"/>
      <w:r w:rsidRPr="00E54353">
        <w:rPr>
          <w:b/>
          <w:bCs/>
          <w:sz w:val="16"/>
          <w:szCs w:val="16"/>
        </w:rPr>
        <w:t>XMLRedirection</w:t>
      </w:r>
      <w:proofErr w:type="spellEnd"/>
      <w:r w:rsidRPr="00E54353">
        <w:rPr>
          <w:sz w:val="16"/>
          <w:szCs w:val="16"/>
        </w:rPr>
        <w:t xml:space="preserve"> to exclude anything not needed in the profile.  </w:t>
      </w:r>
      <w:hyperlink r:id="rId14" w:history="1">
        <w:r w:rsidRPr="00E54353">
          <w:rPr>
            <w:rStyle w:val="Hyperlink"/>
            <w:sz w:val="16"/>
            <w:szCs w:val="16"/>
          </w:rPr>
          <w:t xml:space="preserve">Custom profile redirections.xml - </w:t>
        </w:r>
        <w:proofErr w:type="spellStart"/>
        <w:r w:rsidRPr="00E54353">
          <w:rPr>
            <w:rStyle w:val="Hyperlink"/>
            <w:sz w:val="16"/>
            <w:szCs w:val="16"/>
          </w:rPr>
          <w:t>FSLogix</w:t>
        </w:r>
        <w:proofErr w:type="spellEnd"/>
        <w:r w:rsidRPr="00E54353">
          <w:rPr>
            <w:rStyle w:val="Hyperlink"/>
            <w:sz w:val="16"/>
            <w:szCs w:val="16"/>
          </w:rPr>
          <w:t xml:space="preserve"> | Microsoft Learn</w:t>
        </w:r>
      </w:hyperlink>
      <w:r w:rsidRPr="00E54353">
        <w:rPr>
          <w:sz w:val="16"/>
          <w:szCs w:val="16"/>
        </w:rPr>
        <w:br/>
      </w:r>
      <w:r w:rsidR="008F32B0" w:rsidRPr="00E54353">
        <w:rPr>
          <w:rStyle w:val="Hyperlink"/>
          <w:color w:val="auto"/>
          <w:sz w:val="16"/>
          <w:szCs w:val="16"/>
          <w:u w:val="none"/>
        </w:rPr>
        <w:t xml:space="preserve">Use with CAUTION!  </w:t>
      </w:r>
      <w:r w:rsidR="00972FCD" w:rsidRPr="00E54353">
        <w:rPr>
          <w:rStyle w:val="Hyperlink"/>
          <w:color w:val="auto"/>
          <w:sz w:val="16"/>
          <w:szCs w:val="16"/>
          <w:u w:val="none"/>
        </w:rPr>
        <w:t xml:space="preserve">Every </w:t>
      </w:r>
      <w:r w:rsidR="00B81F5B" w:rsidRPr="00E54353">
        <w:rPr>
          <w:rStyle w:val="Hyperlink"/>
          <w:color w:val="auto"/>
          <w:sz w:val="16"/>
          <w:szCs w:val="16"/>
          <w:u w:val="none"/>
        </w:rPr>
        <w:t xml:space="preserve">entry in the XML file forces an evaluation by </w:t>
      </w:r>
      <w:proofErr w:type="spellStart"/>
      <w:r w:rsidR="00B81F5B" w:rsidRPr="00E54353">
        <w:rPr>
          <w:rStyle w:val="Hyperlink"/>
          <w:color w:val="auto"/>
          <w:sz w:val="16"/>
          <w:szCs w:val="16"/>
          <w:u w:val="none"/>
        </w:rPr>
        <w:t>FSLogix</w:t>
      </w:r>
      <w:proofErr w:type="spellEnd"/>
      <w:r w:rsidR="000A2A89" w:rsidRPr="00E54353">
        <w:rPr>
          <w:rStyle w:val="Hyperlink"/>
          <w:color w:val="auto"/>
          <w:sz w:val="16"/>
          <w:szCs w:val="16"/>
          <w:u w:val="none"/>
        </w:rPr>
        <w:t xml:space="preserve"> which can </w:t>
      </w:r>
      <w:r w:rsidR="00CB6B02" w:rsidRPr="00E54353">
        <w:rPr>
          <w:rStyle w:val="Hyperlink"/>
          <w:color w:val="auto"/>
          <w:sz w:val="16"/>
          <w:szCs w:val="16"/>
          <w:u w:val="none"/>
        </w:rPr>
        <w:t xml:space="preserve">impact performance.  </w:t>
      </w:r>
      <w:r w:rsidR="00F9320F">
        <w:rPr>
          <w:rStyle w:val="Hyperlink"/>
          <w:color w:val="auto"/>
          <w:sz w:val="16"/>
          <w:szCs w:val="16"/>
          <w:u w:val="none"/>
        </w:rPr>
        <w:t>Go</w:t>
      </w:r>
      <w:r w:rsidR="00CB6B02" w:rsidRPr="00E54353">
        <w:rPr>
          <w:rStyle w:val="Hyperlink"/>
          <w:color w:val="auto"/>
          <w:sz w:val="16"/>
          <w:szCs w:val="16"/>
          <w:u w:val="none"/>
        </w:rPr>
        <w:t xml:space="preserve"> after the biggest hitters to the profile.  </w:t>
      </w:r>
      <w:r w:rsidR="001C6D58">
        <w:rPr>
          <w:rStyle w:val="Hyperlink"/>
          <w:color w:val="auto"/>
          <w:sz w:val="16"/>
          <w:szCs w:val="16"/>
          <w:u w:val="none"/>
        </w:rPr>
        <w:t>Unless you know the Software publisher supports the exclusion we don’t recommend using it.</w:t>
      </w:r>
    </w:p>
    <w:p w14:paraId="7A5F3D80" w14:textId="08D756B8" w:rsidR="00E54353" w:rsidRDefault="00AA1943" w:rsidP="00E54353">
      <w:pPr>
        <w:ind w:left="1440"/>
        <w:rPr>
          <w:rStyle w:val="Hyperlink"/>
          <w:color w:val="auto"/>
          <w:sz w:val="16"/>
          <w:szCs w:val="16"/>
          <w:u w:val="none"/>
        </w:rPr>
      </w:pPr>
      <w:hyperlink r:id="rId15" w:history="1">
        <w:r w:rsidR="00CB6B02" w:rsidRPr="00E54353">
          <w:rPr>
            <w:rStyle w:val="Hyperlink"/>
            <w:sz w:val="16"/>
            <w:szCs w:val="16"/>
          </w:rPr>
          <w:t xml:space="preserve">In Dean </w:t>
        </w:r>
        <w:proofErr w:type="spellStart"/>
        <w:r w:rsidR="00CB6B02" w:rsidRPr="00E54353">
          <w:rPr>
            <w:rStyle w:val="Hyperlink"/>
            <w:sz w:val="16"/>
            <w:szCs w:val="16"/>
          </w:rPr>
          <w:t>Cefelos</w:t>
        </w:r>
        <w:proofErr w:type="spellEnd"/>
        <w:r w:rsidR="00CB6B02" w:rsidRPr="00E54353">
          <w:rPr>
            <w:rStyle w:val="Hyperlink"/>
            <w:sz w:val="16"/>
            <w:szCs w:val="16"/>
          </w:rPr>
          <w:t xml:space="preserve"> </w:t>
        </w:r>
        <w:proofErr w:type="spellStart"/>
        <w:r w:rsidR="00D306F6" w:rsidRPr="00E54353">
          <w:rPr>
            <w:rStyle w:val="Hyperlink"/>
            <w:sz w:val="16"/>
            <w:szCs w:val="16"/>
          </w:rPr>
          <w:t>FsLogix</w:t>
        </w:r>
        <w:proofErr w:type="spellEnd"/>
        <w:r w:rsidR="00D306F6" w:rsidRPr="00E54353">
          <w:rPr>
            <w:rStyle w:val="Hyperlink"/>
            <w:sz w:val="16"/>
            <w:szCs w:val="16"/>
          </w:rPr>
          <w:t xml:space="preserve"> Video</w:t>
        </w:r>
      </w:hyperlink>
      <w:r w:rsidR="00D306F6" w:rsidRPr="00E54353">
        <w:rPr>
          <w:rStyle w:val="Hyperlink"/>
          <w:color w:val="auto"/>
          <w:sz w:val="16"/>
          <w:szCs w:val="16"/>
          <w:u w:val="none"/>
        </w:rPr>
        <w:t xml:space="preserve"> he shows a very simple</w:t>
      </w:r>
      <w:r w:rsidR="000750FE" w:rsidRPr="00E54353">
        <w:rPr>
          <w:rStyle w:val="Hyperlink"/>
          <w:color w:val="auto"/>
          <w:sz w:val="16"/>
          <w:szCs w:val="16"/>
          <w:u w:val="none"/>
        </w:rPr>
        <w:t xml:space="preserve"> Folder Redirections file that is very effective.</w:t>
      </w:r>
      <w:r w:rsidR="00603F91">
        <w:rPr>
          <w:rStyle w:val="Hyperlink"/>
          <w:color w:val="auto"/>
          <w:sz w:val="16"/>
          <w:szCs w:val="16"/>
          <w:u w:val="none"/>
        </w:rPr>
        <w:t xml:space="preserve">  </w:t>
      </w:r>
    </w:p>
    <w:p w14:paraId="691D1909" w14:textId="5F206F6B" w:rsidR="00E54353" w:rsidRPr="00E54353" w:rsidRDefault="00E54353" w:rsidP="00603F91">
      <w:pPr>
        <w:spacing w:after="0"/>
        <w:ind w:left="2160"/>
        <w:rPr>
          <w:sz w:val="16"/>
          <w:szCs w:val="16"/>
        </w:rPr>
      </w:pPr>
      <w:r w:rsidRPr="00E54353">
        <w:rPr>
          <w:rStyle w:val="Hyperlink"/>
          <w:color w:val="auto"/>
          <w:sz w:val="16"/>
          <w:szCs w:val="16"/>
          <w:u w:val="none"/>
        </w:rPr>
        <w:br/>
      </w:r>
      <w:r w:rsidRPr="00E54353">
        <w:rPr>
          <w:sz w:val="16"/>
          <w:szCs w:val="16"/>
        </w:rPr>
        <w:t>&lt;</w:t>
      </w:r>
      <w:proofErr w:type="spellStart"/>
      <w:r w:rsidRPr="00E54353">
        <w:rPr>
          <w:sz w:val="16"/>
          <w:szCs w:val="16"/>
        </w:rPr>
        <w:t>FrxProfileFolderRedirection</w:t>
      </w:r>
      <w:proofErr w:type="spellEnd"/>
      <w:r w:rsidRPr="00E54353">
        <w:rPr>
          <w:sz w:val="16"/>
          <w:szCs w:val="16"/>
        </w:rPr>
        <w:t xml:space="preserve"> </w:t>
      </w:r>
      <w:proofErr w:type="spellStart"/>
      <w:r w:rsidRPr="00E54353">
        <w:rPr>
          <w:sz w:val="16"/>
          <w:szCs w:val="16"/>
        </w:rPr>
        <w:t>ExcludeCommonFolders</w:t>
      </w:r>
      <w:proofErr w:type="spellEnd"/>
      <w:r w:rsidRPr="00E54353">
        <w:rPr>
          <w:sz w:val="16"/>
          <w:szCs w:val="16"/>
        </w:rPr>
        <w:t>="0"&gt;</w:t>
      </w:r>
    </w:p>
    <w:p w14:paraId="1C5668EE" w14:textId="77777777" w:rsidR="00E54353" w:rsidRPr="00E54353" w:rsidRDefault="00E54353" w:rsidP="00603F91">
      <w:pPr>
        <w:spacing w:after="0"/>
        <w:ind w:left="2160"/>
        <w:rPr>
          <w:sz w:val="16"/>
          <w:szCs w:val="16"/>
        </w:rPr>
      </w:pPr>
      <w:r w:rsidRPr="00E54353">
        <w:rPr>
          <w:sz w:val="16"/>
          <w:szCs w:val="16"/>
        </w:rPr>
        <w:t>&lt;Excludes&gt;</w:t>
      </w:r>
    </w:p>
    <w:p w14:paraId="3A043333" w14:textId="77777777" w:rsidR="00E54353" w:rsidRPr="00E54353" w:rsidRDefault="00E54353" w:rsidP="00603F91">
      <w:pPr>
        <w:spacing w:after="0"/>
        <w:ind w:left="2160"/>
        <w:rPr>
          <w:sz w:val="16"/>
          <w:szCs w:val="16"/>
        </w:rPr>
      </w:pPr>
      <w:r w:rsidRPr="00E54353">
        <w:rPr>
          <w:sz w:val="16"/>
          <w:szCs w:val="16"/>
        </w:rPr>
        <w:t>&lt;Exclude Copy="0"&gt;AppData\Local\Microsoft\Teams\meeting-addin\Cache&lt;/Exclude&gt;</w:t>
      </w:r>
    </w:p>
    <w:p w14:paraId="4E2D02F8" w14:textId="77777777" w:rsidR="00E54353" w:rsidRPr="00E54353" w:rsidRDefault="00E54353" w:rsidP="00603F91">
      <w:pPr>
        <w:spacing w:after="0"/>
        <w:ind w:left="2160"/>
        <w:rPr>
          <w:sz w:val="16"/>
          <w:szCs w:val="16"/>
        </w:rPr>
      </w:pPr>
      <w:r w:rsidRPr="00E54353">
        <w:rPr>
          <w:sz w:val="16"/>
          <w:szCs w:val="16"/>
        </w:rPr>
        <w:t>&lt;Exclude Copy="0"&gt;</w:t>
      </w:r>
      <w:proofErr w:type="spellStart"/>
      <w:r w:rsidRPr="00E54353">
        <w:rPr>
          <w:sz w:val="16"/>
          <w:szCs w:val="16"/>
        </w:rPr>
        <w:t>AppData</w:t>
      </w:r>
      <w:proofErr w:type="spellEnd"/>
      <w:r w:rsidRPr="00E54353">
        <w:rPr>
          <w:sz w:val="16"/>
          <w:szCs w:val="16"/>
        </w:rPr>
        <w:t>\Roaming\Microsoft\Teams\media-stack&lt;/Exclude&gt;</w:t>
      </w:r>
    </w:p>
    <w:p w14:paraId="2FD7BCF6" w14:textId="77777777" w:rsidR="00E54353" w:rsidRPr="00E54353" w:rsidRDefault="00E54353" w:rsidP="00603F91">
      <w:pPr>
        <w:spacing w:after="0"/>
        <w:ind w:left="2160"/>
        <w:rPr>
          <w:sz w:val="16"/>
          <w:szCs w:val="16"/>
        </w:rPr>
      </w:pPr>
      <w:r w:rsidRPr="00E54353">
        <w:rPr>
          <w:sz w:val="16"/>
          <w:szCs w:val="16"/>
        </w:rPr>
        <w:t>&lt;Exclude Copy="0"&gt;</w:t>
      </w:r>
      <w:proofErr w:type="spellStart"/>
      <w:r w:rsidRPr="00E54353">
        <w:rPr>
          <w:sz w:val="16"/>
          <w:szCs w:val="16"/>
        </w:rPr>
        <w:t>AppData</w:t>
      </w:r>
      <w:proofErr w:type="spellEnd"/>
      <w:r w:rsidRPr="00E54353">
        <w:rPr>
          <w:sz w:val="16"/>
          <w:szCs w:val="16"/>
        </w:rPr>
        <w:t>\Local\Microsoft\Outlook&lt;/Exclude&gt;</w:t>
      </w:r>
    </w:p>
    <w:p w14:paraId="0278ED2E" w14:textId="77777777" w:rsidR="00E54353" w:rsidRPr="00E54353" w:rsidRDefault="00E54353" w:rsidP="00603F91">
      <w:pPr>
        <w:spacing w:after="0"/>
        <w:ind w:left="2160"/>
        <w:rPr>
          <w:sz w:val="16"/>
          <w:szCs w:val="16"/>
        </w:rPr>
      </w:pPr>
      <w:r w:rsidRPr="00E54353">
        <w:rPr>
          <w:sz w:val="16"/>
          <w:szCs w:val="16"/>
        </w:rPr>
        <w:t>&lt;Exclude Copy="0"&gt;</w:t>
      </w:r>
      <w:proofErr w:type="spellStart"/>
      <w:r w:rsidRPr="00E54353">
        <w:rPr>
          <w:sz w:val="16"/>
          <w:szCs w:val="16"/>
        </w:rPr>
        <w:t>AppData</w:t>
      </w:r>
      <w:proofErr w:type="spellEnd"/>
      <w:r w:rsidRPr="00E54353">
        <w:rPr>
          <w:sz w:val="16"/>
          <w:szCs w:val="16"/>
        </w:rPr>
        <w:t>\Local\Microsoft\OneDrive&lt;/Exclude&gt;</w:t>
      </w:r>
    </w:p>
    <w:p w14:paraId="742FBFF2" w14:textId="77777777" w:rsidR="00E54353" w:rsidRPr="00E54353" w:rsidRDefault="00E54353" w:rsidP="00603F91">
      <w:pPr>
        <w:spacing w:after="0"/>
        <w:ind w:left="2160"/>
        <w:rPr>
          <w:sz w:val="16"/>
          <w:szCs w:val="16"/>
        </w:rPr>
      </w:pPr>
      <w:r w:rsidRPr="00E54353">
        <w:rPr>
          <w:sz w:val="16"/>
          <w:szCs w:val="16"/>
        </w:rPr>
        <w:t>&lt;Exclude Copy="0"&gt;</w:t>
      </w:r>
      <w:proofErr w:type="spellStart"/>
      <w:r w:rsidRPr="00E54353">
        <w:rPr>
          <w:sz w:val="16"/>
          <w:szCs w:val="16"/>
        </w:rPr>
        <w:t>AppData</w:t>
      </w:r>
      <w:proofErr w:type="spellEnd"/>
      <w:r w:rsidRPr="00E54353">
        <w:rPr>
          <w:sz w:val="16"/>
          <w:szCs w:val="16"/>
        </w:rPr>
        <w:t>\Local\Microsoft\Edge&lt;/Exclude&gt;</w:t>
      </w:r>
    </w:p>
    <w:p w14:paraId="66E396A2" w14:textId="77777777" w:rsidR="00E54353" w:rsidRPr="00E54353" w:rsidRDefault="00E54353" w:rsidP="00603F91">
      <w:pPr>
        <w:spacing w:after="0"/>
        <w:ind w:left="2160"/>
        <w:rPr>
          <w:sz w:val="16"/>
          <w:szCs w:val="16"/>
        </w:rPr>
      </w:pPr>
      <w:r w:rsidRPr="00E54353">
        <w:rPr>
          <w:sz w:val="16"/>
          <w:szCs w:val="16"/>
        </w:rPr>
        <w:t>&lt;&lt;/Excludes&gt;</w:t>
      </w:r>
    </w:p>
    <w:p w14:paraId="4416AF06" w14:textId="77777777" w:rsidR="00E54353" w:rsidRPr="00E54353" w:rsidRDefault="00E54353" w:rsidP="00603F91">
      <w:pPr>
        <w:spacing w:after="0"/>
        <w:ind w:left="2160"/>
        <w:rPr>
          <w:sz w:val="16"/>
          <w:szCs w:val="16"/>
        </w:rPr>
      </w:pPr>
      <w:r w:rsidRPr="00E54353">
        <w:rPr>
          <w:sz w:val="16"/>
          <w:szCs w:val="16"/>
        </w:rPr>
        <w:t>&lt;Includes&gt;</w:t>
      </w:r>
    </w:p>
    <w:p w14:paraId="354561C8" w14:textId="77777777" w:rsidR="00E54353" w:rsidRPr="00E54353" w:rsidRDefault="00E54353" w:rsidP="00603F91">
      <w:pPr>
        <w:spacing w:after="0"/>
        <w:ind w:left="2160"/>
        <w:rPr>
          <w:sz w:val="16"/>
          <w:szCs w:val="16"/>
        </w:rPr>
      </w:pPr>
      <w:r w:rsidRPr="00E54353">
        <w:rPr>
          <w:sz w:val="16"/>
          <w:szCs w:val="16"/>
        </w:rPr>
        <w:t>&lt;Include&gt;</w:t>
      </w:r>
      <w:proofErr w:type="spellStart"/>
      <w:r w:rsidRPr="00E54353">
        <w:rPr>
          <w:sz w:val="16"/>
          <w:szCs w:val="16"/>
        </w:rPr>
        <w:t>AppData</w:t>
      </w:r>
      <w:proofErr w:type="spellEnd"/>
      <w:r w:rsidRPr="00E54353">
        <w:rPr>
          <w:sz w:val="16"/>
          <w:szCs w:val="16"/>
        </w:rPr>
        <w:t>\Local\Microsoft\Edge\User Data&lt;/Include&gt;</w:t>
      </w:r>
    </w:p>
    <w:p w14:paraId="41C4FF03" w14:textId="77777777" w:rsidR="00E54353" w:rsidRPr="00E54353" w:rsidRDefault="00E54353" w:rsidP="00603F91">
      <w:pPr>
        <w:spacing w:after="0"/>
        <w:ind w:left="2160"/>
        <w:rPr>
          <w:sz w:val="16"/>
          <w:szCs w:val="16"/>
        </w:rPr>
      </w:pPr>
      <w:r w:rsidRPr="00E54353">
        <w:rPr>
          <w:sz w:val="16"/>
          <w:szCs w:val="16"/>
        </w:rPr>
        <w:t>&lt;/</w:t>
      </w:r>
      <w:proofErr w:type="spellStart"/>
      <w:r w:rsidRPr="00E54353">
        <w:rPr>
          <w:sz w:val="16"/>
          <w:szCs w:val="16"/>
        </w:rPr>
        <w:t>FrxProfileFolderRedirection</w:t>
      </w:r>
      <w:proofErr w:type="spellEnd"/>
      <w:r w:rsidRPr="00E54353">
        <w:rPr>
          <w:sz w:val="16"/>
          <w:szCs w:val="16"/>
        </w:rPr>
        <w:t>&gt;</w:t>
      </w:r>
    </w:p>
    <w:p w14:paraId="6E0EE04D" w14:textId="3D77E943" w:rsidR="002F11FF" w:rsidRDefault="000750FE" w:rsidP="00603F91">
      <w:pPr>
        <w:pStyle w:val="ListParagraph"/>
        <w:ind w:left="1440"/>
        <w:rPr>
          <w:sz w:val="16"/>
          <w:szCs w:val="16"/>
        </w:rPr>
      </w:pPr>
      <w:r>
        <w:rPr>
          <w:rStyle w:val="Hyperlink"/>
          <w:color w:val="auto"/>
          <w:sz w:val="16"/>
          <w:szCs w:val="16"/>
          <w:u w:val="none"/>
        </w:rPr>
        <w:br/>
      </w:r>
    </w:p>
    <w:p w14:paraId="5E06F889" w14:textId="37C523EA" w:rsidR="006239F9" w:rsidRPr="00E97D41" w:rsidRDefault="00137C25" w:rsidP="006239F9">
      <w:pPr>
        <w:pStyle w:val="ListParagraph"/>
        <w:numPr>
          <w:ilvl w:val="0"/>
          <w:numId w:val="12"/>
        </w:numPr>
        <w:rPr>
          <w:sz w:val="16"/>
          <w:szCs w:val="16"/>
        </w:rPr>
      </w:pPr>
      <w:r>
        <w:rPr>
          <w:b/>
          <w:bCs/>
          <w:sz w:val="16"/>
          <w:szCs w:val="16"/>
        </w:rPr>
        <w:t xml:space="preserve">Setup </w:t>
      </w:r>
      <w:r w:rsidR="0012637E">
        <w:rPr>
          <w:b/>
          <w:bCs/>
          <w:sz w:val="16"/>
          <w:szCs w:val="16"/>
        </w:rPr>
        <w:t xml:space="preserve">and AIB </w:t>
      </w:r>
      <w:r w:rsidR="00152A75">
        <w:rPr>
          <w:b/>
          <w:bCs/>
          <w:sz w:val="16"/>
          <w:szCs w:val="16"/>
        </w:rPr>
        <w:t>DevOps</w:t>
      </w:r>
      <w:r w:rsidR="0012637E">
        <w:rPr>
          <w:b/>
          <w:bCs/>
          <w:sz w:val="16"/>
          <w:szCs w:val="16"/>
        </w:rPr>
        <w:t xml:space="preserve"> Workflow</w:t>
      </w:r>
      <w:proofErr w:type="gramStart"/>
      <w:r w:rsidR="00E06062">
        <w:rPr>
          <w:sz w:val="16"/>
          <w:szCs w:val="16"/>
        </w:rPr>
        <w:t>-  The</w:t>
      </w:r>
      <w:proofErr w:type="gramEnd"/>
      <w:r w:rsidR="00E06062">
        <w:rPr>
          <w:sz w:val="16"/>
          <w:szCs w:val="16"/>
        </w:rPr>
        <w:t xml:space="preserve"> </w:t>
      </w:r>
      <w:r w:rsidR="007F19BF">
        <w:rPr>
          <w:sz w:val="16"/>
          <w:szCs w:val="16"/>
        </w:rPr>
        <w:t>AZURE VIRTUAL DESKTOP</w:t>
      </w:r>
      <w:r w:rsidR="00E06062">
        <w:rPr>
          <w:sz w:val="16"/>
          <w:szCs w:val="16"/>
        </w:rPr>
        <w:t xml:space="preserve"> Landing Zone Accelerator includes scripts on setting this up.  It is very important that images get updated regularly and </w:t>
      </w:r>
      <w:r w:rsidR="00E051DB">
        <w:rPr>
          <w:sz w:val="16"/>
          <w:szCs w:val="16"/>
        </w:rPr>
        <w:t xml:space="preserve">pushed to Azure Compute Galleries so that </w:t>
      </w:r>
      <w:r w:rsidR="006F17E1">
        <w:rPr>
          <w:sz w:val="16"/>
          <w:szCs w:val="16"/>
        </w:rPr>
        <w:t xml:space="preserve">when the BCDR is needed the </w:t>
      </w:r>
      <w:r w:rsidR="00CC6E4C">
        <w:rPr>
          <w:sz w:val="16"/>
          <w:szCs w:val="16"/>
        </w:rPr>
        <w:t xml:space="preserve">deployed </w:t>
      </w:r>
      <w:r w:rsidR="007F19BF">
        <w:rPr>
          <w:sz w:val="16"/>
          <w:szCs w:val="16"/>
        </w:rPr>
        <w:t>AZURE VIRTUAL DESKTOP</w:t>
      </w:r>
      <w:r w:rsidR="00B20F2A">
        <w:rPr>
          <w:sz w:val="16"/>
          <w:szCs w:val="16"/>
        </w:rPr>
        <w:t xml:space="preserve"> image is patched, secured and apps are updated to what is being used in production at the time of the event.</w:t>
      </w:r>
      <w:r w:rsidR="00E36488">
        <w:rPr>
          <w:sz w:val="16"/>
          <w:szCs w:val="16"/>
        </w:rPr>
        <w:t xml:space="preserve">  </w:t>
      </w:r>
      <w:hyperlink r:id="rId16" w:anchor="custom-image-build" w:history="1">
        <w:r w:rsidR="007F19BF">
          <w:rPr>
            <w:rStyle w:val="Hyperlink"/>
            <w:sz w:val="16"/>
            <w:szCs w:val="16"/>
          </w:rPr>
          <w:t>AZURE VIRTUAL DESKTOP</w:t>
        </w:r>
        <w:r w:rsidR="002910ED" w:rsidRPr="002910ED">
          <w:rPr>
            <w:rStyle w:val="Hyperlink"/>
            <w:sz w:val="16"/>
            <w:szCs w:val="16"/>
          </w:rPr>
          <w:t xml:space="preserve"> LZA Custom Image Build</w:t>
        </w:r>
      </w:hyperlink>
      <w:r w:rsidR="00D25D8A">
        <w:rPr>
          <w:rStyle w:val="Hyperlink"/>
          <w:sz w:val="16"/>
          <w:szCs w:val="16"/>
        </w:rPr>
        <w:t xml:space="preserve">.  </w:t>
      </w:r>
      <w:r w:rsidR="001C136D">
        <w:rPr>
          <w:rStyle w:val="Hyperlink"/>
          <w:color w:val="auto"/>
          <w:sz w:val="16"/>
          <w:szCs w:val="16"/>
          <w:u w:val="none"/>
        </w:rPr>
        <w:t xml:space="preserve">Be sure to </w:t>
      </w:r>
      <w:r w:rsidR="00152A75">
        <w:rPr>
          <w:rStyle w:val="Hyperlink"/>
          <w:color w:val="auto"/>
          <w:sz w:val="16"/>
          <w:szCs w:val="16"/>
          <w:u w:val="none"/>
        </w:rPr>
        <w:t>back up</w:t>
      </w:r>
      <w:r w:rsidR="001C136D">
        <w:rPr>
          <w:rStyle w:val="Hyperlink"/>
          <w:color w:val="auto"/>
          <w:sz w:val="16"/>
          <w:szCs w:val="16"/>
          <w:u w:val="none"/>
        </w:rPr>
        <w:t xml:space="preserve"> </w:t>
      </w:r>
      <w:r w:rsidR="00152A75">
        <w:rPr>
          <w:rStyle w:val="Hyperlink"/>
          <w:color w:val="auto"/>
          <w:sz w:val="16"/>
          <w:szCs w:val="16"/>
          <w:u w:val="none"/>
        </w:rPr>
        <w:t>your</w:t>
      </w:r>
      <w:r w:rsidR="001C136D">
        <w:rPr>
          <w:rStyle w:val="Hyperlink"/>
          <w:color w:val="auto"/>
          <w:sz w:val="16"/>
          <w:szCs w:val="16"/>
          <w:u w:val="none"/>
        </w:rPr>
        <w:t xml:space="preserve"> custom images so they are available for deployment during the event.</w:t>
      </w:r>
    </w:p>
    <w:p w14:paraId="4B39E6B6" w14:textId="67F5AFFC" w:rsidR="007E22FB" w:rsidRPr="00E97D41" w:rsidRDefault="007E22FB" w:rsidP="008F40D0">
      <w:pPr>
        <w:pStyle w:val="ListParagraph"/>
        <w:numPr>
          <w:ilvl w:val="0"/>
          <w:numId w:val="12"/>
        </w:numPr>
        <w:rPr>
          <w:sz w:val="16"/>
          <w:szCs w:val="16"/>
        </w:rPr>
      </w:pPr>
      <w:r w:rsidRPr="008B2081">
        <w:rPr>
          <w:b/>
          <w:bCs/>
          <w:sz w:val="16"/>
          <w:szCs w:val="16"/>
        </w:rPr>
        <w:t xml:space="preserve">Set </w:t>
      </w:r>
      <w:r w:rsidR="00E40BAE" w:rsidRPr="008B2081">
        <w:rPr>
          <w:b/>
          <w:bCs/>
          <w:sz w:val="16"/>
          <w:szCs w:val="16"/>
        </w:rPr>
        <w:t>OneDrive</w:t>
      </w:r>
      <w:r w:rsidRPr="008B2081">
        <w:rPr>
          <w:b/>
          <w:bCs/>
          <w:sz w:val="16"/>
          <w:szCs w:val="16"/>
        </w:rPr>
        <w:t xml:space="preserve"> to all online</w:t>
      </w:r>
      <w:r w:rsidRPr="00E97D41">
        <w:rPr>
          <w:sz w:val="16"/>
          <w:szCs w:val="16"/>
        </w:rPr>
        <w:t>.  Recovering back from an event can be challenging.  Better not have any new or updated data on the local VM drives.</w:t>
      </w:r>
      <w:r w:rsidR="006239F9" w:rsidRPr="00E97D41">
        <w:rPr>
          <w:sz w:val="16"/>
          <w:szCs w:val="16"/>
        </w:rPr>
        <w:t xml:space="preserve"> </w:t>
      </w:r>
      <w:hyperlink r:id="rId17" w:history="1">
        <w:r w:rsidR="008C6E49" w:rsidRPr="008C6E49">
          <w:rPr>
            <w:rStyle w:val="Hyperlink"/>
            <w:sz w:val="16"/>
            <w:szCs w:val="16"/>
          </w:rPr>
          <w:t>Redirect and move Windows known folders to OneDrive - SharePoint in Microsoft 365 | Microsoft Learn</w:t>
        </w:r>
      </w:hyperlink>
    </w:p>
    <w:p w14:paraId="1CC00933" w14:textId="072E4E73" w:rsidR="006239F9" w:rsidRPr="00E97D41" w:rsidRDefault="006239F9" w:rsidP="008F40D0">
      <w:pPr>
        <w:pStyle w:val="ListParagraph"/>
        <w:numPr>
          <w:ilvl w:val="0"/>
          <w:numId w:val="12"/>
        </w:numPr>
        <w:rPr>
          <w:sz w:val="16"/>
          <w:szCs w:val="16"/>
        </w:rPr>
      </w:pPr>
      <w:r w:rsidRPr="00E97D41">
        <w:rPr>
          <w:b/>
          <w:bCs/>
          <w:sz w:val="16"/>
          <w:szCs w:val="16"/>
        </w:rPr>
        <w:t>Very important</w:t>
      </w:r>
      <w:r w:rsidR="0031245E" w:rsidRPr="00E97D41">
        <w:rPr>
          <w:b/>
          <w:bCs/>
          <w:sz w:val="16"/>
          <w:szCs w:val="16"/>
        </w:rPr>
        <w:t>-</w:t>
      </w:r>
      <w:r w:rsidR="0031245E" w:rsidRPr="00E97D41">
        <w:rPr>
          <w:sz w:val="16"/>
          <w:szCs w:val="16"/>
        </w:rPr>
        <w:t xml:space="preserve"> Make</w:t>
      </w:r>
      <w:r w:rsidRPr="00E97D41">
        <w:rPr>
          <w:sz w:val="16"/>
          <w:szCs w:val="16"/>
        </w:rPr>
        <w:t xml:space="preserve"> sure each subscription has a single Resource Group for all the VMs ONLY.  After the event you can simply delete the resource group and all the resources are deleted and no longer charged to your agreement.  Don’t put other objects in that resource group like VNETS and subnets so they can be re-used later if needed since they don’t cost anything to leave up.</w:t>
      </w:r>
    </w:p>
    <w:p w14:paraId="460F4E09" w14:textId="6E50C56B" w:rsidR="006239F9" w:rsidRDefault="006239F9" w:rsidP="002F1DEE">
      <w:pPr>
        <w:pStyle w:val="ListParagraph"/>
        <w:numPr>
          <w:ilvl w:val="0"/>
          <w:numId w:val="12"/>
        </w:numPr>
        <w:rPr>
          <w:sz w:val="16"/>
          <w:szCs w:val="16"/>
        </w:rPr>
      </w:pPr>
      <w:r w:rsidRPr="008B2081">
        <w:rPr>
          <w:b/>
          <w:bCs/>
          <w:sz w:val="16"/>
          <w:szCs w:val="16"/>
        </w:rPr>
        <w:t xml:space="preserve">Consider options </w:t>
      </w:r>
      <w:r w:rsidR="00607AF2">
        <w:rPr>
          <w:b/>
          <w:bCs/>
          <w:sz w:val="16"/>
          <w:szCs w:val="16"/>
        </w:rPr>
        <w:t xml:space="preserve">from our Azure Virtual Desktop ecosystem partners </w:t>
      </w:r>
      <w:r w:rsidRPr="00E97D41">
        <w:rPr>
          <w:sz w:val="16"/>
          <w:szCs w:val="16"/>
        </w:rPr>
        <w:t xml:space="preserve">that enhance the operational capabilities you will need during the event. </w:t>
      </w:r>
      <w:r w:rsidR="002F1DEE">
        <w:rPr>
          <w:sz w:val="16"/>
          <w:szCs w:val="16"/>
        </w:rPr>
        <w:t xml:space="preserve"> When the event happens some of these partners can really help </w:t>
      </w:r>
      <w:r w:rsidR="00722EFB">
        <w:rPr>
          <w:sz w:val="16"/>
          <w:szCs w:val="16"/>
        </w:rPr>
        <w:t>reduce the pain of a very bad day.</w:t>
      </w:r>
    </w:p>
    <w:p w14:paraId="39964BE4" w14:textId="1F7A78DA" w:rsidR="00250766" w:rsidRDefault="002F11FF" w:rsidP="00250766">
      <w:pPr>
        <w:pStyle w:val="ListParagraph"/>
        <w:numPr>
          <w:ilvl w:val="0"/>
          <w:numId w:val="12"/>
        </w:numPr>
        <w:rPr>
          <w:sz w:val="16"/>
          <w:szCs w:val="16"/>
        </w:rPr>
      </w:pPr>
      <w:r w:rsidRPr="002F11FF">
        <w:rPr>
          <w:b/>
          <w:bCs/>
          <w:sz w:val="16"/>
          <w:szCs w:val="16"/>
        </w:rPr>
        <w:t>Additional</w:t>
      </w:r>
      <w:r w:rsidR="00AB3279">
        <w:rPr>
          <w:b/>
          <w:bCs/>
          <w:sz w:val="16"/>
          <w:szCs w:val="16"/>
        </w:rPr>
        <w:t xml:space="preserve"> </w:t>
      </w:r>
      <w:r w:rsidR="00250766" w:rsidRPr="002F11FF">
        <w:rPr>
          <w:b/>
          <w:bCs/>
          <w:sz w:val="16"/>
          <w:szCs w:val="16"/>
        </w:rPr>
        <w:t>Considerations</w:t>
      </w:r>
      <w:r w:rsidR="00250766">
        <w:rPr>
          <w:sz w:val="16"/>
          <w:szCs w:val="16"/>
        </w:rPr>
        <w:t xml:space="preserve">- </w:t>
      </w:r>
    </w:p>
    <w:p w14:paraId="2EAA2208" w14:textId="51002C4A" w:rsidR="00250766" w:rsidRDefault="006A0869" w:rsidP="00250766">
      <w:pPr>
        <w:pStyle w:val="ListParagraph"/>
        <w:numPr>
          <w:ilvl w:val="1"/>
          <w:numId w:val="12"/>
        </w:numPr>
        <w:rPr>
          <w:sz w:val="16"/>
          <w:szCs w:val="16"/>
        </w:rPr>
      </w:pPr>
      <w:r>
        <w:rPr>
          <w:sz w:val="16"/>
          <w:szCs w:val="16"/>
        </w:rPr>
        <w:t>H</w:t>
      </w:r>
      <w:r w:rsidR="006A5A95">
        <w:rPr>
          <w:sz w:val="16"/>
          <w:szCs w:val="16"/>
        </w:rPr>
        <w:t xml:space="preserve">ow critical </w:t>
      </w:r>
      <w:r w:rsidR="00BE6C9F">
        <w:rPr>
          <w:sz w:val="16"/>
          <w:szCs w:val="16"/>
        </w:rPr>
        <w:t xml:space="preserve">are </w:t>
      </w:r>
      <w:r w:rsidR="00703F3F">
        <w:rPr>
          <w:sz w:val="16"/>
          <w:szCs w:val="16"/>
        </w:rPr>
        <w:t xml:space="preserve">the data in profiles.  </w:t>
      </w:r>
      <w:r w:rsidR="00E91A89">
        <w:rPr>
          <w:sz w:val="16"/>
          <w:szCs w:val="16"/>
        </w:rPr>
        <w:t>Sometimes it’s a pretty easy task with minimal impact</w:t>
      </w:r>
      <w:r w:rsidR="00C55867">
        <w:rPr>
          <w:sz w:val="16"/>
          <w:szCs w:val="16"/>
        </w:rPr>
        <w:t xml:space="preserve"> to just </w:t>
      </w:r>
      <w:proofErr w:type="gramStart"/>
      <w:r w:rsidR="00C55867">
        <w:rPr>
          <w:sz w:val="16"/>
          <w:szCs w:val="16"/>
        </w:rPr>
        <w:t>setup</w:t>
      </w:r>
      <w:proofErr w:type="gramEnd"/>
      <w:r w:rsidR="00C55867">
        <w:rPr>
          <w:sz w:val="16"/>
          <w:szCs w:val="16"/>
        </w:rPr>
        <w:t xml:space="preserve"> a new profile</w:t>
      </w:r>
      <w:r w:rsidR="00E91A89">
        <w:rPr>
          <w:sz w:val="16"/>
          <w:szCs w:val="16"/>
        </w:rPr>
        <w:t>, other times all the settings in their software</w:t>
      </w:r>
      <w:r w:rsidR="000B6E9D">
        <w:rPr>
          <w:sz w:val="16"/>
          <w:szCs w:val="16"/>
        </w:rPr>
        <w:t xml:space="preserve"> can </w:t>
      </w:r>
      <w:r w:rsidR="00870F3D">
        <w:rPr>
          <w:sz w:val="16"/>
          <w:szCs w:val="16"/>
        </w:rPr>
        <w:t>be very impactful to users.</w:t>
      </w:r>
      <w:r w:rsidR="00FE32B1">
        <w:rPr>
          <w:sz w:val="16"/>
          <w:szCs w:val="16"/>
        </w:rPr>
        <w:t xml:space="preserve">  </w:t>
      </w:r>
      <w:r w:rsidR="00712E8B">
        <w:rPr>
          <w:sz w:val="16"/>
          <w:szCs w:val="16"/>
        </w:rPr>
        <w:t xml:space="preserve">We recommend </w:t>
      </w:r>
      <w:r w:rsidR="00C04744">
        <w:rPr>
          <w:sz w:val="16"/>
          <w:szCs w:val="16"/>
        </w:rPr>
        <w:t>separating these groups into different Storage accounts and setting up a backup</w:t>
      </w:r>
      <w:r w:rsidR="00426DB3">
        <w:rPr>
          <w:sz w:val="16"/>
          <w:szCs w:val="16"/>
        </w:rPr>
        <w:t xml:space="preserve"> solution to the subset of these users.  Due to latency issues synchronizing profiles to multiple</w:t>
      </w:r>
      <w:r w:rsidR="00271A90">
        <w:rPr>
          <w:sz w:val="16"/>
          <w:szCs w:val="16"/>
        </w:rPr>
        <w:t xml:space="preserve"> </w:t>
      </w:r>
      <w:proofErr w:type="spellStart"/>
      <w:r w:rsidR="00271A90">
        <w:rPr>
          <w:sz w:val="16"/>
          <w:szCs w:val="16"/>
        </w:rPr>
        <w:t>FSLogix</w:t>
      </w:r>
      <w:proofErr w:type="spellEnd"/>
      <w:r w:rsidR="00426DB3">
        <w:rPr>
          <w:sz w:val="16"/>
          <w:szCs w:val="16"/>
        </w:rPr>
        <w:t xml:space="preserve"> CCD locations it is not recommended </w:t>
      </w:r>
      <w:r w:rsidR="00476413">
        <w:rPr>
          <w:sz w:val="16"/>
          <w:szCs w:val="16"/>
        </w:rPr>
        <w:t>with Page Blob Storage</w:t>
      </w:r>
    </w:p>
    <w:p w14:paraId="78DA1E53" w14:textId="6BB1AF53" w:rsidR="00F8411C" w:rsidRDefault="00F8411C" w:rsidP="00250766">
      <w:pPr>
        <w:pStyle w:val="ListParagraph"/>
        <w:numPr>
          <w:ilvl w:val="1"/>
          <w:numId w:val="12"/>
        </w:numPr>
        <w:rPr>
          <w:sz w:val="16"/>
          <w:szCs w:val="16"/>
        </w:rPr>
      </w:pPr>
      <w:r>
        <w:rPr>
          <w:sz w:val="16"/>
          <w:szCs w:val="16"/>
        </w:rPr>
        <w:t xml:space="preserve">Page Blob by default can only handle </w:t>
      </w:r>
      <w:r w:rsidR="00E04895">
        <w:rPr>
          <w:sz w:val="16"/>
          <w:szCs w:val="16"/>
        </w:rPr>
        <w:t>20,000 requests per second</w:t>
      </w:r>
      <w:r w:rsidR="00D73D8C">
        <w:rPr>
          <w:sz w:val="16"/>
          <w:szCs w:val="16"/>
        </w:rPr>
        <w:t xml:space="preserve"> so consider spreading the load across multiple storage accounts or requesting support increase the IOPS cap</w:t>
      </w:r>
      <w:r w:rsidR="003A71B4">
        <w:rPr>
          <w:sz w:val="16"/>
          <w:szCs w:val="16"/>
        </w:rPr>
        <w:t xml:space="preserve"> to meet demand.  Page blob uses HDD and </w:t>
      </w:r>
      <w:r w:rsidR="00A80391">
        <w:rPr>
          <w:sz w:val="16"/>
          <w:szCs w:val="16"/>
        </w:rPr>
        <w:t xml:space="preserve">azure APIs instead of </w:t>
      </w:r>
      <w:r w:rsidR="0016240A">
        <w:rPr>
          <w:sz w:val="16"/>
          <w:szCs w:val="16"/>
        </w:rPr>
        <w:t xml:space="preserve">SMB protocol so there is more </w:t>
      </w:r>
      <w:proofErr w:type="gramStart"/>
      <w:r w:rsidR="0016240A">
        <w:rPr>
          <w:sz w:val="16"/>
          <w:szCs w:val="16"/>
        </w:rPr>
        <w:t>overhead</w:t>
      </w:r>
      <w:proofErr w:type="gramEnd"/>
      <w:r w:rsidR="0016240A">
        <w:rPr>
          <w:sz w:val="16"/>
          <w:szCs w:val="16"/>
        </w:rPr>
        <w:t xml:space="preserve"> </w:t>
      </w:r>
      <w:r w:rsidR="00364E30">
        <w:rPr>
          <w:sz w:val="16"/>
          <w:szCs w:val="16"/>
        </w:rPr>
        <w:t xml:space="preserve">and </w:t>
      </w:r>
      <w:r w:rsidR="006608A1">
        <w:rPr>
          <w:sz w:val="16"/>
          <w:szCs w:val="16"/>
        </w:rPr>
        <w:t xml:space="preserve">HDD is less performant than </w:t>
      </w:r>
      <w:r w:rsidR="00AB569E">
        <w:rPr>
          <w:sz w:val="16"/>
          <w:szCs w:val="16"/>
        </w:rPr>
        <w:t xml:space="preserve">SSD but generally </w:t>
      </w:r>
      <w:r w:rsidR="004F1886">
        <w:rPr>
          <w:sz w:val="16"/>
          <w:szCs w:val="16"/>
        </w:rPr>
        <w:t xml:space="preserve">the impact to the user </w:t>
      </w:r>
      <w:r w:rsidR="00EF7EDA">
        <w:rPr>
          <w:sz w:val="16"/>
          <w:szCs w:val="16"/>
        </w:rPr>
        <w:t>is completely hidden</w:t>
      </w:r>
      <w:r w:rsidR="005E2281">
        <w:rPr>
          <w:sz w:val="16"/>
          <w:szCs w:val="16"/>
        </w:rPr>
        <w:t xml:space="preserve"> due to local caching.  However, </w:t>
      </w:r>
      <w:r w:rsidR="00857EAD">
        <w:rPr>
          <w:sz w:val="16"/>
          <w:szCs w:val="16"/>
        </w:rPr>
        <w:t xml:space="preserve">the design of the cache mode of </w:t>
      </w:r>
      <w:proofErr w:type="spellStart"/>
      <w:r w:rsidR="00857EAD">
        <w:rPr>
          <w:sz w:val="16"/>
          <w:szCs w:val="16"/>
        </w:rPr>
        <w:t>FSLogix</w:t>
      </w:r>
      <w:proofErr w:type="spellEnd"/>
      <w:r w:rsidR="00857EAD">
        <w:rPr>
          <w:sz w:val="16"/>
          <w:szCs w:val="16"/>
        </w:rPr>
        <w:t xml:space="preserve"> assumes the user will be logged in for </w:t>
      </w:r>
      <w:r w:rsidR="00EF55F3">
        <w:rPr>
          <w:sz w:val="16"/>
          <w:szCs w:val="16"/>
        </w:rPr>
        <w:t xml:space="preserve">a reasonable time to allow the synchronization to complete.  If </w:t>
      </w:r>
      <w:r w:rsidR="00EB3D26">
        <w:rPr>
          <w:sz w:val="16"/>
          <w:szCs w:val="16"/>
        </w:rPr>
        <w:t>synchronization</w:t>
      </w:r>
      <w:r w:rsidR="00C06869">
        <w:rPr>
          <w:sz w:val="16"/>
          <w:szCs w:val="16"/>
        </w:rPr>
        <w:t xml:space="preserve"> does not complete before </w:t>
      </w:r>
      <w:proofErr w:type="gramStart"/>
      <w:r w:rsidR="00C06869">
        <w:rPr>
          <w:sz w:val="16"/>
          <w:szCs w:val="16"/>
        </w:rPr>
        <w:t>logou</w:t>
      </w:r>
      <w:r w:rsidR="000A5810">
        <w:rPr>
          <w:sz w:val="16"/>
          <w:szCs w:val="16"/>
        </w:rPr>
        <w:t>t</w:t>
      </w:r>
      <w:proofErr w:type="gramEnd"/>
      <w:r w:rsidR="000A5810">
        <w:rPr>
          <w:sz w:val="16"/>
          <w:szCs w:val="16"/>
        </w:rPr>
        <w:t xml:space="preserve"> it will delay logout until synchronization completes.</w:t>
      </w:r>
      <w:r w:rsidR="00665B83">
        <w:rPr>
          <w:sz w:val="16"/>
          <w:szCs w:val="16"/>
        </w:rPr>
        <w:t xml:space="preserve">  </w:t>
      </w:r>
      <w:r w:rsidR="0085662B">
        <w:rPr>
          <w:sz w:val="16"/>
          <w:szCs w:val="16"/>
        </w:rPr>
        <w:t>Therefore,</w:t>
      </w:r>
      <w:r w:rsidR="00665B83">
        <w:rPr>
          <w:sz w:val="16"/>
          <w:szCs w:val="16"/>
        </w:rPr>
        <w:t xml:space="preserve"> it is recommended that users simply close the </w:t>
      </w:r>
      <w:r w:rsidR="00B37CEC">
        <w:rPr>
          <w:sz w:val="16"/>
          <w:szCs w:val="16"/>
        </w:rPr>
        <w:t xml:space="preserve">session and not logoff.  Set RDP property to </w:t>
      </w:r>
      <w:r w:rsidR="00944D34">
        <w:rPr>
          <w:sz w:val="16"/>
          <w:szCs w:val="16"/>
        </w:rPr>
        <w:t xml:space="preserve">close inactive sessions and logout after a defined reasonable </w:t>
      </w:r>
      <w:proofErr w:type="gramStart"/>
      <w:r w:rsidR="00944D34">
        <w:rPr>
          <w:sz w:val="16"/>
          <w:szCs w:val="16"/>
        </w:rPr>
        <w:t>time period</w:t>
      </w:r>
      <w:proofErr w:type="gramEnd"/>
      <w:r w:rsidR="00CD2D14">
        <w:rPr>
          <w:sz w:val="16"/>
          <w:szCs w:val="16"/>
        </w:rPr>
        <w:t xml:space="preserve"> and the logout process will proceed without impacting the end user.</w:t>
      </w:r>
    </w:p>
    <w:p w14:paraId="32A4291A" w14:textId="5F23982F" w:rsidR="00062A6D" w:rsidRPr="00250766" w:rsidRDefault="00062A6D" w:rsidP="002F11FF">
      <w:pPr>
        <w:pStyle w:val="ListParagraph"/>
        <w:ind w:left="2160"/>
        <w:rPr>
          <w:sz w:val="16"/>
          <w:szCs w:val="16"/>
        </w:rPr>
      </w:pPr>
    </w:p>
    <w:p w14:paraId="46DB0C6F" w14:textId="67532317" w:rsidR="0093610E" w:rsidRPr="00E97D41" w:rsidRDefault="000D0077" w:rsidP="00D22E70">
      <w:pPr>
        <w:pStyle w:val="Heading3"/>
      </w:pPr>
      <w:r w:rsidRPr="00E97D41">
        <w:t>Security considerations</w:t>
      </w:r>
    </w:p>
    <w:p w14:paraId="7B599054" w14:textId="2F338C86" w:rsidR="000D0077" w:rsidRPr="00E97D41" w:rsidRDefault="000D0077" w:rsidP="000D0077">
      <w:pPr>
        <w:pStyle w:val="ListParagraph"/>
        <w:numPr>
          <w:ilvl w:val="1"/>
          <w:numId w:val="5"/>
        </w:numPr>
        <w:rPr>
          <w:sz w:val="16"/>
          <w:szCs w:val="16"/>
        </w:rPr>
      </w:pPr>
      <w:r w:rsidRPr="00E97D41">
        <w:rPr>
          <w:sz w:val="16"/>
          <w:szCs w:val="16"/>
        </w:rPr>
        <w:t>All VMs should have</w:t>
      </w:r>
      <w:r w:rsidR="00DF6ABF">
        <w:rPr>
          <w:sz w:val="16"/>
          <w:szCs w:val="16"/>
        </w:rPr>
        <w:t xml:space="preserve"> Window</w:t>
      </w:r>
      <w:r w:rsidRPr="00E97D41">
        <w:rPr>
          <w:sz w:val="16"/>
          <w:szCs w:val="16"/>
        </w:rPr>
        <w:t xml:space="preserve"> Defender </w:t>
      </w:r>
      <w:r w:rsidR="006350E8">
        <w:rPr>
          <w:sz w:val="16"/>
          <w:szCs w:val="16"/>
        </w:rPr>
        <w:t xml:space="preserve">or Defender </w:t>
      </w:r>
      <w:r w:rsidR="002D2B02">
        <w:rPr>
          <w:sz w:val="16"/>
          <w:szCs w:val="16"/>
        </w:rPr>
        <w:t>X</w:t>
      </w:r>
      <w:r w:rsidR="00893135">
        <w:rPr>
          <w:sz w:val="16"/>
          <w:szCs w:val="16"/>
        </w:rPr>
        <w:t xml:space="preserve">DR or </w:t>
      </w:r>
      <w:r w:rsidRPr="00E97D41">
        <w:rPr>
          <w:sz w:val="16"/>
          <w:szCs w:val="16"/>
        </w:rPr>
        <w:t>similar malware protection.</w:t>
      </w:r>
    </w:p>
    <w:p w14:paraId="1192FFFD" w14:textId="117615F1" w:rsidR="000D0077" w:rsidRPr="00E97D41" w:rsidRDefault="000D0077" w:rsidP="000D0077">
      <w:pPr>
        <w:pStyle w:val="ListParagraph"/>
        <w:numPr>
          <w:ilvl w:val="1"/>
          <w:numId w:val="5"/>
        </w:numPr>
        <w:rPr>
          <w:sz w:val="16"/>
          <w:szCs w:val="16"/>
        </w:rPr>
      </w:pPr>
      <w:r w:rsidRPr="00E97D41">
        <w:rPr>
          <w:sz w:val="16"/>
          <w:szCs w:val="16"/>
        </w:rPr>
        <w:t>VMs should be configured</w:t>
      </w:r>
      <w:r w:rsidR="003930A7">
        <w:rPr>
          <w:sz w:val="16"/>
          <w:szCs w:val="16"/>
        </w:rPr>
        <w:t xml:space="preserve"> with Azure Virtual Desktop Insights </w:t>
      </w:r>
      <w:r w:rsidR="00797963">
        <w:rPr>
          <w:sz w:val="16"/>
          <w:szCs w:val="16"/>
        </w:rPr>
        <w:t>leveraging</w:t>
      </w:r>
      <w:r w:rsidR="003930A7">
        <w:rPr>
          <w:sz w:val="16"/>
          <w:szCs w:val="16"/>
        </w:rPr>
        <w:t xml:space="preserve"> the Azure Monitor Agent.</w:t>
      </w:r>
    </w:p>
    <w:p w14:paraId="1082ED2A" w14:textId="77777777" w:rsidR="00537E44" w:rsidRDefault="000D0077" w:rsidP="00537E44">
      <w:pPr>
        <w:pStyle w:val="ListParagraph"/>
        <w:numPr>
          <w:ilvl w:val="1"/>
          <w:numId w:val="5"/>
        </w:numPr>
        <w:rPr>
          <w:sz w:val="16"/>
          <w:szCs w:val="16"/>
        </w:rPr>
      </w:pPr>
      <w:r w:rsidRPr="00E97D41">
        <w:rPr>
          <w:sz w:val="16"/>
          <w:szCs w:val="16"/>
        </w:rPr>
        <w:t xml:space="preserve">Defender Cloud should be leveraged to take advantage of Microsoft’s security </w:t>
      </w:r>
      <w:proofErr w:type="gramStart"/>
      <w:r w:rsidRPr="00E97D41">
        <w:rPr>
          <w:sz w:val="16"/>
          <w:szCs w:val="16"/>
        </w:rPr>
        <w:t>at scale</w:t>
      </w:r>
      <w:proofErr w:type="gramEnd"/>
      <w:r w:rsidRPr="00E97D41">
        <w:rPr>
          <w:sz w:val="16"/>
          <w:szCs w:val="16"/>
        </w:rPr>
        <w:t>.</w:t>
      </w:r>
    </w:p>
    <w:p w14:paraId="12E9CC70" w14:textId="1928DE6C" w:rsidR="000D0077" w:rsidRPr="00537E44" w:rsidRDefault="000D0077" w:rsidP="00537E44">
      <w:pPr>
        <w:pStyle w:val="ListParagraph"/>
        <w:numPr>
          <w:ilvl w:val="1"/>
          <w:numId w:val="5"/>
        </w:numPr>
        <w:rPr>
          <w:sz w:val="16"/>
          <w:szCs w:val="16"/>
        </w:rPr>
      </w:pPr>
      <w:r w:rsidRPr="00F66E86">
        <w:rPr>
          <w:sz w:val="16"/>
          <w:szCs w:val="16"/>
        </w:rPr>
        <w:t>Choose VMs that support Secure Boot</w:t>
      </w:r>
      <w:r w:rsidR="002458E5">
        <w:rPr>
          <w:sz w:val="16"/>
          <w:szCs w:val="16"/>
        </w:rPr>
        <w:t>.</w:t>
      </w:r>
    </w:p>
    <w:p w14:paraId="71CCA8D8" w14:textId="14E5C41F" w:rsidR="000D0077" w:rsidRPr="00E97D41" w:rsidRDefault="000D0077" w:rsidP="000D0077">
      <w:pPr>
        <w:pStyle w:val="ListParagraph"/>
        <w:numPr>
          <w:ilvl w:val="1"/>
          <w:numId w:val="5"/>
        </w:numPr>
        <w:rPr>
          <w:sz w:val="16"/>
          <w:szCs w:val="16"/>
        </w:rPr>
      </w:pPr>
      <w:r w:rsidRPr="00E97D41">
        <w:rPr>
          <w:sz w:val="16"/>
          <w:szCs w:val="16"/>
        </w:rPr>
        <w:t xml:space="preserve">Security SIEM tool is recommended like Azure </w:t>
      </w:r>
      <w:r w:rsidR="00D22E70" w:rsidRPr="00E97D41">
        <w:rPr>
          <w:sz w:val="16"/>
          <w:szCs w:val="16"/>
        </w:rPr>
        <w:t>Sentinel</w:t>
      </w:r>
    </w:p>
    <w:p w14:paraId="7D105FBA" w14:textId="4E618025" w:rsidR="000D0077" w:rsidRPr="00E97D41" w:rsidRDefault="000D0077" w:rsidP="000D0077">
      <w:pPr>
        <w:pStyle w:val="ListParagraph"/>
        <w:numPr>
          <w:ilvl w:val="1"/>
          <w:numId w:val="5"/>
        </w:numPr>
        <w:rPr>
          <w:sz w:val="16"/>
          <w:szCs w:val="16"/>
        </w:rPr>
      </w:pPr>
      <w:r w:rsidRPr="00E97D41">
        <w:rPr>
          <w:sz w:val="16"/>
          <w:szCs w:val="16"/>
        </w:rPr>
        <w:t xml:space="preserve">Consider deploying </w:t>
      </w:r>
      <w:proofErr w:type="gramStart"/>
      <w:r w:rsidRPr="00E97D41">
        <w:rPr>
          <w:sz w:val="16"/>
          <w:szCs w:val="16"/>
        </w:rPr>
        <w:t>AppLocker</w:t>
      </w:r>
      <w:proofErr w:type="gramEnd"/>
      <w:r w:rsidRPr="00E97D41">
        <w:rPr>
          <w:sz w:val="16"/>
          <w:szCs w:val="16"/>
        </w:rPr>
        <w:t xml:space="preserve"> </w:t>
      </w:r>
      <w:r w:rsidR="00CF1C73">
        <w:rPr>
          <w:sz w:val="16"/>
          <w:szCs w:val="16"/>
        </w:rPr>
        <w:t>and</w:t>
      </w:r>
      <w:r w:rsidRPr="00E97D41">
        <w:rPr>
          <w:sz w:val="16"/>
          <w:szCs w:val="16"/>
        </w:rPr>
        <w:t xml:space="preserve"> restricting user access to non-administrative roles.</w:t>
      </w:r>
    </w:p>
    <w:p w14:paraId="2BE7515B" w14:textId="48CC49E7" w:rsidR="000D0077" w:rsidRDefault="000D0077" w:rsidP="000D0077">
      <w:pPr>
        <w:pStyle w:val="ListParagraph"/>
        <w:numPr>
          <w:ilvl w:val="1"/>
          <w:numId w:val="5"/>
        </w:numPr>
        <w:rPr>
          <w:sz w:val="16"/>
          <w:szCs w:val="16"/>
        </w:rPr>
      </w:pPr>
      <w:r w:rsidRPr="00E97D41">
        <w:rPr>
          <w:sz w:val="16"/>
          <w:szCs w:val="16"/>
        </w:rPr>
        <w:t xml:space="preserve">Keep storage keys secure leveraging a vault like Azure </w:t>
      </w:r>
      <w:proofErr w:type="spellStart"/>
      <w:r w:rsidRPr="00E97D41">
        <w:rPr>
          <w:sz w:val="16"/>
          <w:szCs w:val="16"/>
        </w:rPr>
        <w:t>Key</w:t>
      </w:r>
      <w:r w:rsidR="00D22E70">
        <w:rPr>
          <w:sz w:val="16"/>
          <w:szCs w:val="16"/>
        </w:rPr>
        <w:t>V</w:t>
      </w:r>
      <w:r w:rsidRPr="00E97D41">
        <w:rPr>
          <w:sz w:val="16"/>
          <w:szCs w:val="16"/>
        </w:rPr>
        <w:t>ault</w:t>
      </w:r>
      <w:proofErr w:type="spellEnd"/>
      <w:r w:rsidRPr="00E97D41">
        <w:rPr>
          <w:sz w:val="16"/>
          <w:szCs w:val="16"/>
        </w:rPr>
        <w:t xml:space="preserve"> and programmatically deploying the Key to the VMs with a call to </w:t>
      </w:r>
      <w:proofErr w:type="spellStart"/>
      <w:r w:rsidRPr="00E97D41">
        <w:rPr>
          <w:sz w:val="16"/>
          <w:szCs w:val="16"/>
        </w:rPr>
        <w:t>KeyVault</w:t>
      </w:r>
      <w:proofErr w:type="spellEnd"/>
      <w:r w:rsidRPr="00E97D41">
        <w:rPr>
          <w:sz w:val="16"/>
          <w:szCs w:val="16"/>
        </w:rPr>
        <w:t xml:space="preserve"> for the key.  Keys can be rotated without the script writer having access to the keys.</w:t>
      </w:r>
    </w:p>
    <w:p w14:paraId="511E5DB8" w14:textId="77777777" w:rsidR="00293012" w:rsidRPr="00E97D41" w:rsidRDefault="00293012" w:rsidP="00293012">
      <w:pPr>
        <w:pStyle w:val="ListParagraph"/>
        <w:ind w:left="1440"/>
        <w:rPr>
          <w:sz w:val="16"/>
          <w:szCs w:val="16"/>
        </w:rPr>
      </w:pPr>
    </w:p>
    <w:p w14:paraId="7ED65471" w14:textId="753ABF55" w:rsidR="00E97D41" w:rsidRDefault="008D6C3F" w:rsidP="00E97D41">
      <w:pPr>
        <w:pStyle w:val="ListParagraph"/>
        <w:numPr>
          <w:ilvl w:val="0"/>
          <w:numId w:val="5"/>
        </w:numPr>
        <w:rPr>
          <w:sz w:val="16"/>
          <w:szCs w:val="16"/>
        </w:rPr>
      </w:pPr>
      <w:r>
        <w:rPr>
          <w:sz w:val="16"/>
          <w:szCs w:val="16"/>
        </w:rPr>
        <w:t>Reference Architecture</w:t>
      </w:r>
    </w:p>
    <w:p w14:paraId="31414FE0" w14:textId="02EDD6A8" w:rsidR="008D6C3F" w:rsidRDefault="008D6C3F" w:rsidP="008D6C3F">
      <w:pPr>
        <w:pStyle w:val="ListParagraph"/>
        <w:rPr>
          <w:sz w:val="16"/>
          <w:szCs w:val="16"/>
        </w:rPr>
      </w:pPr>
      <w:r>
        <w:rPr>
          <w:noProof/>
        </w:rPr>
        <w:drawing>
          <wp:inline distT="0" distB="0" distL="0" distR="0" wp14:anchorId="4729B04D" wp14:editId="41F7E189">
            <wp:extent cx="4160602" cy="2757757"/>
            <wp:effectExtent l="0" t="0" r="0" b="5080"/>
            <wp:docPr id="2103987263" name="Picture 1" descr="Azure Virtual Desktop accelera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Virtual Desktop accelerator diagr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1165" cy="2771387"/>
                    </a:xfrm>
                    <a:prstGeom prst="rect">
                      <a:avLst/>
                    </a:prstGeom>
                    <a:noFill/>
                    <a:ln>
                      <a:noFill/>
                    </a:ln>
                  </pic:spPr>
                </pic:pic>
              </a:graphicData>
            </a:graphic>
          </wp:inline>
        </w:drawing>
      </w:r>
    </w:p>
    <w:p w14:paraId="447731C4" w14:textId="3D856A6C" w:rsidR="00FF31B6" w:rsidRDefault="000C086D" w:rsidP="008D6C3F">
      <w:pPr>
        <w:pStyle w:val="ListParagraph"/>
        <w:rPr>
          <w:sz w:val="16"/>
          <w:szCs w:val="16"/>
        </w:rPr>
      </w:pPr>
      <w:r>
        <w:rPr>
          <w:sz w:val="16"/>
          <w:szCs w:val="16"/>
        </w:rPr>
        <w:t xml:space="preserve">Download </w:t>
      </w:r>
      <w:hyperlink r:id="rId19" w:history="1">
        <w:r w:rsidRPr="000C086D">
          <w:rPr>
            <w:rStyle w:val="Hyperlink"/>
            <w:sz w:val="16"/>
            <w:szCs w:val="16"/>
          </w:rPr>
          <w:t>Visio File</w:t>
        </w:r>
      </w:hyperlink>
    </w:p>
    <w:p w14:paraId="32E623CB" w14:textId="42507C9D" w:rsidR="006B1CCC" w:rsidRDefault="006B1CCC" w:rsidP="008D6C3F">
      <w:pPr>
        <w:pStyle w:val="ListParagraph"/>
        <w:rPr>
          <w:sz w:val="16"/>
          <w:szCs w:val="16"/>
        </w:rPr>
      </w:pPr>
    </w:p>
    <w:p w14:paraId="340682C2" w14:textId="1327CECE" w:rsidR="00A843F2" w:rsidRPr="005615EE" w:rsidRDefault="00A843F2" w:rsidP="005615EE">
      <w:pPr>
        <w:pStyle w:val="Heading3"/>
      </w:pPr>
      <w:r w:rsidRPr="005615EE">
        <w:t xml:space="preserve">Glossary </w:t>
      </w:r>
    </w:p>
    <w:tbl>
      <w:tblPr>
        <w:tblStyle w:val="PlainTable1"/>
        <w:tblW w:w="0" w:type="auto"/>
        <w:tblLook w:val="0420" w:firstRow="1" w:lastRow="0" w:firstColumn="0" w:lastColumn="0" w:noHBand="0" w:noVBand="1"/>
      </w:tblPr>
      <w:tblGrid>
        <w:gridCol w:w="4675"/>
        <w:gridCol w:w="4675"/>
      </w:tblGrid>
      <w:tr w:rsidR="0093610E" w:rsidRPr="00E97D41" w14:paraId="7CE20DB0" w14:textId="77777777" w:rsidTr="0093610E">
        <w:trPr>
          <w:cnfStyle w:val="100000000000" w:firstRow="1" w:lastRow="0" w:firstColumn="0" w:lastColumn="0" w:oddVBand="0" w:evenVBand="0" w:oddHBand="0" w:evenHBand="0" w:firstRowFirstColumn="0" w:firstRowLastColumn="0" w:lastRowFirstColumn="0" w:lastRowLastColumn="0"/>
        </w:trPr>
        <w:tc>
          <w:tcPr>
            <w:tcW w:w="4675" w:type="dxa"/>
          </w:tcPr>
          <w:p w14:paraId="5C78D16B" w14:textId="77777777" w:rsidR="0093610E" w:rsidRPr="00E97D41" w:rsidRDefault="0093610E" w:rsidP="0093610E">
            <w:pPr>
              <w:rPr>
                <w:sz w:val="16"/>
                <w:szCs w:val="16"/>
              </w:rPr>
            </w:pPr>
            <w:r w:rsidRPr="00E97D41">
              <w:rPr>
                <w:sz w:val="16"/>
                <w:szCs w:val="16"/>
              </w:rPr>
              <w:t>Component</w:t>
            </w:r>
          </w:p>
        </w:tc>
        <w:tc>
          <w:tcPr>
            <w:tcW w:w="4675" w:type="dxa"/>
          </w:tcPr>
          <w:p w14:paraId="2206E092" w14:textId="77777777" w:rsidR="0093610E" w:rsidRPr="00E97D41" w:rsidRDefault="0093610E" w:rsidP="0093610E">
            <w:pPr>
              <w:rPr>
                <w:sz w:val="16"/>
                <w:szCs w:val="16"/>
              </w:rPr>
            </w:pPr>
            <w:r w:rsidRPr="00E97D41">
              <w:rPr>
                <w:sz w:val="16"/>
                <w:szCs w:val="16"/>
              </w:rPr>
              <w:t>Description</w:t>
            </w:r>
          </w:p>
        </w:tc>
      </w:tr>
      <w:tr w:rsidR="0093610E" w:rsidRPr="00E97D41" w14:paraId="5A99260C"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0734122D" w14:textId="06D1B28F" w:rsidR="0093610E" w:rsidRPr="00E97D41" w:rsidRDefault="00DB6E5A" w:rsidP="0093610E">
            <w:pPr>
              <w:rPr>
                <w:sz w:val="16"/>
                <w:szCs w:val="16"/>
              </w:rPr>
            </w:pPr>
            <w:proofErr w:type="spellStart"/>
            <w:r>
              <w:rPr>
                <w:sz w:val="16"/>
                <w:szCs w:val="16"/>
              </w:rPr>
              <w:t>Entra</w:t>
            </w:r>
            <w:proofErr w:type="spellEnd"/>
            <w:r>
              <w:rPr>
                <w:sz w:val="16"/>
                <w:szCs w:val="16"/>
              </w:rPr>
              <w:t xml:space="preserve"> ID</w:t>
            </w:r>
          </w:p>
        </w:tc>
        <w:tc>
          <w:tcPr>
            <w:tcW w:w="4675" w:type="dxa"/>
          </w:tcPr>
          <w:p w14:paraId="73A9F7ED" w14:textId="01A88B91" w:rsidR="0093610E" w:rsidRPr="00E97D41" w:rsidRDefault="00DB6E5A" w:rsidP="0093610E">
            <w:pPr>
              <w:rPr>
                <w:sz w:val="16"/>
                <w:szCs w:val="16"/>
              </w:rPr>
            </w:pPr>
            <w:proofErr w:type="spellStart"/>
            <w:r>
              <w:rPr>
                <w:sz w:val="16"/>
                <w:szCs w:val="16"/>
              </w:rPr>
              <w:t>Entra</w:t>
            </w:r>
            <w:proofErr w:type="spellEnd"/>
            <w:r>
              <w:rPr>
                <w:sz w:val="16"/>
                <w:szCs w:val="16"/>
              </w:rPr>
              <w:t xml:space="preserve"> ID</w:t>
            </w:r>
            <w:r w:rsidR="0093610E" w:rsidRPr="00E97D41">
              <w:rPr>
                <w:sz w:val="16"/>
                <w:szCs w:val="16"/>
              </w:rPr>
              <w:t xml:space="preserve">is a cloud-based identity and access management service that provides authentication, authorization, and MFA for users and devices accessing </w:t>
            </w:r>
            <w:r w:rsidR="007F19BF">
              <w:rPr>
                <w:sz w:val="16"/>
                <w:szCs w:val="16"/>
              </w:rPr>
              <w:t>AZURE VIRTUAL DESKTOP</w:t>
            </w:r>
            <w:r w:rsidR="0093610E" w:rsidRPr="00E97D41">
              <w:rPr>
                <w:sz w:val="16"/>
                <w:szCs w:val="16"/>
              </w:rPr>
              <w:t>.</w:t>
            </w:r>
          </w:p>
        </w:tc>
      </w:tr>
      <w:tr w:rsidR="0093610E" w:rsidRPr="00E97D41" w14:paraId="222DDF8E" w14:textId="77777777" w:rsidTr="0093610E">
        <w:tc>
          <w:tcPr>
            <w:tcW w:w="4675" w:type="dxa"/>
          </w:tcPr>
          <w:p w14:paraId="40558A61" w14:textId="77777777" w:rsidR="0093610E" w:rsidRPr="00E97D41" w:rsidRDefault="0093610E" w:rsidP="0093610E">
            <w:pPr>
              <w:rPr>
                <w:sz w:val="16"/>
                <w:szCs w:val="16"/>
              </w:rPr>
            </w:pPr>
            <w:r w:rsidRPr="00E97D41">
              <w:rPr>
                <w:sz w:val="16"/>
                <w:szCs w:val="16"/>
              </w:rPr>
              <w:t>Azure Virtual Network (</w:t>
            </w:r>
            <w:proofErr w:type="spellStart"/>
            <w:r w:rsidRPr="00E97D41">
              <w:rPr>
                <w:sz w:val="16"/>
                <w:szCs w:val="16"/>
              </w:rPr>
              <w:t>VNet</w:t>
            </w:r>
            <w:proofErr w:type="spellEnd"/>
            <w:r w:rsidRPr="00E97D41">
              <w:rPr>
                <w:sz w:val="16"/>
                <w:szCs w:val="16"/>
              </w:rPr>
              <w:t>)</w:t>
            </w:r>
          </w:p>
        </w:tc>
        <w:tc>
          <w:tcPr>
            <w:tcW w:w="4675" w:type="dxa"/>
          </w:tcPr>
          <w:p w14:paraId="2CAA73EC" w14:textId="1B939A9F" w:rsidR="0093610E" w:rsidRPr="00E97D41" w:rsidRDefault="0093610E" w:rsidP="0093610E">
            <w:pPr>
              <w:rPr>
                <w:sz w:val="16"/>
                <w:szCs w:val="16"/>
              </w:rPr>
            </w:pPr>
            <w:r w:rsidRPr="00E97D41">
              <w:rPr>
                <w:sz w:val="16"/>
                <w:szCs w:val="16"/>
              </w:rPr>
              <w:t xml:space="preserve">A </w:t>
            </w:r>
            <w:proofErr w:type="spellStart"/>
            <w:r w:rsidRPr="00E97D41">
              <w:rPr>
                <w:sz w:val="16"/>
                <w:szCs w:val="16"/>
              </w:rPr>
              <w:t>VNet</w:t>
            </w:r>
            <w:proofErr w:type="spellEnd"/>
            <w:r w:rsidRPr="00E97D41">
              <w:rPr>
                <w:sz w:val="16"/>
                <w:szCs w:val="16"/>
              </w:rPr>
              <w:t xml:space="preserve"> is a logical isolation of the Azure network that provides connectivity and security for the </w:t>
            </w:r>
            <w:r w:rsidR="007F19BF">
              <w:rPr>
                <w:sz w:val="16"/>
                <w:szCs w:val="16"/>
              </w:rPr>
              <w:t>AZURE VIRTUAL DESKTOP</w:t>
            </w:r>
            <w:r w:rsidRPr="00E97D41">
              <w:rPr>
                <w:sz w:val="16"/>
                <w:szCs w:val="16"/>
              </w:rPr>
              <w:t xml:space="preserve"> resources.</w:t>
            </w:r>
          </w:p>
        </w:tc>
      </w:tr>
      <w:tr w:rsidR="0093610E" w:rsidRPr="00E97D41" w14:paraId="51B55886"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54E6149D" w14:textId="77777777" w:rsidR="0093610E" w:rsidRPr="00E97D41" w:rsidRDefault="0093610E" w:rsidP="0093610E">
            <w:pPr>
              <w:rPr>
                <w:sz w:val="16"/>
                <w:szCs w:val="16"/>
              </w:rPr>
            </w:pPr>
            <w:r w:rsidRPr="00E97D41">
              <w:rPr>
                <w:sz w:val="16"/>
                <w:szCs w:val="16"/>
              </w:rPr>
              <w:t>Azure Firewall</w:t>
            </w:r>
          </w:p>
        </w:tc>
        <w:tc>
          <w:tcPr>
            <w:tcW w:w="4675" w:type="dxa"/>
          </w:tcPr>
          <w:p w14:paraId="19B1B68F" w14:textId="77777777" w:rsidR="0093610E" w:rsidRPr="00E97D41" w:rsidRDefault="0093610E" w:rsidP="0093610E">
            <w:pPr>
              <w:rPr>
                <w:sz w:val="16"/>
                <w:szCs w:val="16"/>
              </w:rPr>
            </w:pPr>
            <w:r w:rsidRPr="00E97D41">
              <w:rPr>
                <w:sz w:val="16"/>
                <w:szCs w:val="16"/>
              </w:rPr>
              <w:t xml:space="preserve">Azure Firewall is a cloud-based network security service that provides firewall and network address translation (NAT) capabilities for the </w:t>
            </w:r>
            <w:proofErr w:type="spellStart"/>
            <w:r w:rsidRPr="00E97D41">
              <w:rPr>
                <w:sz w:val="16"/>
                <w:szCs w:val="16"/>
              </w:rPr>
              <w:t>VNet</w:t>
            </w:r>
            <w:proofErr w:type="spellEnd"/>
            <w:r w:rsidRPr="00E97D41">
              <w:rPr>
                <w:sz w:val="16"/>
                <w:szCs w:val="16"/>
              </w:rPr>
              <w:t>.</w:t>
            </w:r>
          </w:p>
        </w:tc>
      </w:tr>
      <w:tr w:rsidR="0093610E" w:rsidRPr="00E97D41" w14:paraId="3BF894A8" w14:textId="77777777" w:rsidTr="0093610E">
        <w:tc>
          <w:tcPr>
            <w:tcW w:w="4675" w:type="dxa"/>
          </w:tcPr>
          <w:p w14:paraId="3511FEF2" w14:textId="77777777" w:rsidR="0093610E" w:rsidRPr="00E97D41" w:rsidRDefault="0093610E" w:rsidP="0093610E">
            <w:pPr>
              <w:rPr>
                <w:sz w:val="16"/>
                <w:szCs w:val="16"/>
              </w:rPr>
            </w:pPr>
            <w:r w:rsidRPr="00E97D41">
              <w:rPr>
                <w:sz w:val="16"/>
                <w:szCs w:val="16"/>
              </w:rPr>
              <w:t>Azure Bastion</w:t>
            </w:r>
          </w:p>
        </w:tc>
        <w:tc>
          <w:tcPr>
            <w:tcW w:w="4675" w:type="dxa"/>
          </w:tcPr>
          <w:p w14:paraId="0E6E63D5" w14:textId="68EF6B59" w:rsidR="0093610E" w:rsidRPr="00E97D41" w:rsidRDefault="0093610E" w:rsidP="0093610E">
            <w:pPr>
              <w:rPr>
                <w:sz w:val="16"/>
                <w:szCs w:val="16"/>
              </w:rPr>
            </w:pPr>
            <w:r w:rsidRPr="00E97D41">
              <w:rPr>
                <w:sz w:val="16"/>
                <w:szCs w:val="16"/>
              </w:rPr>
              <w:t xml:space="preserve">Azure Bastion is a cloud-based service that provides secure and seamless remote desktop protocol (RDP) and secure shell (SSH) access to the </w:t>
            </w:r>
            <w:r w:rsidR="007F19BF">
              <w:rPr>
                <w:sz w:val="16"/>
                <w:szCs w:val="16"/>
              </w:rPr>
              <w:t>AZURE VIRTUAL DESKTOP</w:t>
            </w:r>
            <w:r w:rsidRPr="00E97D41">
              <w:rPr>
                <w:sz w:val="16"/>
                <w:szCs w:val="16"/>
              </w:rPr>
              <w:t xml:space="preserve"> virtual machines.</w:t>
            </w:r>
          </w:p>
        </w:tc>
      </w:tr>
      <w:tr w:rsidR="0093610E" w:rsidRPr="00E97D41" w14:paraId="49D73DA2"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4A6BC64D" w14:textId="77777777" w:rsidR="0093610E" w:rsidRPr="00E97D41" w:rsidRDefault="0093610E" w:rsidP="0093610E">
            <w:pPr>
              <w:rPr>
                <w:sz w:val="16"/>
                <w:szCs w:val="16"/>
              </w:rPr>
            </w:pPr>
            <w:r w:rsidRPr="00E97D41">
              <w:rPr>
                <w:sz w:val="16"/>
                <w:szCs w:val="16"/>
              </w:rPr>
              <w:t>Azure VPN Gateway</w:t>
            </w:r>
          </w:p>
        </w:tc>
        <w:tc>
          <w:tcPr>
            <w:tcW w:w="4675" w:type="dxa"/>
          </w:tcPr>
          <w:p w14:paraId="23A34693" w14:textId="77777777" w:rsidR="0093610E" w:rsidRPr="00E97D41" w:rsidRDefault="0093610E" w:rsidP="0093610E">
            <w:pPr>
              <w:rPr>
                <w:sz w:val="16"/>
                <w:szCs w:val="16"/>
              </w:rPr>
            </w:pPr>
            <w:r w:rsidRPr="00E97D41">
              <w:rPr>
                <w:sz w:val="16"/>
                <w:szCs w:val="16"/>
              </w:rPr>
              <w:t xml:space="preserve">Azure VPN Gateway is a cloud-based service that provides site-to-site and point-to-site VPN connectivity between the </w:t>
            </w:r>
            <w:proofErr w:type="spellStart"/>
            <w:r w:rsidRPr="00E97D41">
              <w:rPr>
                <w:sz w:val="16"/>
                <w:szCs w:val="16"/>
              </w:rPr>
              <w:t>VNet</w:t>
            </w:r>
            <w:proofErr w:type="spellEnd"/>
            <w:r w:rsidRPr="00E97D41">
              <w:rPr>
                <w:sz w:val="16"/>
                <w:szCs w:val="16"/>
              </w:rPr>
              <w:t xml:space="preserve"> and the on-premises network.</w:t>
            </w:r>
          </w:p>
        </w:tc>
      </w:tr>
      <w:tr w:rsidR="0093610E" w:rsidRPr="00E97D41" w14:paraId="2E56982A" w14:textId="77777777" w:rsidTr="0093610E">
        <w:tc>
          <w:tcPr>
            <w:tcW w:w="4675" w:type="dxa"/>
          </w:tcPr>
          <w:p w14:paraId="61644D96" w14:textId="77777777" w:rsidR="0093610E" w:rsidRPr="00E97D41" w:rsidRDefault="0093610E" w:rsidP="0093610E">
            <w:pPr>
              <w:rPr>
                <w:sz w:val="16"/>
                <w:szCs w:val="16"/>
              </w:rPr>
            </w:pPr>
            <w:r w:rsidRPr="00E97D41">
              <w:rPr>
                <w:sz w:val="16"/>
                <w:szCs w:val="16"/>
              </w:rPr>
              <w:t>Azure ExpressRoute</w:t>
            </w:r>
          </w:p>
        </w:tc>
        <w:tc>
          <w:tcPr>
            <w:tcW w:w="4675" w:type="dxa"/>
          </w:tcPr>
          <w:p w14:paraId="6001563F" w14:textId="77777777" w:rsidR="0093610E" w:rsidRPr="00E97D41" w:rsidRDefault="0093610E" w:rsidP="0093610E">
            <w:pPr>
              <w:rPr>
                <w:sz w:val="16"/>
                <w:szCs w:val="16"/>
              </w:rPr>
            </w:pPr>
            <w:r w:rsidRPr="00E97D41">
              <w:rPr>
                <w:sz w:val="16"/>
                <w:szCs w:val="16"/>
              </w:rPr>
              <w:t xml:space="preserve">Azure ExpressRoute is a cloud-based service that provides dedicated and private network connectivity between the </w:t>
            </w:r>
            <w:proofErr w:type="spellStart"/>
            <w:r w:rsidRPr="00E97D41">
              <w:rPr>
                <w:sz w:val="16"/>
                <w:szCs w:val="16"/>
              </w:rPr>
              <w:t>VNet</w:t>
            </w:r>
            <w:proofErr w:type="spellEnd"/>
            <w:r w:rsidRPr="00E97D41">
              <w:rPr>
                <w:sz w:val="16"/>
                <w:szCs w:val="16"/>
              </w:rPr>
              <w:t xml:space="preserve"> and the on-premises network.</w:t>
            </w:r>
          </w:p>
        </w:tc>
      </w:tr>
      <w:tr w:rsidR="0093610E" w:rsidRPr="00E97D41" w14:paraId="6965C100"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4B183E9A" w14:textId="541800FB" w:rsidR="0093610E" w:rsidRPr="00E97D41" w:rsidRDefault="007F19BF" w:rsidP="0093610E">
            <w:pPr>
              <w:rPr>
                <w:sz w:val="16"/>
                <w:szCs w:val="16"/>
              </w:rPr>
            </w:pPr>
            <w:r>
              <w:rPr>
                <w:sz w:val="16"/>
                <w:szCs w:val="16"/>
              </w:rPr>
              <w:t>AZURE VIRTUAL DESKTOP</w:t>
            </w:r>
            <w:r w:rsidR="0093610E" w:rsidRPr="00E97D41">
              <w:rPr>
                <w:sz w:val="16"/>
                <w:szCs w:val="16"/>
              </w:rPr>
              <w:t xml:space="preserve"> host pool</w:t>
            </w:r>
          </w:p>
        </w:tc>
        <w:tc>
          <w:tcPr>
            <w:tcW w:w="4675" w:type="dxa"/>
          </w:tcPr>
          <w:p w14:paraId="7C266E63" w14:textId="38E4F2DA" w:rsidR="0093610E" w:rsidRPr="00E97D41" w:rsidRDefault="0093610E" w:rsidP="0093610E">
            <w:pPr>
              <w:rPr>
                <w:sz w:val="16"/>
                <w:szCs w:val="16"/>
              </w:rPr>
            </w:pPr>
            <w:r w:rsidRPr="00E97D41">
              <w:rPr>
                <w:sz w:val="16"/>
                <w:szCs w:val="16"/>
              </w:rPr>
              <w:t xml:space="preserve">An </w:t>
            </w:r>
            <w:r w:rsidR="007F19BF">
              <w:rPr>
                <w:sz w:val="16"/>
                <w:szCs w:val="16"/>
              </w:rPr>
              <w:t>AZURE VIRTUAL DESKTOP</w:t>
            </w:r>
            <w:r w:rsidRPr="00E97D41">
              <w:rPr>
                <w:sz w:val="16"/>
                <w:szCs w:val="16"/>
              </w:rPr>
              <w:t xml:space="preserve"> host pool is a collection of virtual machines that host </w:t>
            </w:r>
            <w:proofErr w:type="gramStart"/>
            <w:r w:rsidRPr="00E97D41">
              <w:rPr>
                <w:sz w:val="16"/>
                <w:szCs w:val="16"/>
              </w:rPr>
              <w:t>the desktops</w:t>
            </w:r>
            <w:proofErr w:type="gramEnd"/>
            <w:r w:rsidRPr="00E97D41">
              <w:rPr>
                <w:sz w:val="16"/>
                <w:szCs w:val="16"/>
              </w:rPr>
              <w:t xml:space="preserve"> and applications for the users. A host pool can be either pooled or personal, depending on the type of desktop assignment.</w:t>
            </w:r>
          </w:p>
        </w:tc>
      </w:tr>
      <w:tr w:rsidR="0093610E" w:rsidRPr="00E97D41" w14:paraId="293EF629" w14:textId="77777777" w:rsidTr="0093610E">
        <w:tc>
          <w:tcPr>
            <w:tcW w:w="4675" w:type="dxa"/>
          </w:tcPr>
          <w:p w14:paraId="7FAA12B5" w14:textId="7CB03EB7" w:rsidR="0093610E" w:rsidRPr="00E97D41" w:rsidRDefault="007F19BF" w:rsidP="0093610E">
            <w:pPr>
              <w:rPr>
                <w:sz w:val="16"/>
                <w:szCs w:val="16"/>
              </w:rPr>
            </w:pPr>
            <w:r>
              <w:rPr>
                <w:sz w:val="16"/>
                <w:szCs w:val="16"/>
              </w:rPr>
              <w:t>AZURE VIRTUAL DESKTOP</w:t>
            </w:r>
            <w:r w:rsidR="0093610E" w:rsidRPr="00E97D41">
              <w:rPr>
                <w:sz w:val="16"/>
                <w:szCs w:val="16"/>
              </w:rPr>
              <w:t xml:space="preserve"> session host</w:t>
            </w:r>
          </w:p>
        </w:tc>
        <w:tc>
          <w:tcPr>
            <w:tcW w:w="4675" w:type="dxa"/>
          </w:tcPr>
          <w:p w14:paraId="3A9CB7AB" w14:textId="3CE88DA2" w:rsidR="0093610E" w:rsidRPr="00E97D41" w:rsidRDefault="0093610E" w:rsidP="0093610E">
            <w:pPr>
              <w:rPr>
                <w:sz w:val="16"/>
                <w:szCs w:val="16"/>
              </w:rPr>
            </w:pPr>
            <w:r w:rsidRPr="00E97D41">
              <w:rPr>
                <w:sz w:val="16"/>
                <w:szCs w:val="16"/>
              </w:rPr>
              <w:t xml:space="preserve">An </w:t>
            </w:r>
            <w:r w:rsidR="007F19BF">
              <w:rPr>
                <w:sz w:val="16"/>
                <w:szCs w:val="16"/>
              </w:rPr>
              <w:t>AZURE VIRTUAL DESKTOP</w:t>
            </w:r>
            <w:r w:rsidRPr="00E97D41">
              <w:rPr>
                <w:sz w:val="16"/>
                <w:szCs w:val="16"/>
              </w:rPr>
              <w:t xml:space="preserve"> session host is a virtual machine that runs the Windows 10 operating system and the desktops and applications for the users. A session host can be either persistent or non-persistent, depending on the type of desktop personalization.</w:t>
            </w:r>
          </w:p>
        </w:tc>
      </w:tr>
      <w:tr w:rsidR="0093610E" w:rsidRPr="00E97D41" w14:paraId="774F37B9"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6F7650F8" w14:textId="322D34CA" w:rsidR="0093610E" w:rsidRPr="00E97D41" w:rsidRDefault="007F19BF" w:rsidP="0093610E">
            <w:pPr>
              <w:rPr>
                <w:sz w:val="16"/>
                <w:szCs w:val="16"/>
              </w:rPr>
            </w:pPr>
            <w:r>
              <w:rPr>
                <w:sz w:val="16"/>
                <w:szCs w:val="16"/>
              </w:rPr>
              <w:t>AZURE VIRTUAL DESKTOP</w:t>
            </w:r>
            <w:r w:rsidR="0093610E" w:rsidRPr="00E97D41">
              <w:rPr>
                <w:sz w:val="16"/>
                <w:szCs w:val="16"/>
              </w:rPr>
              <w:t xml:space="preserve"> application group</w:t>
            </w:r>
          </w:p>
        </w:tc>
        <w:tc>
          <w:tcPr>
            <w:tcW w:w="4675" w:type="dxa"/>
          </w:tcPr>
          <w:p w14:paraId="290D1E46" w14:textId="70A8D9F9" w:rsidR="0093610E" w:rsidRPr="00E97D41" w:rsidRDefault="0093610E" w:rsidP="0093610E">
            <w:pPr>
              <w:rPr>
                <w:sz w:val="16"/>
                <w:szCs w:val="16"/>
              </w:rPr>
            </w:pPr>
            <w:r w:rsidRPr="00E97D41">
              <w:rPr>
                <w:sz w:val="16"/>
                <w:szCs w:val="16"/>
              </w:rPr>
              <w:t xml:space="preserve">An </w:t>
            </w:r>
            <w:r w:rsidR="007F19BF">
              <w:rPr>
                <w:sz w:val="16"/>
                <w:szCs w:val="16"/>
              </w:rPr>
              <w:t>AZURE VIRTUAL DESKTOP</w:t>
            </w:r>
            <w:r w:rsidRPr="00E97D41">
              <w:rPr>
                <w:sz w:val="16"/>
                <w:szCs w:val="16"/>
              </w:rPr>
              <w:t xml:space="preserve"> application group is a logical grouping of applications that are assigned to users. An application group can be either </w:t>
            </w:r>
            <w:proofErr w:type="gramStart"/>
            <w:r w:rsidRPr="00E97D41">
              <w:rPr>
                <w:sz w:val="16"/>
                <w:szCs w:val="16"/>
              </w:rPr>
              <w:t>remote</w:t>
            </w:r>
            <w:proofErr w:type="gramEnd"/>
            <w:r w:rsidRPr="00E97D41">
              <w:rPr>
                <w:sz w:val="16"/>
                <w:szCs w:val="16"/>
              </w:rPr>
              <w:t xml:space="preserve"> app or desktop, depending on the type of application delivery.</w:t>
            </w:r>
          </w:p>
        </w:tc>
      </w:tr>
      <w:tr w:rsidR="0093610E" w:rsidRPr="00E97D41" w14:paraId="5A6726F1" w14:textId="77777777" w:rsidTr="0093610E">
        <w:tc>
          <w:tcPr>
            <w:tcW w:w="4675" w:type="dxa"/>
          </w:tcPr>
          <w:p w14:paraId="35199B4F" w14:textId="7503D985" w:rsidR="0093610E" w:rsidRPr="00E97D41" w:rsidRDefault="007F19BF" w:rsidP="0093610E">
            <w:pPr>
              <w:rPr>
                <w:sz w:val="16"/>
                <w:szCs w:val="16"/>
              </w:rPr>
            </w:pPr>
            <w:r>
              <w:rPr>
                <w:sz w:val="16"/>
                <w:szCs w:val="16"/>
              </w:rPr>
              <w:t>AZURE VIRTUAL DESKTOP</w:t>
            </w:r>
            <w:r w:rsidR="0093610E" w:rsidRPr="00E97D41">
              <w:rPr>
                <w:sz w:val="16"/>
                <w:szCs w:val="16"/>
              </w:rPr>
              <w:t xml:space="preserve"> workspace</w:t>
            </w:r>
          </w:p>
        </w:tc>
        <w:tc>
          <w:tcPr>
            <w:tcW w:w="4675" w:type="dxa"/>
          </w:tcPr>
          <w:p w14:paraId="3267FD24" w14:textId="75CB4C79" w:rsidR="0093610E" w:rsidRPr="00E97D41" w:rsidRDefault="0093610E" w:rsidP="0093610E">
            <w:pPr>
              <w:rPr>
                <w:sz w:val="16"/>
                <w:szCs w:val="16"/>
              </w:rPr>
            </w:pPr>
            <w:r w:rsidRPr="00E97D41">
              <w:rPr>
                <w:sz w:val="16"/>
                <w:szCs w:val="16"/>
              </w:rPr>
              <w:t xml:space="preserve">An </w:t>
            </w:r>
            <w:r w:rsidR="007F19BF">
              <w:rPr>
                <w:sz w:val="16"/>
                <w:szCs w:val="16"/>
              </w:rPr>
              <w:t>AZURE VIRTUAL DESKTOP</w:t>
            </w:r>
            <w:r w:rsidRPr="00E97D41">
              <w:rPr>
                <w:sz w:val="16"/>
                <w:szCs w:val="16"/>
              </w:rPr>
              <w:t xml:space="preserve"> workspace is a logical grouping of application groups that are presented to users. A workspace can contain multiple application groups from different host pools.</w:t>
            </w:r>
          </w:p>
        </w:tc>
      </w:tr>
      <w:tr w:rsidR="0093610E" w:rsidRPr="00E97D41" w14:paraId="7131888D"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424DD5B9" w14:textId="77777777" w:rsidR="0093610E" w:rsidRPr="00E97D41" w:rsidRDefault="0093610E" w:rsidP="0093610E">
            <w:pPr>
              <w:rPr>
                <w:sz w:val="16"/>
                <w:szCs w:val="16"/>
              </w:rPr>
            </w:pPr>
            <w:r w:rsidRPr="00E97D41">
              <w:rPr>
                <w:sz w:val="16"/>
                <w:szCs w:val="16"/>
              </w:rPr>
              <w:t>Azure Storage</w:t>
            </w:r>
          </w:p>
        </w:tc>
        <w:tc>
          <w:tcPr>
            <w:tcW w:w="4675" w:type="dxa"/>
          </w:tcPr>
          <w:p w14:paraId="3F0D02CF" w14:textId="5C9917AC" w:rsidR="0093610E" w:rsidRPr="00E97D41" w:rsidRDefault="0093610E" w:rsidP="0093610E">
            <w:pPr>
              <w:rPr>
                <w:sz w:val="16"/>
                <w:szCs w:val="16"/>
              </w:rPr>
            </w:pPr>
            <w:r w:rsidRPr="00E97D41">
              <w:rPr>
                <w:sz w:val="16"/>
                <w:szCs w:val="16"/>
              </w:rPr>
              <w:t xml:space="preserve">Azure Storage is a cloud-based service that provides storage and backup capabilities for the </w:t>
            </w:r>
            <w:r w:rsidR="007F19BF">
              <w:rPr>
                <w:sz w:val="16"/>
                <w:szCs w:val="16"/>
              </w:rPr>
              <w:t>AZURE VIRTUAL DESKTOP</w:t>
            </w:r>
            <w:r w:rsidRPr="00E97D41">
              <w:rPr>
                <w:sz w:val="16"/>
                <w:szCs w:val="16"/>
              </w:rPr>
              <w:t xml:space="preserve"> resources. Azure Storage includes Azure Files, Azure Blobs, Azure Disks, and Azure Backup.</w:t>
            </w:r>
          </w:p>
        </w:tc>
      </w:tr>
      <w:tr w:rsidR="0093610E" w:rsidRPr="00E97D41" w14:paraId="1163DBEE" w14:textId="77777777" w:rsidTr="0093610E">
        <w:tc>
          <w:tcPr>
            <w:tcW w:w="4675" w:type="dxa"/>
          </w:tcPr>
          <w:p w14:paraId="145082C2" w14:textId="77777777" w:rsidR="0093610E" w:rsidRPr="00E97D41" w:rsidRDefault="0093610E" w:rsidP="0093610E">
            <w:pPr>
              <w:rPr>
                <w:sz w:val="16"/>
                <w:szCs w:val="16"/>
              </w:rPr>
            </w:pPr>
            <w:r w:rsidRPr="00E97D41">
              <w:rPr>
                <w:sz w:val="16"/>
                <w:szCs w:val="16"/>
              </w:rPr>
              <w:t>Azure Monitor</w:t>
            </w:r>
          </w:p>
        </w:tc>
        <w:tc>
          <w:tcPr>
            <w:tcW w:w="4675" w:type="dxa"/>
          </w:tcPr>
          <w:p w14:paraId="6FB517ED" w14:textId="17FE0618" w:rsidR="0093610E" w:rsidRPr="00E97D41" w:rsidRDefault="0093610E" w:rsidP="0093610E">
            <w:pPr>
              <w:rPr>
                <w:sz w:val="16"/>
                <w:szCs w:val="16"/>
              </w:rPr>
            </w:pPr>
            <w:r w:rsidRPr="00E97D41">
              <w:rPr>
                <w:sz w:val="16"/>
                <w:szCs w:val="16"/>
              </w:rPr>
              <w:t xml:space="preserve">Azure Monitor is a cloud-based service that provides monitoring and analytics capabilities for the </w:t>
            </w:r>
            <w:r w:rsidR="007F19BF">
              <w:rPr>
                <w:sz w:val="16"/>
                <w:szCs w:val="16"/>
              </w:rPr>
              <w:t>AZURE VIRTUAL DESKTOP</w:t>
            </w:r>
            <w:r w:rsidRPr="00E97D41">
              <w:rPr>
                <w:sz w:val="16"/>
                <w:szCs w:val="16"/>
              </w:rPr>
              <w:t xml:space="preserve"> resources. Azure Monitor includes Azure Log Analytics, Azure Metrics, Azure Alerts, and Azure Application Insights.</w:t>
            </w:r>
          </w:p>
        </w:tc>
      </w:tr>
      <w:tr w:rsidR="0093610E" w:rsidRPr="00E97D41" w14:paraId="242E7AC3" w14:textId="77777777" w:rsidTr="0093610E">
        <w:trPr>
          <w:cnfStyle w:val="000000100000" w:firstRow="0" w:lastRow="0" w:firstColumn="0" w:lastColumn="0" w:oddVBand="0" w:evenVBand="0" w:oddHBand="1" w:evenHBand="0" w:firstRowFirstColumn="0" w:firstRowLastColumn="0" w:lastRowFirstColumn="0" w:lastRowLastColumn="0"/>
        </w:trPr>
        <w:tc>
          <w:tcPr>
            <w:tcW w:w="4675" w:type="dxa"/>
          </w:tcPr>
          <w:p w14:paraId="3EF9049D" w14:textId="77777777" w:rsidR="0093610E" w:rsidRPr="00E97D41" w:rsidRDefault="0093610E" w:rsidP="0093610E">
            <w:pPr>
              <w:rPr>
                <w:sz w:val="16"/>
                <w:szCs w:val="16"/>
              </w:rPr>
            </w:pPr>
            <w:r w:rsidRPr="00E97D41">
              <w:rPr>
                <w:sz w:val="16"/>
                <w:szCs w:val="16"/>
              </w:rPr>
              <w:t>Azure Security Center</w:t>
            </w:r>
          </w:p>
        </w:tc>
        <w:tc>
          <w:tcPr>
            <w:tcW w:w="4675" w:type="dxa"/>
          </w:tcPr>
          <w:p w14:paraId="7232DBFD" w14:textId="3695DCEC" w:rsidR="0093610E" w:rsidRPr="00E97D41" w:rsidRDefault="0093610E" w:rsidP="0093610E">
            <w:pPr>
              <w:rPr>
                <w:sz w:val="16"/>
                <w:szCs w:val="16"/>
              </w:rPr>
            </w:pPr>
            <w:r w:rsidRPr="00E97D41">
              <w:rPr>
                <w:sz w:val="16"/>
                <w:szCs w:val="16"/>
              </w:rPr>
              <w:t xml:space="preserve">Azure Security Center is a cloud-based service that provides security and compliance capabilities for the </w:t>
            </w:r>
            <w:r w:rsidR="007F19BF">
              <w:rPr>
                <w:sz w:val="16"/>
                <w:szCs w:val="16"/>
              </w:rPr>
              <w:t>AZURE VIRTUAL DESKTOP</w:t>
            </w:r>
            <w:r w:rsidRPr="00E97D41">
              <w:rPr>
                <w:sz w:val="16"/>
                <w:szCs w:val="16"/>
              </w:rPr>
              <w:t xml:space="preserve"> resources. Azure Security Center includes Azure Defender, Azure Policy, and Azure Sentinel.</w:t>
            </w:r>
          </w:p>
        </w:tc>
      </w:tr>
    </w:tbl>
    <w:p w14:paraId="26285C70" w14:textId="465C9648" w:rsidR="0093610E" w:rsidRPr="00E97D41" w:rsidRDefault="0093610E" w:rsidP="0093610E">
      <w:pPr>
        <w:pStyle w:val="Heading1"/>
        <w:rPr>
          <w:sz w:val="24"/>
          <w:szCs w:val="24"/>
        </w:rPr>
      </w:pPr>
      <w:r w:rsidRPr="00E97D41">
        <w:rPr>
          <w:sz w:val="24"/>
          <w:szCs w:val="24"/>
        </w:rPr>
        <w:t xml:space="preserve">Deployment guide of using </w:t>
      </w:r>
      <w:r w:rsidR="007F19BF">
        <w:rPr>
          <w:sz w:val="24"/>
          <w:szCs w:val="24"/>
        </w:rPr>
        <w:t>AZURE VIRTUAL DESKTOP</w:t>
      </w:r>
      <w:r w:rsidRPr="00E97D41">
        <w:rPr>
          <w:sz w:val="24"/>
          <w:szCs w:val="24"/>
        </w:rPr>
        <w:t xml:space="preserve"> for BCDR in ransomware scenarios</w:t>
      </w:r>
    </w:p>
    <w:p w14:paraId="756F071B" w14:textId="793FBBBC" w:rsidR="0093610E" w:rsidRPr="00E97D41" w:rsidRDefault="0093610E" w:rsidP="008F40D0">
      <w:pPr>
        <w:ind w:left="360"/>
        <w:rPr>
          <w:sz w:val="16"/>
          <w:szCs w:val="16"/>
        </w:rPr>
      </w:pPr>
      <w:r w:rsidRPr="00E97D41">
        <w:rPr>
          <w:sz w:val="16"/>
          <w:szCs w:val="16"/>
        </w:rPr>
        <w:t xml:space="preserve">The following steps provide a high-level guide of how to deploy </w:t>
      </w:r>
      <w:r w:rsidR="007F19BF">
        <w:rPr>
          <w:sz w:val="16"/>
          <w:szCs w:val="16"/>
        </w:rPr>
        <w:t>AZURE VIRTUAL DESKTOP</w:t>
      </w:r>
      <w:r w:rsidRPr="00E97D41">
        <w:rPr>
          <w:sz w:val="16"/>
          <w:szCs w:val="16"/>
        </w:rPr>
        <w:t xml:space="preserve"> for BCDR in ransomware scenarios:</w:t>
      </w:r>
    </w:p>
    <w:p w14:paraId="3F708F85" w14:textId="77777777" w:rsidR="0093610E" w:rsidRPr="00E97D41" w:rsidRDefault="0093610E" w:rsidP="0093610E">
      <w:pPr>
        <w:pStyle w:val="ListParagraph"/>
        <w:numPr>
          <w:ilvl w:val="0"/>
          <w:numId w:val="6"/>
        </w:numPr>
        <w:rPr>
          <w:sz w:val="16"/>
          <w:szCs w:val="16"/>
        </w:rPr>
      </w:pPr>
      <w:r w:rsidRPr="00E97D41">
        <w:rPr>
          <w:sz w:val="16"/>
          <w:szCs w:val="16"/>
        </w:rPr>
        <w:t xml:space="preserve">Step 1: Create and configure an Azure AD tenant and a </w:t>
      </w:r>
      <w:proofErr w:type="spellStart"/>
      <w:r w:rsidRPr="00E97D41">
        <w:rPr>
          <w:sz w:val="16"/>
          <w:szCs w:val="16"/>
        </w:rPr>
        <w:t>VNet</w:t>
      </w:r>
      <w:proofErr w:type="spellEnd"/>
      <w:r w:rsidRPr="00E97D41">
        <w:rPr>
          <w:sz w:val="16"/>
          <w:szCs w:val="16"/>
        </w:rPr>
        <w:t>.</w:t>
      </w:r>
    </w:p>
    <w:p w14:paraId="5C3EACC5" w14:textId="77777777" w:rsidR="0093610E" w:rsidRPr="00E97D41" w:rsidRDefault="0093610E" w:rsidP="0093610E">
      <w:pPr>
        <w:pStyle w:val="ListParagraph"/>
        <w:numPr>
          <w:ilvl w:val="0"/>
          <w:numId w:val="6"/>
        </w:numPr>
        <w:rPr>
          <w:sz w:val="16"/>
          <w:szCs w:val="16"/>
        </w:rPr>
      </w:pPr>
      <w:r w:rsidRPr="00E97D41">
        <w:rPr>
          <w:sz w:val="16"/>
          <w:szCs w:val="16"/>
        </w:rPr>
        <w:t>Step 2: Create and configure an Azure Firewall and an Azure Bastion.</w:t>
      </w:r>
    </w:p>
    <w:p w14:paraId="6B76D808" w14:textId="77777777" w:rsidR="0093610E" w:rsidRPr="00E97D41" w:rsidRDefault="0093610E" w:rsidP="0093610E">
      <w:pPr>
        <w:pStyle w:val="ListParagraph"/>
        <w:numPr>
          <w:ilvl w:val="0"/>
          <w:numId w:val="6"/>
        </w:numPr>
        <w:rPr>
          <w:sz w:val="16"/>
          <w:szCs w:val="16"/>
        </w:rPr>
      </w:pPr>
      <w:r w:rsidRPr="00E97D41">
        <w:rPr>
          <w:sz w:val="16"/>
          <w:szCs w:val="16"/>
        </w:rPr>
        <w:t>Step 3: Create and configure an Azure VPN Gateway or an Azure ExpressRoute.</w:t>
      </w:r>
    </w:p>
    <w:p w14:paraId="494A9C46" w14:textId="5AEF4CA9" w:rsidR="0093610E" w:rsidRPr="00E97D41" w:rsidRDefault="0093610E" w:rsidP="0093610E">
      <w:pPr>
        <w:pStyle w:val="ListParagraph"/>
        <w:numPr>
          <w:ilvl w:val="0"/>
          <w:numId w:val="6"/>
        </w:numPr>
        <w:rPr>
          <w:sz w:val="16"/>
          <w:szCs w:val="16"/>
        </w:rPr>
      </w:pPr>
      <w:r w:rsidRPr="00E97D41">
        <w:rPr>
          <w:sz w:val="16"/>
          <w:szCs w:val="16"/>
        </w:rPr>
        <w:t xml:space="preserve">Step 4: Create and configure an </w:t>
      </w:r>
      <w:r w:rsidR="007F19BF">
        <w:rPr>
          <w:sz w:val="16"/>
          <w:szCs w:val="16"/>
        </w:rPr>
        <w:t>AZURE VIRTUAL DESKTOP</w:t>
      </w:r>
      <w:r w:rsidRPr="00E97D41">
        <w:rPr>
          <w:sz w:val="16"/>
          <w:szCs w:val="16"/>
        </w:rPr>
        <w:t xml:space="preserve"> host pool and a session host.</w:t>
      </w:r>
    </w:p>
    <w:p w14:paraId="4E59FC86" w14:textId="67C0730B" w:rsidR="0093610E" w:rsidRPr="00E97D41" w:rsidRDefault="0093610E" w:rsidP="0093610E">
      <w:pPr>
        <w:pStyle w:val="ListParagraph"/>
        <w:numPr>
          <w:ilvl w:val="0"/>
          <w:numId w:val="6"/>
        </w:numPr>
        <w:rPr>
          <w:sz w:val="16"/>
          <w:szCs w:val="16"/>
        </w:rPr>
      </w:pPr>
      <w:r w:rsidRPr="00E97D41">
        <w:rPr>
          <w:sz w:val="16"/>
          <w:szCs w:val="16"/>
        </w:rPr>
        <w:t xml:space="preserve">Step 5: Create and configure an </w:t>
      </w:r>
      <w:r w:rsidR="007F19BF">
        <w:rPr>
          <w:sz w:val="16"/>
          <w:szCs w:val="16"/>
        </w:rPr>
        <w:t>AZURE VIRTUAL DESKTOP</w:t>
      </w:r>
      <w:r w:rsidRPr="00E97D41">
        <w:rPr>
          <w:sz w:val="16"/>
          <w:szCs w:val="16"/>
        </w:rPr>
        <w:t xml:space="preserve"> application group and a workspace.</w:t>
      </w:r>
    </w:p>
    <w:p w14:paraId="6D398B60" w14:textId="77777777" w:rsidR="0093610E" w:rsidRPr="00E97D41" w:rsidRDefault="0093610E" w:rsidP="0093610E">
      <w:pPr>
        <w:pStyle w:val="ListParagraph"/>
        <w:numPr>
          <w:ilvl w:val="0"/>
          <w:numId w:val="6"/>
        </w:numPr>
        <w:rPr>
          <w:sz w:val="16"/>
          <w:szCs w:val="16"/>
        </w:rPr>
      </w:pPr>
      <w:r w:rsidRPr="00E97D41">
        <w:rPr>
          <w:sz w:val="16"/>
          <w:szCs w:val="16"/>
        </w:rPr>
        <w:t>Step 6: Create and configure an Azure Storage account and a backup policy.</w:t>
      </w:r>
    </w:p>
    <w:p w14:paraId="53A4D4E4" w14:textId="77777777" w:rsidR="0093610E" w:rsidRPr="00E97D41" w:rsidRDefault="0093610E" w:rsidP="0093610E">
      <w:pPr>
        <w:pStyle w:val="ListParagraph"/>
        <w:numPr>
          <w:ilvl w:val="0"/>
          <w:numId w:val="6"/>
        </w:numPr>
        <w:rPr>
          <w:sz w:val="16"/>
          <w:szCs w:val="16"/>
        </w:rPr>
      </w:pPr>
      <w:r w:rsidRPr="00E97D41">
        <w:rPr>
          <w:sz w:val="16"/>
          <w:szCs w:val="16"/>
        </w:rPr>
        <w:t>Step 7: Create and configure an Azure Monitor workspace and an alert rule.</w:t>
      </w:r>
    </w:p>
    <w:p w14:paraId="758801C5" w14:textId="77777777" w:rsidR="0093610E" w:rsidRPr="00E97D41" w:rsidRDefault="0093610E" w:rsidP="0093610E">
      <w:pPr>
        <w:pStyle w:val="ListParagraph"/>
        <w:numPr>
          <w:ilvl w:val="0"/>
          <w:numId w:val="6"/>
        </w:numPr>
        <w:rPr>
          <w:sz w:val="16"/>
          <w:szCs w:val="16"/>
        </w:rPr>
      </w:pPr>
      <w:r w:rsidRPr="00E97D41">
        <w:rPr>
          <w:sz w:val="16"/>
          <w:szCs w:val="16"/>
        </w:rPr>
        <w:t>Step 8: Create and configure an Azure Security Center policy and a Sentinel workspace.</w:t>
      </w:r>
    </w:p>
    <w:p w14:paraId="7DB8E5B0" w14:textId="72EF7C00" w:rsidR="0093610E" w:rsidRPr="00E97D41" w:rsidRDefault="0093610E" w:rsidP="0093610E">
      <w:pPr>
        <w:pStyle w:val="ListParagraph"/>
        <w:numPr>
          <w:ilvl w:val="0"/>
          <w:numId w:val="6"/>
        </w:numPr>
        <w:rPr>
          <w:sz w:val="16"/>
          <w:szCs w:val="16"/>
        </w:rPr>
      </w:pPr>
      <w:r w:rsidRPr="00E97D41">
        <w:rPr>
          <w:sz w:val="16"/>
          <w:szCs w:val="16"/>
        </w:rPr>
        <w:t xml:space="preserve">Step 9: Test and validate the </w:t>
      </w:r>
      <w:r w:rsidR="007F19BF">
        <w:rPr>
          <w:sz w:val="16"/>
          <w:szCs w:val="16"/>
        </w:rPr>
        <w:t>AZURE VIRTUAL DESKTOP</w:t>
      </w:r>
      <w:r w:rsidRPr="00E97D41">
        <w:rPr>
          <w:sz w:val="16"/>
          <w:szCs w:val="16"/>
        </w:rPr>
        <w:t xml:space="preserve"> deployment and the BCDR functionality.</w:t>
      </w:r>
    </w:p>
    <w:p w14:paraId="39508C58" w14:textId="6B3731AB" w:rsidR="0093610E" w:rsidRPr="00E97D41" w:rsidRDefault="0093610E" w:rsidP="0093610E">
      <w:pPr>
        <w:pStyle w:val="ListParagraph"/>
        <w:numPr>
          <w:ilvl w:val="0"/>
          <w:numId w:val="6"/>
        </w:numPr>
        <w:rPr>
          <w:sz w:val="16"/>
          <w:szCs w:val="16"/>
        </w:rPr>
      </w:pPr>
      <w:r w:rsidRPr="00E97D41">
        <w:rPr>
          <w:sz w:val="16"/>
          <w:szCs w:val="16"/>
        </w:rPr>
        <w:t xml:space="preserve">Step 10: Train and educate the users and administrators on how to use and manage </w:t>
      </w:r>
      <w:r w:rsidR="007F19BF">
        <w:rPr>
          <w:sz w:val="16"/>
          <w:szCs w:val="16"/>
        </w:rPr>
        <w:t>AZURE VIRTUAL DESKTOP</w:t>
      </w:r>
      <w:r w:rsidRPr="00E97D41">
        <w:rPr>
          <w:sz w:val="16"/>
          <w:szCs w:val="16"/>
        </w:rPr>
        <w:t xml:space="preserve"> for BCDR in ransomware scenarios.</w:t>
      </w:r>
    </w:p>
    <w:p w14:paraId="6224EC1A" w14:textId="30DF756A" w:rsidR="0093610E" w:rsidRPr="00F34BCD" w:rsidRDefault="0093610E" w:rsidP="00F34BCD">
      <w:pPr>
        <w:ind w:left="360"/>
        <w:rPr>
          <w:sz w:val="16"/>
          <w:szCs w:val="16"/>
        </w:rPr>
      </w:pPr>
      <w:r w:rsidRPr="00F34BCD">
        <w:rPr>
          <w:sz w:val="16"/>
          <w:szCs w:val="16"/>
        </w:rPr>
        <w:t xml:space="preserve">For more details and instructions on how to deploy </w:t>
      </w:r>
      <w:r w:rsidR="007F19BF" w:rsidRPr="00F34BCD">
        <w:rPr>
          <w:sz w:val="16"/>
          <w:szCs w:val="16"/>
        </w:rPr>
        <w:t>AZURE VIRTUAL DESKTOP</w:t>
      </w:r>
      <w:r w:rsidRPr="00F34BCD">
        <w:rPr>
          <w:sz w:val="16"/>
          <w:szCs w:val="16"/>
        </w:rPr>
        <w:t xml:space="preserve"> for BCDR in ransomware scenarios, please refer to the following resources:</w:t>
      </w:r>
    </w:p>
    <w:p w14:paraId="6D46569C" w14:textId="50C8FFF2" w:rsidR="006D6980" w:rsidRPr="00891131" w:rsidRDefault="0093610E" w:rsidP="00DB6504">
      <w:pPr>
        <w:pStyle w:val="ListParagraph"/>
        <w:numPr>
          <w:ilvl w:val="0"/>
          <w:numId w:val="6"/>
        </w:numPr>
        <w:spacing w:after="0" w:line="240" w:lineRule="auto"/>
        <w:rPr>
          <w:sz w:val="16"/>
          <w:szCs w:val="16"/>
        </w:rPr>
      </w:pPr>
      <w:r w:rsidRPr="00891131">
        <w:rPr>
          <w:sz w:val="16"/>
          <w:szCs w:val="16"/>
        </w:rPr>
        <w:t xml:space="preserve">Azure Virtual Desktop documentation: </w:t>
      </w:r>
      <w:hyperlink r:id="rId20" w:history="1">
        <w:r w:rsidR="006D6980" w:rsidRPr="00891131">
          <w:rPr>
            <w:rStyle w:val="Hyperlink"/>
            <w:sz w:val="16"/>
            <w:szCs w:val="16"/>
          </w:rPr>
          <w:t>https://docs.microsoft.com/en-us/azure/virtual-desktop/</w:t>
        </w:r>
      </w:hyperlink>
    </w:p>
    <w:p w14:paraId="2CEB5260" w14:textId="4A9DB0FE" w:rsidR="002965A1" w:rsidRPr="002965A1" w:rsidRDefault="0093610E" w:rsidP="006D6980">
      <w:pPr>
        <w:pStyle w:val="ListParagraph"/>
        <w:numPr>
          <w:ilvl w:val="0"/>
          <w:numId w:val="6"/>
        </w:numPr>
        <w:spacing w:after="0"/>
        <w:rPr>
          <w:sz w:val="16"/>
          <w:szCs w:val="16"/>
        </w:rPr>
      </w:pPr>
      <w:r w:rsidRPr="00E97D41">
        <w:rPr>
          <w:sz w:val="16"/>
          <w:szCs w:val="16"/>
        </w:rPr>
        <w:t xml:space="preserve">Azure Virtual Desktop BCDR best practices: </w:t>
      </w:r>
      <w:hyperlink r:id="rId21" w:history="1">
        <w:r w:rsidR="002965A1" w:rsidRPr="00C92783">
          <w:rPr>
            <w:rStyle w:val="Hyperlink"/>
            <w:sz w:val="16"/>
            <w:szCs w:val="16"/>
          </w:rPr>
          <w:t>https://docs.microsoft.com/en-us/azure/virtual-desktop/disaster-recovery-guidance</w:t>
        </w:r>
      </w:hyperlink>
    </w:p>
    <w:p w14:paraId="77BA7B63" w14:textId="7AC8DA02" w:rsidR="002965A1" w:rsidRPr="002965A1" w:rsidRDefault="0093610E" w:rsidP="002965A1">
      <w:pPr>
        <w:pStyle w:val="ListParagraph"/>
        <w:numPr>
          <w:ilvl w:val="0"/>
          <w:numId w:val="6"/>
        </w:numPr>
        <w:rPr>
          <w:sz w:val="16"/>
          <w:szCs w:val="16"/>
        </w:rPr>
      </w:pPr>
      <w:r w:rsidRPr="00E97D41">
        <w:rPr>
          <w:sz w:val="16"/>
          <w:szCs w:val="16"/>
        </w:rPr>
        <w:t xml:space="preserve">Azure Virtual Desktop BCDR reference architecture: </w:t>
      </w:r>
      <w:hyperlink r:id="rId22" w:history="1">
        <w:r w:rsidR="002965A1" w:rsidRPr="00C92783">
          <w:rPr>
            <w:rStyle w:val="Hyperlink"/>
            <w:sz w:val="16"/>
            <w:szCs w:val="16"/>
          </w:rPr>
          <w:t>https://docs.microsoft.com/en-us/azure/architecture/reference-architectures/virtual-desktop-infrastructure/vdi-azure</w:t>
        </w:r>
      </w:hyperlink>
    </w:p>
    <w:p w14:paraId="417B7987" w14:textId="77777777" w:rsidR="00891131" w:rsidRPr="00891131" w:rsidRDefault="0093610E" w:rsidP="0026610C">
      <w:pPr>
        <w:pStyle w:val="ListParagraph"/>
        <w:numPr>
          <w:ilvl w:val="0"/>
          <w:numId w:val="6"/>
        </w:numPr>
        <w:rPr>
          <w:rFonts w:ascii="Arial" w:hAnsi="Arial" w:cs="Arial"/>
          <w:sz w:val="20"/>
          <w:szCs w:val="20"/>
        </w:rPr>
      </w:pPr>
      <w:r w:rsidRPr="00891131">
        <w:rPr>
          <w:sz w:val="16"/>
          <w:szCs w:val="16"/>
        </w:rPr>
        <w:t xml:space="preserve">Azure Virtual Desktop BCDR deployment guide: </w:t>
      </w:r>
      <w:hyperlink r:id="rId23" w:history="1">
        <w:r w:rsidR="00990AF1" w:rsidRPr="00891131">
          <w:rPr>
            <w:rStyle w:val="Hyperlink"/>
            <w:sz w:val="16"/>
            <w:szCs w:val="16"/>
          </w:rPr>
          <w:t>https://docs.microsoft.com/en-us/azure/virtual-desktop/deploy-azure-virtual-desktop</w:t>
        </w:r>
      </w:hyperlink>
    </w:p>
    <w:p w14:paraId="4C15EF3D" w14:textId="237E5B26" w:rsidR="002965A1" w:rsidRPr="00891131" w:rsidRDefault="00AA1943" w:rsidP="00891131">
      <w:pPr>
        <w:pStyle w:val="ListParagraph"/>
        <w:numPr>
          <w:ilvl w:val="0"/>
          <w:numId w:val="6"/>
        </w:numPr>
        <w:spacing w:after="0"/>
        <w:rPr>
          <w:rFonts w:ascii="Arial" w:hAnsi="Arial" w:cs="Arial"/>
          <w:sz w:val="16"/>
          <w:szCs w:val="16"/>
        </w:rPr>
      </w:pPr>
      <w:hyperlink r:id="rId24" w:history="1">
        <w:r w:rsidR="002965A1" w:rsidRPr="00891131">
          <w:rPr>
            <w:rStyle w:val="cf01"/>
            <w:rFonts w:eastAsiaTheme="majorEastAsia"/>
            <w:color w:val="0000FF"/>
            <w:sz w:val="16"/>
            <w:szCs w:val="16"/>
            <w:u w:val="single"/>
          </w:rPr>
          <w:t xml:space="preserve">The growing threat of ransomware - Microsoft </w:t>
        </w:r>
        <w:proofErr w:type="gramStart"/>
        <w:r w:rsidR="002965A1" w:rsidRPr="00891131">
          <w:rPr>
            <w:rStyle w:val="cf01"/>
            <w:rFonts w:eastAsiaTheme="majorEastAsia"/>
            <w:color w:val="0000FF"/>
            <w:sz w:val="16"/>
            <w:szCs w:val="16"/>
            <w:u w:val="single"/>
          </w:rPr>
          <w:t>On</w:t>
        </w:r>
        <w:proofErr w:type="gramEnd"/>
        <w:r w:rsidR="002965A1" w:rsidRPr="00891131">
          <w:rPr>
            <w:rStyle w:val="cf01"/>
            <w:rFonts w:eastAsiaTheme="majorEastAsia"/>
            <w:color w:val="0000FF"/>
            <w:sz w:val="16"/>
            <w:szCs w:val="16"/>
            <w:u w:val="single"/>
          </w:rPr>
          <w:t xml:space="preserve"> the Issues</w:t>
        </w:r>
      </w:hyperlink>
      <w:r w:rsidR="002965A1" w:rsidRPr="00891131">
        <w:rPr>
          <w:rStyle w:val="cf01"/>
          <w:rFonts w:eastAsiaTheme="majorEastAsia"/>
          <w:sz w:val="16"/>
          <w:szCs w:val="16"/>
        </w:rPr>
        <w:t xml:space="preserve"> </w:t>
      </w:r>
    </w:p>
    <w:p w14:paraId="0087E2FC" w14:textId="77777777" w:rsidR="002965A1" w:rsidRPr="00891131" w:rsidRDefault="00AA1943" w:rsidP="00891131">
      <w:pPr>
        <w:pStyle w:val="pf0"/>
        <w:numPr>
          <w:ilvl w:val="0"/>
          <w:numId w:val="6"/>
        </w:numPr>
        <w:spacing w:after="0" w:afterAutospacing="0"/>
        <w:rPr>
          <w:rFonts w:ascii="Arial" w:hAnsi="Arial" w:cs="Arial"/>
          <w:sz w:val="16"/>
          <w:szCs w:val="16"/>
        </w:rPr>
      </w:pPr>
      <w:hyperlink r:id="rId25" w:history="1">
        <w:r w:rsidR="002965A1" w:rsidRPr="00891131">
          <w:rPr>
            <w:rStyle w:val="cf01"/>
            <w:rFonts w:eastAsiaTheme="majorEastAsia"/>
            <w:color w:val="0000FF"/>
            <w:sz w:val="16"/>
            <w:szCs w:val="16"/>
            <w:u w:val="single"/>
          </w:rPr>
          <w:t>Malware and ransomware protection in Microsoft 365 - Microsoft Service Assurance | Microsoft Learn</w:t>
        </w:r>
      </w:hyperlink>
      <w:r w:rsidR="002965A1" w:rsidRPr="00891131">
        <w:rPr>
          <w:rStyle w:val="cf01"/>
          <w:rFonts w:eastAsiaTheme="majorEastAsia"/>
          <w:sz w:val="16"/>
          <w:szCs w:val="16"/>
        </w:rPr>
        <w:t xml:space="preserve"> </w:t>
      </w:r>
    </w:p>
    <w:p w14:paraId="781B9FA1" w14:textId="77777777" w:rsidR="002965A1" w:rsidRPr="00891131" w:rsidRDefault="00AA1943" w:rsidP="002965A1">
      <w:pPr>
        <w:pStyle w:val="pf0"/>
        <w:numPr>
          <w:ilvl w:val="0"/>
          <w:numId w:val="6"/>
        </w:numPr>
        <w:rPr>
          <w:rFonts w:ascii="Arial" w:hAnsi="Arial" w:cs="Arial"/>
          <w:sz w:val="16"/>
          <w:szCs w:val="16"/>
        </w:rPr>
      </w:pPr>
      <w:hyperlink r:id="rId26" w:history="1">
        <w:r w:rsidR="002965A1" w:rsidRPr="00891131">
          <w:rPr>
            <w:rStyle w:val="cf01"/>
            <w:rFonts w:eastAsiaTheme="majorEastAsia"/>
            <w:color w:val="0000FF"/>
            <w:sz w:val="16"/>
            <w:szCs w:val="16"/>
            <w:u w:val="single"/>
          </w:rPr>
          <w:t>Ransomware Protection for Businesses | Microsoft Security</w:t>
        </w:r>
      </w:hyperlink>
      <w:r w:rsidR="002965A1" w:rsidRPr="00891131">
        <w:rPr>
          <w:rStyle w:val="cf01"/>
          <w:rFonts w:eastAsiaTheme="majorEastAsia"/>
          <w:sz w:val="16"/>
          <w:szCs w:val="16"/>
        </w:rPr>
        <w:t xml:space="preserve"> </w:t>
      </w:r>
    </w:p>
    <w:p w14:paraId="56C7EBA2" w14:textId="77777777" w:rsidR="002965A1" w:rsidRPr="00891131" w:rsidRDefault="00AA1943" w:rsidP="002965A1">
      <w:pPr>
        <w:pStyle w:val="pf0"/>
        <w:numPr>
          <w:ilvl w:val="0"/>
          <w:numId w:val="6"/>
        </w:numPr>
        <w:rPr>
          <w:rFonts w:ascii="Arial" w:hAnsi="Arial" w:cs="Arial"/>
          <w:sz w:val="16"/>
          <w:szCs w:val="16"/>
        </w:rPr>
      </w:pPr>
      <w:hyperlink r:id="rId27" w:history="1">
        <w:r w:rsidR="002965A1" w:rsidRPr="00891131">
          <w:rPr>
            <w:rStyle w:val="cf01"/>
            <w:rFonts w:eastAsiaTheme="majorEastAsia"/>
            <w:color w:val="0000FF"/>
            <w:sz w:val="16"/>
            <w:szCs w:val="16"/>
            <w:u w:val="single"/>
          </w:rPr>
          <w:t>Responding to ransomware attacks | Microsoft Learn</w:t>
        </w:r>
      </w:hyperlink>
    </w:p>
    <w:p w14:paraId="4EA78CE1" w14:textId="77777777" w:rsidR="002965A1" w:rsidRPr="00891131" w:rsidRDefault="00AA1943" w:rsidP="002965A1">
      <w:pPr>
        <w:pStyle w:val="pf0"/>
        <w:numPr>
          <w:ilvl w:val="0"/>
          <w:numId w:val="6"/>
        </w:numPr>
        <w:rPr>
          <w:rFonts w:ascii="Arial" w:hAnsi="Arial" w:cs="Arial"/>
          <w:sz w:val="16"/>
          <w:szCs w:val="16"/>
        </w:rPr>
      </w:pPr>
      <w:hyperlink r:id="rId28" w:history="1">
        <w:r w:rsidR="002965A1" w:rsidRPr="00891131">
          <w:rPr>
            <w:rStyle w:val="cf01"/>
            <w:rFonts w:eastAsiaTheme="majorEastAsia"/>
            <w:color w:val="0000FF"/>
            <w:sz w:val="16"/>
            <w:szCs w:val="16"/>
            <w:u w:val="single"/>
          </w:rPr>
          <w:t>Announcing New OneDrive for Business feature: Files Restore - Microsoft Community Hub</w:t>
        </w:r>
      </w:hyperlink>
      <w:r w:rsidR="002965A1" w:rsidRPr="00891131">
        <w:rPr>
          <w:rStyle w:val="cf01"/>
          <w:rFonts w:eastAsiaTheme="majorEastAsia"/>
          <w:sz w:val="16"/>
          <w:szCs w:val="16"/>
        </w:rPr>
        <w:t xml:space="preserve"> </w:t>
      </w:r>
    </w:p>
    <w:p w14:paraId="0CD46437" w14:textId="77777777" w:rsidR="002965A1" w:rsidRPr="00891131" w:rsidRDefault="00AA1943" w:rsidP="002965A1">
      <w:pPr>
        <w:pStyle w:val="pf0"/>
        <w:numPr>
          <w:ilvl w:val="0"/>
          <w:numId w:val="6"/>
        </w:numPr>
        <w:rPr>
          <w:rFonts w:ascii="Arial" w:hAnsi="Arial" w:cs="Arial"/>
          <w:sz w:val="16"/>
          <w:szCs w:val="16"/>
        </w:rPr>
      </w:pPr>
      <w:hyperlink r:id="rId29" w:history="1">
        <w:r w:rsidR="002965A1" w:rsidRPr="00891131">
          <w:rPr>
            <w:rStyle w:val="cf01"/>
            <w:rFonts w:eastAsiaTheme="majorEastAsia"/>
            <w:color w:val="0000FF"/>
            <w:sz w:val="16"/>
            <w:szCs w:val="16"/>
            <w:u w:val="single"/>
          </w:rPr>
          <w:t>Deploy ransomware protection for your Microsoft 365 tenant | Microsoft Learn</w:t>
        </w:r>
      </w:hyperlink>
      <w:r w:rsidR="002965A1" w:rsidRPr="00891131">
        <w:rPr>
          <w:rStyle w:val="cf01"/>
          <w:rFonts w:eastAsiaTheme="majorEastAsia"/>
          <w:sz w:val="16"/>
          <w:szCs w:val="16"/>
        </w:rPr>
        <w:t xml:space="preserve"> </w:t>
      </w:r>
    </w:p>
    <w:p w14:paraId="50DC2624" w14:textId="77777777" w:rsidR="00990AF1" w:rsidRPr="00E97D41" w:rsidRDefault="00990AF1" w:rsidP="002965A1">
      <w:pPr>
        <w:pStyle w:val="ListParagraph"/>
        <w:rPr>
          <w:sz w:val="16"/>
          <w:szCs w:val="16"/>
        </w:rPr>
      </w:pPr>
    </w:p>
    <w:p w14:paraId="5776ACA7" w14:textId="77298A30" w:rsidR="00995396" w:rsidRPr="00E97D41" w:rsidRDefault="000630FB" w:rsidP="0093610E">
      <w:pPr>
        <w:rPr>
          <w:sz w:val="16"/>
          <w:szCs w:val="16"/>
        </w:rPr>
      </w:pPr>
      <w:r>
        <w:rPr>
          <w:sz w:val="16"/>
          <w:szCs w:val="16"/>
        </w:rPr>
        <w:t>Acknowledgements:</w:t>
      </w:r>
      <w:r>
        <w:rPr>
          <w:sz w:val="16"/>
          <w:szCs w:val="16"/>
        </w:rPr>
        <w:br/>
        <w:t xml:space="preserve">I’d like to thank the following </w:t>
      </w:r>
      <w:r w:rsidR="00D32644">
        <w:rPr>
          <w:sz w:val="16"/>
          <w:szCs w:val="16"/>
        </w:rPr>
        <w:t xml:space="preserve">for their suggestions and contributions to this </w:t>
      </w:r>
      <w:r w:rsidR="00995396">
        <w:rPr>
          <w:sz w:val="16"/>
          <w:szCs w:val="16"/>
        </w:rPr>
        <w:t>paper:</w:t>
      </w:r>
      <w:r w:rsidR="00995396">
        <w:rPr>
          <w:sz w:val="16"/>
          <w:szCs w:val="16"/>
        </w:rPr>
        <w:br/>
      </w:r>
      <w:r w:rsidR="00995396">
        <w:rPr>
          <w:sz w:val="16"/>
          <w:szCs w:val="16"/>
        </w:rPr>
        <w:br/>
        <w:t>John Kelbley</w:t>
      </w:r>
      <w:r w:rsidR="00995396">
        <w:rPr>
          <w:sz w:val="16"/>
          <w:szCs w:val="16"/>
        </w:rPr>
        <w:br/>
        <w:t>Jason Maston</w:t>
      </w:r>
      <w:r w:rsidR="00995396">
        <w:rPr>
          <w:sz w:val="16"/>
          <w:szCs w:val="16"/>
        </w:rPr>
        <w:br/>
        <w:t>John Wilson</w:t>
      </w:r>
    </w:p>
    <w:sectPr w:rsidR="00995396" w:rsidRPr="00E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9BA"/>
    <w:multiLevelType w:val="hybridMultilevel"/>
    <w:tmpl w:val="99A2441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00C9A"/>
    <w:multiLevelType w:val="hybridMultilevel"/>
    <w:tmpl w:val="73085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0204"/>
    <w:multiLevelType w:val="hybridMultilevel"/>
    <w:tmpl w:val="208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256AA"/>
    <w:multiLevelType w:val="hybridMultilevel"/>
    <w:tmpl w:val="F706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31F6B"/>
    <w:multiLevelType w:val="hybridMultilevel"/>
    <w:tmpl w:val="F726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60D48"/>
    <w:multiLevelType w:val="hybridMultilevel"/>
    <w:tmpl w:val="4FBC3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C121EA"/>
    <w:multiLevelType w:val="hybridMultilevel"/>
    <w:tmpl w:val="9E269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20275"/>
    <w:multiLevelType w:val="hybridMultilevel"/>
    <w:tmpl w:val="DCF2C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A0315D"/>
    <w:multiLevelType w:val="hybridMultilevel"/>
    <w:tmpl w:val="06FA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812EF"/>
    <w:multiLevelType w:val="hybridMultilevel"/>
    <w:tmpl w:val="00FC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E251D"/>
    <w:multiLevelType w:val="hybridMultilevel"/>
    <w:tmpl w:val="2A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B52E7"/>
    <w:multiLevelType w:val="hybridMultilevel"/>
    <w:tmpl w:val="4416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B65F2"/>
    <w:multiLevelType w:val="hybridMultilevel"/>
    <w:tmpl w:val="7E48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51133">
    <w:abstractNumId w:val="11"/>
  </w:num>
  <w:num w:numId="2" w16cid:durableId="41056386">
    <w:abstractNumId w:val="10"/>
  </w:num>
  <w:num w:numId="3" w16cid:durableId="709455651">
    <w:abstractNumId w:val="6"/>
  </w:num>
  <w:num w:numId="4" w16cid:durableId="1917549125">
    <w:abstractNumId w:val="9"/>
  </w:num>
  <w:num w:numId="5" w16cid:durableId="1433893412">
    <w:abstractNumId w:val="1"/>
  </w:num>
  <w:num w:numId="6" w16cid:durableId="427239735">
    <w:abstractNumId w:val="8"/>
  </w:num>
  <w:num w:numId="7" w16cid:durableId="1239055458">
    <w:abstractNumId w:val="2"/>
  </w:num>
  <w:num w:numId="8" w16cid:durableId="206375888">
    <w:abstractNumId w:val="4"/>
  </w:num>
  <w:num w:numId="9" w16cid:durableId="1236744443">
    <w:abstractNumId w:val="3"/>
  </w:num>
  <w:num w:numId="10" w16cid:durableId="1686710447">
    <w:abstractNumId w:val="12"/>
  </w:num>
  <w:num w:numId="11" w16cid:durableId="201942408">
    <w:abstractNumId w:val="7"/>
  </w:num>
  <w:num w:numId="12" w16cid:durableId="1503886190">
    <w:abstractNumId w:val="0"/>
  </w:num>
  <w:num w:numId="13" w16cid:durableId="333534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0E"/>
    <w:rsid w:val="00026BBE"/>
    <w:rsid w:val="000338BA"/>
    <w:rsid w:val="000368E8"/>
    <w:rsid w:val="00055AC5"/>
    <w:rsid w:val="00062A6D"/>
    <w:rsid w:val="000630FB"/>
    <w:rsid w:val="00067069"/>
    <w:rsid w:val="00071B55"/>
    <w:rsid w:val="000750FE"/>
    <w:rsid w:val="00083F40"/>
    <w:rsid w:val="000A047B"/>
    <w:rsid w:val="000A24BC"/>
    <w:rsid w:val="000A2A89"/>
    <w:rsid w:val="000A5810"/>
    <w:rsid w:val="000B2053"/>
    <w:rsid w:val="000B6E9D"/>
    <w:rsid w:val="000C086D"/>
    <w:rsid w:val="000D0077"/>
    <w:rsid w:val="000F6856"/>
    <w:rsid w:val="00103307"/>
    <w:rsid w:val="0012303F"/>
    <w:rsid w:val="0012637E"/>
    <w:rsid w:val="001263B4"/>
    <w:rsid w:val="0013797B"/>
    <w:rsid w:val="00137C25"/>
    <w:rsid w:val="00152A75"/>
    <w:rsid w:val="0015504B"/>
    <w:rsid w:val="0016240A"/>
    <w:rsid w:val="001624FA"/>
    <w:rsid w:val="001B09DC"/>
    <w:rsid w:val="001C136D"/>
    <w:rsid w:val="001C210A"/>
    <w:rsid w:val="001C6D58"/>
    <w:rsid w:val="001C7748"/>
    <w:rsid w:val="002060B4"/>
    <w:rsid w:val="002101C0"/>
    <w:rsid w:val="00214AEA"/>
    <w:rsid w:val="00224DE6"/>
    <w:rsid w:val="002458E5"/>
    <w:rsid w:val="00250766"/>
    <w:rsid w:val="00254AB7"/>
    <w:rsid w:val="00271A90"/>
    <w:rsid w:val="0028273F"/>
    <w:rsid w:val="002910ED"/>
    <w:rsid w:val="00293012"/>
    <w:rsid w:val="00294CAE"/>
    <w:rsid w:val="002956D6"/>
    <w:rsid w:val="00295776"/>
    <w:rsid w:val="002965A1"/>
    <w:rsid w:val="002B36D3"/>
    <w:rsid w:val="002C6D69"/>
    <w:rsid w:val="002D2B02"/>
    <w:rsid w:val="002F03AA"/>
    <w:rsid w:val="002F11FF"/>
    <w:rsid w:val="002F1DEE"/>
    <w:rsid w:val="003016DA"/>
    <w:rsid w:val="00302DDF"/>
    <w:rsid w:val="0031245E"/>
    <w:rsid w:val="00325E05"/>
    <w:rsid w:val="003509ED"/>
    <w:rsid w:val="00364E30"/>
    <w:rsid w:val="00385205"/>
    <w:rsid w:val="003930A7"/>
    <w:rsid w:val="0039581F"/>
    <w:rsid w:val="003A71B4"/>
    <w:rsid w:val="003B78A6"/>
    <w:rsid w:val="003C75CF"/>
    <w:rsid w:val="00416289"/>
    <w:rsid w:val="004227C6"/>
    <w:rsid w:val="00423AE7"/>
    <w:rsid w:val="004241FC"/>
    <w:rsid w:val="00426DB3"/>
    <w:rsid w:val="00440AFF"/>
    <w:rsid w:val="00440F63"/>
    <w:rsid w:val="004518B9"/>
    <w:rsid w:val="00471F2D"/>
    <w:rsid w:val="00476413"/>
    <w:rsid w:val="00494FCB"/>
    <w:rsid w:val="00496C2F"/>
    <w:rsid w:val="004A4E28"/>
    <w:rsid w:val="004A7CAD"/>
    <w:rsid w:val="004B28F7"/>
    <w:rsid w:val="004B55DA"/>
    <w:rsid w:val="004D5EB9"/>
    <w:rsid w:val="004E6DBD"/>
    <w:rsid w:val="004F1886"/>
    <w:rsid w:val="004F4456"/>
    <w:rsid w:val="004F6845"/>
    <w:rsid w:val="00502461"/>
    <w:rsid w:val="00527E27"/>
    <w:rsid w:val="005305D5"/>
    <w:rsid w:val="00537E44"/>
    <w:rsid w:val="00544A1C"/>
    <w:rsid w:val="005512F5"/>
    <w:rsid w:val="00553659"/>
    <w:rsid w:val="00554441"/>
    <w:rsid w:val="005615EE"/>
    <w:rsid w:val="00574847"/>
    <w:rsid w:val="005A6346"/>
    <w:rsid w:val="005B1BF8"/>
    <w:rsid w:val="005B57ED"/>
    <w:rsid w:val="005B6179"/>
    <w:rsid w:val="005C2D66"/>
    <w:rsid w:val="005C7C71"/>
    <w:rsid w:val="005D7027"/>
    <w:rsid w:val="005E02FE"/>
    <w:rsid w:val="005E2281"/>
    <w:rsid w:val="005E33A7"/>
    <w:rsid w:val="005F0D26"/>
    <w:rsid w:val="00603C74"/>
    <w:rsid w:val="00603F91"/>
    <w:rsid w:val="00607AF2"/>
    <w:rsid w:val="00614E4A"/>
    <w:rsid w:val="006239F9"/>
    <w:rsid w:val="006243B2"/>
    <w:rsid w:val="006350E8"/>
    <w:rsid w:val="00636AD4"/>
    <w:rsid w:val="006425E8"/>
    <w:rsid w:val="00642D35"/>
    <w:rsid w:val="006468E2"/>
    <w:rsid w:val="00651C19"/>
    <w:rsid w:val="006608A1"/>
    <w:rsid w:val="006656F8"/>
    <w:rsid w:val="00665B83"/>
    <w:rsid w:val="00675FD7"/>
    <w:rsid w:val="006974B4"/>
    <w:rsid w:val="006A0869"/>
    <w:rsid w:val="006A5A95"/>
    <w:rsid w:val="006B1CCC"/>
    <w:rsid w:val="006C2AC9"/>
    <w:rsid w:val="006C406D"/>
    <w:rsid w:val="006D0347"/>
    <w:rsid w:val="006D6980"/>
    <w:rsid w:val="006E7B75"/>
    <w:rsid w:val="006F17E1"/>
    <w:rsid w:val="00703F3F"/>
    <w:rsid w:val="0071248E"/>
    <w:rsid w:val="00712E8B"/>
    <w:rsid w:val="00713A35"/>
    <w:rsid w:val="0071470E"/>
    <w:rsid w:val="007220E0"/>
    <w:rsid w:val="00722EFB"/>
    <w:rsid w:val="007245C2"/>
    <w:rsid w:val="0072576E"/>
    <w:rsid w:val="00727AE8"/>
    <w:rsid w:val="00734E04"/>
    <w:rsid w:val="0075370A"/>
    <w:rsid w:val="0078276B"/>
    <w:rsid w:val="0079309A"/>
    <w:rsid w:val="00797963"/>
    <w:rsid w:val="007A1C73"/>
    <w:rsid w:val="007A5990"/>
    <w:rsid w:val="007D1EA7"/>
    <w:rsid w:val="007E22FB"/>
    <w:rsid w:val="007F0806"/>
    <w:rsid w:val="007F19BF"/>
    <w:rsid w:val="007F6CD7"/>
    <w:rsid w:val="007F7FFC"/>
    <w:rsid w:val="00800090"/>
    <w:rsid w:val="00814903"/>
    <w:rsid w:val="00824880"/>
    <w:rsid w:val="0085035E"/>
    <w:rsid w:val="00852504"/>
    <w:rsid w:val="0085662B"/>
    <w:rsid w:val="00857EAD"/>
    <w:rsid w:val="0087070A"/>
    <w:rsid w:val="00870F3D"/>
    <w:rsid w:val="00875508"/>
    <w:rsid w:val="00890DF9"/>
    <w:rsid w:val="00891131"/>
    <w:rsid w:val="008920B3"/>
    <w:rsid w:val="00893135"/>
    <w:rsid w:val="008B2081"/>
    <w:rsid w:val="008B6662"/>
    <w:rsid w:val="008C527E"/>
    <w:rsid w:val="008C6E49"/>
    <w:rsid w:val="008D6C3F"/>
    <w:rsid w:val="008F32B0"/>
    <w:rsid w:val="008F40D0"/>
    <w:rsid w:val="008F5075"/>
    <w:rsid w:val="00920C2A"/>
    <w:rsid w:val="0093610E"/>
    <w:rsid w:val="00944D34"/>
    <w:rsid w:val="00947F79"/>
    <w:rsid w:val="0095169F"/>
    <w:rsid w:val="009655BF"/>
    <w:rsid w:val="00972FCD"/>
    <w:rsid w:val="00973CEB"/>
    <w:rsid w:val="009766D4"/>
    <w:rsid w:val="00990AF1"/>
    <w:rsid w:val="0099387C"/>
    <w:rsid w:val="00995396"/>
    <w:rsid w:val="009A00A6"/>
    <w:rsid w:val="009C0FE0"/>
    <w:rsid w:val="009C69BF"/>
    <w:rsid w:val="00A16485"/>
    <w:rsid w:val="00A6656D"/>
    <w:rsid w:val="00A80391"/>
    <w:rsid w:val="00A80BD5"/>
    <w:rsid w:val="00A8375B"/>
    <w:rsid w:val="00A84304"/>
    <w:rsid w:val="00A843F2"/>
    <w:rsid w:val="00AA1943"/>
    <w:rsid w:val="00AA4C7E"/>
    <w:rsid w:val="00AB3279"/>
    <w:rsid w:val="00AB569E"/>
    <w:rsid w:val="00AD320A"/>
    <w:rsid w:val="00AD54A5"/>
    <w:rsid w:val="00B068F2"/>
    <w:rsid w:val="00B14282"/>
    <w:rsid w:val="00B17320"/>
    <w:rsid w:val="00B20F2A"/>
    <w:rsid w:val="00B23258"/>
    <w:rsid w:val="00B37CEC"/>
    <w:rsid w:val="00B6308C"/>
    <w:rsid w:val="00B63C29"/>
    <w:rsid w:val="00B81F5B"/>
    <w:rsid w:val="00B838EC"/>
    <w:rsid w:val="00BA33D9"/>
    <w:rsid w:val="00BA5506"/>
    <w:rsid w:val="00BC2F31"/>
    <w:rsid w:val="00BC3725"/>
    <w:rsid w:val="00BD49DD"/>
    <w:rsid w:val="00BE19E1"/>
    <w:rsid w:val="00BE6C9F"/>
    <w:rsid w:val="00BF6984"/>
    <w:rsid w:val="00C04744"/>
    <w:rsid w:val="00C0563F"/>
    <w:rsid w:val="00C06869"/>
    <w:rsid w:val="00C473D7"/>
    <w:rsid w:val="00C5346A"/>
    <w:rsid w:val="00C55867"/>
    <w:rsid w:val="00C66DE7"/>
    <w:rsid w:val="00C70FB3"/>
    <w:rsid w:val="00C758C2"/>
    <w:rsid w:val="00C82D8E"/>
    <w:rsid w:val="00C90420"/>
    <w:rsid w:val="00CB4D7D"/>
    <w:rsid w:val="00CB6B02"/>
    <w:rsid w:val="00CC0FFC"/>
    <w:rsid w:val="00CC6E4C"/>
    <w:rsid w:val="00CD2D14"/>
    <w:rsid w:val="00CE04A5"/>
    <w:rsid w:val="00CE221F"/>
    <w:rsid w:val="00CF1C73"/>
    <w:rsid w:val="00CF3094"/>
    <w:rsid w:val="00D0246A"/>
    <w:rsid w:val="00D201B4"/>
    <w:rsid w:val="00D22E70"/>
    <w:rsid w:val="00D25D8A"/>
    <w:rsid w:val="00D306F6"/>
    <w:rsid w:val="00D30ADE"/>
    <w:rsid w:val="00D31556"/>
    <w:rsid w:val="00D32644"/>
    <w:rsid w:val="00D73D8C"/>
    <w:rsid w:val="00D94CE4"/>
    <w:rsid w:val="00DB0BE4"/>
    <w:rsid w:val="00DB6E5A"/>
    <w:rsid w:val="00DC2C15"/>
    <w:rsid w:val="00DE199A"/>
    <w:rsid w:val="00DF6ABF"/>
    <w:rsid w:val="00E00F7E"/>
    <w:rsid w:val="00E04895"/>
    <w:rsid w:val="00E051DB"/>
    <w:rsid w:val="00E06062"/>
    <w:rsid w:val="00E1471A"/>
    <w:rsid w:val="00E14D6F"/>
    <w:rsid w:val="00E36488"/>
    <w:rsid w:val="00E40BAE"/>
    <w:rsid w:val="00E46938"/>
    <w:rsid w:val="00E54353"/>
    <w:rsid w:val="00E61FC0"/>
    <w:rsid w:val="00E731B9"/>
    <w:rsid w:val="00E77253"/>
    <w:rsid w:val="00E80591"/>
    <w:rsid w:val="00E91A89"/>
    <w:rsid w:val="00E93A1D"/>
    <w:rsid w:val="00E97D41"/>
    <w:rsid w:val="00EB3D26"/>
    <w:rsid w:val="00ED65FD"/>
    <w:rsid w:val="00ED7EDC"/>
    <w:rsid w:val="00EE02ED"/>
    <w:rsid w:val="00EF55F3"/>
    <w:rsid w:val="00EF6EE7"/>
    <w:rsid w:val="00EF7EDA"/>
    <w:rsid w:val="00F064CF"/>
    <w:rsid w:val="00F21F32"/>
    <w:rsid w:val="00F237BC"/>
    <w:rsid w:val="00F34BCD"/>
    <w:rsid w:val="00F37AB4"/>
    <w:rsid w:val="00F5405A"/>
    <w:rsid w:val="00F565E7"/>
    <w:rsid w:val="00F66E86"/>
    <w:rsid w:val="00F82166"/>
    <w:rsid w:val="00F8411C"/>
    <w:rsid w:val="00F9320F"/>
    <w:rsid w:val="00F93672"/>
    <w:rsid w:val="00F973D3"/>
    <w:rsid w:val="00FC30A5"/>
    <w:rsid w:val="00FD0CDF"/>
    <w:rsid w:val="00FD22DD"/>
    <w:rsid w:val="00FE32B1"/>
    <w:rsid w:val="00FF31B6"/>
    <w:rsid w:val="00FF659B"/>
    <w:rsid w:val="01CC8F7F"/>
    <w:rsid w:val="01ECA4F4"/>
    <w:rsid w:val="0C19E848"/>
    <w:rsid w:val="0CF11F42"/>
    <w:rsid w:val="0DE48A42"/>
    <w:rsid w:val="2FFA4D4C"/>
    <w:rsid w:val="3240F08D"/>
    <w:rsid w:val="33D28EE9"/>
    <w:rsid w:val="48D49C55"/>
    <w:rsid w:val="48EE1EC1"/>
    <w:rsid w:val="56324A22"/>
    <w:rsid w:val="577ABAFC"/>
    <w:rsid w:val="5D44D1CB"/>
    <w:rsid w:val="5DDE5250"/>
    <w:rsid w:val="7E70A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EE56"/>
  <w15:chartTrackingRefBased/>
  <w15:docId w15:val="{6D6E0257-A9EE-4148-990E-4A301CB2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6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6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6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6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10E"/>
    <w:rPr>
      <w:rFonts w:eastAsiaTheme="majorEastAsia" w:cstheme="majorBidi"/>
      <w:color w:val="272727" w:themeColor="text1" w:themeTint="D8"/>
    </w:rPr>
  </w:style>
  <w:style w:type="paragraph" w:styleId="Title">
    <w:name w:val="Title"/>
    <w:basedOn w:val="Normal"/>
    <w:next w:val="Normal"/>
    <w:link w:val="TitleChar"/>
    <w:uiPriority w:val="10"/>
    <w:qFormat/>
    <w:rsid w:val="00936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10E"/>
    <w:pPr>
      <w:spacing w:before="160"/>
      <w:jc w:val="center"/>
    </w:pPr>
    <w:rPr>
      <w:i/>
      <w:iCs/>
      <w:color w:val="404040" w:themeColor="text1" w:themeTint="BF"/>
    </w:rPr>
  </w:style>
  <w:style w:type="character" w:customStyle="1" w:styleId="QuoteChar">
    <w:name w:val="Quote Char"/>
    <w:basedOn w:val="DefaultParagraphFont"/>
    <w:link w:val="Quote"/>
    <w:uiPriority w:val="29"/>
    <w:rsid w:val="0093610E"/>
    <w:rPr>
      <w:i/>
      <w:iCs/>
      <w:color w:val="404040" w:themeColor="text1" w:themeTint="BF"/>
    </w:rPr>
  </w:style>
  <w:style w:type="paragraph" w:styleId="ListParagraph">
    <w:name w:val="List Paragraph"/>
    <w:basedOn w:val="Normal"/>
    <w:uiPriority w:val="34"/>
    <w:qFormat/>
    <w:rsid w:val="0093610E"/>
    <w:pPr>
      <w:ind w:left="720"/>
      <w:contextualSpacing/>
    </w:pPr>
  </w:style>
  <w:style w:type="character" w:styleId="IntenseEmphasis">
    <w:name w:val="Intense Emphasis"/>
    <w:basedOn w:val="DefaultParagraphFont"/>
    <w:uiPriority w:val="21"/>
    <w:qFormat/>
    <w:rsid w:val="0093610E"/>
    <w:rPr>
      <w:i/>
      <w:iCs/>
      <w:color w:val="0F4761" w:themeColor="accent1" w:themeShade="BF"/>
    </w:rPr>
  </w:style>
  <w:style w:type="paragraph" w:styleId="IntenseQuote">
    <w:name w:val="Intense Quote"/>
    <w:basedOn w:val="Normal"/>
    <w:next w:val="Normal"/>
    <w:link w:val="IntenseQuoteChar"/>
    <w:uiPriority w:val="30"/>
    <w:qFormat/>
    <w:rsid w:val="00936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10E"/>
    <w:rPr>
      <w:i/>
      <w:iCs/>
      <w:color w:val="0F4761" w:themeColor="accent1" w:themeShade="BF"/>
    </w:rPr>
  </w:style>
  <w:style w:type="character" w:styleId="IntenseReference">
    <w:name w:val="Intense Reference"/>
    <w:basedOn w:val="DefaultParagraphFont"/>
    <w:uiPriority w:val="32"/>
    <w:qFormat/>
    <w:rsid w:val="0093610E"/>
    <w:rPr>
      <w:b/>
      <w:bCs/>
      <w:smallCaps/>
      <w:color w:val="0F4761" w:themeColor="accent1" w:themeShade="BF"/>
      <w:spacing w:val="5"/>
    </w:rPr>
  </w:style>
  <w:style w:type="table" w:styleId="TableGrid">
    <w:name w:val="Table Grid"/>
    <w:basedOn w:val="TableNormal"/>
    <w:uiPriority w:val="39"/>
    <w:rsid w:val="0093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361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39F9"/>
    <w:rPr>
      <w:color w:val="0000FF"/>
      <w:u w:val="single"/>
    </w:rPr>
  </w:style>
  <w:style w:type="character" w:styleId="UnresolvedMention">
    <w:name w:val="Unresolved Mention"/>
    <w:basedOn w:val="DefaultParagraphFont"/>
    <w:uiPriority w:val="99"/>
    <w:semiHidden/>
    <w:unhideWhenUsed/>
    <w:rsid w:val="00E97D41"/>
    <w:rPr>
      <w:color w:val="605E5C"/>
      <w:shd w:val="clear" w:color="auto" w:fill="E1DFDD"/>
    </w:rPr>
  </w:style>
  <w:style w:type="character" w:styleId="CommentReference">
    <w:name w:val="annotation reference"/>
    <w:basedOn w:val="DefaultParagraphFont"/>
    <w:uiPriority w:val="99"/>
    <w:semiHidden/>
    <w:unhideWhenUsed/>
    <w:rsid w:val="005A6346"/>
    <w:rPr>
      <w:sz w:val="16"/>
      <w:szCs w:val="16"/>
    </w:rPr>
  </w:style>
  <w:style w:type="paragraph" w:styleId="CommentText">
    <w:name w:val="annotation text"/>
    <w:basedOn w:val="Normal"/>
    <w:link w:val="CommentTextChar"/>
    <w:uiPriority w:val="99"/>
    <w:unhideWhenUsed/>
    <w:rsid w:val="005A6346"/>
    <w:pPr>
      <w:spacing w:line="240" w:lineRule="auto"/>
    </w:pPr>
    <w:rPr>
      <w:sz w:val="20"/>
      <w:szCs w:val="20"/>
    </w:rPr>
  </w:style>
  <w:style w:type="character" w:customStyle="1" w:styleId="CommentTextChar">
    <w:name w:val="Comment Text Char"/>
    <w:basedOn w:val="DefaultParagraphFont"/>
    <w:link w:val="CommentText"/>
    <w:uiPriority w:val="99"/>
    <w:rsid w:val="005A6346"/>
    <w:rPr>
      <w:sz w:val="20"/>
      <w:szCs w:val="20"/>
    </w:rPr>
  </w:style>
  <w:style w:type="paragraph" w:styleId="CommentSubject">
    <w:name w:val="annotation subject"/>
    <w:basedOn w:val="CommentText"/>
    <w:next w:val="CommentText"/>
    <w:link w:val="CommentSubjectChar"/>
    <w:uiPriority w:val="99"/>
    <w:semiHidden/>
    <w:unhideWhenUsed/>
    <w:rsid w:val="005A6346"/>
    <w:rPr>
      <w:b/>
      <w:bCs/>
    </w:rPr>
  </w:style>
  <w:style w:type="character" w:customStyle="1" w:styleId="CommentSubjectChar">
    <w:name w:val="Comment Subject Char"/>
    <w:basedOn w:val="CommentTextChar"/>
    <w:link w:val="CommentSubject"/>
    <w:uiPriority w:val="99"/>
    <w:semiHidden/>
    <w:rsid w:val="005A6346"/>
    <w:rPr>
      <w:b/>
      <w:bCs/>
      <w:sz w:val="20"/>
      <w:szCs w:val="20"/>
    </w:rPr>
  </w:style>
  <w:style w:type="paragraph" w:customStyle="1" w:styleId="pf0">
    <w:name w:val="pf0"/>
    <w:basedOn w:val="Normal"/>
    <w:rsid w:val="002965A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2965A1"/>
    <w:rPr>
      <w:rFonts w:ascii="Segoe UI" w:hAnsi="Segoe UI" w:cs="Segoe UI" w:hint="default"/>
      <w:sz w:val="18"/>
      <w:szCs w:val="18"/>
    </w:rPr>
  </w:style>
  <w:style w:type="paragraph" w:styleId="NormalWeb">
    <w:name w:val="Normal (Web)"/>
    <w:basedOn w:val="Normal"/>
    <w:uiPriority w:val="99"/>
    <w:semiHidden/>
    <w:unhideWhenUsed/>
    <w:rsid w:val="00E543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0789">
      <w:bodyDiv w:val="1"/>
      <w:marLeft w:val="0"/>
      <w:marRight w:val="0"/>
      <w:marTop w:val="0"/>
      <w:marBottom w:val="0"/>
      <w:divBdr>
        <w:top w:val="none" w:sz="0" w:space="0" w:color="auto"/>
        <w:left w:val="none" w:sz="0" w:space="0" w:color="auto"/>
        <w:bottom w:val="none" w:sz="0" w:space="0" w:color="auto"/>
        <w:right w:val="none" w:sz="0" w:space="0" w:color="auto"/>
      </w:divBdr>
    </w:div>
    <w:div w:id="314071027">
      <w:bodyDiv w:val="1"/>
      <w:marLeft w:val="0"/>
      <w:marRight w:val="0"/>
      <w:marTop w:val="0"/>
      <w:marBottom w:val="0"/>
      <w:divBdr>
        <w:top w:val="none" w:sz="0" w:space="0" w:color="auto"/>
        <w:left w:val="none" w:sz="0" w:space="0" w:color="auto"/>
        <w:bottom w:val="none" w:sz="0" w:space="0" w:color="auto"/>
        <w:right w:val="none" w:sz="0" w:space="0" w:color="auto"/>
      </w:divBdr>
      <w:divsChild>
        <w:div w:id="781189958">
          <w:marLeft w:val="0"/>
          <w:marRight w:val="0"/>
          <w:marTop w:val="0"/>
          <w:marBottom w:val="0"/>
          <w:divBdr>
            <w:top w:val="none" w:sz="0" w:space="0" w:color="auto"/>
            <w:left w:val="none" w:sz="0" w:space="0" w:color="auto"/>
            <w:bottom w:val="none" w:sz="0" w:space="0" w:color="auto"/>
            <w:right w:val="none" w:sz="0" w:space="0" w:color="auto"/>
          </w:divBdr>
          <w:divsChild>
            <w:div w:id="19197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8959">
      <w:bodyDiv w:val="1"/>
      <w:marLeft w:val="0"/>
      <w:marRight w:val="0"/>
      <w:marTop w:val="0"/>
      <w:marBottom w:val="0"/>
      <w:divBdr>
        <w:top w:val="none" w:sz="0" w:space="0" w:color="auto"/>
        <w:left w:val="none" w:sz="0" w:space="0" w:color="auto"/>
        <w:bottom w:val="none" w:sz="0" w:space="0" w:color="auto"/>
        <w:right w:val="none" w:sz="0" w:space="0" w:color="auto"/>
      </w:divBdr>
      <w:divsChild>
        <w:div w:id="1810054699">
          <w:marLeft w:val="0"/>
          <w:marRight w:val="0"/>
          <w:marTop w:val="0"/>
          <w:marBottom w:val="0"/>
          <w:divBdr>
            <w:top w:val="none" w:sz="0" w:space="0" w:color="auto"/>
            <w:left w:val="none" w:sz="0" w:space="0" w:color="auto"/>
            <w:bottom w:val="none" w:sz="0" w:space="0" w:color="auto"/>
            <w:right w:val="none" w:sz="0" w:space="0" w:color="auto"/>
          </w:divBdr>
          <w:divsChild>
            <w:div w:id="945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9916">
      <w:bodyDiv w:val="1"/>
      <w:marLeft w:val="0"/>
      <w:marRight w:val="0"/>
      <w:marTop w:val="0"/>
      <w:marBottom w:val="0"/>
      <w:divBdr>
        <w:top w:val="none" w:sz="0" w:space="0" w:color="auto"/>
        <w:left w:val="none" w:sz="0" w:space="0" w:color="auto"/>
        <w:bottom w:val="none" w:sz="0" w:space="0" w:color="auto"/>
        <w:right w:val="none" w:sz="0" w:space="0" w:color="auto"/>
      </w:divBdr>
    </w:div>
    <w:div w:id="14231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oing.com/stop-and-start-the-azure-firewall/" TargetMode="External"/><Relationship Id="rId13" Type="http://schemas.openxmlformats.org/officeDocument/2006/relationships/hyperlink" Target="https://learn.microsoft.com/en-us/azure/dns/dns-private-resolver-get-started-portal" TargetMode="External"/><Relationship Id="rId18" Type="http://schemas.openxmlformats.org/officeDocument/2006/relationships/image" Target="media/image1.png"/><Relationship Id="rId26" Type="http://schemas.openxmlformats.org/officeDocument/2006/relationships/hyperlink" Target="https://www.microsoft.com/en/security/business/solutions/ransomware-protection-for-businesses" TargetMode="External"/><Relationship Id="rId3" Type="http://schemas.openxmlformats.org/officeDocument/2006/relationships/customXml" Target="../customXml/item3.xml"/><Relationship Id="rId21" Type="http://schemas.openxmlformats.org/officeDocument/2006/relationships/hyperlink" Target="https://docs.microsoft.com/en-us/azure/virtual-desktop/disaster-recovery-guidance" TargetMode="External"/><Relationship Id="rId7" Type="http://schemas.openxmlformats.org/officeDocument/2006/relationships/webSettings" Target="webSettings.xml"/><Relationship Id="rId12" Type="http://schemas.openxmlformats.org/officeDocument/2006/relationships/hyperlink" Target="https://learn.microsoft.com/en-us/azure/storage/common/storage-private-endpoints" TargetMode="External"/><Relationship Id="rId17" Type="http://schemas.openxmlformats.org/officeDocument/2006/relationships/hyperlink" Target="https://learn.microsoft.com/en-us/sharepoint/redirect-known-folders" TargetMode="External"/><Relationship Id="rId25" Type="http://schemas.openxmlformats.org/officeDocument/2006/relationships/hyperlink" Target="https://learn.microsoft.com/en-us/compliance/assurance/assurance-malware-and-ransomware-protection" TargetMode="External"/><Relationship Id="rId2" Type="http://schemas.openxmlformats.org/officeDocument/2006/relationships/customXml" Target="../customXml/item2.xml"/><Relationship Id="rId16" Type="http://schemas.openxmlformats.org/officeDocument/2006/relationships/hyperlink" Target="https://github.com/Azure/avdaccelerator?tab=readme-ov-file" TargetMode="External"/><Relationship Id="rId20" Type="http://schemas.openxmlformats.org/officeDocument/2006/relationships/hyperlink" Target="https://docs.microsoft.com/en-us/azure/virtual-desktop/" TargetMode="External"/><Relationship Id="rId29" Type="http://schemas.openxmlformats.org/officeDocument/2006/relationships/hyperlink" Target="https://learn.microsoft.com/en-us/microsoft-365/solutions/ransomware-protection-microsoft-365?view=o365-worldw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fslogix/how-to-protect-connection-string" TargetMode="External"/><Relationship Id="rId24" Type="http://schemas.openxmlformats.org/officeDocument/2006/relationships/hyperlink" Target="https://blogs.microsoft.com/on-the-issues/2021/07/20/the-growing-threat-of-ransomware/" TargetMode="External"/><Relationship Id="rId5" Type="http://schemas.openxmlformats.org/officeDocument/2006/relationships/styles" Target="styles.xml"/><Relationship Id="rId15" Type="http://schemas.openxmlformats.org/officeDocument/2006/relationships/hyperlink" Target="https://www.youtube.com/watch?v=lvBiLj7oAG4&amp;list=PL-V4YVm6AmwUJDWOBwhLNqw4MQjtAZsmx" TargetMode="External"/><Relationship Id="rId23" Type="http://schemas.openxmlformats.org/officeDocument/2006/relationships/hyperlink" Target="https://docs.microsoft.com/en-us/azure/virtual-desktop/deploy-azure-virtual-desktop" TargetMode="External"/><Relationship Id="rId28" Type="http://schemas.openxmlformats.org/officeDocument/2006/relationships/hyperlink" Target="https://techcommunity.microsoft.com/t5/microsoft-onedrive-blog/announcing-new-onedrive-for-business-feature-files-restore/ba-p/147436" TargetMode="External"/><Relationship Id="rId10" Type="http://schemas.openxmlformats.org/officeDocument/2006/relationships/hyperlink" Target="https://learn.microsoft.com/en-us/azure/architecture/example-scenario/wvd/windows-virtual-desktop?toc=%2Fazure%2Fvirtual-desktop%2Ftoc.json&amp;bc=%2Fazure%2Fvirtual-desktop%2Fbreadcrumb%2Ftoc.json" TargetMode="External"/><Relationship Id="rId19" Type="http://schemas.openxmlformats.org/officeDocument/2006/relationships/hyperlink" Target="https://github.com/Azure/avdaccelerator/blob/main/workload/docs/diagrams/avd-accelerator-baseline-architecture.vsdx"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Azure/avdaccelerator/blob/main/workload/bicep/brownfield/newSessionHosts/readme.md" TargetMode="External"/><Relationship Id="rId14" Type="http://schemas.openxmlformats.org/officeDocument/2006/relationships/hyperlink" Target="https://learn.microsoft.com/en-us/fslogix/concepts-redirections-xml" TargetMode="External"/><Relationship Id="rId22" Type="http://schemas.openxmlformats.org/officeDocument/2006/relationships/hyperlink" Target="https://docs.microsoft.com/en-us/azure/architecture/reference-architectures/virtual-desktop-infrastructure/vdi-azure" TargetMode="External"/><Relationship Id="rId27" Type="http://schemas.openxmlformats.org/officeDocument/2006/relationships/hyperlink" Target="https://learn.microsoft.com/en-us/microsoft-365/security/defender/playbook-responding-ransomware-m365-defender?view=o365-worldwi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4DCCBF07FEEC42B6A3C92930F203EE" ma:contentTypeVersion="22" ma:contentTypeDescription="Create a new document." ma:contentTypeScope="" ma:versionID="2e7067a64e5dd13755549d2f3c4a4fd7">
  <xsd:schema xmlns:xsd="http://www.w3.org/2001/XMLSchema" xmlns:xs="http://www.w3.org/2001/XMLSchema" xmlns:p="http://schemas.microsoft.com/office/2006/metadata/properties" xmlns:ns1="http://schemas.microsoft.com/sharepoint/v3" xmlns:ns3="230e9df3-be65-4c73-a93b-d1236ebd677e" xmlns:ns4="d91bc593-8d84-437e-82c4-ab38c9b2fc7e" xmlns:ns5="d377de2a-4067-447a-98d6-20d976eaa43f" targetNamespace="http://schemas.microsoft.com/office/2006/metadata/properties" ma:root="true" ma:fieldsID="8fdcfa170b982c71d74e2909df51dbf5" ns1:_="" ns3:_="" ns4:_="" ns5:_="">
    <xsd:import namespace="http://schemas.microsoft.com/sharepoint/v3"/>
    <xsd:import namespace="230e9df3-be65-4c73-a93b-d1236ebd677e"/>
    <xsd:import namespace="d91bc593-8d84-437e-82c4-ab38c9b2fc7e"/>
    <xsd:import namespace="d377de2a-4067-447a-98d6-20d976eaa43f"/>
    <xsd:element name="properties">
      <xsd:complexType>
        <xsd:sequence>
          <xsd:element name="documentManagement">
            <xsd:complexType>
              <xsd:all>
                <xsd:element ref="ns3:TaxKeywordTaxHTField" minOccurs="0"/>
                <xsd:element ref="ns3:TaxCatchAll" minOccurs="0"/>
                <xsd:element ref="ns3:TaxCatchAllLabel"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AutoKeyPoints" minOccurs="0"/>
                <xsd:element ref="ns5:MediaServiceKeyPoints" minOccurs="0"/>
                <xsd:element ref="ns5:MediaServiceGenerationTime" minOccurs="0"/>
                <xsd:element ref="ns5:MediaServiceEventHashCode" minOccurs="0"/>
                <xsd:element ref="ns5:MediaServiceLocation" minOccurs="0"/>
                <xsd:element ref="ns5:MediaLengthInSeconds" minOccurs="0"/>
                <xsd:element ref="ns5:_activity" minOccurs="0"/>
                <xsd:element ref="ns5:MediaServiceSearchProperties" minOccurs="0"/>
                <xsd:element ref="ns5:MediaServiceObjectDetectorVersions" minOccurs="0"/>
                <xsd:element ref="ns5: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457a1b1b-c8d0-4c7d-b2b8-007d8dfd7bbf}" ma:internalName="TaxCatchAll" ma:showField="CatchAllData" ma:web="d91bc593-8d84-437e-82c4-ab38c9b2fc7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57a1b1b-c8d0-4c7d-b2b8-007d8dfd7bbf}" ma:internalName="TaxCatchAllLabel" ma:readOnly="true" ma:showField="CatchAllDataLabel" ma:web="d91bc593-8d84-437e-82c4-ab38c9b2fc7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1bc593-8d84-437e-82c4-ab38c9b2fc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internalName="SharingHintHash" ma:readOnly="true">
      <xsd:simpleType>
        <xsd:restriction base="dms:Text"/>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377de2a-4067-447a-98d6-20d976eaa43f"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description="" ma:hidden="true" ma:internalName="MediaServiceDateTaken" ma:readOnly="true">
      <xsd:simpleType>
        <xsd:restriction base="dms:Text"/>
      </xsd:simpleType>
    </xsd:element>
    <xsd:element name="MediaServiceAutoTags" ma:index="22" nillable="true" ma:displayName="Tags" ma:internalName="MediaServiceAutoTag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fals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ternalName="MediaServiceLocation" ma:readOnly="true">
      <xsd:simpleType>
        <xsd:restriction base="dms:Text"/>
      </xsd:simpleType>
    </xsd:element>
    <xsd:element name="MediaLengthInSeconds" ma:index="29" nillable="true" ma:displayName="Length (seconds)" ma:internalName="MediaLengthInSeconds" ma:readOnly="true">
      <xsd:simpleType>
        <xsd:restriction base="dms:Unknown"/>
      </xsd:simpleType>
    </xsd:element>
    <xsd:element name="_activity" ma:index="30" nillable="true" ma:displayName="_activity" ma:hidden="true" ma:internalName="_activity">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ystemTags" ma:index="3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d377de2a-4067-447a-98d6-20d976eaa43f" xsi:nil="true"/>
    <_activity xmlns="d377de2a-4067-447a-98d6-20d976eaa43f" xsi:nil="true"/>
    <_ip_UnifiedCompliancePolicyProperties xmlns="http://schemas.microsoft.com/sharepoint/v3" xsi:nil="true"/>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79CB5A25-184C-4E5D-99E8-6D55E99EE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d91bc593-8d84-437e-82c4-ab38c9b2fc7e"/>
    <ds:schemaRef ds:uri="d377de2a-4067-447a-98d6-20d976eaa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7605F-B05C-4B66-9C41-29E8B7B9FA48}">
  <ds:schemaRefs>
    <ds:schemaRef ds:uri="http://schemas.microsoft.com/sharepoint/v3/contenttype/forms"/>
  </ds:schemaRefs>
</ds:datastoreItem>
</file>

<file path=customXml/itemProps3.xml><?xml version="1.0" encoding="utf-8"?>
<ds:datastoreItem xmlns:ds="http://schemas.openxmlformats.org/officeDocument/2006/customXml" ds:itemID="{D6DDDE68-9B10-43F7-AAA2-56C7830C1CE5}">
  <ds:schemaRefs>
    <ds:schemaRef ds:uri="http://purl.org/dc/elements/1.1/"/>
    <ds:schemaRef ds:uri="http://purl.org/dc/dcmitype/"/>
    <ds:schemaRef ds:uri="http://schemas.microsoft.com/office/2006/documentManagement/types"/>
    <ds:schemaRef ds:uri="http://www.w3.org/XML/1998/namespace"/>
    <ds:schemaRef ds:uri="http://schemas.microsoft.com/sharepoint/v3"/>
    <ds:schemaRef ds:uri="http://schemas.microsoft.com/office/infopath/2007/PartnerControls"/>
    <ds:schemaRef ds:uri="d377de2a-4067-447a-98d6-20d976eaa43f"/>
    <ds:schemaRef ds:uri="http://purl.org/dc/terms/"/>
    <ds:schemaRef ds:uri="http://schemas.openxmlformats.org/package/2006/metadata/core-properties"/>
    <ds:schemaRef ds:uri="d91bc593-8d84-437e-82c4-ab38c9b2fc7e"/>
    <ds:schemaRef ds:uri="230e9df3-be65-4c73-a93b-d1236ebd677e"/>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Links>
    <vt:vector size="132" baseType="variant">
      <vt:variant>
        <vt:i4>7995494</vt:i4>
      </vt:variant>
      <vt:variant>
        <vt:i4>36</vt:i4>
      </vt:variant>
      <vt:variant>
        <vt:i4>0</vt:i4>
      </vt:variant>
      <vt:variant>
        <vt:i4>5</vt:i4>
      </vt:variant>
      <vt:variant>
        <vt:lpwstr>https://github.com/Azure/avdaccelerator/blob/main/workload/docs/diagrams/avd-accelerator-baseline-architecture.vsdx</vt:lpwstr>
      </vt:variant>
      <vt:variant>
        <vt:lpwstr/>
      </vt:variant>
      <vt:variant>
        <vt:i4>7077933</vt:i4>
      </vt:variant>
      <vt:variant>
        <vt:i4>33</vt:i4>
      </vt:variant>
      <vt:variant>
        <vt:i4>0</vt:i4>
      </vt:variant>
      <vt:variant>
        <vt:i4>5</vt:i4>
      </vt:variant>
      <vt:variant>
        <vt:lpwstr>https://learn.microsoft.com/en-us/sharepoint/redirect-known-folders</vt:lpwstr>
      </vt:variant>
      <vt:variant>
        <vt:lpwstr/>
      </vt:variant>
      <vt:variant>
        <vt:i4>5177424</vt:i4>
      </vt:variant>
      <vt:variant>
        <vt:i4>30</vt:i4>
      </vt:variant>
      <vt:variant>
        <vt:i4>0</vt:i4>
      </vt:variant>
      <vt:variant>
        <vt:i4>5</vt:i4>
      </vt:variant>
      <vt:variant>
        <vt:lpwstr>https://learn.microsoft.com/en-us/sharepoint/redirect-known-folders-macos</vt:lpwstr>
      </vt:variant>
      <vt:variant>
        <vt:lpwstr/>
      </vt:variant>
      <vt:variant>
        <vt:i4>4325462</vt:i4>
      </vt:variant>
      <vt:variant>
        <vt:i4>27</vt:i4>
      </vt:variant>
      <vt:variant>
        <vt:i4>0</vt:i4>
      </vt:variant>
      <vt:variant>
        <vt:i4>5</vt:i4>
      </vt:variant>
      <vt:variant>
        <vt:lpwstr>https://github.com/Azure/avdaccelerator?tab=readme-ov-file</vt:lpwstr>
      </vt:variant>
      <vt:variant>
        <vt:lpwstr>custom-image-build</vt:lpwstr>
      </vt:variant>
      <vt:variant>
        <vt:i4>3080313</vt:i4>
      </vt:variant>
      <vt:variant>
        <vt:i4>24</vt:i4>
      </vt:variant>
      <vt:variant>
        <vt:i4>0</vt:i4>
      </vt:variant>
      <vt:variant>
        <vt:i4>5</vt:i4>
      </vt:variant>
      <vt:variant>
        <vt:lpwstr>https://github.com/JamesKindon/Citrix/blob/master/FSLogix/redirections.xml</vt:lpwstr>
      </vt:variant>
      <vt:variant>
        <vt:lpwstr/>
      </vt:variant>
      <vt:variant>
        <vt:i4>6881329</vt:i4>
      </vt:variant>
      <vt:variant>
        <vt:i4>21</vt:i4>
      </vt:variant>
      <vt:variant>
        <vt:i4>0</vt:i4>
      </vt:variant>
      <vt:variant>
        <vt:i4>5</vt:i4>
      </vt:variant>
      <vt:variant>
        <vt:lpwstr>https://learn.microsoft.com/en-us/fslogix/concepts-redirections-xml</vt:lpwstr>
      </vt:variant>
      <vt:variant>
        <vt:lpwstr/>
      </vt:variant>
      <vt:variant>
        <vt:i4>7864376</vt:i4>
      </vt:variant>
      <vt:variant>
        <vt:i4>18</vt:i4>
      </vt:variant>
      <vt:variant>
        <vt:i4>0</vt:i4>
      </vt:variant>
      <vt:variant>
        <vt:i4>5</vt:i4>
      </vt:variant>
      <vt:variant>
        <vt:lpwstr>https://learn.microsoft.com/en-us/azure/dns/dns-private-resolver-get-started-portal</vt:lpwstr>
      </vt:variant>
      <vt:variant>
        <vt:lpwstr/>
      </vt:variant>
      <vt:variant>
        <vt:i4>983129</vt:i4>
      </vt:variant>
      <vt:variant>
        <vt:i4>15</vt:i4>
      </vt:variant>
      <vt:variant>
        <vt:i4>0</vt:i4>
      </vt:variant>
      <vt:variant>
        <vt:i4>5</vt:i4>
      </vt:variant>
      <vt:variant>
        <vt:lpwstr>https://learn.microsoft.com/en-us/azure/storage/common/storage-private-endpoints</vt:lpwstr>
      </vt:variant>
      <vt:variant>
        <vt:lpwstr/>
      </vt:variant>
      <vt:variant>
        <vt:i4>2162813</vt:i4>
      </vt:variant>
      <vt:variant>
        <vt:i4>12</vt:i4>
      </vt:variant>
      <vt:variant>
        <vt:i4>0</vt:i4>
      </vt:variant>
      <vt:variant>
        <vt:i4>5</vt:i4>
      </vt:variant>
      <vt:variant>
        <vt:lpwstr>https://learn.microsoft.com/en-us/fslogix/how-to-protect-connection-string</vt:lpwstr>
      </vt:variant>
      <vt:variant>
        <vt:lpwstr/>
      </vt:variant>
      <vt:variant>
        <vt:i4>5046360</vt:i4>
      </vt:variant>
      <vt:variant>
        <vt:i4>9</vt:i4>
      </vt:variant>
      <vt:variant>
        <vt:i4>0</vt:i4>
      </vt:variant>
      <vt:variant>
        <vt:i4>5</vt:i4>
      </vt:variant>
      <vt:variant>
        <vt:lpwstr>https://learn.microsoft.com/en-us/azure/architecture/example-scenario/wvd/windows-virtual-desktop?toc=%2Fazure%2Fvirtual-desktop%2Ftoc.json&amp;bc=%2Fazure%2Fvirtual-desktop%2Fbreadcrumb%2Ftoc.json</vt:lpwstr>
      </vt:variant>
      <vt:variant>
        <vt:lpwstr>azure-virtual-desktop-limitations</vt:lpwstr>
      </vt:variant>
      <vt:variant>
        <vt:i4>65601</vt:i4>
      </vt:variant>
      <vt:variant>
        <vt:i4>6</vt:i4>
      </vt:variant>
      <vt:variant>
        <vt:i4>0</vt:i4>
      </vt:variant>
      <vt:variant>
        <vt:i4>5</vt:i4>
      </vt:variant>
      <vt:variant>
        <vt:lpwstr>https://github.com/Azure/avdaccelerator/blob/main/workload/bicep/brownfield/newSessionHosts/readme.md</vt:lpwstr>
      </vt:variant>
      <vt:variant>
        <vt:lpwstr>deploy-new-session-hosts</vt:lpwstr>
      </vt:variant>
      <vt:variant>
        <vt:i4>4194320</vt:i4>
      </vt:variant>
      <vt:variant>
        <vt:i4>3</vt:i4>
      </vt:variant>
      <vt:variant>
        <vt:i4>0</vt:i4>
      </vt:variant>
      <vt:variant>
        <vt:i4>5</vt:i4>
      </vt:variant>
      <vt:variant>
        <vt:lpwstr>https://cloudoing.com/stop-and-start-the-azure-firewall/</vt:lpwstr>
      </vt:variant>
      <vt:variant>
        <vt:lpwstr/>
      </vt:variant>
      <vt:variant>
        <vt:i4>6357117</vt:i4>
      </vt:variant>
      <vt:variant>
        <vt:i4>0</vt:i4>
      </vt:variant>
      <vt:variant>
        <vt:i4>0</vt:i4>
      </vt:variant>
      <vt:variant>
        <vt:i4>5</vt:i4>
      </vt:variant>
      <vt:variant>
        <vt:lpwstr>https://www.bing.com/ck/a?!&amp;&amp;p=c50389a78d1c6cd7JmltdHM9MTcwOTE2NDgwMCZpZ3VpZD0xMzBhODRjOC0wZDA5LTZmMWUtMWM5Ni05NzZlMGM4ZDZlZTgmaW5zaWQ9NTUxMA&amp;ptn=3&amp;ver=2&amp;hsh=3&amp;fclid=130a84c8-0d09-6f1e-1c96-976e0c8d6ee8&amp;psq=azure+virtual+desktop+landing+zone+accelerator&amp;u=a1aHR0cHM6Ly9naXRodWIuY29tL0F6dXJlL2F2ZGFjY2VsZXJhdG9y&amp;ntb=1</vt:lpwstr>
      </vt:variant>
      <vt:variant>
        <vt:lpwstr/>
      </vt:variant>
      <vt:variant>
        <vt:i4>7077933</vt:i4>
      </vt:variant>
      <vt:variant>
        <vt:i4>24</vt:i4>
      </vt:variant>
      <vt:variant>
        <vt:i4>0</vt:i4>
      </vt:variant>
      <vt:variant>
        <vt:i4>5</vt:i4>
      </vt:variant>
      <vt:variant>
        <vt:lpwstr>https://learn.microsoft.com/en-us/sharepoint/redirect-known-folders</vt:lpwstr>
      </vt:variant>
      <vt:variant>
        <vt:lpwstr/>
      </vt:variant>
      <vt:variant>
        <vt:i4>4194320</vt:i4>
      </vt:variant>
      <vt:variant>
        <vt:i4>21</vt:i4>
      </vt:variant>
      <vt:variant>
        <vt:i4>0</vt:i4>
      </vt:variant>
      <vt:variant>
        <vt:i4>5</vt:i4>
      </vt:variant>
      <vt:variant>
        <vt:lpwstr>https://cloudoing.com/stop-and-start-the-azure-firewall/</vt:lpwstr>
      </vt:variant>
      <vt:variant>
        <vt:lpwstr/>
      </vt:variant>
      <vt:variant>
        <vt:i4>1245186</vt:i4>
      </vt:variant>
      <vt:variant>
        <vt:i4>18</vt:i4>
      </vt:variant>
      <vt:variant>
        <vt:i4>0</vt:i4>
      </vt:variant>
      <vt:variant>
        <vt:i4>5</vt:i4>
      </vt:variant>
      <vt:variant>
        <vt:lpwstr>https://learn.microsoft.com/en-us/microsoft-365/solutions/ransomware-protection-microsoft-365?view=o365-worldwide</vt:lpwstr>
      </vt:variant>
      <vt:variant>
        <vt:lpwstr/>
      </vt:variant>
      <vt:variant>
        <vt:i4>720898</vt:i4>
      </vt:variant>
      <vt:variant>
        <vt:i4>15</vt:i4>
      </vt:variant>
      <vt:variant>
        <vt:i4>0</vt:i4>
      </vt:variant>
      <vt:variant>
        <vt:i4>5</vt:i4>
      </vt:variant>
      <vt:variant>
        <vt:lpwstr>https://techcommunity.microsoft.com/t5/microsoft-onedrive-blog/announcing-new-onedrive-for-business-feature-files-restore/ba-p/147436</vt:lpwstr>
      </vt:variant>
      <vt:variant>
        <vt:lpwstr/>
      </vt:variant>
      <vt:variant>
        <vt:i4>6684778</vt:i4>
      </vt:variant>
      <vt:variant>
        <vt:i4>12</vt:i4>
      </vt:variant>
      <vt:variant>
        <vt:i4>0</vt:i4>
      </vt:variant>
      <vt:variant>
        <vt:i4>5</vt:i4>
      </vt:variant>
      <vt:variant>
        <vt:lpwstr>https://learn.microsoft.com/en-us/microsoft-365/security/defender/playbook-responding-ransomware-m365-defender?view=o365-worldwide</vt:lpwstr>
      </vt:variant>
      <vt:variant>
        <vt:lpwstr/>
      </vt:variant>
      <vt:variant>
        <vt:i4>4587536</vt:i4>
      </vt:variant>
      <vt:variant>
        <vt:i4>9</vt:i4>
      </vt:variant>
      <vt:variant>
        <vt:i4>0</vt:i4>
      </vt:variant>
      <vt:variant>
        <vt:i4>5</vt:i4>
      </vt:variant>
      <vt:variant>
        <vt:lpwstr>https://www.microsoft.com/en/security/business/solutions/ransomware-protection-for-businesses</vt:lpwstr>
      </vt:variant>
      <vt:variant>
        <vt:lpwstr/>
      </vt:variant>
      <vt:variant>
        <vt:i4>3670065</vt:i4>
      </vt:variant>
      <vt:variant>
        <vt:i4>6</vt:i4>
      </vt:variant>
      <vt:variant>
        <vt:i4>0</vt:i4>
      </vt:variant>
      <vt:variant>
        <vt:i4>5</vt:i4>
      </vt:variant>
      <vt:variant>
        <vt:lpwstr>https://learn.microsoft.com/en-us/compliance/assurance/assurance-malware-and-ransomware-protection</vt:lpwstr>
      </vt:variant>
      <vt:variant>
        <vt:lpwstr/>
      </vt:variant>
      <vt:variant>
        <vt:i4>3604606</vt:i4>
      </vt:variant>
      <vt:variant>
        <vt:i4>3</vt:i4>
      </vt:variant>
      <vt:variant>
        <vt:i4>0</vt:i4>
      </vt:variant>
      <vt:variant>
        <vt:i4>5</vt:i4>
      </vt:variant>
      <vt:variant>
        <vt:lpwstr>https://blogs.microsoft.com/on-the-issues/2021/07/20/the-growing-threat-of-ransomware/</vt:lpwstr>
      </vt:variant>
      <vt:variant>
        <vt:lpwstr/>
      </vt:variant>
      <vt:variant>
        <vt:i4>7209019</vt:i4>
      </vt:variant>
      <vt:variant>
        <vt:i4>0</vt:i4>
      </vt:variant>
      <vt:variant>
        <vt:i4>0</vt:i4>
      </vt:variant>
      <vt:variant>
        <vt:i4>5</vt:i4>
      </vt:variant>
      <vt:variant>
        <vt:lpwstr>https://learn.microsoft.com/en-us/azure/backup/backup-architecture</vt:lpwstr>
      </vt:variant>
      <vt:variant>
        <vt:lpwstr>what-does-azure-backup-do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Wolfson</dc:creator>
  <cp:keywords/>
  <dc:description/>
  <cp:lastModifiedBy>Marc Wolfson</cp:lastModifiedBy>
  <cp:revision>2</cp:revision>
  <dcterms:created xsi:type="dcterms:W3CDTF">2024-03-21T18:02:00Z</dcterms:created>
  <dcterms:modified xsi:type="dcterms:W3CDTF">2024-03-21T18:02:00Z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0x010100DB4DCCBF07FEEC42B6A3C92930F203EE</vt:lpwstr>
  </property>
</Properties>
</file>