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暖念纪念场景模拟软件 V1.0 · 文档鉴别材料</w:t>
      </w:r>
    </w:p>
    <w:p>
      <w:pPr>
        <w:jc w:val="center"/>
      </w:pPr>
      <w:r>
        <w:rPr>
          <w:rFonts w:ascii="宋体" w:hAnsi="宋体" w:eastAsia="宋体"/>
          <w:sz w:val="24"/>
        </w:rPr>
        <w:t>（计算机软件著作权登记申请材料）</w:t>
      </w:r>
    </w:p>
    <w:p>
      <w:r>
        <w:fldChar w:fldCharType="begin"/>
        <w:instrText xml:space="preserve">TOC \o "1-3" \h \z \u</w:instrText>
        <w:fldChar w:fldCharType="separate"/>
        <w:t>（在 Word 中按 Ctrl+A 后按 F9 更新目录）</w:t>
        <w:fldChar w:fldCharType="end"/>
      </w:r>
    </w:p>
    <w:p>
      <w:r>
        <w:br w:type="page"/>
      </w:r>
    </w:p>
    <w:p>
      <w:pPr>
        <w:spacing w:before="240" w:after="120"/>
      </w:pPr>
      <w:r>
        <w:rPr>
          <w:rFonts w:ascii="宋体" w:hAnsi="宋体" w:eastAsia="宋体"/>
          <w:b/>
          <w:sz w:val="32"/>
        </w:rPr>
        <w:t>暖念纪念场景模拟软件 V1.0 · 用户操作手册</w:t>
      </w:r>
    </w:p>
    <w:p>
      <w:pPr>
        <w:ind w:left="454"/>
      </w:pPr>
      <w:r>
        <w:rPr>
          <w:rFonts w:ascii="宋体" w:hAnsi="宋体" w:eastAsia="宋体"/>
          <w:sz w:val="22"/>
        </w:rPr>
        <w:t>软件全称：暖念纪念场景模拟软件　　版本号：V1.0</w:t>
      </w:r>
    </w:p>
    <w:p>
      <w:pPr>
        <w:ind w:left="454"/>
      </w:pPr>
      <w:r>
        <w:rPr>
          <w:rFonts w:ascii="宋体" w:hAnsi="宋体" w:eastAsia="宋体"/>
          <w:sz w:val="22"/>
        </w:rPr>
        <w:t>文档性质：计算机软件著作权登记 · 文档鉴别材料</w:t>
      </w:r>
    </w:p>
    <w:p>
      <w:pPr>
        <w:ind w:left="454"/>
      </w:pPr>
      <w:r>
        <w:rPr>
          <w:rFonts w:ascii="宋体" w:hAnsi="宋体" w:eastAsia="宋体"/>
          <w:sz w:val="22"/>
        </w:rPr>
        <w:t>编制日期：2026 年 9 月 25 日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目录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前言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软件概述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安装、启动与退出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快速上手：十分钟完成一次追思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主界面与通用操作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功能操作详解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 登录与注册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6.2 堂轩名录与筹建新堂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6.3 纪念像容与寄语编辑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6.4 献花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6.5 供果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6.6 点烛与上香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6.7 祈愿祝文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6.8 案上物件交互（拖拽、切换、查典）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6.9 光影与环境造境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6.10 地坪、壁景与供案装点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6.11 声律：环境曲与法音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6.12 生机与岁月流速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6.13 器物典故查阅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6.14 专项展台审计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6.15 服务协议与声明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典型业务流程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常见问题与故障处理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附录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界面元素与参数速查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操作实例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版本说明与已知限制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1 前言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1.1 编写目的</w:t>
      </w:r>
    </w:p>
    <w:p>
      <w:r>
        <w:rPr>
          <w:rFonts w:ascii="宋体" w:hAnsi="宋体" w:eastAsia="宋体"/>
          <w:sz w:val="24"/>
        </w:rPr>
        <w:t>本手册面向「暖念纪念场景模拟软件 V1.0」的最终使用者，系统说明软件的安装启动、界面布局、全部功能的操作方法与注意事项，使用户能够在无需培训的条件下独立完成：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进入并布置一座虚拟纪念堂轩；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完成献花、供果、点烛、上香、击颂钵、读祝等一整套追思动作；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调节光影、时辰、地坪、壁景、桌布、案木等环境要素，营造合宜的空间氛围；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筹建与切换堂轩、编辑遗像与纪念寄语；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查阅器物典故，理解一器一物的文化来历。</w:t>
      </w:r>
    </w:p>
    <w:p>
      <w:r>
        <w:rPr>
          <w:rFonts w:ascii="宋体" w:hAnsi="宋体" w:eastAsia="宋体"/>
          <w:sz w:val="24"/>
        </w:rPr>
        <w:t>本手册同时作为计算机软件著作权登记的文档鉴别材料。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1.2 读者对象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读者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阅读建议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首次使用者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第 3、4 章必读，其余按需查阅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日常使用者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第 5、6 章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家族共祭组织者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第 6.2、7.2 节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系统维护 / 部署人员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第 3.2 节、第 8 章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1.3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一座纪念空间，对应一位纪念对象（故人）及其全部陈设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当前正在瞻仰、操作的堂轩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 / 供案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堂轩正中的明式条案，供品陈设其上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五供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常规陈设：花瓶（成对）、香炉、烛台（成对）等案上器物组合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场景光照时段，分白昼晨光、暖调黄昏、静谧微夜三档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全局自然光照开关，关闭后仅余烛火与香光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丁达尔光线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光束穿过介质时的可见光柱效果，可调节浓度与入射倾角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生机 / 岁月流速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供品（花、烛、香）生命过程推进的速率倍率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物典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器物文化档案卡，含正名、形制、年代、寓意、诗证、礼俗等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与器物材质相称的交互音效（木沉、瓷清、金属长等）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PixiJS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本软件使用的 WebGL 渲染引擎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2 软件概述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2.1 产品定位</w:t>
      </w:r>
    </w:p>
    <w:p>
      <w:r>
        <w:rPr>
          <w:rFonts w:ascii="宋体" w:hAnsi="宋体" w:eastAsia="宋体"/>
          <w:sz w:val="24"/>
        </w:rPr>
        <w:t>本软件是一套运行于通用 Web 浏览器的</w:t>
      </w:r>
      <w:r>
        <w:rPr>
          <w:rFonts w:ascii="宋体" w:hAnsi="宋体" w:eastAsia="宋体"/>
          <w:b/>
          <w:sz w:val="24"/>
        </w:rPr>
        <w:t>交互式纪念场景模拟软件</w:t>
      </w:r>
      <w:r>
        <w:rPr>
          <w:rFonts w:ascii="宋体" w:hAnsi="宋体" w:eastAsia="宋体"/>
          <w:sz w:val="24"/>
        </w:rPr>
        <w:t>。它以中式堂轩与供案为空间原型，通过实时渲染构建可进入、可操作的 2.5D 纪念空间，使身处异地的用户可以随时完成一次庄重、完整、有文化依据的追思与祈愿。</w:t>
      </w:r>
    </w:p>
    <w:p>
      <w:r>
        <w:rPr>
          <w:rFonts w:ascii="宋体" w:hAnsi="宋体" w:eastAsia="宋体"/>
          <w:sz w:val="24"/>
        </w:rPr>
        <w:t>软件坚持三条设计戒律：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祭如在</w:t>
      </w:r>
      <w:r>
        <w:rPr>
          <w:rFonts w:ascii="宋体" w:hAnsi="宋体" w:eastAsia="宋体"/>
          <w:sz w:val="24"/>
        </w:rPr>
        <w:t xml:space="preserve"> —— 光、烟、声必须真实连续，绝不使用静止贴图敷衍；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哀而不伤</w:t>
      </w:r>
      <w:r>
        <w:rPr>
          <w:rFonts w:ascii="宋体" w:hAnsi="宋体" w:eastAsia="宋体"/>
          <w:sz w:val="24"/>
        </w:rPr>
        <w:t xml:space="preserve"> —— 色取暖灰沉香，不用纯黑冷蓝，不用高饱和刺激色；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礼与其奢也宁俭</w:t>
      </w:r>
      <w:r>
        <w:rPr>
          <w:rFonts w:ascii="宋体" w:hAnsi="宋体" w:eastAsia="宋体"/>
          <w:sz w:val="24"/>
        </w:rPr>
        <w:t xml:space="preserve"> —— 庄重优先于炫目，不做打卡、排行、诱导消费。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2.2 功能总览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功能域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功能项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账号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手机号（验证码 / 密码）、微信、Apple 三种登录通道；登录态本地保存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堂轩筹建、名录浏览（我创建的 / 我瞻仰过的）、主奉切换、分享邀请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纪念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遗像更换、主副题名（寄语）编辑、守护天数与祈福计数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种花卉敬献、自动求位摆放、一键布设十捧香花、清空全部献花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 样果品、左右主盘设置、敬奉新果盘、清空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蜡烛点燃 / 熄灭 / 换新、香炉上香、微风吹拂强度调节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祝文输入、四例快捷祈愿词、呈献祈愿并同时点烛上香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陈设交互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案上器物自由拖拽摆放、点击切换花材 / 器形 / 果品、长按查典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光影造境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日照总闸、三时辰切换与系统时钟跟随、丁达尔开关与浓度 / 倾角、落瓣、浮尘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空间装点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式壁景、6 种地坪、4 种案木、6 式桌布、织锦桌布开关、散落花瓣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生命仿真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永生停驻 / 现实 1x / 演示 10x / 极速 30x 四档流速，花开花谢与香烛燃尽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声律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 支五声音阶环境曲、7 种法音、总开关与音量调节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58 条花 / 果 / 器 / 纹样文化档案，含出处可信度标识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审计展台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名花 15 款、花器 12 款、案木 4 款同台对比与枯荣阶段切换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声明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《暖念服务协议、立意与收费声明》查阅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2.3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硬件（客户端）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 WebGL 的通用计算机或移动设备；建议内存 ≥ 4GB、显存 ≥ 512MB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操作系统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Windows 10 及以上 / macOS 12 及以上 / Linux（桌面）/ iOS 15 及以上 / Android 10 及以上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Chrome 100+、Edge 100+、Safari 15+、Firefox 100+（需启用 WebGL 与 Web Audio）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网络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首次加载静态资源需联网；场景运行期无服务端交互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服务端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仅需静态文件托管（任意 HTTP 服务器 / CDN），无后端业务服务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2.4 软件构成</w:t>
      </w:r>
    </w:p>
    <w:p>
      <w:r>
        <w:rPr>
          <w:rFonts w:ascii="宋体" w:hAnsi="宋体" w:eastAsia="宋体"/>
          <w:sz w:val="24"/>
        </w:rPr>
        <w:t>软件由三层构成：</w:t>
      </w:r>
    </w:p>
    <w:p>
      <w:pPr>
        <w:pStyle w:val="ListBullet"/>
        <w:ind w:left="454"/>
      </w:pPr>
      <w:r>
        <w:rPr>
          <w:rFonts w:ascii="宋体" w:hAnsi="宋体" w:eastAsia="宋体"/>
          <w:b/>
          <w:sz w:val="24"/>
        </w:rPr>
        <w:t>交互层</w:t>
      </w:r>
      <w:r>
        <w:rPr>
          <w:rFonts w:ascii="宋体" w:hAnsi="宋体" w:eastAsia="宋体"/>
          <w:sz w:val="24"/>
        </w:rPr>
        <w:t>（React 19）：登录页、堂轩名录、献花 / 供果 / 祈愿面板、环境设置抽屉、典故卡等；</w:t>
      </w:r>
    </w:p>
    <w:p>
      <w:pPr>
        <w:pStyle w:val="ListBullet"/>
        <w:ind w:left="454"/>
      </w:pPr>
      <w:r>
        <w:rPr>
          <w:rFonts w:ascii="宋体" w:hAnsi="宋体" w:eastAsia="宋体"/>
          <w:b/>
          <w:sz w:val="24"/>
        </w:rPr>
        <w:t>渲染层</w:t>
      </w:r>
      <w:r>
        <w:rPr>
          <w:rFonts w:ascii="宋体" w:hAnsi="宋体" w:eastAsia="宋体"/>
          <w:sz w:val="24"/>
        </w:rPr>
        <w:t>（PixiJS 8.20 / WebGL）：七层 2.5D 视差场景，包含背景墙、遗像牌位、透视地坪、供案、案上器物、烟尘与灯光；</w:t>
      </w:r>
    </w:p>
    <w:p>
      <w:pPr>
        <w:pStyle w:val="ListBullet"/>
        <w:ind w:left="454"/>
      </w:pPr>
      <w:r>
        <w:rPr>
          <w:rFonts w:ascii="宋体" w:hAnsi="宋体" w:eastAsia="宋体"/>
          <w:b/>
          <w:sz w:val="24"/>
        </w:rPr>
        <w:t>数据层</w:t>
      </w:r>
      <w:r>
        <w:rPr>
          <w:rFonts w:ascii="宋体" w:hAnsi="宋体" w:eastAsia="宋体"/>
          <w:sz w:val="24"/>
        </w:rPr>
        <w:t>：业务类型定义、预置场景数据、器物典故档案；运行期状态保存在浏览器本地存储。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3 安装、启动与退出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3.1 使用已部署站点（普通用户）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在浏览器中打开服务方提供的网址；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等待首屏资源加载完成（首次约需数秒，取决于网络）；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出现登录页即表示可正常使用，无需安装任何客户端或插件。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3.2 本地构建与部署（维护人员）</w:t>
      </w:r>
    </w:p>
    <w:p>
      <w:r>
        <w:rPr>
          <w:rFonts w:ascii="宋体" w:hAnsi="宋体" w:eastAsia="宋体"/>
          <w:sz w:val="24"/>
        </w:rPr>
        <w:t>前置条件：安装 Node.js 18 或更高版本。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1. 安装依赖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npm install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2. 本地开发运行（默认 http://localhost:3000）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npm run dev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3. 生产构建，产物位于 dist/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npm run build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4. 预览构建产物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npm run preview</w:t>
      </w:r>
    </w:p>
    <w:p>
      <w:r>
        <w:rPr>
          <w:rFonts w:ascii="宋体" w:hAnsi="宋体" w:eastAsia="宋体"/>
          <w:sz w:val="24"/>
        </w:rPr>
        <w:t xml:space="preserve">部署时将 </w:t>
      </w:r>
      <w:r>
        <w:rPr>
          <w:rFonts w:ascii="宋体" w:hAnsi="宋体" w:eastAsia="宋体"/>
          <w:sz w:val="24"/>
        </w:rPr>
        <w:t>dist/</w:t>
      </w:r>
      <w:r>
        <w:rPr>
          <w:rFonts w:ascii="宋体" w:hAnsi="宋体" w:eastAsia="宋体"/>
          <w:sz w:val="24"/>
        </w:rPr>
        <w:t xml:space="preserve"> 目录整体上传至任意静态服务器或 CDN 即可；软件不依赖后端服务，亦无需数据库。</w:t>
      </w:r>
    </w:p>
    <w:p>
      <w:pPr>
        <w:ind w:left="454"/>
      </w:pPr>
      <w:r>
        <w:rPr>
          <w:rFonts w:ascii="宋体" w:hAnsi="宋体" w:eastAsia="宋体"/>
          <w:sz w:val="22"/>
        </w:rPr>
        <w:t>说明：构建需 Node.js ≥ 18。若使用更低版本（如 Node 14），构建工具会因语法不兼容而报错，请先升级运行时。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3.3 退出与数据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关闭浏览器标签页即可退出；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未登录状态下的操作不写入服务端；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登录态、堂轩列表、当前主奉保存在浏览器本地存储（</w:t>
      </w:r>
      <w:r>
        <w:rPr>
          <w:rFonts w:ascii="宋体" w:hAnsi="宋体" w:eastAsia="宋体"/>
          <w:sz w:val="24"/>
        </w:rPr>
        <w:t>localStorage</w:t>
      </w:r>
      <w:r>
        <w:rPr>
          <w:rFonts w:ascii="宋体" w:hAnsi="宋体" w:eastAsia="宋体"/>
          <w:sz w:val="24"/>
        </w:rPr>
        <w:t xml:space="preserve">），键名分别为 </w:t>
      </w:r>
      <w:r>
        <w:rPr>
          <w:rFonts w:ascii="宋体" w:hAnsi="宋体" w:eastAsia="宋体"/>
          <w:sz w:val="24"/>
        </w:rPr>
        <w:t>memery_current_user</w:t>
      </w:r>
      <w:r>
        <w:rPr>
          <w:rFonts w:ascii="宋体" w:hAnsi="宋体" w:eastAsia="宋体"/>
          <w:sz w:val="24"/>
        </w:rPr>
        <w:t>、</w:t>
      </w:r>
      <w:r>
        <w:rPr>
          <w:rFonts w:ascii="宋体" w:hAnsi="宋体" w:eastAsia="宋体"/>
          <w:sz w:val="24"/>
        </w:rPr>
        <w:t>memery_memorial_halls</w:t>
      </w:r>
      <w:r>
        <w:rPr>
          <w:rFonts w:ascii="宋体" w:hAnsi="宋体" w:eastAsia="宋体"/>
          <w:sz w:val="24"/>
        </w:rPr>
        <w:t>、</w:t>
      </w:r>
      <w:r>
        <w:rPr>
          <w:rFonts w:ascii="宋体" w:hAnsi="宋体" w:eastAsia="宋体"/>
          <w:sz w:val="24"/>
        </w:rPr>
        <w:t>memery_current_hall_id</w:t>
      </w:r>
      <w:r>
        <w:rPr>
          <w:rFonts w:ascii="宋体" w:hAnsi="宋体" w:eastAsia="宋体"/>
          <w:sz w:val="24"/>
        </w:rPr>
        <w:t>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清除浏览器数据将导致上述本地信息丢失，</w:t>
      </w:r>
      <w:r>
        <w:rPr>
          <w:rFonts w:ascii="宋体" w:hAnsi="宋体" w:eastAsia="宋体"/>
          <w:b/>
          <w:sz w:val="24"/>
        </w:rPr>
        <w:t>建议在正常使用中不要清理站点数据</w:t>
      </w:r>
      <w:r>
        <w:rPr>
          <w:rFonts w:ascii="宋体" w:hAnsi="宋体" w:eastAsia="宋体"/>
          <w:sz w:val="24"/>
        </w:rPr>
        <w:t>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更换设备或浏览器时，本地保存的堂轩列表不会自动同步（当前版本为纯前端存储）。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4 快速上手：十分钟完成一次追思</w:t>
      </w:r>
    </w:p>
    <w:p>
      <w:r>
        <w:rPr>
          <w:rFonts w:ascii="宋体" w:hAnsi="宋体" w:eastAsia="宋体"/>
          <w:sz w:val="24"/>
        </w:rPr>
        <w:t>以下步骤覆盖最常用的完整动线，初次使用者按此执行即可。</w:t>
      </w:r>
    </w:p>
    <w:p>
      <w:r>
        <w:rPr>
          <w:rFonts w:ascii="宋体" w:hAnsi="宋体" w:eastAsia="宋体"/>
          <w:b/>
          <w:sz w:val="24"/>
        </w:rPr>
        <w:t>第 1 步 · 登录</w:t>
      </w:r>
    </w:p>
    <w:p>
      <w:r>
        <w:rPr>
          <w:rFonts w:ascii="宋体" w:hAnsi="宋体" w:eastAsia="宋体"/>
          <w:sz w:val="24"/>
        </w:rPr>
        <w:t xml:space="preserve">打开首页 → 选择「手机号」通道 → 输入手机号码 → 选择「验证码登录」→ 输入验证码（演示环境验证码为 </w:t>
      </w:r>
      <w:r>
        <w:rPr>
          <w:rFonts w:ascii="宋体" w:hAnsi="宋体" w:eastAsia="宋体"/>
          <w:sz w:val="24"/>
        </w:rPr>
        <w:t>8866</w:t>
      </w:r>
      <w:r>
        <w:rPr>
          <w:rFonts w:ascii="宋体" w:hAnsi="宋体" w:eastAsia="宋体"/>
          <w:sz w:val="24"/>
        </w:rPr>
        <w:t>）→ 勾选同意服务协议 → 点击「登录」。</w:t>
      </w:r>
    </w:p>
    <w:p>
      <w:r>
        <w:rPr>
          <w:rFonts w:ascii="宋体" w:hAnsi="宋体" w:eastAsia="宋体"/>
          <w:b/>
          <w:sz w:val="24"/>
        </w:rPr>
        <w:t>第 2 步 · 进入堂轩</w:t>
      </w:r>
    </w:p>
    <w:p>
      <w:r>
        <w:rPr>
          <w:rFonts w:ascii="宋体" w:hAnsi="宋体" w:eastAsia="宋体"/>
          <w:sz w:val="24"/>
        </w:rPr>
        <w:t>登录后进入堂轩空间；若为首次使用，点击「筹建新堂」录入纪念对象信息（详见 6.2），保存后自动进入该堂轩。</w:t>
      </w:r>
    </w:p>
    <w:p>
      <w:r>
        <w:rPr>
          <w:rFonts w:ascii="宋体" w:hAnsi="宋体" w:eastAsia="宋体"/>
          <w:b/>
          <w:sz w:val="24"/>
        </w:rPr>
        <w:t>第 3 步 · 瞻仰与整备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画面正中：遗像牌位与堂号题名；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画面下方：明式供案，其上默认陈设常规五供；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鼠标在画面中移动，场景产生 2.5D 视差微动，可环视空间。</w:t>
      </w:r>
    </w:p>
    <w:p>
      <w:r>
        <w:rPr>
          <w:rFonts w:ascii="宋体" w:hAnsi="宋体" w:eastAsia="宋体"/>
          <w:b/>
          <w:sz w:val="24"/>
        </w:rPr>
        <w:t>第 4 步 · 完成一套礼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动作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界面位置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点击底部「供台功能」→「献花」→ 选花 →「敬献」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底部控制坞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「供果」→ 选果 →「敬奉新果盘」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底部控制坞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「点烛」一键点亮案上双烛；或直接点击案上烛台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底部控制坞 / 画布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上香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直接点击案上香炉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画布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「祈愿」→ 填写祝文或选快捷词 →「呈献祈愿」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底部控制坞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击颂钵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直接点击案上颂钵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画布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第 5 步 · 营造氛围（可选）</w:t>
      </w:r>
    </w:p>
    <w:p>
      <w:r>
        <w:rPr>
          <w:rFonts w:ascii="宋体" w:hAnsi="宋体" w:eastAsia="宋体"/>
          <w:sz w:val="24"/>
        </w:rPr>
        <w:t>点击顶栏设置（⚙）打开「场景光影与环境造境」抽屉，依次设定：日照总闸 → 时辰（白昼 / 黄昏 / 夜色）→ 丁达尔光线浓度 → 壁景 → 地坪 → 桌布 → 案木 → 环境曲。设定即时生效，无需保存。</w:t>
      </w:r>
    </w:p>
    <w:p>
      <w:r>
        <w:rPr>
          <w:rFonts w:ascii="宋体" w:hAnsi="宋体" w:eastAsia="宋体"/>
          <w:b/>
          <w:sz w:val="24"/>
        </w:rPr>
        <w:t>第 6 步 · 礼成静默</w:t>
      </w:r>
    </w:p>
    <w:p>
      <w:r>
        <w:rPr>
          <w:rFonts w:ascii="宋体" w:hAnsi="宋体" w:eastAsia="宋体"/>
          <w:sz w:val="24"/>
        </w:rPr>
        <w:t>完成祈愿后可关闭面板，留烛静默片刻；离开时直接关闭页面即可，陈设与氛围设置随本地存储保留。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5 主界面与通用操作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5.1 界面布局</w:t>
      </w:r>
    </w:p>
    <w:p>
      <w:r>
        <w:rPr>
          <w:rFonts w:ascii="宋体" w:hAnsi="宋体" w:eastAsia="宋体"/>
          <w:sz w:val="24"/>
        </w:rPr>
        <w:t>图 5-1　主界面布局示意（自左至右、自上而下）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顶栏：暖念 · 登录/注册 · 日照总闸 · ☀/🌇/🌙 · 音效 · 设置⚙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             场 景 画 布（WebGL）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背景墙 → 遗像牌位 → 地坪 → 供案 → 器物 → 烟尘 → 灯光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                （鼠标移动产生视差）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底部控制坞：供台功能（献花/供果/点烛/置台/光影/祈愿）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5.2 顶栏控件一览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控件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暖念（品牌）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打开《暖念》立意初心、社会价值与服务声明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 / 注册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单击（未登录时显示）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进入登录页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单击切换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开：自然日光与全局环境光；关：仅余烛火香光（夜场景）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☀ / 🌇 / 🌙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切换白昼晨光 / 暖调黄昏 / 静谧微夜，切换后时辰转为「固定」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🔊 / 🔇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全局环境曲与法音总开关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⚙ 设置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打开「场景光影与环境造境」抽屉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5.3 底部控制坞</w:t>
      </w:r>
    </w:p>
    <w:p>
      <w:r>
        <w:rPr>
          <w:rFonts w:ascii="宋体" w:hAnsi="宋体" w:eastAsia="宋体"/>
          <w:sz w:val="24"/>
        </w:rPr>
        <w:t>收起状态为黑金胶囊「供台功能」，点击展开为六个功能按钮：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按钮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打开献花面板（敬献 / 瓶器两个页签）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打开供果面板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点烛 / 熄烛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一键点亮或熄灭案上蜡烛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置台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进入整理摆位模式（当前版本为模式标记，拖拽摆放本身始终可用）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打开环境设置抽屉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打开祈愿面板，撰写并提交祝文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5.4 画布内通用交互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手势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按住器物拖动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自由摆放，拖动中该器物置顶；松手即保存位置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点击花冠区域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循环切换瓶中花材（15 种）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点击瓶身区域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循环切换器形（24 式）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点击果盘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循环切换果品（18 样）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点击烛台 / 香炉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点燃或熄灭；燃尽后再点击则换新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点击颂钵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击响颂钵，播放法音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长按器物（&gt; 0.5 秒）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打开该器物的「典故卡」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点击遗像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打开「编辑纪念像容与寄语」弹窗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拖动供案上下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调整供案前后进深（近大远小）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移动鼠标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全场景 2.5D 视差微动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6 功能操作详解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 登录与注册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：首页 / 顶栏「登录注册」。</w:t>
      </w:r>
    </w:p>
    <w:p>
      <w:r>
        <w:rPr>
          <w:rFonts w:ascii="宋体" w:hAnsi="宋体" w:eastAsia="宋体"/>
          <w:b/>
          <w:sz w:val="24"/>
        </w:rPr>
        <w:t>支持通道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通道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手机号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支持「验证码登录」与「密码登录」两种模式，提供多个国际区号可选；演示环境验证码为 8866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微信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支持一键登录与二维码两种模式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Apple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Apple 账号登录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操作步骤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选择登录通道；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手机号通道：输入号码 → 选择验证码或密码模式 → 填入验证码 / 密码；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勾选「已阅读并同意服务协议」（未勾选无法通过校验）；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点击登录 → 进入堂轩空间；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登录成功后，系统记录登录方式、守护天数与祈福次数。</w:t>
      </w:r>
    </w:p>
    <w:p>
      <w:r>
        <w:rPr>
          <w:rFonts w:ascii="宋体" w:hAnsi="宋体" w:eastAsia="宋体"/>
          <w:b/>
          <w:sz w:val="24"/>
        </w:rPr>
        <w:t>注意事项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未勾选协议时登录按钮不可用，并给出提示；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登录态保存在本地，重新打开浏览器一般无需重复登录；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当前版本登录为前端流程，未接入后端账号体系，请勿使用真实敏感密码。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6.2 堂轩名录与筹建新堂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6.2.1 堂轩名录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：堂轩空间内的名录入口（卡片列表）。</w:t>
      </w:r>
    </w:p>
    <w:p>
      <w:r>
        <w:rPr>
          <w:rFonts w:ascii="宋体" w:hAnsi="宋体" w:eastAsia="宋体"/>
          <w:b/>
          <w:sz w:val="24"/>
        </w:rPr>
        <w:t>界面构成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两个页签：</w:t>
      </w:r>
      <w:r>
        <w:rPr>
          <w:rFonts w:ascii="宋体" w:hAnsi="宋体" w:eastAsia="宋体"/>
          <w:b/>
          <w:sz w:val="24"/>
        </w:rPr>
        <w:t>我创建的</w:t>
      </w:r>
      <w:r>
        <w:rPr>
          <w:rFonts w:ascii="宋体" w:hAnsi="宋体" w:eastAsia="宋体"/>
          <w:sz w:val="24"/>
        </w:rPr>
        <w:t>、</w:t>
      </w:r>
      <w:r>
        <w:rPr>
          <w:rFonts w:ascii="宋体" w:hAnsi="宋体" w:eastAsia="宋体"/>
          <w:b/>
          <w:sz w:val="24"/>
        </w:rPr>
        <w:t>我瞻仰过的</w:t>
      </w:r>
      <w:r>
        <w:rPr>
          <w:rFonts w:ascii="宋体" w:hAnsi="宋体" w:eastAsia="宋体"/>
          <w:sz w:val="24"/>
        </w:rPr>
        <w:t>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卡片信息：堂号、遗像、与纪念对象的关系、生卒年、守护天数、香火（祈福）次数；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卡片操作：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「进入案台」：切换当前主奉堂轩；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「分享」：生成并复制邀请文案到剪贴板；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空状态提供筹建引导。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6.2.2 筹建新堂</w:t>
      </w:r>
    </w:p>
    <w:p>
      <w:r>
        <w:rPr>
          <w:rFonts w:ascii="宋体" w:hAnsi="宋体" w:eastAsia="宋体"/>
          <w:b/>
          <w:sz w:val="24"/>
        </w:rPr>
        <w:t>操作步骤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点击「筹建新堂」；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填写纪念对象</w:t>
      </w:r>
      <w:r>
        <w:rPr>
          <w:rFonts w:ascii="宋体" w:hAnsi="宋体" w:eastAsia="宋体"/>
          <w:b/>
          <w:sz w:val="24"/>
        </w:rPr>
        <w:t>姓名</w:t>
      </w:r>
      <w:r>
        <w:rPr>
          <w:rFonts w:ascii="宋体" w:hAnsi="宋体" w:eastAsia="宋体"/>
          <w:sz w:val="24"/>
        </w:rPr>
        <w:t>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选择</w:t>
      </w:r>
      <w:r>
        <w:rPr>
          <w:rFonts w:ascii="宋体" w:hAnsi="宋体" w:eastAsia="宋体"/>
          <w:b/>
          <w:sz w:val="24"/>
        </w:rPr>
        <w:t>关系</w:t>
      </w:r>
      <w:r>
        <w:rPr>
          <w:rFonts w:ascii="宋体" w:hAnsi="宋体" w:eastAsia="宋体"/>
          <w:sz w:val="24"/>
        </w:rPr>
        <w:t>（祖母、祖父、慈母、慈父、外祖父母、恩师、挚友、灵宠、先贤等 10 项之一，选中后系统自动推荐堂号）；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确认或修改</w:t>
      </w:r>
      <w:r>
        <w:rPr>
          <w:rFonts w:ascii="宋体" w:hAnsi="宋体" w:eastAsia="宋体"/>
          <w:b/>
          <w:sz w:val="24"/>
        </w:rPr>
        <w:t>堂号</w:t>
      </w:r>
      <w:r>
        <w:rPr>
          <w:rFonts w:ascii="宋体" w:hAnsi="宋体" w:eastAsia="宋体"/>
          <w:sz w:val="24"/>
        </w:rPr>
        <w:t>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填写</w:t>
      </w:r>
      <w:r>
        <w:rPr>
          <w:rFonts w:ascii="宋体" w:hAnsi="宋体" w:eastAsia="宋体"/>
          <w:b/>
          <w:sz w:val="24"/>
        </w:rPr>
        <w:t>生卒年</w:t>
      </w:r>
      <w:r>
        <w:rPr>
          <w:rFonts w:ascii="宋体" w:hAnsi="宋体" w:eastAsia="宋体"/>
          <w:sz w:val="24"/>
        </w:rPr>
        <w:t>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选择</w:t>
      </w:r>
      <w:r>
        <w:rPr>
          <w:rFonts w:ascii="宋体" w:hAnsi="宋体" w:eastAsia="宋体"/>
          <w:b/>
          <w:sz w:val="24"/>
        </w:rPr>
        <w:t>遗像</w:t>
      </w:r>
      <w:r>
        <w:rPr>
          <w:rFonts w:ascii="宋体" w:hAnsi="宋体" w:eastAsia="宋体"/>
          <w:sz w:val="24"/>
        </w:rPr>
        <w:t>：可从 5 张预设中选，也可粘贴自定义图片地址；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保存 → 自动进入新堂轩。</w:t>
      </w:r>
    </w:p>
    <w:p>
      <w:r>
        <w:rPr>
          <w:rFonts w:ascii="宋体" w:hAnsi="宋体" w:eastAsia="宋体"/>
          <w:b/>
          <w:sz w:val="24"/>
        </w:rPr>
        <w:t>说明</w:t>
      </w:r>
      <w:r>
        <w:rPr>
          <w:rFonts w:ascii="宋体" w:hAnsi="宋体" w:eastAsia="宋体"/>
          <w:sz w:val="24"/>
        </w:rPr>
        <w:t>：关系与堂号对应传统称谓规范；遗像支持外链图片地址，建议使用清晰正面照。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6.3 纪念像容与寄语编辑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：点击画布中的遗像 → 弹出编辑窗。</w:t>
      </w:r>
    </w:p>
    <w:p>
      <w:r>
        <w:rPr>
          <w:rFonts w:ascii="宋体" w:hAnsi="宋体" w:eastAsia="宋体"/>
          <w:b/>
          <w:sz w:val="24"/>
        </w:rPr>
        <w:t>可编辑项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主标题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牌位主铭，通常为称谓或名讳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副标题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副铭或纪念寄语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选择预设图，或填入图片地址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操作步骤</w:t>
      </w:r>
      <w:r>
        <w:rPr>
          <w:rFonts w:ascii="宋体" w:hAnsi="宋体" w:eastAsia="宋体"/>
          <w:sz w:val="24"/>
        </w:rPr>
        <w:t>：点击遗像 → 修改字段 → 保存 → 画布中的牌位与遗像即时更新。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6.4 献花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：底部控制坞 →「献花」。</w:t>
      </w:r>
    </w:p>
    <w:p>
      <w:r>
        <w:rPr>
          <w:rFonts w:ascii="宋体" w:hAnsi="宋体" w:eastAsia="宋体"/>
          <w:b/>
          <w:sz w:val="24"/>
        </w:rPr>
        <w:t>页签一：敬献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可选花材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牡丹、百合、清莲、白菊、玫瑰、梅、向日葵、康乃馨、马蹄莲、郁金香、水仙、铃兰、蝴蝶兰、绣球、雏菊（15 种）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敬献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选中花材后点击「敬献」，系统自动计算不重叠的摆放位置并落于案上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一键布设十捧香花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批量按序求解摆位，一次性布设十捧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清空全部献花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移除本次新增的全部献花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页签二：瓶器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分别指定</w:t>
      </w:r>
      <w:r>
        <w:rPr>
          <w:rFonts w:ascii="宋体" w:hAnsi="宋体" w:eastAsia="宋体"/>
          <w:b/>
          <w:sz w:val="24"/>
        </w:rPr>
        <w:t>左瓶</w:t>
      </w:r>
      <w:r>
        <w:rPr>
          <w:rFonts w:ascii="宋体" w:hAnsi="宋体" w:eastAsia="宋体"/>
          <w:sz w:val="24"/>
        </w:rPr>
        <w:t>与</w:t>
      </w:r>
      <w:r>
        <w:rPr>
          <w:rFonts w:ascii="宋体" w:hAnsi="宋体" w:eastAsia="宋体"/>
          <w:b/>
          <w:sz w:val="24"/>
        </w:rPr>
        <w:t>右瓶</w:t>
      </w:r>
      <w:r>
        <w:rPr>
          <w:rFonts w:ascii="宋体" w:hAnsi="宋体" w:eastAsia="宋体"/>
          <w:sz w:val="24"/>
        </w:rPr>
        <w:t>的花材与器形；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器形包含 12 款现代器与经典名瓷共 24 式；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每个选项旁显示典故角标，可点击查看该器物的文化档案。</w:t>
      </w:r>
    </w:p>
    <w:p>
      <w:r>
        <w:rPr>
          <w:rFonts w:ascii="宋体" w:hAnsi="宋体" w:eastAsia="宋体"/>
          <w:b/>
          <w:sz w:val="24"/>
        </w:rPr>
        <w:t>注意事项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献花后的花材具备生命周期（含苞 → 盛开 → 微凋 → 枯萎 → 撤下），速率由「生机与岁月流速」决定；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摆位由算法自动求解，避免器物重叠；手动拖动可覆盖自动位置。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6.5 供果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：底部控制坞 →「供果」。</w:t>
      </w:r>
    </w:p>
    <w:p>
      <w:r>
        <w:rPr>
          <w:rFonts w:ascii="宋体" w:hAnsi="宋体" w:eastAsia="宋体"/>
          <w:b/>
          <w:sz w:val="24"/>
        </w:rPr>
        <w:t>功能项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果品清单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苹果、蜜柑、仙桃、柿子、佛手柑、葡萄、柚、龙眼、香蕉、金橘、火龙果、黄瓜、西瓜、椰子、李、山竹、菠萝、梨（18 样）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果品信息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每种含雅名、寓意与详述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敬奉新果盘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自动求位后新增一盘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左右主盘设置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指定左侧 / 右侧主盘的果品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清空新增果盘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移除本次新增的果盘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礼俗提示</w:t>
      </w:r>
      <w:r>
        <w:rPr>
          <w:rFonts w:ascii="宋体" w:hAnsi="宋体" w:eastAsia="宋体"/>
          <w:sz w:val="24"/>
        </w:rPr>
        <w:t>：传统供果取阳数（奇数），「三果五果」为常见成数；梨因谐音「离」标注慎用，软件在果品卡片中给出相应提示。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6.6 点烛与上香</w:t>
      </w:r>
    </w:p>
    <w:p>
      <w:r>
        <w:rPr>
          <w:rFonts w:ascii="宋体" w:hAnsi="宋体" w:eastAsia="宋体"/>
          <w:b/>
          <w:sz w:val="24"/>
        </w:rPr>
        <w:t>烛台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点击案上烛台：点燃；再次点击：熄灭；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燃尽后再点击：换上新烛（重置燃烧进度）；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底部控制坞「点烛 / 熄烛」可一键操作案上双烛；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「呈献祈愿」时会自动点亮双烛与香炉。</w:t>
      </w:r>
    </w:p>
    <w:p>
      <w:r>
        <w:rPr>
          <w:rFonts w:ascii="宋体" w:hAnsi="宋体" w:eastAsia="宋体"/>
          <w:b/>
          <w:sz w:val="24"/>
        </w:rPr>
        <w:t>香炉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点击案上香炉：上香；再次点击：熄灭；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燃尽后再点击：换上新香；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香炉燃起后升起三缕高低错落的青烟，尾部渐隐。</w:t>
      </w:r>
    </w:p>
    <w:p>
      <w:r>
        <w:rPr>
          <w:rFonts w:ascii="宋体" w:hAnsi="宋体" w:eastAsia="宋体"/>
          <w:b/>
          <w:sz w:val="24"/>
        </w:rPr>
        <w:t>微风吹拂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位置：设置抽屉 →「烛火与清香火苗」→ 微风吹拂滑杆；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范围：−1 ~ +1，负值向左偏、正值向右偏；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效果：影响火苗摆动幅度与青烟飘散方向。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6.7 祈愿祝文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：底部控制坞 →「祈愿」。</w:t>
      </w:r>
    </w:p>
    <w:p>
      <w:r>
        <w:rPr>
          <w:rFonts w:ascii="宋体" w:hAnsi="宋体" w:eastAsia="宋体"/>
          <w:b/>
          <w:sz w:val="24"/>
        </w:rPr>
        <w:t>操作步骤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在文本区撰写祝文（祭文、寄语、追思短文均可）；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或使用面板提供的四例快捷祈愿词作为起句；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点击「呈献祈愿」；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系统同时点亮案上双烛与香炉，并记录一次祈福计数。</w:t>
      </w:r>
    </w:p>
    <w:p>
      <w:r>
        <w:rPr>
          <w:rFonts w:ascii="宋体" w:hAnsi="宋体" w:eastAsia="宋体"/>
          <w:b/>
          <w:sz w:val="24"/>
        </w:rPr>
        <w:t>说明</w:t>
      </w:r>
      <w:r>
        <w:rPr>
          <w:rFonts w:ascii="宋体" w:hAnsi="宋体" w:eastAsia="宋体"/>
          <w:sz w:val="24"/>
        </w:rPr>
        <w:t>：祝文为用户亲笔内容，软件不代写、不自动生成不可编辑的文本；传统文化中祝文有文体之别（四言、楚辞、散文、词体），本版本提供自由撰写入口。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6.8 案上物件交互（拖拽、切换、查典）</w:t>
      </w:r>
    </w:p>
    <w:p>
      <w:r>
        <w:rPr>
          <w:rFonts w:ascii="宋体" w:hAnsi="宋体" w:eastAsia="宋体"/>
          <w:b/>
          <w:sz w:val="24"/>
        </w:rPr>
        <w:t>拖拽摆放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将指针移到目标器物上，按住左键；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拖动到目标位置（拖动中该器物显示于最上层）；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松开左键 → 位置即时保存。</w:t>
      </w:r>
    </w:p>
    <w:p>
      <w:r>
        <w:rPr>
          <w:rFonts w:ascii="宋体" w:hAnsi="宋体" w:eastAsia="宋体"/>
          <w:b/>
          <w:sz w:val="24"/>
        </w:rPr>
        <w:t>点击切换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对象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点击区域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切换内容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花瓶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花冠区域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花材（15 种循环）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花瓶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瓶身区域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器形（24 式循环）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果盘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整体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果品（18 样循环）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整体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点燃 / 熄灭 / 换新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整体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上香 / 熄灭 / 换新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颂钵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整体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击响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长按查典</w:t>
      </w:r>
    </w:p>
    <w:p>
      <w:r>
        <w:rPr>
          <w:rFonts w:ascii="宋体" w:hAnsi="宋体" w:eastAsia="宋体"/>
          <w:sz w:val="24"/>
        </w:rPr>
        <w:t>按住器物超过约 0.5 秒后释放 → 弹出该器物的典故卡（详见 6.13）。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6.9 光影与环境造境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：顶栏 ⚙ 或底部控制坞「光影」。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6.9.1 日照总闸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开启：自然日光 + 全局环境光，光束、浮尘、地坪受光正常；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关闭：仅余烛火与香光，用于夜间或静默场景。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6.9.2 时辰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模式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跟随系统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按本机时钟自动判定：6—17 时白昼、17—19 时黄昏、19—6 时夜色，每分钟校准一次，应用回到前台时重新校准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固定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手动选择白昼晨辉 / 暖调黄昏 / 静谧微夜</w:t>
            </w:r>
          </w:p>
        </w:tc>
      </w:tr>
    </w:tbl>
    <w:p/>
    <w:p>
      <w:r>
        <w:rPr>
          <w:rFonts w:ascii="宋体" w:hAnsi="宋体" w:eastAsia="宋体"/>
          <w:sz w:val="24"/>
        </w:rPr>
        <w:t>顶栏 ☀ / 🌇 / 🌙 为三档快捷切换，使用后即转为固定模式。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6.9.3 丁达尔光线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控件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范围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控制光柱效果是否渲染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光束浓度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0—100%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数值越高光柱越明显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入射倾角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−25° ~ +25°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调整光束倾斜方向</w:t>
            </w:r>
          </w:p>
        </w:tc>
      </w:tr>
    </w:tbl>
    <w:p/>
    <w:p>
      <w:r>
        <w:rPr>
          <w:rFonts w:ascii="宋体" w:hAnsi="宋体" w:eastAsia="宋体"/>
          <w:sz w:val="24"/>
        </w:rPr>
        <w:t>光束与浮尘联动：浓度提升时，空气中的浮尘随之明显。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6.9.4 落瓣与浮尘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案头散落花瓣：开关控制（见 6.10）；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浮尘：随光束浓度、日照与风力联动，自动渲染，无独立开关。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6.10 地坪、壁景与供案装点</w:t>
      </w:r>
    </w:p>
    <w:p>
      <w:r>
        <w:rPr>
          <w:rFonts w:ascii="宋体" w:hAnsi="宋体" w:eastAsia="宋体"/>
          <w:sz w:val="24"/>
        </w:rPr>
        <w:t>均在设置抽屉中操作，改动即时生效。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可选项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壁景（6 式）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晴岚映曜、暮林晚钟、华彩生光、圆满如月、古朴苍然、宝相庄严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地坪（6 种）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桧木、胡桃、人字拼、榻榻米、汉白玉等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案木（4 种）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白橡、黄花梨、樱桃、胡桃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桌布（6 式）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秋香金、靛青蓝、朱砂红、月魄白、黛螺绿、紫檀金（均带纹样典故角标）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织锦大桌布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开关，控制垂悬织锦桌布是否铺陈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案头散落花瓣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开关，控制案面花瓣散落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供案进深调整</w:t>
      </w:r>
      <w:r>
        <w:rPr>
          <w:rFonts w:ascii="宋体" w:hAnsi="宋体" w:eastAsia="宋体"/>
          <w:sz w:val="24"/>
        </w:rPr>
        <w:t>：在画布中按住供案上下拖动，即可调整其前后位置（近大远小），松手保存。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6.11 声律：环境曲与法音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环境曲（4 支）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空灵钵韵（528Hz）、幽篁清风、晨钟远山（432Hz）、五音琴韵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控制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播放、暂停、切曲、音量滑杆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法音（7 种）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瓷碰、擦火、置木、熄灭、风铃、颂钵、古琴泛音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总开关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🔊 / 🔇 一键静音或恢复</w:t>
            </w:r>
          </w:p>
        </w:tc>
      </w:tr>
    </w:tbl>
    <w:p/>
    <w:p>
      <w:r>
        <w:rPr>
          <w:rFonts w:ascii="宋体" w:hAnsi="宋体" w:eastAsia="宋体"/>
          <w:sz w:val="24"/>
        </w:rPr>
        <w:t>音频由 Web Audio 实时合成五声音阶（宫商角徵羽），不依赖音频文件；环境曲与法音均无欢快旋律，且不使用通用界面「叮咚」提示音。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6.12 生机与岁月流速</w:t>
      </w:r>
    </w:p>
    <w:p>
      <w:r>
        <w:rPr>
          <w:rFonts w:ascii="宋体" w:hAnsi="宋体" w:eastAsia="宋体"/>
          <w:sz w:val="24"/>
        </w:rPr>
        <w:t>位置：设置抽屉 →「供奉生机与岁月流速」。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档位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永生停驻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生命过程冻结，花常开、烛不减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现实 1x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按真实时间尺度推进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演示 10x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十倍速，用于快速观察花开花谢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极速 30x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三十倍速，用于演示与测试</w:t>
            </w:r>
          </w:p>
        </w:tc>
      </w:tr>
    </w:tbl>
    <w:p/>
    <w:p>
      <w:r>
        <w:rPr>
          <w:rFonts w:ascii="宋体" w:hAnsi="宋体" w:eastAsia="宋体"/>
          <w:sz w:val="24"/>
        </w:rPr>
        <w:t>推进逻辑：花材经历含苞 → 盛开 → 微凋 → 枯萎 → 撤下；烛与香在点燃后才开始消耗，燃尽后可换新。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6.13 器物典故查阅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：长按案上器物（&gt; 0.5 秒）；或在献花 / 供果面板中点击选项旁的典故角标。</w:t>
      </w:r>
    </w:p>
    <w:p>
      <w:r>
        <w:rPr>
          <w:rFonts w:ascii="宋体" w:hAnsi="宋体" w:eastAsia="宋体"/>
          <w:b/>
          <w:sz w:val="24"/>
        </w:rPr>
        <w:t>典故卡字段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名称 / 诗意名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正名与雅称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门类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花、果、器、纹样等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朝代 / 年代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通行年代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出处可信度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典籍可考 / 民俗相传 / 近现代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形制、流变与文化语义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诗证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相关诗文引证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礼俗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使用场合与禁忌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辨误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常见误用说明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相关典藏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跳转关联的其它器物</w:t>
            </w:r>
          </w:p>
        </w:tc>
      </w:tr>
    </w:tbl>
    <w:p/>
    <w:p>
      <w:r>
        <w:rPr>
          <w:rFonts w:ascii="宋体" w:hAnsi="宋体" w:eastAsia="宋体"/>
          <w:sz w:val="24"/>
        </w:rPr>
        <w:t>当前版本内置 58 条档案：花卉 15 条、果品 18 条、器物 17 条、纹样 8 条。凡不确定者标注「待考」，不臆造。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6.14 专项展台审计</w:t>
      </w:r>
    </w:p>
    <w:p>
      <w:r>
        <w:rPr>
          <w:rFonts w:ascii="宋体" w:hAnsi="宋体" w:eastAsia="宋体"/>
          <w:sz w:val="24"/>
        </w:rPr>
        <w:t>位置：设置抽屉底部（可折叠）。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大类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名花 15 款 / 花器 12 款 / 供案原木 4 款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陈列分组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 花齐放、梯队 A / B、经典 5 供、案前花束；异形肌理瓶 4 款、现代折痕瓶 8 款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枯荣阶段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满盛 / 微枯 / 岁暮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净瓶裸检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净瓶 ↔ 插花入瓶切换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落瓣触发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触发漫天落瓣效果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退出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一键退出并恢复常规五供</w:t>
            </w:r>
          </w:p>
        </w:tc>
      </w:tr>
    </w:tbl>
    <w:p/>
    <w:p>
      <w:r>
        <w:rPr>
          <w:rFonts w:ascii="宋体" w:hAnsi="宋体" w:eastAsia="宋体"/>
          <w:sz w:val="24"/>
        </w:rPr>
        <w:t>展台胶囊可用指针拖动位置，可折叠或关闭。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6.15 服务协议与声明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顶栏「暖念」按钮：查看《暖念》立意初心、社会价值与服务声明；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设置抽屉底部：查看《暖念服务协议、立意与收费声明》。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7 典型业务流程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7.1 一次完整的追思动线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静心（暗场入室，关闭日照总闸）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拂案（拖拽整理案上摆位）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上香（点击香炉，三炷）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献花（献花面板 → 选花 → 敬献）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供果（供果面板 → 选果 → 敬奉新果盘）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燃烛（点击烛台或底部「点烛」）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读祝（祈愿面板 → 撰写祝文 → 呈献）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静默（熄屏留烛，留烛片刻）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礼成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7.2 忌日追思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进入对应堂轩（堂轩名录 →「进入案台」）；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时辰选「静谧微夜」或「暖调黄昏」；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关闭日照总闸，仅留烛火香光；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献上故人生前所好之花与果；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撰写忌日祝文并提交；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开启环境曲（推荐「空灵钵韵」或「晨钟远山」），留烛静默。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7.3 岁时之祭（清明 / 中元 / 寒衣 / 冬至 / 除夕）</w:t>
      </w:r>
    </w:p>
    <w:p>
      <w:r>
        <w:rPr>
          <w:rFonts w:ascii="宋体" w:hAnsi="宋体" w:eastAsia="宋体"/>
          <w:sz w:val="24"/>
        </w:rPr>
        <w:t>以清明为例：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白昼晨光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晴岚映曜或暮林晚钟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花材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青团、素供一类清淡供品（按实际选择相近果品）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开启丁达尔，浓度调至中等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撰写清明追思短文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7.4 家族共祭（异地协作）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由创建者在堂轩卡片点击「分享」，复制邀请文案发给亲属；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亲属按文案进入同一堂轩（当前版本在本地存储中保留「我瞻仰过的」记录）；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各自献花、供果、点烛、读祝；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祈福次数与守护天数随操作累计。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8 常见问题与故障处理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现象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可能原因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处理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页面空白 / 长期加载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网络缓慢或资源未就绪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刷新页面；检查网络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场景不显示或黑屏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浏览器未启用 WebGL / 硬件加速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在浏览器设置中启用硬件加速与 WebGL；更换 Chrome / Edge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画面卡顿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设备性能不足或开启过多特效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调低丁达尔浓度、关闭浮尘密集效果、关闭落瓣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无声音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顶栏音效处于静音，或浏览器自动播放策略限制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 🔊 恢复；在页面上先有一次点击交互后再播放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拖动无反应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指针未落在器物可命中区（如香炉命中区较窄）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对准器物主体再拖动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长按未弹出典故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按压时长不足 0.5 秒或中途移动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按住静止约 0.6 秒后释放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花忽然消失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生命流速较高，花已枯萎撤下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将流速调为「永生停驻」或重新献花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换设备后堂轩不见了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数据保存在原浏览器的本地存储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在原设备 / 原浏览器中使用，或重新筹建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遗像不显示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图片地址失效或跨域受限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更换为可访问的图片地址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构建报错（Node 14）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运行时版本过低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升级 Node.js 至 18 及以上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9 附录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A　器物与选项清单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明细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牡丹、百合、清莲、白菊、玫瑰、梅、向日葵、康乃馨、马蹄莲、郁金香、水仙、铃兰、蝴蝶兰、绣球、雏菊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苹果、蜜柑、仙桃、柿子、佛手柑、葡萄、柚、龙眼、香蕉、金橘、火龙果、黄瓜、西瓜、椰子、李、山竹、菠萝、梨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经典名瓷（梅瓶、玉壶春、净瓶等）12 式 + 现代器 12 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晴岚映曜、暮林晚钟、华彩生光、圆满如月、古朴苍然、宝相庄严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桧木、胡桃、人字拼、榻榻米、汉白玉等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桌布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秋香金、靛青蓝、朱砂红、月魄白、黛螺绿、紫檀金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白橡、黄花梨、樱桃、胡桃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空灵钵韵 528Hz、幽篁清风、晨钟远山 432Hz、五音琴韵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瓷碰、擦火、置木、熄灭、风铃、颂钵、古琴泛音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典故档案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 15、果品 18、器物 17、纹样 8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B　交互手势速查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手势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单击器物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切换 / 点燃 / 击响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按住拖动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摆放器物、调整供案进深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 0.5 秒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查看典故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单击遗像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编辑像容与寄语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移动鼠标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视差环视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单击顶栏图标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日照、时辰、音效、设置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C　本地存储说明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键名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memery_current_user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当前登录用户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memery_memorial_halls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堂轩列表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memery_current_hall_id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当前主奉堂轩</w:t>
            </w:r>
          </w:p>
        </w:tc>
      </w:tr>
    </w:tbl>
    <w:p/>
    <w:p>
      <w:r>
        <w:rPr>
          <w:rFonts w:ascii="宋体" w:hAnsi="宋体" w:eastAsia="宋体"/>
          <w:sz w:val="24"/>
        </w:rPr>
        <w:t>清除浏览器站点数据会一并清除上述内容。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D　礼俗与岁时速查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D.1 五供的含义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供品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通达之信，三炷者天、地、人也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以生者为供，取清净庄严；花有枯荣，示无常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取阳数（三、五），取成熟圆满之意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以明破暗，留烛即留念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茶 / 水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清净供养，表心地澄明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4"/>
        </w:rPr>
        <w:t>D.2 岁时之祭速查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节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时辰建议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花材建议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供果建议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氛围建议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清明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白昼晨光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白菊、清莲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清淡素供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微雨意境，光束柔和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中元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暖调黄昏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清莲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瓜果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莲灯水影，夜色渐起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寒衣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静谧微夜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酒、橘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暖灯，烛火为主光源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冬至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静谧微夜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汤圆、橘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长夜守烛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除夕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白昼或黄昏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梅、水仙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苹果（平安）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全烛、红供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忌日 / 生辰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按用户习惯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故人生前所好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故人生前所好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关闭日照，留烛静默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4"/>
        </w:rPr>
        <w:t>D.3 祝文文体参考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体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适用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特点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四言体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碑铭、牌位铭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庄重简古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楚辞体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抒个人哀思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兮字句，长于抒情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散文体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通用祭文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叙事见情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词体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忌日、梦忆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长于婉转</w:t>
            </w:r>
          </w:p>
        </w:tc>
      </w:tr>
    </w:tbl>
    <w:p/>
    <w:p>
      <w:r>
        <w:rPr>
          <w:rFonts w:ascii="宋体" w:hAnsi="宋体" w:eastAsia="宋体"/>
          <w:sz w:val="24"/>
        </w:rPr>
        <w:t>软件提供自由撰写入口，不代写、不生成不可编辑的文本。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D.4 祭祀动线的传统依据</w:t>
      </w:r>
    </w:p>
    <w:p>
      <w:r>
        <w:rPr>
          <w:rFonts w:ascii="宋体" w:hAnsi="宋体" w:eastAsia="宋体"/>
          <w:sz w:val="24"/>
        </w:rPr>
        <w:t>斋戒（静心）→ 陈设（拂案）→ 上香（三炷）→ 献供（花果实）→ 读祝 → 静默（留烛）→ 礼成。 本软件的界面动线（献花、供果、点烛、祈愿、静默）与之对应。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E　花卉名录详表（15 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花名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常见寓意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宜配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牡丹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富贵雍容，花王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大瓶、瓷瓶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百合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百年好合，心安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素瓶、净水瓶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清莲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清净不染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净水瓶、莲瓣瓶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哀思、高洁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素瓶、浅色器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玫瑰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情深不变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凌寒自守，一格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梅瓶、素瓶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向日葵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向光、追慕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高身瓶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康乃馨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慈恩、怀亲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中小瓶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马蹄莲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纯净、庄重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细颈瓶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郁金香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沉静、典雅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水仙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清雅、凌波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浅盘、小瓶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铃兰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归来的幸福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小瓶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蝴蝶兰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静好、长久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绣球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团圆、圆满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大口瓶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雏菊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天真、长念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小瓶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F　果品名录详表（18 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果名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寓意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苹果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平安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常用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蜜柑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甘甜、圆满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仙桃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长寿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传统祥瑞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柿子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事事如意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佛手柑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福寿在手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香供兼用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葡萄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多子、丰盛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柚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佑护、团圆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龙眼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圆满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招福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成串取意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金橘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吉庆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火龙果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红火、吉祥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现代供果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黄瓜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清供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素供可用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西瓜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夏令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椰子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坚贞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李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投桃报李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谐音「离」，独供宜慎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山竹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清净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17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菠萝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旺来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梨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清润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谐音「离」，独供宜慎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sz w:val="22"/>
        </w:rPr>
        <w:t>礼俗提示：传统供果取阳数（奇数），「三果」「五果」为常见成数。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G　花器名录（24 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器形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经典名瓷 12 式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梅瓶、玉壶春瓶、观音净瓶、汝窑瓶、青花莲纹瓶、祭蓝描金瓶、羊脂玉双耳瓶、仿古双耳瓶、粉彩瓶、槌瓶、长颈瓶、兽耳尊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 12 款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捏塑皱口瓶、珠光涡轮瓶、螺旋塔瓶、渐变砂丘瓶、棱纹长笛瓶、有机扭纹瓶（米）、有机扭纹瓶（玫）、凿面石灰瓶、棱台小瓶、切面宝石瓶、瓜棱青瓷瓶、天鹅垂颈瓶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sz w:val="22"/>
        </w:rPr>
        <w:t>器形可在画布中点击瓶身循环切换；典故角标可查看该器的形制与断代。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H　环境曲与法音清单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空灵钵韵（528Hz）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颂钵长音，静心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幽篁清风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竹林风声与自然底噪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晨钟远山（432Hz）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钟声与远山回响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五音琴韵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古琴五声音阶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瓷碰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瓷器轻碰，清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擦火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火柴擦燃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置木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木器落案，沉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熄灭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烛火熄灭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风铃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檐下风铃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颂钵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击钵长响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古琴泛音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泛音点状音色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I　典故档案索引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门类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梅、莲、菊、牡丹等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桃、柿、佛手、柚等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梅瓶、净瓶、香炉、颂钵等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纹样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回纹、缠枝莲、宝相花、忍冬等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合计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58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每条含正名、形制、年代、寓意、诗证、礼俗与出处可信度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10 界面元素与参数速查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10.1 顶栏控件参数表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控件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暖念（品牌）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打开立意、社会价值与服务声明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 / 注册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未登录时显示，进入登录页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控制自然日光与全局环境光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 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切至白昼晨光，时辰转固定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 🌇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黄昏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切至暖调黄昏，时辰转固定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 🌙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夜色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切至静谧微夜，时辰转固定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音效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环境曲与法音总开关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⚙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打开环境造境抽屉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10.2 底部控制坞按钮参数表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按钮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弹出内容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献花面板（敬献 / 瓶器）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花、24 式器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 样果品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点烛 / 熄烛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无（直接生效）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一键操作案上双烛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置台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无（模式切换）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拖拽摆放始终可用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环境造境抽屉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与顶栏设置同一面板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祝文输入与提交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10.3 环境造境抽屉参数总表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分组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控件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环境自然光照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总闸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自然光与全局环境光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背景空间古韵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晴岚映曜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切换背景壁景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自然天色时辰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模式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跟随系统 / 固定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跟随系统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时辰判定方式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自然天色时辰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固定档位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 / 黄昏 / 夜色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固定时辰档位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丁达尔光线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光束渲染开关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丁达尔光线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浓度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0—100%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中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光束明显程度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丁达尔光线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入射倾角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−25°—+25°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光束倾斜方向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烛火与清香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全点 / 全熄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一键操作香烛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烛火与清香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微风吹拂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−1—+1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火苗摆动与青烟飘向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案台装点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案木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白橡 / 黄花梨 / 樱桃 / 胡桃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胡桃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供案材质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案台装点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织锦大桌布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是否铺陈桌布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案台装点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桌布样式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秋香金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桌布纹样与配色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案台装点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散落花瓣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案面花瓣散落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地面材质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桧木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地坪材质与纹理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生机流速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档位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永生 / 1x / 10x / 30x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生命过程推进速率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禅意音乐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曲目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 支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空灵钵韵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环境曲选择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禅意音乐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0—100%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中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播放音量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禅意音乐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播放 / 暂停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播放控制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交互音效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10.4 专项展台审计参数表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大类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名花 15 / 花器 12 / 案木 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同台对比对象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陈列分组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 花齐放、梯队 A、梯队 B、经典 5 供、案前花束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花卉分组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陈列分组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异形肌理瓶 4、现代折痕瓶 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花器分组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枯荣阶段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满盛 / 微枯 / 岁暮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对比不同生命阶段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净瓶裸检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净瓶与插花切换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落瓣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触发按钮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触发漫天落瓣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退出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恢复常规五供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11 操作实例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11.1 实例一：日常省视（约 2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打开站点并登录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进入堂轩空间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堂轩名录 → 选择目标堂轩 →「进入案台」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场景切换为该堂轩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点击遗像查看寄语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显示堂号与纪念寄语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点击香炉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香炉升起三缕青烟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底部「点烛」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案上双烛点亮，出现烛光光晕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底部「献花」→ 选白菊 →「敬献」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案上新增一捧白菊，自动避让既有器物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🌇 切至黄昏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场景转为暖调黄昏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🔊 开启，选择「幽篁清风」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播放环境曲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静默片刻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完成本次省视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直接关闭页面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设置与陈设由本地保存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11.2 实例二：忌日追思（约 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进入目标堂轩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🌙 切至夜色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场景转静谧微夜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顶栏关闭日照总闸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仅余烛火香光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→ 丁达尔浓度调低至 20%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光束变淡，氛围沉静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「供果」→ 选故人生前所好之果 →「敬奉新果盘」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案上新增果盘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「献花」→ 瓶器页签 → 指定左瓶为梅、器形为梅瓶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左瓶更换花材与器形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「祈愿」→ 撰写忌日祝文 →「呈献祈愿」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双烛与香炉同时点亮，祈福计数 +1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长按案上花瓶 → 查看典故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弹出该器典故卡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→ 生机流速调为「永生停驻」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花不再凋谢，便于留念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留烛静默后离开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完成忌日追思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11.3 实例三：清明时节之祭（约 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进入目标堂轩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☀ 切至白昼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晨光场景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→ 壁景选「晴岚映曜」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壁景更换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→ 地坪选「汉白玉」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地坪更换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「献花」→ 白菊 / 清莲 →「敬献」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清明素花入案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「供果」→ 取三样素供 →「敬奉新果盘」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供盘成数取阳数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→ 丁达尔开启，浓度 50%，倾角 −10°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斜射光柱入室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「祈愿」→ 选快捷祈愿词并补写 →「呈献祈愿」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祝文呈献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开启「晨钟远山（432Hz）」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环境曲播放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礼成后关闭面板静默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完成清明之祭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12 版本说明与已知限制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12.1 版本信息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软件名称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暖念纪念场景模拟软件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版本号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发布日期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2026 年 9 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运行形态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纯前端 Web 应用（静态托管）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语言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简体中文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12.2 已知限制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限制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影响与规避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账号与堂轩数据存于本地浏览器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换设备不自动同步；请勿清除站点数据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登录为前端演示流程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请勿使用真实敏感密码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「置台」按钮仅切换模式标记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拖拽摆放功能本身始终可用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部分高级组件（帧率监视、独立播放器、典藏总目）未在界面挂载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不影响常规使用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未接入服务端 AI 能力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祝文由用户亲笔撰写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遗像使用外链图片地址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地址失效时需更换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高峰特效组合对低端设备有压力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调低光束浓度、关闭落瓣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13 数据保存、隐私与合规说明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13.1 数据保存范围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数据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保存位置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是否上传服务端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浏览器本地存储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否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堂轩列表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浏览器本地存储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否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当前主奉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浏览器本地存储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否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陈设与光影设置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运行内存（随本地存储保留）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否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祝文内容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本地提交后立即使用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否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13.2 隐私设计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私密为默认：堂轩与纪念信息不对外公开，不生成公开页；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不采集与服务无关的信息，不做行为追踪；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不设置排行榜、不做访问量比拼，避免消费悲伤；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遗像等图片由用户提供，软件不留存副本于服务端。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13.3 合规声明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内容来源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器物典故标注出处可信度，不确定者标注「待考」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文化正确性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不臆造古器、不错用断代、不用无源纹样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绿色永续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以数字供奉替代实物焚烧，减少环境污染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尊严设计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禁恐怖阴森、禁高饱和刺激、禁诱导消费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知识产权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全部依赖为宽松开源许可，代码为原创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14 兼容性与使用建议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14.1 浏览器兼容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浏览器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支持情况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Chrome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100 及以上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推荐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Edge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100 及以上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推荐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Safari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及以上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Firefox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100 及以上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移动浏览器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iOS 15 / Android 10 及以上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支持，建议横屏或竖屏全屏使用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14.2 使用建议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建议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低端设备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关闭落瓣、降低光束浓度、关闭浮尘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长时间留烛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将生机流速调为「永生停驻」，避免烛火燃尽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安静场合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顶栏一键静音，或仅保留烛火视觉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公共场合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关闭遗像显示（更换为风景图）后使用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演示讲解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使用「演示 10x」展示花开花谢全过程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15 器物谱系与纹样简述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15.1 花器谱系（24 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器形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谱系与来历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小口、短颈、丰肩、瘦底，宋已定型，元明清沿用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玉壶春瓶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撇口、细颈、垂腹，元代定型，与梅瓶同属宋式瓶系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观音净瓶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长颈、鼓腹，源于佛教供养器，宜插莲花柳枝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汝窑瓶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北宋汝窑一路，天青釉，开片细密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青花莲纹瓶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元明青花，缠枝莲为主纹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祭蓝描金瓶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明清祭蓝釉加描金，庄重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羊脂玉双耳瓶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白玉质感，双耳取古铜器形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仿古双耳瓶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仿商周铜器形制，兽耳衔环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粉彩瓶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清中期粉彩，软彩渲染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槌瓶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直口、筒身，形似槌，雍正一朝常见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长颈瓶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长颈垂腹，宜单枝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兽耳尊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大口尊形，两侧兽耳，厚重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捏塑皱口瓶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现代器，口沿捏塑成皱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珠光涡轮瓶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现代器，珠光釉与旋转棱线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螺旋塔瓶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现代器，螺旋上升的塔形体量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渐变砂丘瓶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现代器，砂质渐变釉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棱纹长笛瓶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现代器，竖向棱纹如管乐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有机扭纹瓶（米 / 玫）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现代器，扭转体量与柔和釉色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凿面石灰瓶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现代器，凿面肌理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棱台小瓶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现代器，小体量棱台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切面宝石瓶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现代器，多切面如宝石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瓜棱青瓷瓶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瓜棱分瓣，青瓷釉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天鹅垂颈瓶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现代器，长颈如天鹅垂首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15.2 纹样谱系（8 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纹样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释义与使用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回纹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方折回旋，寓绵长不断，常用于边饰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雷纹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方折如雷，青铜器地纹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云雷纹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云与雷相合，古朴庄重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万字纹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寓万德圆满，用于织锦与木作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方胜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两菱形相叠，寓同心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缠枝莲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藤蔓缠莲，连绵不断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宝相花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集众花之美，庄严富丽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忍冬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越冬不死，寓坚韧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15.3 器物使用建议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建议花材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建议器形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日常省视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白菊、百合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素瓶、净水瓶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忌日追思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梅、白菊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梅瓶、祭蓝描金瓶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清明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白菊、清莲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青瓷类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中元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净水瓶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除夕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梅、水仙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粉彩瓶、瓜棱瓶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故人所好之花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故人所好之器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16 礼义问答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问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答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上香几炷为宜？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三炷，取天、地、人三才之意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供果取几样？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取阳数（奇数），三样或五样为常见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梨可以作为供果吗？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传统上因谐音「离」独供宜慎，软件已在果品卡片标注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花谢了怎么办？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花有枯荣属自然；可重新敬献，或将流速调为「永生停驻」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烛火会燃尽吗？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会；燃尽后点击烛台即可换新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祝文可以由软件代写吗？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不代写；软件提供文体参考与快捷词，正文由用户亲笔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需要按固定顺序行礼吗？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提供传统动线参考（静心—拂案—上香—献供—读祝—静默），可自由取舍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可以多人同时追思吗？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可分享邀请；当前版本各自在本地记录瞻仰痕迹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遗像必须用真实照片吗？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由用户决定，可用预设图或自定义图片地址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夜间场景是否不敬？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夜色用于静默与守烛，属正常场景选项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环境曲音量如何？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建议低音量，以不扰人为度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桌面摆位可以随意吗？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可自由拖动；建议保持中轴对称、成双成对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为什么要关闭日照总闸？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用于夜场景与静默，仅留烛火香光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浮尘与落瓣会影响性能吗？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低端设备建议关闭落瓣、降低浮尘密度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堂轩可以删除吗？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名录中提供管理操作，删除后本地记录一并移除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数据会上传吗？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不会；全部保存在本机浏览器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换手机还能看到堂轩吗？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当前版本不跨设备同步，需在新设备重新筹建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软件是否收费？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以《暖念服务协议、立意与收费声明》为准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是否有排行榜？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无，不做排行比较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典故不准确怎么办？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档案标注出处可信度；不确定者标「待考」，欢迎指正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17 操作对照表（鼠标与触控）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目的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鼠标操作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触控操作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选中器物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摆放器物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按住拖动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按住拖动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查看典故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 0.5 秒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 0.5 秒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切换花材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点击花冠区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轻点花冠区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切换器形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点击瓶身区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轻点瓶身区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点燃香烛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点击烛台 / 香炉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轻点烛台 / 香炉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调整进深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上下拖动供案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上下拖动供案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编辑寄语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点击遗像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轻点遗像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点击底坞按钮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轻点底坞按钮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调节滑杆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拖动滑块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拖动滑块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环视场景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移动鼠标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移动手指（不按下）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M　图注索引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图号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图名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位置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5-1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主界面布局示意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第 5 章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6-1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献花面板示意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6.4 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6-2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供果面板示意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6.5 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6-3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环境造境抽屉示意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6.9 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6-4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器物典故卡示意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6.13 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7-1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追思动线流程示意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7.1 节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J　术语索引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释义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一座纪念空间，对应一位纪念对象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当前正在瞻仰的堂轩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 / 供案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堂轩正中条案，供品陈设其上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五供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香、花、果、烛、茶（水）的常规组合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 / 黄昏 / 夜色三档光照时段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全局自然光照开关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丁达尔光线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可见光柱效果，可调浓度与倾角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生机流速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生命过程推进倍率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物典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器物文化档案卡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与器物材质相称的交互音效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祭祀诵读的文辞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行状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纪念者生平的结构化记述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阳数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奇数，供果取阳数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三炷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上香三炷，天、地、人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织锦桌布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垂悬于案面的提花桌布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冰盘沿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案面边缘的线脚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须弥座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器座或台基的束腰式基座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观音净瓶一类细颈瓶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小口、短颈、丰肩、瘦底的经典瓶式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缠枝莲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传统连续花卉纹样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宝相花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集众花之美的理想化纹样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五声音阶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宫、商、角、徵、羽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颂钵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击之发声的钵形法器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含苞 / 微凋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花材生命阶段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光束中的尘埃粒子效果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落瓣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花瓣飘落的粒子效果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视差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多图层按不同速率位移产生的进深感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单应变换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将矩形映射为任意四边形的变换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WebGL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浏览器图形渲染接口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Web Audio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浏览器音频合成接口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localStorage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浏览器本地数据存储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可信度标识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典故出处的考据等级标注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L　技术支持信息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软件名称：暖念纪念场景模拟软件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版本号：V1.0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运行方式：浏览器访问（无需安装客户端）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反馈渠道：以服务方公布渠道为准</w:t>
      </w:r>
    </w:p>
    <w:p>
      <w:r>
        <w:rPr>
          <w:rFonts w:ascii="宋体" w:hAnsi="宋体" w:eastAsia="宋体"/>
          <w:sz w:val="24"/>
        </w:rPr>
        <w:t>（本手册结束）</w:t>
      </w:r>
    </w:p>
    <w:p>
      <w:pPr>
        <w:spacing w:before="240" w:after="120"/>
      </w:pPr>
      <w:r>
        <w:rPr>
          <w:rFonts w:ascii="宋体" w:hAnsi="宋体" w:eastAsia="宋体"/>
          <w:b/>
          <w:sz w:val="32"/>
        </w:rPr>
        <w:t>暖念纪念场景模拟软件 V1.0 · 软件设计说明书</w:t>
      </w:r>
    </w:p>
    <w:p>
      <w:pPr>
        <w:ind w:left="454"/>
      </w:pPr>
      <w:r>
        <w:rPr>
          <w:rFonts w:ascii="宋体" w:hAnsi="宋体" w:eastAsia="宋体"/>
          <w:sz w:val="22"/>
        </w:rPr>
        <w:t>软件全称：暖念纪念场景模拟软件　　版本号：V1.0</w:t>
      </w:r>
    </w:p>
    <w:p>
      <w:pPr>
        <w:ind w:left="454"/>
      </w:pPr>
      <w:r>
        <w:rPr>
          <w:rFonts w:ascii="宋体" w:hAnsi="宋体" w:eastAsia="宋体"/>
          <w:sz w:val="22"/>
        </w:rPr>
        <w:t>文档性质：计算机软件著作权登记 · 文档鉴别材料（补充件）</w:t>
      </w:r>
    </w:p>
    <w:p>
      <w:pPr>
        <w:ind w:left="454"/>
      </w:pPr>
      <w:r>
        <w:rPr>
          <w:rFonts w:ascii="宋体" w:hAnsi="宋体" w:eastAsia="宋体"/>
          <w:sz w:val="22"/>
        </w:rPr>
        <w:t>编制日期：2026 年 9 月 25 日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目录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概述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需求分析与设计目标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总体架构设计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运行环境与开发环境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模块设计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数据结构设计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关键技术方案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流程与时序设计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性能设计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安全与合规设计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测试与验证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维护与扩展设计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附录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1 概述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1.1 编写目的</w:t>
      </w:r>
    </w:p>
    <w:p>
      <w:r>
        <w:rPr>
          <w:rFonts w:ascii="宋体" w:hAnsi="宋体" w:eastAsia="宋体"/>
          <w:sz w:val="24"/>
        </w:rPr>
        <w:t>本文档说明「暖念纪念场景模拟软件 V1.0」的总体设计、模块划分、数据结构、关键技术方案与性能安全策略，供开发维护人员理解系统实现，并作为软件著作权登记的文档鉴别材料。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1.2 适用范围</w:t>
      </w:r>
    </w:p>
    <w:p>
      <w:r>
        <w:rPr>
          <w:rFonts w:ascii="宋体" w:hAnsi="宋体" w:eastAsia="宋体"/>
          <w:sz w:val="24"/>
        </w:rPr>
        <w:t>适用于软件的二次开发、功能扩展、缺陷定位与部署维护。不涉及硬件设计与服务端业务系统（本版本为纯前端应用）。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1.3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渲染层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基于 PixiJS 的场景绘制部分，位于 </w:t>
            </w:r>
            <w:r>
              <w:rPr>
                <w:rFonts w:ascii="Consolas" w:hAnsi="Consolas" w:eastAsia="Consolas"/>
                <w:sz w:val="20"/>
              </w:rPr>
              <w:t>src/pixi/</w:t>
            </w:r>
            <w:r>
              <w:rPr>
                <w:sz w:val="20"/>
              </w:rPr>
              <w:t>，不含 React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交互层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基于 React 的界面与面板部分，位于 </w:t>
            </w:r>
            <w:r>
              <w:rPr>
                <w:rFonts w:ascii="Consolas" w:hAnsi="Consolas" w:eastAsia="Consolas"/>
                <w:sz w:val="20"/>
              </w:rPr>
              <w:t>src/ui/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数据契约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两层之间的唯一通信结构（</w:t>
            </w:r>
            <w:r>
              <w:rPr>
                <w:rFonts w:ascii="Consolas" w:hAnsi="Consolas" w:eastAsia="Consolas"/>
                <w:sz w:val="20"/>
              </w:rPr>
              <w:t>SpaceData</w:t>
            </w:r>
            <w:r>
              <w:rPr>
                <w:sz w:val="20"/>
              </w:rPr>
              <w:t xml:space="preserve">），位于 </w:t>
            </w:r>
            <w:r>
              <w:rPr>
                <w:rFonts w:ascii="Consolas" w:hAnsi="Consolas" w:eastAsia="Consolas"/>
                <w:sz w:val="20"/>
              </w:rPr>
              <w:t>src/pixi/space.ts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纹理管线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 → Canvas → GPU 纹理的统一生成与缓存机制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世界时钟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推进供品生命周期的统一时间源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摆位求解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在案面区域求解不重叠摆放坐标的算法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物典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器物文化档案数据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2 需求分析与设计目标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2.1 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需求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对应模块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构建可进入的 2.5D 纪念空间（壁景、地坪、供案、遗像牌位）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SceneBackgroundLayer、FloorLayer、AltarTableLayer、MemorialPortraitLayer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案上器物自由摆放与拾取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PropsLayer、useOfferings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献花、供果、点烛、上香、击颂钵、读祝等祭祀动作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useOfferings、各供品面板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光影造境：日照总闸、三时辰、丁达尔、浮尘、落瓣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GodRaysLayer、DustMotesLayer、PixiEffects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空间装点：壁景、地坪、案木、桌布组合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scene/walls、scene/floorOptions、tablecloth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供品生命过程仿真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useWorldLoop、entity 生命周期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堂轩筹建、名录切换、纪念信息编辑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useHallDirectory、MemorialEditModal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器物典故查阅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data/lore、RelicLorePanel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五声音阶环境曲与法音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utils/audio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多种器物、花卉、果品的同台对比检视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useAuditStage、AuditStage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2.2 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性能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桌面端目标 60FPS；粒子与贴图池化；禁止每帧重建纹理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兼容性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 WebGL 与 Web Audio 的现代浏览器；设备像素比自适应（上限 2）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可维护性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UI 与渲染严格二分；每域单一门户 </w:t>
            </w:r>
            <w:r>
              <w:rPr>
                <w:rFonts w:ascii="Consolas" w:hAnsi="Consolas" w:eastAsia="Consolas"/>
                <w:sz w:val="20"/>
              </w:rPr>
              <w:t>index.ts</w:t>
            </w:r>
            <w:r>
              <w:rPr>
                <w:sz w:val="20"/>
              </w:rPr>
              <w:t xml:space="preserve">；每文件含 </w:t>
            </w:r>
            <w:r>
              <w:rPr>
                <w:rFonts w:ascii="Consolas" w:hAnsi="Consolas" w:eastAsia="Consolas"/>
                <w:sz w:val="20"/>
              </w:rPr>
              <w:t>@file</w:t>
            </w:r>
            <w:r>
              <w:rPr>
                <w:sz w:val="20"/>
              </w:rPr>
              <w:t xml:space="preserve"> 与 </w:t>
            </w:r>
            <w:r>
              <w:rPr>
                <w:rFonts w:ascii="Consolas" w:hAnsi="Consolas" w:eastAsia="Consolas"/>
                <w:sz w:val="20"/>
              </w:rPr>
              <w:t>@description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可扩展性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新增器物走「模板 + 注册 + 类型枚举」三步，不改渲染主干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安全性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矢量模板嵌入几何隐写水印，可校验溯源；逝者信息默认本地私密存储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文化正确性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器物须给出名 / 形 / 代 / 工四段信息；不确定者标注「待考」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2.3 设计约束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渲染层不得引入 React，交互层不得深引用渲染层内部实现；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 xml:space="preserve">不在组件内各自创建 </w:t>
      </w:r>
      <w:r>
        <w:rPr>
          <w:rFonts w:ascii="宋体" w:hAnsi="宋体" w:eastAsia="宋体"/>
          <w:sz w:val="24"/>
        </w:rPr>
        <w:t>requestAnimationFrame</w:t>
      </w:r>
      <w:r>
        <w:rPr>
          <w:rFonts w:ascii="宋体" w:hAnsi="宋体" w:eastAsia="宋体"/>
          <w:sz w:val="24"/>
        </w:rPr>
        <w:t>，统一走世界时钟；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不依赖带短超时的 SVG 转图片作为主链路；纹理统一走纹理管线；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禁止通用界面提示音与欢快旋律；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视觉基线（烛形、烟形、案形、花色）不可随意改动。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3 总体架构设计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3.1 分层架构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交互层  src/ui/  （React 19）   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AuthPage │ HallSpacePage │ offering │ setting │ directory │ …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状态：useOfferings / useHallAmbience / useAuditStage /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useHallDirectory；弹窗栈 dialogStore；音效单例 sound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                   │ 数据契约 SpaceData / 回调事件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┌───────────────────────────┴───────────────────────────────────┐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适配层  SceneCanvas.tsx：props → Layer.render()/syncItems()；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Pixi 交互 → onUpdate/onSelect 上抛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┌───────────────────────────┴───────────────────────────────────┐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渲染层  src/pixi/  （PixiJS 8.20 / WebGL，不含 React）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engine/PixiStage（七层视差容器）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layers/：Background │ Portrait │ Floor │ Table │ Props │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   DustMotes │ GodRays  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effects/：CandleFlame │ IncenseSmoke │ SmokeParticle │ 通用特效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assets/：TexturePipeline │ SvgToTexture │ 矢量模板库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scene/：壁景、地坪选项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┌───────────────────────────┴───────────────────────────────────┐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数据与工具  src/types/ src/data/ src/utils/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业务类型 │ 预置场景数据 │ 物典档案 │ 世界时钟 │ 摆位 │ 音频 │ 时辰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3.2 架构铁律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铁律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二分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</w:t>
            </w:r>
            <w:r>
              <w:rPr>
                <w:sz w:val="20"/>
              </w:rPr>
              <w:t xml:space="preserve"> 只依赖 </w:t>
            </w:r>
            <w:r>
              <w:rPr>
                <w:rFonts w:ascii="Consolas" w:hAnsi="Consolas" w:eastAsia="Consolas"/>
                <w:sz w:val="20"/>
              </w:rPr>
              <w:t>pixi/index.ts</w:t>
            </w:r>
            <w:r>
              <w:rPr>
                <w:sz w:val="20"/>
              </w:rPr>
              <w:t xml:space="preserve"> 门户与 </w:t>
            </w:r>
            <w:r>
              <w:rPr>
                <w:rFonts w:ascii="Consolas" w:hAnsi="Consolas" w:eastAsia="Consolas"/>
                <w:sz w:val="20"/>
              </w:rPr>
              <w:t>types/</w:t>
            </w:r>
            <w:r>
              <w:rPr>
                <w:sz w:val="20"/>
              </w:rPr>
              <w:t>；</w:t>
            </w:r>
            <w:r>
              <w:rPr>
                <w:rFonts w:ascii="Consolas" w:hAnsi="Consolas" w:eastAsia="Consolas"/>
                <w:sz w:val="20"/>
              </w:rPr>
              <w:t>pixi/</w:t>
            </w:r>
            <w:r>
              <w:rPr>
                <w:sz w:val="20"/>
              </w:rPr>
              <w:t xml:space="preserve"> 禁止 import </w:t>
            </w:r>
            <w:r>
              <w:rPr>
                <w:rFonts w:ascii="Consolas" w:hAnsi="Consolas" w:eastAsia="Consolas"/>
                <w:sz w:val="20"/>
              </w:rPr>
              <w:t>ui/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无中间层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UI → 画布 dispatch，画布 → UI 事件回调，不再造 Controller / Manager / ECS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单一门户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每个功能域自带 </w:t>
            </w:r>
            <w:r>
              <w:rPr>
                <w:rFonts w:ascii="Consolas" w:hAnsi="Consolas" w:eastAsia="Consolas"/>
                <w:sz w:val="20"/>
              </w:rPr>
              <w:t>index.ts</w:t>
            </w:r>
            <w:r>
              <w:rPr>
                <w:sz w:val="20"/>
              </w:rPr>
              <w:t>，禁止跨域深引用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类型集中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业务类型集中在 </w:t>
            </w:r>
            <w:r>
              <w:rPr>
                <w:rFonts w:ascii="Consolas" w:hAnsi="Consolas" w:eastAsia="Consolas"/>
                <w:sz w:val="20"/>
              </w:rPr>
              <w:t>src/types/</w:t>
            </w:r>
            <w:r>
              <w:rPr>
                <w:sz w:val="20"/>
              </w:rPr>
              <w:t>，文案与寓意进数据层，不写死在组件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3.3 目录职责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目录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src/pixi/engine/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舞台初始化、层级管理、生命周期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各图层绘制与交互命中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src/pixi/effects/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火焰、烟雾、粒子、光晕等仿真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纹理管线、SVG 光栅化、矢量模板、水印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src/pixi/scene/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壁景与地坪选项数据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堂轩主界面及其面板（供台、设置、名录、典故、审计）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src/ui/auth/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登录注册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src/ui/common/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通用组件与弹窗栈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预置场景数据与物典档案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世界时钟、摆位、音频、时辰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src/types/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业务类型与数据契约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4 运行环境与开发环境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开发语言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TypeScript 5.8（编译目标 ECMAScript 2015+）、CSS 3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核心框架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React 19、PixiJS 8.20、Tailwind CSS 4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构建工具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Vite 6.2（别名 </w:t>
            </w:r>
            <w:r>
              <w:rPr>
                <w:rFonts w:ascii="Consolas" w:hAnsi="Consolas" w:eastAsia="Consolas"/>
                <w:sz w:val="20"/>
              </w:rPr>
              <w:t>@ → 根目录</w:t>
            </w:r>
            <w:r>
              <w:rPr>
                <w:sz w:val="20"/>
              </w:rPr>
              <w:t>）、</w:t>
            </w:r>
            <w:r>
              <w:rPr>
                <w:rFonts w:ascii="Consolas" w:hAnsi="Consolas" w:eastAsia="Consolas"/>
                <w:sz w:val="20"/>
              </w:rPr>
              <w:t>@vitejs/plugin-react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@tailwindcss/vite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开发环境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Node.js ≥ 18；macOS / Windows / Linux 均可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运行环境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 WebGL 与 Web Audio 的现代浏览器；静态资源托管即可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运行时依赖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无后端服务、无数据库；状态存于 </w:t>
            </w:r>
            <w:r>
              <w:rPr>
                <w:rFonts w:ascii="Consolas" w:hAnsi="Consolas" w:eastAsia="Consolas"/>
                <w:sz w:val="20"/>
              </w:rPr>
              <w:t>localStorage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代码规模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158 个 </w:t>
            </w:r>
            <w:r>
              <w:rPr>
                <w:rFonts w:ascii="Consolas" w:hAnsi="Consolas" w:eastAsia="Consolas"/>
                <w:sz w:val="20"/>
              </w:rPr>
              <w:t>.ts/.tsx</w:t>
            </w:r>
            <w:r>
              <w:rPr>
                <w:sz w:val="20"/>
              </w:rPr>
              <w:t xml:space="preserve"> 源文件，28,388 行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5 模块设计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5.1 渲染层模块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职责与要点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舞台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engine/PixiStage.ts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创建 Pixi Application（</w:t>
            </w:r>
            <w:r>
              <w:rPr>
                <w:rFonts w:ascii="Consolas" w:hAnsi="Consolas" w:eastAsia="Consolas"/>
                <w:sz w:val="20"/>
              </w:rPr>
              <w:t>preference: 'webgl'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resolution ≤ 2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backgroundAlpha: 0</w:t>
            </w:r>
            <w:r>
              <w:rPr>
                <w:sz w:val="20"/>
              </w:rPr>
              <w:t>、抗锯齿）；建立 7 层容器并逐帧阻尼插值；防上下文丢失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背景墙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layers/SceneBackgroundLayer.ts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墙基底色（昼 / 黄昏 / 夜 / 熄灯四态）+ 壁景大图 Sprite；大图以中轴与底缘为锚，宽优先 cover 铺满并埋入踢脚线之下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遗像牌位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layers/MemorialPortraitLayer.ts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光晕、金环缠枝、圆形遗像、悬停提示、堂号题名；点击触发编辑弹窗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layers/FloorLayer.ts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PerspectiveMesh</w:t>
            </w:r>
            <w:r>
              <w:rPr>
                <w:sz w:val="20"/>
              </w:rPr>
              <w:t xml:space="preserve"> 单应变换实现透视地坪；4×64 网格、UV 平铺；</w:t>
            </w:r>
            <w:r>
              <w:rPr>
                <w:rFonts w:ascii="Consolas" w:hAnsi="Consolas" w:eastAsia="Consolas"/>
                <w:sz w:val="20"/>
              </w:rPr>
              <w:t>ColorMatrixFilter</w:t>
            </w:r>
            <w:r>
              <w:rPr>
                <w:sz w:val="20"/>
              </w:rPr>
              <w:t xml:space="preserve"> 做时段色温；提供 </w:t>
            </w:r>
            <w:r>
              <w:rPr>
                <w:rFonts w:ascii="Consolas" w:hAnsi="Consolas" w:eastAsia="Consolas"/>
                <w:sz w:val="20"/>
              </w:rPr>
              <w:t>getFloorTopY()</w:t>
            </w:r>
            <w:r>
              <w:rPr>
                <w:sz w:val="20"/>
              </w:rPr>
              <w:t xml:space="preserve"> 供其它层定位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layers/AltarTableLayer.ts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台面、冰盘沿、牙板、腿足、织锦桌布与流苏；</w:t>
            </w:r>
            <w:r>
              <w:rPr>
                <w:rFonts w:ascii="Consolas" w:hAnsi="Consolas" w:eastAsia="Consolas"/>
                <w:sz w:val="20"/>
              </w:rPr>
              <w:t>BlurFilter</w:t>
            </w:r>
            <w:r>
              <w:rPr>
                <w:sz w:val="20"/>
              </w:rPr>
              <w:t xml:space="preserve"> 落影；烛火点光源（add 混合 + 高斯光雾）；支持上下拖动调进深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layers/PropsLayer.ts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脏标记 + 纹理同步缓存；</w:t>
            </w:r>
            <w:r>
              <w:rPr>
                <w:rFonts w:ascii="Consolas" w:hAnsi="Consolas" w:eastAsia="Consolas"/>
                <w:sz w:val="20"/>
              </w:rPr>
              <w:t>Polygon</w:t>
            </w:r>
            <w:r>
              <w:rPr>
                <w:sz w:val="20"/>
              </w:rPr>
              <w:t xml:space="preserve"> 命中区（花冠 / 瓶身 / 香炉收窄）；拖拽置顶；长按 &gt; 520ms 判为查典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layers/DustMotesLayer.ts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加色混合浮尘精灵池，密度随光束浓度、日照、风力、时段联动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layers/GodRaysLayer.ts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光束几何一次烘焙成贴图，运行时仅做变换与着色；每束独立相位；强度两级收敛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effects/CandleFlameRenderer.ts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水滴形外焰 + 金黄内焰心 + 烛芯；双正弦呼吸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青烟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effects/IncenseSmokeRenderer.ts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香炉三缕青烟，高低错落、尾部渐隐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粒子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effects/SmokeParticleEmitter.ts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烟雾粒子发射器（池化）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通用特效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effects/PixiEffects.ts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烛光呼吸光晕（add 混合）、落瓣粒子池（sway / rot / life 物理，落地渐隐）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纹理管线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assets/TexturePipeline.ts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单例；程序化生成烟雾、烛光光晕、15 种花瓣纹理；异步加载地坪贴图；并行预热器物纹理（失败降级）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光栅化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assets/SvgToTexture.ts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 字符串 → Blob → Image → Canvas → Texture；超采样 2.0—2.5；超时回退且不污染缓存；自动补 xmlns、驼峰转连字符、剥离 JSX 注释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矢量模板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assets/templates/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种花卉、12 款现代花器、17 种果品、6 式桌布、供案、花束、果盘等参数化 SVG 模板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水印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assets/security/Watermark.ts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微几何坐标隐写：将标识编码为贝塞尔路径小数位，不产生可见渲染；提供 </w:t>
            </w:r>
            <w:r>
              <w:rPr>
                <w:rFonts w:ascii="Consolas" w:hAnsi="Consolas" w:eastAsia="Consolas"/>
                <w:sz w:val="20"/>
              </w:rPr>
              <w:t>verifyWatermark()</w:t>
            </w:r>
            <w:r>
              <w:rPr>
                <w:sz w:val="20"/>
              </w:rPr>
              <w:t xml:space="preserve"> 校验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5.2 交互层模块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应用外壳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App.tsx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视图路由（auth / hall）、登录态持久化、页面装配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登录注册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ui/auth/AuthPage.tsx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手机（验证码 / 密码）、微信、Apple 三通道；协议勾选校验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堂轩空间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ui/space/HallSpacePage.tsx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装配四个状态域并传入画布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画布适配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ui/space/SceneCanvas.tsx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React props → Layer 调用；Pixi 事件 → 回调上抛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供品状态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ui/space/hooks/useOfferings.ts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物件点选 / 拖拽 / 换花换器 / 点烛 / 长按查典 / 献花供果祈愿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氛围状态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ui/space/hooks/useHallAmbience.ts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光照、壁景、地坪、桌布、落瓣、音效与设置抽屉开关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审计状态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ui/space/audit/useAuditStage.ts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案上陈设 items、案台材质与进深、展台状态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名录状态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ui/space/hooks/useHallDirectory.ts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堂轩名录、主奉切换、筹建、本地持久化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ui/space/offering/FlowerOfferingPanel.tsx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敬献 / 瓶器双页签；自动求位；一键布设十捧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ui/space/offering/FruitOfferingPanel.tsx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 样果品；左右主盘设置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ui/space/offering/BlessingPanel.tsx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祝文输入、快捷词、呈献并点烛上香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环境抽屉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ui/space/setting/AmbiancePanel.tsx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11 组环境设定与专项展台审计入口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名录面板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ui/space/directory/HallDirectoryPanel.tsx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双页签名录、进入、分享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筹建面板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ui/space/directory/CreateHallPanel.tsx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姓名 / 关系 / 堂号 / 生卒 / 遗像录入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纪念编辑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ui/space/memorial/MemorialEditModal.tsx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主副题名与遗像编辑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ui/lore/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典故卡、角标、典藏总目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弹窗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ui/common/dialog/dialogStore.ts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命令式弹窗栈（</w:t>
            </w:r>
            <w:r>
              <w:rPr>
                <w:rFonts w:ascii="Consolas" w:hAnsi="Consolas" w:eastAsia="Consolas"/>
                <w:sz w:val="20"/>
              </w:rPr>
              <w:t>useSyncExternalStore</w:t>
            </w:r>
            <w:r>
              <w:rPr>
                <w:sz w:val="20"/>
              </w:rPr>
              <w:t xml:space="preserve"> 订阅）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/ 底坞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ui/space/controls/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日照、时辰、音效、设置；献花、供果、点烛、置台、光影、祈愿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5.3 数据与工具模块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src/types/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业务类型总入口、生命周期与实体类型、场景渲染契约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src/data/sceneItems.ts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预设器物、默认照明、示例堂轩、常规五供与展台构建函数、中文名映射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src/data/lore/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 15、果品 18、器物 17、纹样 8 共 58 条文化档案及类型定义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src/utils/useWorldLoop.ts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统一 rAF 世界时钟，按流速节流提交（1x→1000ms，10x→300ms，30x→150ms）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src/utils/tablePlan.ts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案面摆位求解：单点最优求位与批量顺序布设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src/utils/audio.ts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Web Audio 实时合成环境曲与法音；订阅式 BGM 控制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src/utils/timeOfDay.ts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本机时钟 → 白昼 / 黄昏 / 夜色判定与校准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6 数据结构设计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 场景渲染契约（SpaceData）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interface SpaceData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hallId: string;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memorial: MemorialInfo;                 // { title, subtitle, photoUrl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scene: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wall: SpaceWall;                      // 壁景样式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floor: SpaceFloor;                    // 地坪样式与色温参数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table: SpaceTable;                    // { cloth, wood { top, leg }, forward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lighting: LightingSettings;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items: SceneItem[];                     // 案上陈设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6.2 陈设实体（SceneItem / GameItemData）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唯一标识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type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EntityTypeId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flower / vase / candle / censer / fruit / tea_cups / singing_bowl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name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position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{ x, y }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案面坐标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scale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number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缩放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isLit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boolean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是否点燃（烛 / 香）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flowerType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FlowerType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fruitType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FruitType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vaseStyle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VaseStyle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器形（24 式）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waxHeight / incenseHealth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number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烛高与香长消耗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lifecycle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ItemLifecycle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生命周期状态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6.3 生命周期（ItemLifecycle）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type LifecycleStage = 'budding' | 'blooming' | 'wilting' | 'withered' | 'expired';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interface ItemLifecycle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stage: LifecycleStage;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age: number;        // 已推进时长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duration: number;   // 各阶段时长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decayRate: number;  // 衰减速率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health: number;     // 生机 0—1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autoDespawn: boolean;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宋体" w:hAnsi="宋体" w:eastAsia="宋体"/>
          <w:sz w:val="24"/>
        </w:rPr>
        <w:t xml:space="preserve">推进规则：花材随 age 依次进入五阶段；烛与香仅在 </w:t>
      </w:r>
      <w:r>
        <w:rPr>
          <w:rFonts w:ascii="宋体" w:hAnsi="宋体" w:eastAsia="宋体"/>
          <w:sz w:val="24"/>
        </w:rPr>
        <w:t>isLit</w:t>
      </w:r>
      <w:r>
        <w:rPr>
          <w:rFonts w:ascii="宋体" w:hAnsi="宋体" w:eastAsia="宋体"/>
          <w:sz w:val="24"/>
        </w:rPr>
        <w:t xml:space="preserve"> 为真时消耗；</w:t>
      </w:r>
      <w:r>
        <w:rPr>
          <w:rFonts w:ascii="宋体" w:hAnsi="宋体" w:eastAsia="宋体"/>
          <w:sz w:val="24"/>
        </w:rPr>
        <w:t>expired</w:t>
      </w:r>
      <w:r>
        <w:rPr>
          <w:rFonts w:ascii="宋体" w:hAnsi="宋体" w:eastAsia="宋体"/>
          <w:sz w:val="24"/>
        </w:rPr>
        <w:t xml:space="preserve"> 且 </w:t>
      </w:r>
      <w:r>
        <w:rPr>
          <w:rFonts w:ascii="宋体" w:hAnsi="宋体" w:eastAsia="宋体"/>
          <w:sz w:val="24"/>
        </w:rPr>
        <w:t>autoDespawn</w:t>
      </w:r>
      <w:r>
        <w:rPr>
          <w:rFonts w:ascii="宋体" w:hAnsi="宋体" w:eastAsia="宋体"/>
          <w:sz w:val="24"/>
        </w:rPr>
        <w:t xml:space="preserve"> 为真时自然撤下。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6.4 光照设置（LightingSettings）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masterOn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timeOfDay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day / sunset / night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timeMode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follow（跟随系统）/ fixed（固定）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sunlightIntensity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日照强度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godRaysEnabled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丁达尔开关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godRaysIntensity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光束浓度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sunAngle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入射倾角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candleGlowIntensity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烛火光晕强度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dustDensity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浮尘密度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windForce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微风吹拂（−1 ~ +1）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6.5 堂轩与用户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interface MemorialHallItem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id; name; title; relationship; birthDate; photoUrl;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guardianDays; blessingCount; isOwner; creatorName;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lastVisitedAt; createdAt;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interface UserProfile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id; name; avatar; loginType; phoneNumber;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isSubscribed; guardianDays; blessingCount; createdAt;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6.6 典故档案（RelicLore）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id / name / poeticName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标识与正名、诗意名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category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门类（花 / 果 / 器 / 纹样）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era / craft / form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年代、工法、形制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meaning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寓意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quotes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文献诗证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authenticity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典籍可考 / 民俗相传 / 近现代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etiquette / cautions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礼俗与辨误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kin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关联器物 id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6.7 枚举字典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枚举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FlowerType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种花卉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FruitType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 样果品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VaseStyle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24 式花器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TableclothStyle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式桌布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WallBackgroundStyle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式壁景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FloorStyle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种地坪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TableWoodStyle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 种案木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TimeOfDay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day / sunset / night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LifecycleStage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 个阶段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6.8 持久化结构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键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memery_current_user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UserProfile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memery_memorial_halls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MemorialHallItem[]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memery_current_hall_id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7 关键技术方案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7.1 七层 2.5D 视差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层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系数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background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0.25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壁景与墙身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portrait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0.35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遗像牌位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floor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0.45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透视地坪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0.75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供案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props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0.95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案上器物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smoke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1.10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烟尘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lights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1.25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光束与光晕</w:t>
            </w:r>
          </w:p>
        </w:tc>
      </w:tr>
    </w:tbl>
    <w:p/>
    <w:p>
      <w:r>
        <w:rPr>
          <w:rFonts w:ascii="宋体" w:hAnsi="宋体" w:eastAsia="宋体"/>
          <w:sz w:val="24"/>
        </w:rPr>
        <w:t>各层按各自系数与鼠标位移做阻尼插值，产生进深视差；系数越大越靠近观者。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7.2 PerspectiveMesh 透视地坪</w:t>
      </w:r>
    </w:p>
    <w:p>
      <w:r>
        <w:rPr>
          <w:rFonts w:ascii="宋体" w:hAnsi="宋体" w:eastAsia="宋体"/>
          <w:sz w:val="24"/>
        </w:rPr>
        <w:t>将矩形贴图经单应变换映射为任意四边形，在 WebGL 内复刻透视投影（等效于 perspective 420px、rotateX 66°、scale 1.36/1.26 的投影链）。网格 4×64 保证形变平滑；UV repeat 与 mipmap 平铺保证近处清晰、远处不摩尔纹；</w:t>
      </w:r>
      <w:r>
        <w:rPr>
          <w:rFonts w:ascii="宋体" w:hAnsi="宋体" w:eastAsia="宋体"/>
          <w:sz w:val="24"/>
        </w:rPr>
        <w:t>ColorMatrixFilter</w:t>
      </w:r>
      <w:r>
        <w:rPr>
          <w:rFonts w:ascii="宋体" w:hAnsi="宋体" w:eastAsia="宋体"/>
          <w:sz w:val="24"/>
        </w:rPr>
        <w:t xml:space="preserve"> 按时段调整 brightness / contrast / saturate / hue。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7.3 SVG → GPU 纹理管线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参数化 SVG 字符串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规范化（补 xmlns、驼峰转连字符、剥离 JSX 注释、转义裸 &amp;）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Blob → Image → 离屏 Canvas（超采样 2.0—2.5 倍）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后处理钩子（材质叠加、装饰框叠加、水印嵌入）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Texture → 全局缓存（键含样式与参数）</w:t>
      </w:r>
    </w:p>
    <w:p>
      <w:r>
        <w:rPr>
          <w:rFonts w:ascii="宋体" w:hAnsi="宋体" w:eastAsia="宋体"/>
          <w:sz w:val="24"/>
        </w:rPr>
        <w:t>超时（8000ms）回退且</w:t>
      </w:r>
      <w:r>
        <w:rPr>
          <w:rFonts w:ascii="宋体" w:hAnsi="宋体" w:eastAsia="宋体"/>
          <w:b/>
          <w:sz w:val="24"/>
        </w:rPr>
        <w:t>不污染缓存</w:t>
      </w:r>
      <w:r>
        <w:rPr>
          <w:rFonts w:ascii="宋体" w:hAnsi="宋体" w:eastAsia="宋体"/>
          <w:sz w:val="24"/>
        </w:rPr>
        <w:t xml:space="preserve">；业务层禁止各自 </w:t>
      </w:r>
      <w:r>
        <w:rPr>
          <w:rFonts w:ascii="宋体" w:hAnsi="宋体" w:eastAsia="宋体"/>
          <w:sz w:val="24"/>
        </w:rPr>
        <w:t>new Image()</w:t>
      </w:r>
      <w:r>
        <w:rPr>
          <w:rFonts w:ascii="宋体" w:hAnsi="宋体" w:eastAsia="宋体"/>
          <w:sz w:val="24"/>
        </w:rPr>
        <w:t xml:space="preserve">，统一走 </w:t>
      </w:r>
      <w:r>
        <w:rPr>
          <w:rFonts w:ascii="宋体" w:hAnsi="宋体" w:eastAsia="宋体"/>
          <w:sz w:val="24"/>
        </w:rPr>
        <w:t>TexturePipeline</w:t>
      </w:r>
      <w:r>
        <w:rPr>
          <w:rFonts w:ascii="宋体" w:hAnsi="宋体" w:eastAsia="宋体"/>
          <w:sz w:val="24"/>
        </w:rPr>
        <w:t>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7.4 丁达尔光束与浮尘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光束几何一次烘焙为贴图，运行时仅做变换、着色与相位偏移（呼吸 / 摇曳 / 漂移），避免每帧重绘几何；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 xml:space="preserve">混合模式 </w:t>
      </w:r>
      <w:r>
        <w:rPr>
          <w:rFonts w:ascii="宋体" w:hAnsi="宋体" w:eastAsia="宋体"/>
          <w:sz w:val="24"/>
        </w:rPr>
        <w:t>add</w:t>
      </w:r>
      <w:r>
        <w:rPr>
          <w:rFonts w:ascii="宋体" w:hAnsi="宋体" w:eastAsia="宋体"/>
          <w:sz w:val="24"/>
        </w:rPr>
        <w:t>，强度两级收敛（整体缩放 0.26、单束上限 0.2），避免过曝；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浮尘为精灵池，密度、日照、风力与时段联动。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7.5 烛焰与青烟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 xml:space="preserve">烛焰：水滴形外焰 + 金黄内焰心 + 烛芯，双正弦呼吸；光晕以 </w:t>
      </w:r>
      <w:r>
        <w:rPr>
          <w:rFonts w:ascii="宋体" w:hAnsi="宋体" w:eastAsia="宋体"/>
          <w:sz w:val="24"/>
        </w:rPr>
        <w:t>add</w:t>
      </w:r>
      <w:r>
        <w:rPr>
          <w:rFonts w:ascii="宋体" w:hAnsi="宋体" w:eastAsia="宋体"/>
          <w:sz w:val="24"/>
        </w:rPr>
        <w:t xml:space="preserve"> 混合叠加 </w:t>
      </w:r>
      <w:r>
        <w:rPr>
          <w:rFonts w:ascii="宋体" w:hAnsi="宋体" w:eastAsia="宋体"/>
          <w:sz w:val="24"/>
        </w:rPr>
        <w:t>BlurFilter</w:t>
      </w:r>
      <w:r>
        <w:rPr>
          <w:rFonts w:ascii="宋体" w:hAnsi="宋体" w:eastAsia="宋体"/>
          <w:sz w:val="24"/>
        </w:rPr>
        <w:t>（strength 9）；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 xml:space="preserve">青烟：三缕、高低错落、尾部渐隐，受 </w:t>
      </w:r>
      <w:r>
        <w:rPr>
          <w:rFonts w:ascii="宋体" w:hAnsi="宋体" w:eastAsia="宋体"/>
          <w:sz w:val="24"/>
        </w:rPr>
        <w:t>windForce</w:t>
      </w:r>
      <w:r>
        <w:rPr>
          <w:rFonts w:ascii="宋体" w:hAnsi="宋体" w:eastAsia="宋体"/>
          <w:sz w:val="24"/>
        </w:rPr>
        <w:t xml:space="preserve"> 影响飘向；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案体落影：</w:t>
      </w:r>
      <w:r>
        <w:rPr>
          <w:rFonts w:ascii="宋体" w:hAnsi="宋体" w:eastAsia="宋体"/>
          <w:sz w:val="24"/>
        </w:rPr>
        <w:t>BlurFilter</w:t>
      </w:r>
      <w:r>
        <w:rPr>
          <w:rFonts w:ascii="宋体" w:hAnsi="宋体" w:eastAsia="宋体"/>
          <w:sz w:val="24"/>
        </w:rPr>
        <w:t>（strength 2.2）柔化足端接触。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7.6 生命仿真与世界时钟</w:t>
      </w:r>
    </w:p>
    <w:p>
      <w:r>
        <w:rPr>
          <w:rFonts w:ascii="宋体" w:hAnsi="宋体" w:eastAsia="宋体"/>
          <w:sz w:val="24"/>
        </w:rPr>
        <w:t xml:space="preserve">统一 rAF 世界时钟推进 </w:t>
      </w:r>
      <w:r>
        <w:rPr>
          <w:rFonts w:ascii="宋体" w:hAnsi="宋体" w:eastAsia="宋体"/>
          <w:sz w:val="24"/>
        </w:rPr>
        <w:t>age</w:t>
      </w:r>
      <w:r>
        <w:rPr>
          <w:rFonts w:ascii="宋体" w:hAnsi="宋体" w:eastAsia="宋体"/>
          <w:sz w:val="24"/>
        </w:rPr>
        <w:t>，按档位节流提交（1x / 10x / 30x）；避免各组件自建 rAF 造成多时钟漂移。永生档位冻结推进。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7.7 摆位求解</w:t>
      </w:r>
    </w:p>
    <w:p>
      <w:r>
        <w:rPr>
          <w:rFonts w:ascii="宋体" w:hAnsi="宋体" w:eastAsia="宋体"/>
          <w:sz w:val="24"/>
        </w:rPr>
        <w:t>utils/tablePlan</w:t>
      </w:r>
      <w:r>
        <w:rPr>
          <w:rFonts w:ascii="宋体" w:hAnsi="宋体" w:eastAsia="宋体"/>
          <w:sz w:val="24"/>
        </w:rPr>
        <w:t xml:space="preserve"> 提供：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findOptimalTableSpot</w:t>
      </w:r>
      <w:r>
        <w:rPr>
          <w:rFonts w:ascii="宋体" w:hAnsi="宋体" w:eastAsia="宋体"/>
          <w:sz w:val="24"/>
        </w:rPr>
        <w:t>：在案面候选区求解与既有器物不重叠的最优坐标（居中偏好 + 间距约束）；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planSpotsSequentially</w:t>
      </w:r>
      <w:r>
        <w:rPr>
          <w:rFonts w:ascii="宋体" w:hAnsi="宋体" w:eastAsia="宋体"/>
          <w:sz w:val="24"/>
        </w:rPr>
        <w:t>：批量顺序布设，用于「一键布设十捧香花」。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7.8 音频合成</w:t>
      </w:r>
    </w:p>
    <w:p>
      <w:r>
        <w:rPr>
          <w:rFonts w:ascii="宋体" w:hAnsi="宋体" w:eastAsia="宋体"/>
          <w:sz w:val="24"/>
        </w:rPr>
        <w:t>Web Audio 实时合成：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环境曲 4 支，严格使用五声音阶（宫商角徵羽），如空灵钵韵 528Hz、晨钟远山 432Hz；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法音 7 种，按材质物性设计（木沉、瓷清、金属长）；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 xml:space="preserve">音频单例 </w:t>
      </w:r>
      <w:r>
        <w:rPr>
          <w:rFonts w:ascii="宋体" w:hAnsi="宋体" w:eastAsia="宋体"/>
          <w:sz w:val="24"/>
        </w:rPr>
        <w:t>sound</w:t>
      </w:r>
      <w:r>
        <w:rPr>
          <w:rFonts w:ascii="宋体" w:hAnsi="宋体" w:eastAsia="宋体"/>
          <w:sz w:val="24"/>
        </w:rPr>
        <w:t xml:space="preserve"> 提供订阅式 BGM 控制，禁用通用界面提示音。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7.9 几何隐写水印</w:t>
      </w:r>
    </w:p>
    <w:p>
      <w:r>
        <w:rPr>
          <w:rFonts w:ascii="宋体" w:hAnsi="宋体" w:eastAsia="宋体"/>
          <w:sz w:val="24"/>
        </w:rPr>
        <w:t xml:space="preserve">将标识字符编码为贝塞尔路径坐标的小数位偏移，写入供案、花卉、果盘等矢量模板；不产生可见渲染差异，可通过 </w:t>
      </w:r>
      <w:r>
        <w:rPr>
          <w:rFonts w:ascii="宋体" w:hAnsi="宋体" w:eastAsia="宋体"/>
          <w:sz w:val="24"/>
        </w:rPr>
        <w:t>verifyWatermark()</w:t>
      </w:r>
      <w:r>
        <w:rPr>
          <w:rFonts w:ascii="宋体" w:hAnsi="宋体" w:eastAsia="宋体"/>
          <w:sz w:val="24"/>
        </w:rPr>
        <w:t xml:space="preserve"> 校验，用于溯源与防伪。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7.10 脏标记与同步缓存</w:t>
      </w:r>
    </w:p>
    <w:p>
      <w:r>
        <w:rPr>
          <w:rFonts w:ascii="宋体" w:hAnsi="宋体" w:eastAsia="宋体"/>
          <w:sz w:val="24"/>
        </w:rPr>
        <w:t>器物层维护脏标记：仅当样式、生命周期或位置变化时才重建 / 重贴纹理，位置移动仅更新变换，避免每帧重建纹理。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8 流程与时序设计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8.1 启动与初始化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main.tsx 挂载 App + DialogHost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App 读取 localStorage 登录态，路由到 auth / hall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HallSpacePage 装配四个状态域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SceneCanvas 初始化 PixiStage（创建七层容器）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TexturePipeline 并行预热纹理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各 Layer.render(SpaceData) 完成首帧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8.2 交互闭环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用户在画布拖拽器物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PropsLayer 命中测试（Polygon）→ 置顶 z 序 → 实时更新变换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松手 → onUpdateItemPosition 回调上抛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useOfferings 更新 items → 状态回传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SceneCanvas 调用 syncItems → PropsLayer 按脏标记更新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8.3 环境调节闭环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用户在设置抽屉调整滑杆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useHallAmbience 更新 lighting / scene 字段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SceneCanvas 调用 setLighting / render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GodRaysLayer、DustMotesLayer、FloorLayer 重新着色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无需重建纹理（仅调整参数与滤镜）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8.4 时间推进闭环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useWorldLoop（rAF）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按 timeScale 节流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推进各 item 的 lifecycle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提交 items 更新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渲染层按阶段切换纹理与滤镜（含苞 / 盛开 / 微凋 / 枯萎 / 撤下）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9 性能设计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措施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纹理池化与缓存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纹理按「样式 + 参数」缓存，重复复用，禁止每帧生成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粒子池化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落瓣、浮尘、烟雾使用对象池，不反复创建销毁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脏标记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仅变化项重绘，位置移动只更新变换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光束预烘焙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丁达尔几何一次烘焙，运行时只做变换着色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分辨率自适应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resolution = min(devicePixelRatio, 2)</w:t>
            </w:r>
            <w:r>
              <w:rPr>
                <w:sz w:val="20"/>
              </w:rPr>
              <w:t>，避免高分屏过度采样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统一时钟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单一 rAF 世界时钟，按流速节流提交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并行预热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启动期 </w:t>
            </w:r>
            <w:r>
              <w:rPr>
                <w:rFonts w:ascii="Consolas" w:hAnsi="Consolas" w:eastAsia="Consolas"/>
                <w:sz w:val="20"/>
              </w:rPr>
              <w:t>Promise.allSettled</w:t>
            </w:r>
            <w:r>
              <w:rPr>
                <w:sz w:val="20"/>
              </w:rPr>
              <w:t xml:space="preserve"> 并行预热纹理，失败降级不阻塞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失败降级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光栅化超时回退程序化纹理，且回退结果不入缓存</w:t>
            </w:r>
          </w:p>
        </w:tc>
      </w:tr>
    </w:tbl>
    <w:p/>
    <w:p>
      <w:r>
        <w:rPr>
          <w:rFonts w:ascii="宋体" w:hAnsi="宋体" w:eastAsia="宋体"/>
          <w:sz w:val="24"/>
        </w:rPr>
        <w:t>目标：桌面主流设备 60FPS；移动端在中档机型保持流畅。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10 安全与合规设计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设计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溯源防伪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矢量模板嵌入几何隐写水印，可校验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隐私保护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逝者信息与堂轩数据默认存于本地浏览器，私密为默认设置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敏感处理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不采集、不上报逝者隐私；不使用真实个人信息作为示例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内容合规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器物档案标注出处可信度，不确定者标「待考」，不臆造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无诱导设计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不设排行榜、不做签到打卡与成就刺激、无弹窗广告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依赖合规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仅使用宽松开源许可的前端依赖，未引入未授权第三方代码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11 测试与验证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静态检查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npm run lint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Consolas"/>
                <w:sz w:val="20"/>
              </w:rPr>
              <w:t>tsc --noEmit</w:t>
            </w:r>
            <w:r>
              <w:rPr>
                <w:sz w:val="20"/>
              </w:rPr>
              <w:t>），要求 0 错误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构建验证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npm run build</w:t>
            </w:r>
            <w:r>
              <w:rPr>
                <w:sz w:val="20"/>
              </w:rPr>
              <w:t>（Node ≥ 18）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视觉基线自检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三时辰各检一遍：烛形、烟形、案形、花色、光影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展台自检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专项展台逐类逐组检视（15 花 / 12 器 / 4 木 × 枯荣三阶段）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交互自检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拖拽、点选切换、长按查典、供案进深、遗像编辑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性能自检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帧率监视组件可见时观察 60FPS 达标情况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兼容自检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Chrome / Edge / Safari 及移动端浏览器各检一遍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12 维护与扩展设计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12.1 新增器物的标准动作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模板文件</w:t>
      </w:r>
      <w:r>
        <w:rPr>
          <w:rFonts w:ascii="宋体" w:hAnsi="宋体" w:eastAsia="宋体"/>
          <w:sz w:val="24"/>
        </w:rPr>
        <w:t xml:space="preserve">：在 </w:t>
      </w:r>
      <w:r>
        <w:rPr>
          <w:rFonts w:ascii="宋体" w:hAnsi="宋体" w:eastAsia="宋体"/>
          <w:sz w:val="24"/>
        </w:rPr>
        <w:t>assets/templates/</w:t>
      </w:r>
      <w:r>
        <w:rPr>
          <w:rFonts w:ascii="宋体" w:hAnsi="宋体" w:eastAsia="宋体"/>
          <w:sz w:val="24"/>
        </w:rPr>
        <w:t xml:space="preserve"> 对应目录下新建参数化 SVG 模板（纯函数返回字符串，属性连字符化，坐标 </w:t>
      </w:r>
      <w:r>
        <w:rPr>
          <w:rFonts w:ascii="宋体" w:hAnsi="宋体" w:eastAsia="宋体"/>
          <w:sz w:val="24"/>
        </w:rPr>
        <w:t>.toFixed(2)</w:t>
      </w:r>
      <w:r>
        <w:rPr>
          <w:rFonts w:ascii="宋体" w:hAnsi="宋体" w:eastAsia="宋体"/>
          <w:sz w:val="24"/>
        </w:rPr>
        <w:t>）；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注册</w:t>
      </w:r>
      <w:r>
        <w:rPr>
          <w:rFonts w:ascii="宋体" w:hAnsi="宋体" w:eastAsia="宋体"/>
          <w:sz w:val="24"/>
        </w:rPr>
        <w:t xml:space="preserve">：在对应 </w:t>
      </w:r>
      <w:r>
        <w:rPr>
          <w:rFonts w:ascii="宋体" w:hAnsi="宋体" w:eastAsia="宋体"/>
          <w:sz w:val="24"/>
        </w:rPr>
        <w:t>registry</w:t>
      </w:r>
      <w:r>
        <w:rPr>
          <w:rFonts w:ascii="宋体" w:hAnsi="宋体" w:eastAsia="宋体"/>
          <w:sz w:val="24"/>
        </w:rPr>
        <w:t xml:space="preserve"> 中登记（名称、诗意名、渲染函数、元信息）；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类型枚举</w:t>
      </w:r>
      <w:r>
        <w:rPr>
          <w:rFonts w:ascii="宋体" w:hAnsi="宋体" w:eastAsia="宋体"/>
          <w:sz w:val="24"/>
        </w:rPr>
        <w:t xml:space="preserve">：在 </w:t>
      </w:r>
      <w:r>
        <w:rPr>
          <w:rFonts w:ascii="宋体" w:hAnsi="宋体" w:eastAsia="宋体"/>
          <w:sz w:val="24"/>
        </w:rPr>
        <w:t>src/types/</w:t>
      </w:r>
      <w:r>
        <w:rPr>
          <w:rFonts w:ascii="宋体" w:hAnsi="宋体" w:eastAsia="宋体"/>
          <w:sz w:val="24"/>
        </w:rPr>
        <w:t xml:space="preserve"> 增加枚举值并附中文注释；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档案数据</w:t>
      </w:r>
      <w:r>
        <w:rPr>
          <w:rFonts w:ascii="宋体" w:hAnsi="宋体" w:eastAsia="宋体"/>
          <w:sz w:val="24"/>
        </w:rPr>
        <w:t xml:space="preserve">：在 </w:t>
      </w:r>
      <w:r>
        <w:rPr>
          <w:rFonts w:ascii="宋体" w:hAnsi="宋体" w:eastAsia="宋体"/>
          <w:sz w:val="24"/>
        </w:rPr>
        <w:t>src/data/lore/</w:t>
      </w:r>
      <w:r>
        <w:rPr>
          <w:rFonts w:ascii="宋体" w:hAnsi="宋体" w:eastAsia="宋体"/>
          <w:sz w:val="24"/>
        </w:rPr>
        <w:t xml:space="preserve"> 增补对应物典条目；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自检</w:t>
      </w:r>
      <w:r>
        <w:rPr>
          <w:rFonts w:ascii="宋体" w:hAnsi="宋体" w:eastAsia="宋体"/>
          <w:sz w:val="24"/>
        </w:rPr>
        <w:t>：三时辰、法音、物典文案位、60FPS 四项通过后方可提交。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12.2 扩展方向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方向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一器一典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物典卡覆盖全部器物，并支持谱系跳转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成礼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礼序引导动线、祝文文体模板、岁时（时 × 节）二维系统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传续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行状结构化、家族谱系、共祭会话、碑刻牌位导出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弘文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器物谱系陈列厅、馆藏合作、公共纪念空间、方言礼俗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服务端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账号体系、堂轩云存储与家族协作（当前版本为预留）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13 模块接口一览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13.1 渲染层接口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对外方法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PixiStage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init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container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初始化 Application 与七层容器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PixiStage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resize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width, height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视口变化重排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PixiStage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tick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delta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逐帧阻尼插值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SceneBackgroundLayer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width, height, lighting, wallStyle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绘制墙基底色与壁景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MemorialPortraitLayer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memorial, lighting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绘制遗像牌位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FloorLayer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width, height, floor, lighting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透视地坪与踢脚线基准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AltarTableLayer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 配置与光照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供案、桌布、腿足与落影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PropsLayer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syncItems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items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按脏标记同步器物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PropsLayer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setInteractive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enabled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启停拖拽与命中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DustMotesLayer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lighting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浮尘密度与漂移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GodRaysLayer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render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lighting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光束浓度、倾角与相位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13.2 交互层状态接口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Hook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暴露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useOfferings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items、onUpdateItemPosition、onSelectItem、献花 / 供果 / 祈愿动作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案上陈设与供奉动作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useHallAmbience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lighting、scene 配置、setters、抽屉开关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光影与空间装点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useAuditStage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items、案台材质与进深、展台状态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专项展台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useHallDirectory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halls、currentHall、切换与筹建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堂轩名录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useWorldLoop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tick 回调与流速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世界时钟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dialogStore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openDialog / updateDialog / closeDialog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弹窗栈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sound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play / pause / 切曲 / 音量 / subscribeBgm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音频单例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13.3 工具层接口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函数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tablePlan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findOptimalTableSpot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求解单点最优摆位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tablePlan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planSpotsSequentially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批量顺序布设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useWorldLoop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推进 lifecycle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按流速节流提交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timeOfDay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resolveTimeOfDay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本机时钟 → 时段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audio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合成与播放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环境曲与法音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SvgToTexture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rasterizeSvgToTexture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 → GPU 纹理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Watermark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verifyWatermark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隐写水印校验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14 渲染管线与降级策略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14.1 管线步骤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输入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输出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异常降级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 规范化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 字符串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合法 SVG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补 xmlns、转连字符、剥离注释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 装载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Blob / Image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HTMLImageElement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超时回退程序化纹理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 光栅化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离屏 Canvas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位图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超采样失败降为 1.0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 后处理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位图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材质 / 装饰框 / 水印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任一步失败跳过该步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 上传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位图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Texture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失败则复用兜底纹理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缓存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键（样式 + 参数）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命中复用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回退结果不入缓存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14.2 降级与容错策略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策略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纹理加载超时（&gt; 8s）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使用程序化兜底纹理，且不写入缓存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地坪贴图缺失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使用程序化材质平铺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遗像地址失效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保留牌位与题名，遗像区留空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WebGL 不可用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提示启用硬件加速或更换浏览器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音频自动播放受限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首次点击后恢复播放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低端设备掉帧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降低光束浓度、关闭落瓣与浮尘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15 第三方依赖与许可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依赖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许可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react / react-dom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^19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交互层框架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pixi.js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^8.20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WebGL 渲染引擎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vite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^6.2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构建与开发服务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@vitejs/plugin-react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^5.0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React 编译插件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typescript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~5.8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类型检查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Apache-2.0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tailwindcss / @tailwindcss/vite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^4.1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样式工具链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lucide-react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^0.546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图标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ISC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motion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^12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动效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express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^4.21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预留（当前无服务端代码）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@google/genai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^2.4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预留（当前未调用）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Apache-2.0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puppeteer-core / tsx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dev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工具链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Apache-2.0 / MIT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sz w:val="22"/>
        </w:rPr>
        <w:t>声明：全部依赖均为宽松开源许可，未引入未授权第三方代码；申请材料中不含密钥与个人信息。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16 关键算法与流程说明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16.1 摆位求解算法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输入：案面矩形区域 A，已有器物包围盒集合 B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1. 在 A 内按步长生成候选坐标网格 C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2. 剔除与任一 b ∈ B 相交或间距小于最小间隔的候选点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3. 对剩余候选点计算代价：居中偏好 + 前排偏好 + 与同类器物的分散度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4. 取代价最小者为落点；若无可行点则整体缩放间距后重算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输出：最优落点坐标</w:t>
      </w:r>
    </w:p>
    <w:p>
      <w:r>
        <w:rPr>
          <w:rFonts w:ascii="宋体" w:hAnsi="宋体" w:eastAsia="宋体"/>
          <w:sz w:val="24"/>
        </w:rPr>
        <w:t>批量布设（</w:t>
      </w:r>
      <w:r>
        <w:rPr>
          <w:rFonts w:ascii="宋体" w:hAnsi="宋体" w:eastAsia="宋体"/>
          <w:sz w:val="24"/>
        </w:rPr>
        <w:t>planSpotsSequentially</w:t>
      </w:r>
      <w:r>
        <w:rPr>
          <w:rFonts w:ascii="宋体" w:hAnsi="宋体" w:eastAsia="宋体"/>
          <w:sz w:val="24"/>
        </w:rPr>
        <w:t>）：依次对每一件器物执行上述步骤，并把已落点加入 B，保证互不重叠。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16.2 时段判定算法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输入：本机时钟 h（小时）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1. 若 6 ≤ h &lt; 17 → day（白昼晨光）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2. 若 17 ≤ h &lt; 19 → sunset（暖调黄昏）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3. 否则 → night（静谧微夜）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4. 每分钟校准一次；应用由后台回到前台时重新校准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输出：timeOfDay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16.3 生命推进算法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输入：item.lifecycle { stage, age, duration, decayRate, health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1. age += delta × timeScale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2. health = 1 − age / duration × decayRate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3. 依 health 落段：&gt;0.8 含苞；&gt;0.5 盛开；&gt;0.25 微凋；&gt;0 枯萎；≤0 撤下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4. 烛与香仅在 isLit 为真时推进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5. 若 stage 变化 → 标记脏 → 渲染层切换纹理与滤镜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输出：新的 lifecycle 与渲染阶段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16.4 SVG 光栅化算法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输入：SVG 字符串 s，超采样 k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1. 规范化：补 xmlns、驼峰属性转连字符、剥离 JSX 注释、转义裸 &amp;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2. 构造 Blob（type: image/svg+xml）→ objectURL → Image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3. 等待 onload（超时 8000ms 则回退程序化纹理，且不入缓存）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4. 离屏 Canvas 尺寸 = 目标尺寸 × k，drawImage 绘制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5. 执行后处理钩子（材质叠加、装饰框叠加、水印嵌入）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6. Texture.from(canvas) → 以「样式 + 参数」为键写入缓存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输出：GPU 纹理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16.5 水印校验算法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输入：矢量模板 SVG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1. 遍历路径数据的小数位序列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2. 按既定规则提取低位编码 → 组装字符序列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3. 与预期标识比对，一致则校验通过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输出：校验结果（不影响可见渲染）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16.6 摆位与渲染的协同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 xml:space="preserve">交互层调用摆位算法得到坐标 → 写入 </w:t>
      </w:r>
      <w:r>
        <w:rPr>
          <w:rFonts w:ascii="宋体" w:hAnsi="宋体" w:eastAsia="宋体"/>
          <w:sz w:val="24"/>
        </w:rPr>
        <w:t>items[i].position</w:t>
      </w:r>
      <w:r>
        <w:rPr>
          <w:rFonts w:ascii="宋体" w:hAnsi="宋体" w:eastAsia="宋体"/>
          <w:sz w:val="24"/>
        </w:rPr>
        <w:t>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 xml:space="preserve">适配层调用 </w:t>
      </w:r>
      <w:r>
        <w:rPr>
          <w:rFonts w:ascii="宋体" w:hAnsi="宋体" w:eastAsia="宋体"/>
          <w:sz w:val="24"/>
        </w:rPr>
        <w:t>syncItems</w:t>
      </w:r>
      <w:r>
        <w:rPr>
          <w:rFonts w:ascii="宋体" w:hAnsi="宋体" w:eastAsia="宋体"/>
          <w:sz w:val="24"/>
        </w:rPr>
        <w:t xml:space="preserve"> → 渲染层按脏标记仅更新该项变换；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拖动过程中只更新变换、不重建纹理，松手后才提交状态。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17 部署、运维与升级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17.1 构建产物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产物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dist/index.html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入口文档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dist/assets/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脚本、样式与纹理资源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public/textures/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运行时按需加载的贴图资源</w:t>
            </w:r>
          </w:p>
        </w:tc>
      </w:tr>
    </w:tbl>
    <w:p/>
    <w:p>
      <w:r>
        <w:rPr>
          <w:rFonts w:ascii="宋体" w:hAnsi="宋体" w:eastAsia="宋体"/>
          <w:sz w:val="24"/>
        </w:rPr>
        <w:t>构建命令：</w:t>
      </w:r>
      <w:r>
        <w:rPr>
          <w:rFonts w:ascii="宋体" w:hAnsi="宋体" w:eastAsia="宋体"/>
          <w:sz w:val="24"/>
        </w:rPr>
        <w:t>npm run build</w:t>
      </w:r>
      <w:r>
        <w:rPr>
          <w:rFonts w:ascii="宋体" w:hAnsi="宋体" w:eastAsia="宋体"/>
          <w:sz w:val="24"/>
        </w:rPr>
        <w:t>（Node.js ≥ 18）。产物为纯静态文件，可托管于任意 HTTP 服务或 CDN。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17.2 部署步骤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在执行环境安装 Node.js 18 及以上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npm install</w:t>
            </w:r>
            <w:r>
              <w:rPr>
                <w:sz w:val="20"/>
              </w:rPr>
              <w:t xml:space="preserve"> 安装依赖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npm run build</w:t>
            </w:r>
            <w:r>
              <w:rPr>
                <w:sz w:val="20"/>
              </w:rPr>
              <w:t xml:space="preserve"> 生成 </w:t>
            </w:r>
            <w:r>
              <w:rPr>
                <w:rFonts w:ascii="Consolas" w:hAnsi="Consolas" w:eastAsia="Consolas"/>
                <w:sz w:val="20"/>
              </w:rPr>
              <w:t>dist/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将 </w:t>
            </w:r>
            <w:r>
              <w:rPr>
                <w:rFonts w:ascii="Consolas" w:hAnsi="Consolas" w:eastAsia="Consolas"/>
                <w:sz w:val="20"/>
              </w:rPr>
              <w:t>dist/</w:t>
            </w:r>
            <w:r>
              <w:rPr>
                <w:sz w:val="20"/>
              </w:rPr>
              <w:t xml:space="preserve"> 上传至静态服务器或对象存储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配置 HTTPS 与缓存策略（HTML 不缓存，资源长缓存）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访问域名验证首屏加载与场景渲染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17.3 运维要点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建议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缓存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入口 HTML 设为不缓存，静态资源使用内容哈希长缓存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压缩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开启 gzip / brotli；贴图保留原始分辨率，不做二次压缩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监控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关注首屏资源加载耗时与 WebGL 初始化失败率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回滚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保留上一版 </w:t>
            </w:r>
            <w:r>
              <w:rPr>
                <w:rFonts w:ascii="Consolas" w:hAnsi="Consolas" w:eastAsia="Consolas"/>
                <w:sz w:val="20"/>
              </w:rPr>
              <w:t>dist/</w:t>
            </w:r>
            <w:r>
              <w:rPr>
                <w:sz w:val="20"/>
              </w:rPr>
              <w:t xml:space="preserve"> 快照，出问题直接切换目录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兼容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定期在 Chrome / Edge / Safari / 移动浏览器验证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17.4 升级与回归范围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变更类型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回归范围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新增器物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三时辰外观、法音、物典文案位、帧率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调整光影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三时辰、丁达尔、浮尘、烛火光晕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调整渲染层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七层视差、透视地坪、纹理缓存命中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依赖升级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构建、首屏、WebGL 初始化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数据契约变更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本地存储兼容（旧数据回退策略）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17.5 版本演进规划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V1.x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堂轩空间与供案陈设完善、器物谱系扩充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V2.x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一器一典全面覆盖、礼序引导与岁时系统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V3.x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服务端账号、家族共祭、行状与碑刻导出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V4.x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公共纪念空间、馆藏合作与礼俗流派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18 附录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A　源程序规模统计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目录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文件数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行数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16,310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8,689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1,610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1,049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src/types/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330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</w:t>
            </w:r>
            <w:r>
              <w:rPr>
                <w:sz w:val="20"/>
              </w:rPr>
              <w:t xml:space="preserve"> 根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724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合计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159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≈ 28,712</w:t>
            </w:r>
          </w:p>
        </w:tc>
      </w:tr>
    </w:tbl>
    <w:p/>
    <w:p>
      <w:r>
        <w:rPr>
          <w:rFonts w:ascii="宋体" w:hAnsi="宋体" w:eastAsia="宋体"/>
          <w:sz w:val="24"/>
        </w:rPr>
        <w:t>源程序文档统计口径（</w:t>
      </w:r>
      <w:r>
        <w:rPr>
          <w:rFonts w:ascii="宋体" w:hAnsi="宋体" w:eastAsia="宋体"/>
          <w:sz w:val="24"/>
        </w:rPr>
        <w:t>.ts</w:t>
      </w:r>
      <w:r>
        <w:rPr>
          <w:rFonts w:ascii="宋体" w:hAnsi="宋体" w:eastAsia="宋体"/>
          <w:sz w:val="24"/>
        </w:rPr>
        <w:t>/</w:t>
      </w:r>
      <w:r>
        <w:rPr>
          <w:rFonts w:ascii="宋体" w:hAnsi="宋体" w:eastAsia="宋体"/>
          <w:sz w:val="24"/>
        </w:rPr>
        <w:t>.tsx</w:t>
      </w:r>
      <w:r>
        <w:rPr>
          <w:rFonts w:ascii="宋体" w:hAnsi="宋体" w:eastAsia="宋体"/>
          <w:sz w:val="24"/>
        </w:rPr>
        <w:t>）：</w:t>
      </w:r>
      <w:r>
        <w:rPr>
          <w:rFonts w:ascii="宋体" w:hAnsi="宋体" w:eastAsia="宋体"/>
          <w:b/>
          <w:sz w:val="24"/>
        </w:rPr>
        <w:t>158 个文件、28,388 行</w:t>
      </w:r>
      <w:r>
        <w:rPr>
          <w:rFonts w:ascii="宋体" w:hAnsi="宋体" w:eastAsia="宋体"/>
          <w:sz w:val="24"/>
        </w:rPr>
        <w:t>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B　主要源文件清单（按行序前 20）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行数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src/ui/space/setting/AmbiancePanel.tsx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1,184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环境设置抽屉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src/pixi/layers/AltarTableLayer.ts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827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供案绘制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src/pixi/assets/PropSvgTemplates.ts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794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兜底矢量模板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src/utils/audio.ts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650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音频合成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src/pixi/layers/PropsLayer.ts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637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器物层与交互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src/index.css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640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全局样式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src/ui/space/offering/FlowerOfferingPanel.tsx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602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献花面板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src/data/sceneItems.ts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589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预置场景数据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src/ui/auth/AuthPage.tsx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585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登录注册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src/ui/space/directory/HallDirectoryPanel.tsx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533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堂轩名录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src/pixi/layers/MemorialPortraitLayer.ts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530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遗像牌位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src/ui/space/SceneCanvas.tsx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491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画布适配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src/ui/space/offering/FruitOfferingPanel.tsx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489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供果面板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src/pixi/layers/FloorLayer.ts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416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透视地坪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src/ui/agreement/AgreementPanel.tsx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409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服务声明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src/pixi/effects/IncenseSmokeRenderer.ts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384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香炉青烟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src/pixi/assets/TexturePipeline.ts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353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纹理管线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src/ui/space/audit/useAuditStage.ts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346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展台状态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src/pixi/layers/GodRaysLayer.ts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308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丁达尔光束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src/pixi/layers/DustMotesLayer.ts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238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浮尘层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C-1　关键常量与函数索引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位置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SpaceData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src/pixi/space.ts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渲染层数据契约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WALL_SPECS / getWallSpec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src/pixi/scene/walls/BaseWall.ts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壁景构成规格（背景图与落位）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WALL_STYLE_OPTIONS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src/pixi/scene/walls/options.ts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壁景选项（面板数据源）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FLOOR_STYLE_OPTIONS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src/pixi/scene/floorOptions.ts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地坪选项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FLOWER_REGISTRY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花卉注册表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种花材元信息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VASE_STYLES / getVaseStyleMeta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花器注册表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24 式器形元信息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INITIAL_ITEMS / INITIAL_LIGHTING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src/data/sceneItems.ts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预置陈设与照明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buildStandardItems / buildAuditItems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src/data/sceneItems.ts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常规五供与展台构建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findOptimalTableSpot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src/utils/tablePlan.ts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单点摆位求解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planSpotsSequentially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src/utils/tablePlan.ts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批量摆位求解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resolveTimeOfDay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src/utils/timeOfDay.ts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时段判定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sound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src/utils/audio.ts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音频单例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rasterizeSvgToTexture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src/pixi/assets/SvgToTexture.ts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SVG 光栅化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TexturePipeline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src/pixi/assets/TexturePipeline.ts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纹理生成与缓存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verifyWatermark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src/pixi/assets/security/Watermark.ts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水印校验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getFloorTopY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src/pixi/layers/FloorLayer.ts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踢脚线基准坐标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C　源程序文档生成方式（可复现）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合并全部 .ts/.tsx（按路径排序，保留文件头注释）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find src -type f \( -name "*.ts" -o -name "*.tsx" \) | sort &gt; /tmp/files.txt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: &gt; /tmp/src.txt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while read f; do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printf '\n/* ===== 源文件：%s ===== */\n' "$f" &gt;&gt; /tmp/src.txt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cat "$f" &gt;&gt; /tmp/src.txt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done &lt; /tmp/files.txt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前 30 页（每页 50 行）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head -1500 /tmp/src.txt | awk -v start=1 'BEGIN{p=start} {print} NR%50==0{print ""; print "   暖念纪念场景模拟软件 V1.0    第 " p " 页"; p++}' &gt; 03-源程序-前30页.md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后 30 页（页码续接）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tail -1500 /tmp/src.txt | awk -v start=31 'BEGIN{p=start} {print} NR%50==0{print ""; print "   暖念纪念场景模拟软件 V1.0    第 " p " 页"; p++}' &gt; 04-源程序-后30页.md</w:t>
      </w:r>
    </w:p>
    <w:p>
      <w:r>
        <w:rPr>
          <w:rFonts w:ascii="宋体" w:hAnsi="宋体" w:eastAsia="宋体"/>
          <w:sz w:val="24"/>
        </w:rPr>
        <w:t>（本说明书结束）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暖念纪念场景模拟软件 V1.0 · 文档鉴别材料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