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87E" w:rsidRDefault="00DC487E" w:rsidP="00C25AA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C487E">
        <w:rPr>
          <w:rFonts w:ascii="Arial" w:hAnsi="Arial" w:cs="Arial"/>
          <w:noProof/>
          <w:color w:val="000000" w:themeColor="text1"/>
          <w:sz w:val="24"/>
          <w:szCs w:val="24"/>
          <w:lang w:val="es-ES" w:eastAsia="es-ES"/>
        </w:rPr>
        <w:drawing>
          <wp:inline distT="0" distB="0" distL="0" distR="0">
            <wp:extent cx="2371725" cy="47625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53" cy="48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87E" w:rsidRPr="005A65EE" w:rsidRDefault="00DC487E" w:rsidP="00DC487E">
      <w:pPr>
        <w:autoSpaceDE w:val="0"/>
        <w:autoSpaceDN w:val="0"/>
        <w:adjustRightInd w:val="0"/>
        <w:spacing w:after="0" w:line="240" w:lineRule="atLeast"/>
        <w:rPr>
          <w:rFonts w:cstheme="minorHAnsi"/>
          <w:color w:val="000000"/>
        </w:rPr>
      </w:pPr>
      <w:r w:rsidRPr="005A65EE">
        <w:rPr>
          <w:rFonts w:cstheme="minorHAnsi"/>
          <w:b/>
          <w:bCs/>
          <w:i/>
          <w:iCs/>
          <w:color w:val="000000"/>
        </w:rPr>
        <w:t xml:space="preserve">Zona de Supervisión N° </w:t>
      </w:r>
      <w:r w:rsidR="00BD154A">
        <w:rPr>
          <w:rFonts w:cstheme="minorHAnsi"/>
          <w:b/>
          <w:bCs/>
          <w:i/>
          <w:iCs/>
          <w:color w:val="000000"/>
        </w:rPr>
        <w:t>34</w:t>
      </w:r>
    </w:p>
    <w:p w:rsidR="00DC487E" w:rsidRPr="005A65EE" w:rsidRDefault="00DC487E" w:rsidP="00DC487E">
      <w:pPr>
        <w:autoSpaceDE w:val="0"/>
        <w:autoSpaceDN w:val="0"/>
        <w:adjustRightInd w:val="0"/>
        <w:spacing w:after="0" w:line="240" w:lineRule="atLeast"/>
        <w:rPr>
          <w:rFonts w:cstheme="minorHAnsi"/>
          <w:color w:val="000000"/>
        </w:rPr>
      </w:pPr>
      <w:r w:rsidRPr="005A65EE">
        <w:rPr>
          <w:rFonts w:cstheme="minorHAnsi"/>
          <w:b/>
          <w:bCs/>
          <w:i/>
          <w:iCs/>
          <w:color w:val="000000"/>
        </w:rPr>
        <w:t>Supervisora: Prof. Gladys E Robles de Soria</w:t>
      </w:r>
    </w:p>
    <w:p w:rsidR="00DC487E" w:rsidRPr="005A65EE" w:rsidRDefault="00DC487E" w:rsidP="00DC487E">
      <w:pPr>
        <w:autoSpaceDE w:val="0"/>
        <w:autoSpaceDN w:val="0"/>
        <w:adjustRightInd w:val="0"/>
        <w:spacing w:after="0" w:line="240" w:lineRule="atLeast"/>
        <w:rPr>
          <w:rFonts w:cstheme="minorHAnsi"/>
          <w:color w:val="000000"/>
        </w:rPr>
      </w:pPr>
      <w:r w:rsidRPr="005A65EE">
        <w:rPr>
          <w:rFonts w:cstheme="minorHAnsi"/>
          <w:b/>
          <w:bCs/>
          <w:i/>
          <w:iCs/>
          <w:color w:val="000000"/>
        </w:rPr>
        <w:t>Sede: Esc.</w:t>
      </w:r>
      <w:r w:rsidR="00BD154A">
        <w:rPr>
          <w:rFonts w:cstheme="minorHAnsi"/>
          <w:b/>
          <w:bCs/>
          <w:i/>
          <w:iCs/>
          <w:color w:val="000000"/>
        </w:rPr>
        <w:t xml:space="preserve"> Juan B Terán. Lastenia. Cruz Alta</w:t>
      </w:r>
    </w:p>
    <w:p w:rsidR="00EB48D8" w:rsidRDefault="00DC487E" w:rsidP="006D0BF7">
      <w:pPr>
        <w:spacing w:line="240" w:lineRule="atLeast"/>
        <w:jc w:val="both"/>
        <w:rPr>
          <w:rStyle w:val="Hipervnculo"/>
          <w:rFonts w:cstheme="minorHAnsi"/>
          <w:b/>
          <w:bCs/>
          <w:i/>
          <w:iCs/>
        </w:rPr>
      </w:pPr>
      <w:r w:rsidRPr="005A65EE">
        <w:rPr>
          <w:rFonts w:cstheme="minorHAnsi"/>
          <w:b/>
          <w:bCs/>
          <w:i/>
          <w:iCs/>
          <w:color w:val="000000"/>
        </w:rPr>
        <w:t xml:space="preserve">Correo: </w:t>
      </w:r>
      <w:hyperlink r:id="rId9" w:history="1">
        <w:r w:rsidR="00BD154A" w:rsidRPr="00E54B22">
          <w:rPr>
            <w:rStyle w:val="Hipervnculo"/>
            <w:rFonts w:cstheme="minorHAnsi"/>
            <w:b/>
            <w:bCs/>
            <w:i/>
            <w:iCs/>
          </w:rPr>
          <w:t>suppervision34@gmail.com</w:t>
        </w:r>
      </w:hyperlink>
      <w:r w:rsidR="00EB48D8">
        <w:rPr>
          <w:rStyle w:val="Hipervnculo"/>
          <w:rFonts w:cstheme="minorHAnsi"/>
          <w:b/>
          <w:bCs/>
          <w:i/>
          <w:iCs/>
        </w:rPr>
        <w:t xml:space="preserve"> </w:t>
      </w:r>
    </w:p>
    <w:p w:rsidR="00DC487E" w:rsidRPr="001A579B" w:rsidRDefault="00EB48D8" w:rsidP="001A579B">
      <w:pPr>
        <w:spacing w:after="0"/>
        <w:contextualSpacing/>
        <w:jc w:val="both"/>
        <w:rPr>
          <w:rFonts w:ascii="Arial" w:hAnsi="Arial" w:cs="Arial"/>
          <w:bCs/>
          <w:iCs/>
          <w:color w:val="000000" w:themeColor="text1"/>
          <w:sz w:val="24"/>
          <w:szCs w:val="24"/>
        </w:rPr>
      </w:pPr>
      <w:r w:rsidRPr="00CE06D1">
        <w:rPr>
          <w:rStyle w:val="Hipervnculo"/>
          <w:rFonts w:ascii="Arial" w:hAnsi="Arial" w:cs="Arial"/>
          <w:bCs/>
          <w:iCs/>
          <w:color w:val="000000" w:themeColor="text1"/>
          <w:sz w:val="24"/>
          <w:szCs w:val="24"/>
          <w:u w:val="none"/>
        </w:rPr>
        <w:t xml:space="preserve">                                       </w:t>
      </w:r>
      <w:r w:rsidR="00073027">
        <w:rPr>
          <w:rStyle w:val="Hipervnculo"/>
          <w:rFonts w:ascii="Arial" w:hAnsi="Arial" w:cs="Arial"/>
          <w:bCs/>
          <w:iCs/>
          <w:color w:val="000000" w:themeColor="text1"/>
          <w:sz w:val="24"/>
          <w:szCs w:val="24"/>
          <w:u w:val="none"/>
        </w:rPr>
        <w:t xml:space="preserve">                    </w:t>
      </w:r>
      <w:r w:rsidR="00BD154A" w:rsidRPr="00CE06D1">
        <w:rPr>
          <w:rStyle w:val="Hipervnculo"/>
          <w:rFonts w:ascii="Arial" w:hAnsi="Arial" w:cs="Arial"/>
          <w:bCs/>
          <w:iCs/>
          <w:color w:val="000000" w:themeColor="text1"/>
          <w:sz w:val="24"/>
          <w:szCs w:val="24"/>
          <w:u w:val="none"/>
        </w:rPr>
        <w:t>Lastenia. Cru</w:t>
      </w:r>
      <w:r w:rsidR="007E0312">
        <w:rPr>
          <w:rStyle w:val="Hipervnculo"/>
          <w:rFonts w:ascii="Arial" w:hAnsi="Arial" w:cs="Arial"/>
          <w:bCs/>
          <w:iCs/>
          <w:color w:val="000000" w:themeColor="text1"/>
          <w:sz w:val="24"/>
          <w:szCs w:val="24"/>
          <w:u w:val="none"/>
        </w:rPr>
        <w:t>z Alta. 18</w:t>
      </w:r>
      <w:r w:rsidR="00073027">
        <w:rPr>
          <w:rStyle w:val="Hipervnculo"/>
          <w:rFonts w:ascii="Arial" w:hAnsi="Arial" w:cs="Arial"/>
          <w:bCs/>
          <w:iCs/>
          <w:color w:val="000000" w:themeColor="text1"/>
          <w:sz w:val="24"/>
          <w:szCs w:val="24"/>
          <w:u w:val="none"/>
        </w:rPr>
        <w:t xml:space="preserve"> de Noviembre de 2021</w:t>
      </w:r>
    </w:p>
    <w:p w:rsidR="00CD1F65" w:rsidRPr="00AF6984" w:rsidRDefault="00CD1F65" w:rsidP="00AD7053">
      <w:pPr>
        <w:spacing w:after="0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F6984">
        <w:rPr>
          <w:rFonts w:ascii="Arial" w:hAnsi="Arial" w:cs="Arial"/>
          <w:color w:val="000000" w:themeColor="text1"/>
          <w:sz w:val="24"/>
          <w:szCs w:val="24"/>
        </w:rPr>
        <w:t xml:space="preserve">A la </w:t>
      </w:r>
    </w:p>
    <w:p w:rsidR="00CD1F65" w:rsidRPr="00AF6984" w:rsidRDefault="00CD1F65" w:rsidP="00AD7053">
      <w:pPr>
        <w:spacing w:after="0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F6984">
        <w:rPr>
          <w:rFonts w:ascii="Arial" w:hAnsi="Arial" w:cs="Arial"/>
          <w:color w:val="000000" w:themeColor="text1"/>
          <w:sz w:val="24"/>
          <w:szCs w:val="24"/>
        </w:rPr>
        <w:t>Directora de Nivel Primario</w:t>
      </w:r>
    </w:p>
    <w:p w:rsidR="00CD1F65" w:rsidRPr="00AF6984" w:rsidRDefault="001A579B" w:rsidP="00AD7053">
      <w:pPr>
        <w:spacing w:after="0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Lic. </w:t>
      </w:r>
      <w:r w:rsidR="00CE06D1">
        <w:rPr>
          <w:rFonts w:ascii="Arial" w:hAnsi="Arial" w:cs="Arial"/>
          <w:color w:val="000000" w:themeColor="text1"/>
          <w:sz w:val="24"/>
          <w:szCs w:val="24"/>
        </w:rPr>
        <w:t>Patricia N Rodríguez</w:t>
      </w:r>
    </w:p>
    <w:p w:rsidR="001A579B" w:rsidRDefault="00CE06D1" w:rsidP="001A579B">
      <w:pPr>
        <w:spacing w:after="0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S_______</w:t>
      </w:r>
      <w:r w:rsidR="00CD1F65" w:rsidRPr="00AF6984">
        <w:rPr>
          <w:rFonts w:ascii="Arial" w:hAnsi="Arial" w:cs="Arial"/>
          <w:color w:val="000000" w:themeColor="text1"/>
          <w:sz w:val="24"/>
          <w:szCs w:val="24"/>
        </w:rPr>
        <w:t>__/__________</w:t>
      </w:r>
      <w:r w:rsidR="001A579B">
        <w:rPr>
          <w:rFonts w:ascii="Arial" w:hAnsi="Arial" w:cs="Arial"/>
          <w:color w:val="000000" w:themeColor="text1"/>
          <w:sz w:val="24"/>
          <w:szCs w:val="24"/>
        </w:rPr>
        <w:t>O</w:t>
      </w:r>
    </w:p>
    <w:p w:rsidR="001A579B" w:rsidRDefault="001A579B" w:rsidP="001A579B">
      <w:pPr>
        <w:spacing w:after="0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73027" w:rsidRPr="001A579B" w:rsidRDefault="00AA09FD" w:rsidP="001A579B">
      <w:pPr>
        <w:spacing w:after="0"/>
        <w:ind w:firstLine="3544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</w:t>
      </w:r>
      <w:r w:rsidR="00073027">
        <w:rPr>
          <w:rFonts w:ascii="Arial" w:hAnsi="Arial" w:cs="Arial"/>
          <w:b/>
          <w:color w:val="000000" w:themeColor="text1"/>
          <w:sz w:val="24"/>
          <w:szCs w:val="24"/>
        </w:rPr>
        <w:t xml:space="preserve">Ref.: </w:t>
      </w:r>
      <w:r w:rsidR="007E0312">
        <w:rPr>
          <w:rFonts w:ascii="Arial" w:hAnsi="Arial" w:cs="Arial"/>
          <w:b/>
          <w:color w:val="000000" w:themeColor="text1"/>
          <w:sz w:val="24"/>
          <w:szCs w:val="24"/>
        </w:rPr>
        <w:t>Elevación de Nota presentada por el Comisionado Comunal de Los Villagra y Los Bulacio</w:t>
      </w:r>
    </w:p>
    <w:p w:rsidR="007E0312" w:rsidRDefault="00CE06D1" w:rsidP="00AD7053">
      <w:pPr>
        <w:spacing w:after="0"/>
        <w:contextualSpacing/>
        <w:jc w:val="both"/>
      </w:pPr>
      <w:r>
        <w:t xml:space="preserve">                                                                           </w:t>
      </w:r>
    </w:p>
    <w:p w:rsidR="00DC5A2B" w:rsidRDefault="007E0312" w:rsidP="00AA09FD">
      <w:pPr>
        <w:tabs>
          <w:tab w:val="left" w:pos="3969"/>
        </w:tabs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>
        <w:t xml:space="preserve">                                                  </w:t>
      </w:r>
      <w:r w:rsidR="00AA09FD">
        <w:t xml:space="preserve">                           </w:t>
      </w:r>
      <w:r w:rsidR="00CE06D1" w:rsidRPr="00CE06D1">
        <w:rPr>
          <w:rFonts w:ascii="Arial" w:hAnsi="Arial" w:cs="Arial"/>
          <w:sz w:val="24"/>
          <w:szCs w:val="24"/>
        </w:rPr>
        <w:t xml:space="preserve">Supervisora de Zona Nº 34 Prof. Gladys E Robles de Soria </w:t>
      </w:r>
      <w:r w:rsidR="00073027">
        <w:rPr>
          <w:rFonts w:ascii="Arial" w:hAnsi="Arial" w:cs="Arial"/>
          <w:sz w:val="24"/>
          <w:szCs w:val="24"/>
        </w:rPr>
        <w:t>se dirige a Ud. y por su intermedio ante quien corresponda a fin de</w:t>
      </w:r>
      <w:r>
        <w:rPr>
          <w:rFonts w:ascii="Arial" w:hAnsi="Arial" w:cs="Arial"/>
          <w:sz w:val="24"/>
          <w:szCs w:val="24"/>
        </w:rPr>
        <w:t xml:space="preserve"> elevar nota presentada por el Comisionado Comunal de  Los Villagra y  Los Bulacio Sr</w:t>
      </w:r>
      <w:r w:rsidR="00DC5A2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Luis Gustavo Tre</w:t>
      </w:r>
      <w:r w:rsidR="0007302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quien solicita a esta Supervisora autorización para la Construcción de Un Playón Deportivo</w:t>
      </w:r>
      <w:r w:rsidR="00DC5A2B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 xml:space="preserve">como es de su conocimiento no es mi facultad </w:t>
      </w:r>
      <w:r w:rsidR="00DC5A2B">
        <w:rPr>
          <w:rFonts w:ascii="Arial" w:hAnsi="Arial" w:cs="Arial"/>
          <w:sz w:val="24"/>
          <w:szCs w:val="24"/>
        </w:rPr>
        <w:t xml:space="preserve">dicha autorización, por lo que elevo la presente </w:t>
      </w:r>
      <w:r w:rsidR="00E87E38">
        <w:rPr>
          <w:rFonts w:ascii="Arial" w:hAnsi="Arial" w:cs="Arial"/>
          <w:sz w:val="24"/>
          <w:szCs w:val="24"/>
        </w:rPr>
        <w:t xml:space="preserve">para su consideración </w:t>
      </w:r>
      <w:r w:rsidR="00DC5A2B">
        <w:rPr>
          <w:rFonts w:ascii="Arial" w:hAnsi="Arial" w:cs="Arial"/>
          <w:sz w:val="24"/>
          <w:szCs w:val="24"/>
        </w:rPr>
        <w:t xml:space="preserve"> adjuntando nota. </w:t>
      </w:r>
    </w:p>
    <w:p w:rsidR="007E0312" w:rsidRDefault="00AA09FD" w:rsidP="00AA09FD">
      <w:pPr>
        <w:tabs>
          <w:tab w:val="left" w:pos="3969"/>
        </w:tabs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  <w:r w:rsidR="007E0312">
        <w:rPr>
          <w:rFonts w:ascii="Arial" w:hAnsi="Arial" w:cs="Arial"/>
          <w:sz w:val="24"/>
          <w:szCs w:val="24"/>
        </w:rPr>
        <w:t xml:space="preserve">Si considero que corresponde mi apreciación </w:t>
      </w:r>
      <w:r w:rsidR="00DC5A2B">
        <w:rPr>
          <w:rFonts w:ascii="Arial" w:hAnsi="Arial" w:cs="Arial"/>
          <w:sz w:val="24"/>
          <w:szCs w:val="24"/>
        </w:rPr>
        <w:t>sobre dicha situación</w:t>
      </w:r>
      <w:r w:rsidR="003378D6">
        <w:rPr>
          <w:rFonts w:ascii="Arial" w:hAnsi="Arial" w:cs="Arial"/>
          <w:sz w:val="24"/>
          <w:szCs w:val="24"/>
        </w:rPr>
        <w:t>,</w:t>
      </w:r>
      <w:r w:rsidR="007E0312">
        <w:rPr>
          <w:rFonts w:ascii="Arial" w:hAnsi="Arial" w:cs="Arial"/>
          <w:sz w:val="24"/>
          <w:szCs w:val="24"/>
        </w:rPr>
        <w:t xml:space="preserve"> </w:t>
      </w:r>
      <w:r w:rsidR="00DC5A2B">
        <w:rPr>
          <w:rFonts w:ascii="Arial" w:hAnsi="Arial" w:cs="Arial"/>
          <w:sz w:val="24"/>
          <w:szCs w:val="24"/>
        </w:rPr>
        <w:t xml:space="preserve">teniendo en cuenta </w:t>
      </w:r>
      <w:r w:rsidR="007E0312">
        <w:rPr>
          <w:rFonts w:ascii="Arial" w:hAnsi="Arial" w:cs="Arial"/>
          <w:sz w:val="24"/>
          <w:szCs w:val="24"/>
        </w:rPr>
        <w:t>que al no ser un proye</w:t>
      </w:r>
      <w:r w:rsidR="00DC5A2B">
        <w:rPr>
          <w:rFonts w:ascii="Arial" w:hAnsi="Arial" w:cs="Arial"/>
          <w:sz w:val="24"/>
          <w:szCs w:val="24"/>
        </w:rPr>
        <w:t xml:space="preserve">cto del Ministerio de Educación, no fue informado de forma oportuna a </w:t>
      </w:r>
      <w:r w:rsidR="003378D6">
        <w:rPr>
          <w:rFonts w:ascii="Arial" w:hAnsi="Arial" w:cs="Arial"/>
          <w:sz w:val="24"/>
          <w:szCs w:val="24"/>
        </w:rPr>
        <w:t xml:space="preserve">las autoridades de la escuela </w:t>
      </w:r>
      <w:r w:rsidR="007E0312">
        <w:rPr>
          <w:rFonts w:ascii="Arial" w:hAnsi="Arial" w:cs="Arial"/>
          <w:sz w:val="24"/>
          <w:szCs w:val="24"/>
        </w:rPr>
        <w:t xml:space="preserve">y que </w:t>
      </w:r>
      <w:r w:rsidR="00DC5A2B">
        <w:rPr>
          <w:rFonts w:ascii="Arial" w:hAnsi="Arial" w:cs="Arial"/>
          <w:sz w:val="24"/>
          <w:szCs w:val="24"/>
        </w:rPr>
        <w:t xml:space="preserve">no será </w:t>
      </w:r>
      <w:r w:rsidR="007E0312">
        <w:rPr>
          <w:rFonts w:ascii="Arial" w:hAnsi="Arial" w:cs="Arial"/>
          <w:sz w:val="24"/>
          <w:szCs w:val="24"/>
        </w:rPr>
        <w:t>solo en benefici</w:t>
      </w:r>
      <w:r w:rsidR="003378D6">
        <w:rPr>
          <w:rFonts w:ascii="Arial" w:hAnsi="Arial" w:cs="Arial"/>
          <w:sz w:val="24"/>
          <w:szCs w:val="24"/>
        </w:rPr>
        <w:t>o para los alumnos del nivel  primario y secundario</w:t>
      </w:r>
      <w:r w:rsidR="007E0312">
        <w:rPr>
          <w:rFonts w:ascii="Arial" w:hAnsi="Arial" w:cs="Arial"/>
          <w:sz w:val="24"/>
          <w:szCs w:val="24"/>
        </w:rPr>
        <w:t xml:space="preserve"> que están</w:t>
      </w:r>
      <w:r w:rsidR="003378D6">
        <w:rPr>
          <w:rFonts w:ascii="Arial" w:hAnsi="Arial" w:cs="Arial"/>
          <w:sz w:val="24"/>
          <w:szCs w:val="24"/>
        </w:rPr>
        <w:t xml:space="preserve"> asistiendo a </w:t>
      </w:r>
      <w:r w:rsidR="00DC5A2B">
        <w:rPr>
          <w:rFonts w:ascii="Arial" w:hAnsi="Arial" w:cs="Arial"/>
          <w:sz w:val="24"/>
          <w:szCs w:val="24"/>
        </w:rPr>
        <w:t>la</w:t>
      </w:r>
      <w:r w:rsidR="003378D6">
        <w:rPr>
          <w:rFonts w:ascii="Arial" w:hAnsi="Arial" w:cs="Arial"/>
          <w:sz w:val="24"/>
          <w:szCs w:val="24"/>
        </w:rPr>
        <w:t xml:space="preserve"> institución,</w:t>
      </w:r>
      <w:r w:rsidR="007E031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solicito se revea el pedido </w:t>
      </w:r>
      <w:r w:rsidR="003378D6">
        <w:rPr>
          <w:rFonts w:ascii="Arial" w:hAnsi="Arial" w:cs="Arial"/>
          <w:sz w:val="24"/>
          <w:szCs w:val="24"/>
        </w:rPr>
        <w:t>antes de su aprobación</w:t>
      </w:r>
      <w:r>
        <w:rPr>
          <w:rFonts w:ascii="Arial" w:hAnsi="Arial" w:cs="Arial"/>
          <w:sz w:val="24"/>
          <w:szCs w:val="24"/>
        </w:rPr>
        <w:t>,</w:t>
      </w:r>
      <w:r w:rsidR="003378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ya que la construcción abarcaría todo el espacio verde que corresponde al terreno de la escuela, </w:t>
      </w:r>
      <w:r w:rsidR="003378D6">
        <w:rPr>
          <w:rFonts w:ascii="Arial" w:hAnsi="Arial" w:cs="Arial"/>
          <w:sz w:val="24"/>
          <w:szCs w:val="24"/>
        </w:rPr>
        <w:t xml:space="preserve">más aún que </w:t>
      </w:r>
      <w:r>
        <w:rPr>
          <w:rFonts w:ascii="Arial" w:hAnsi="Arial" w:cs="Arial"/>
          <w:sz w:val="24"/>
          <w:szCs w:val="24"/>
        </w:rPr>
        <w:t>debe haber</w:t>
      </w:r>
      <w:r w:rsidR="003378D6">
        <w:rPr>
          <w:rFonts w:ascii="Arial" w:hAnsi="Arial" w:cs="Arial"/>
          <w:sz w:val="24"/>
          <w:szCs w:val="24"/>
        </w:rPr>
        <w:t xml:space="preserve"> otros espacios en  </w:t>
      </w:r>
      <w:r>
        <w:rPr>
          <w:rFonts w:ascii="Arial" w:hAnsi="Arial" w:cs="Arial"/>
          <w:sz w:val="24"/>
          <w:szCs w:val="24"/>
        </w:rPr>
        <w:t>la</w:t>
      </w:r>
      <w:r w:rsidR="003378D6">
        <w:rPr>
          <w:rFonts w:ascii="Arial" w:hAnsi="Arial" w:cs="Arial"/>
          <w:sz w:val="24"/>
          <w:szCs w:val="24"/>
        </w:rPr>
        <w:t xml:space="preserve"> localidad para construir un Polideportivo  y no un Playón Deportivo (según consta en nota de fecha 12/11/2021).</w:t>
      </w:r>
      <w:r>
        <w:rPr>
          <w:rFonts w:ascii="Arial" w:hAnsi="Arial" w:cs="Arial"/>
          <w:sz w:val="24"/>
          <w:szCs w:val="24"/>
        </w:rPr>
        <w:t xml:space="preserve"> </w:t>
      </w:r>
      <w:r w:rsidR="003378D6">
        <w:rPr>
          <w:rFonts w:ascii="Arial" w:hAnsi="Arial" w:cs="Arial"/>
          <w:sz w:val="24"/>
          <w:szCs w:val="24"/>
        </w:rPr>
        <w:t xml:space="preserve">Cabe aclarar que según lo manifestado por el Presidente de la Cooperativa KUZCA, ese Polideportivo sería para la Comunidad de la Zona y no exclusividad para el alumnado. </w:t>
      </w:r>
    </w:p>
    <w:p w:rsidR="00AA09FD" w:rsidRDefault="00AA09FD" w:rsidP="00AA09FD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Sirva la presente de atenta nota de comunicación. </w:t>
      </w:r>
    </w:p>
    <w:p w:rsidR="003378D6" w:rsidRDefault="003378D6" w:rsidP="00AD7053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</w:p>
    <w:p w:rsidR="003378D6" w:rsidRDefault="003378D6" w:rsidP="00AD7053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</w:p>
    <w:p w:rsidR="003378D6" w:rsidRDefault="003556FB" w:rsidP="00AD7053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</w:t>
      </w:r>
      <w:r w:rsidRPr="003556FB">
        <w:rPr>
          <w:rFonts w:ascii="Arial" w:hAnsi="Arial" w:cs="Arial"/>
          <w:sz w:val="24"/>
          <w:szCs w:val="24"/>
        </w:rPr>
        <w:drawing>
          <wp:inline distT="0" distB="0" distL="0" distR="0">
            <wp:extent cx="1317796" cy="683879"/>
            <wp:effectExtent l="19050" t="0" r="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40000"/>
                    </a:blip>
                    <a:srcRect l="57018" t="16711" r="22340" b="64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798" cy="68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8D6" w:rsidRDefault="003378D6" w:rsidP="00AD7053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</w:p>
    <w:p w:rsidR="003378D6" w:rsidRDefault="003378D6" w:rsidP="00AD7053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</w:p>
    <w:p w:rsidR="003378D6" w:rsidRDefault="003378D6" w:rsidP="00AD7053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</w:p>
    <w:p w:rsidR="00E87E38" w:rsidRDefault="007E0312" w:rsidP="00E87E38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</w:t>
      </w:r>
    </w:p>
    <w:p w:rsidR="001A579B" w:rsidRPr="00AD7053" w:rsidRDefault="001A579B" w:rsidP="00AD7053">
      <w:pPr>
        <w:spacing w:after="0"/>
        <w:ind w:firstLine="3544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1A579B" w:rsidRPr="00AD7053" w:rsidSect="00650A29">
      <w:pgSz w:w="11906" w:h="16838"/>
      <w:pgMar w:top="284" w:right="1134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B22" w:rsidRDefault="00CA4B22" w:rsidP="00DC487E">
      <w:pPr>
        <w:spacing w:after="0" w:line="240" w:lineRule="auto"/>
      </w:pPr>
      <w:r>
        <w:separator/>
      </w:r>
    </w:p>
  </w:endnote>
  <w:endnote w:type="continuationSeparator" w:id="1">
    <w:p w:rsidR="00CA4B22" w:rsidRDefault="00CA4B22" w:rsidP="00DC4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B22" w:rsidRDefault="00CA4B22" w:rsidP="00DC487E">
      <w:pPr>
        <w:spacing w:after="0" w:line="240" w:lineRule="auto"/>
      </w:pPr>
      <w:r>
        <w:separator/>
      </w:r>
    </w:p>
  </w:footnote>
  <w:footnote w:type="continuationSeparator" w:id="1">
    <w:p w:rsidR="00CA4B22" w:rsidRDefault="00CA4B22" w:rsidP="00DC48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9pt;height:11.9pt" o:bullet="t">
        <v:imagedata r:id="rId1" o:title="msoE90"/>
      </v:shape>
    </w:pict>
  </w:numPicBullet>
  <w:abstractNum w:abstractNumId="0">
    <w:nsid w:val="02C9149C"/>
    <w:multiLevelType w:val="hybridMultilevel"/>
    <w:tmpl w:val="84B69D5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93C11"/>
    <w:multiLevelType w:val="hybridMultilevel"/>
    <w:tmpl w:val="4AFACA7E"/>
    <w:lvl w:ilvl="0" w:tplc="0C0A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21AA3A71"/>
    <w:multiLevelType w:val="hybridMultilevel"/>
    <w:tmpl w:val="E926EEB2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FE7BF7"/>
    <w:multiLevelType w:val="hybridMultilevel"/>
    <w:tmpl w:val="233E7CD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597B5B"/>
    <w:multiLevelType w:val="hybridMultilevel"/>
    <w:tmpl w:val="372E3222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B16F2B"/>
    <w:multiLevelType w:val="hybridMultilevel"/>
    <w:tmpl w:val="36C6A4E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5D0343"/>
    <w:multiLevelType w:val="hybridMultilevel"/>
    <w:tmpl w:val="3990DB40"/>
    <w:lvl w:ilvl="0" w:tplc="0C0A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7">
    <w:nsid w:val="7A4863FB"/>
    <w:multiLevelType w:val="hybridMultilevel"/>
    <w:tmpl w:val="9B8AABB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5AA5"/>
    <w:rsid w:val="00020CBF"/>
    <w:rsid w:val="00022390"/>
    <w:rsid w:val="00040907"/>
    <w:rsid w:val="00073027"/>
    <w:rsid w:val="00074FD9"/>
    <w:rsid w:val="000900AC"/>
    <w:rsid w:val="00090CED"/>
    <w:rsid w:val="00095A11"/>
    <w:rsid w:val="00096922"/>
    <w:rsid w:val="00096FD7"/>
    <w:rsid w:val="000A4ED5"/>
    <w:rsid w:val="000A6496"/>
    <w:rsid w:val="000B2771"/>
    <w:rsid w:val="000B2E86"/>
    <w:rsid w:val="000B3C38"/>
    <w:rsid w:val="000C05BB"/>
    <w:rsid w:val="000C44CC"/>
    <w:rsid w:val="000D48AB"/>
    <w:rsid w:val="000E0802"/>
    <w:rsid w:val="000F20D8"/>
    <w:rsid w:val="00103557"/>
    <w:rsid w:val="00103B84"/>
    <w:rsid w:val="001302A1"/>
    <w:rsid w:val="00143616"/>
    <w:rsid w:val="00146BEE"/>
    <w:rsid w:val="0015432A"/>
    <w:rsid w:val="00161EF0"/>
    <w:rsid w:val="0017248B"/>
    <w:rsid w:val="00173393"/>
    <w:rsid w:val="0019326A"/>
    <w:rsid w:val="001A579B"/>
    <w:rsid w:val="001B27D9"/>
    <w:rsid w:val="001D1D62"/>
    <w:rsid w:val="001D65F2"/>
    <w:rsid w:val="002153D6"/>
    <w:rsid w:val="00221B25"/>
    <w:rsid w:val="002244A3"/>
    <w:rsid w:val="00262A6C"/>
    <w:rsid w:val="00272133"/>
    <w:rsid w:val="002858DB"/>
    <w:rsid w:val="00290EF7"/>
    <w:rsid w:val="002975B9"/>
    <w:rsid w:val="002A1914"/>
    <w:rsid w:val="002B0902"/>
    <w:rsid w:val="002E144A"/>
    <w:rsid w:val="002E6E49"/>
    <w:rsid w:val="002F0519"/>
    <w:rsid w:val="002F0630"/>
    <w:rsid w:val="002F0FFF"/>
    <w:rsid w:val="002F1AF6"/>
    <w:rsid w:val="0031609A"/>
    <w:rsid w:val="003176E0"/>
    <w:rsid w:val="00320BE9"/>
    <w:rsid w:val="003238DA"/>
    <w:rsid w:val="00323CBC"/>
    <w:rsid w:val="003378D6"/>
    <w:rsid w:val="0034025F"/>
    <w:rsid w:val="00344849"/>
    <w:rsid w:val="00352D8A"/>
    <w:rsid w:val="003556FB"/>
    <w:rsid w:val="003614E5"/>
    <w:rsid w:val="003844B7"/>
    <w:rsid w:val="00393C1F"/>
    <w:rsid w:val="003A0E95"/>
    <w:rsid w:val="003A17B6"/>
    <w:rsid w:val="003C7148"/>
    <w:rsid w:val="003D0268"/>
    <w:rsid w:val="003F0765"/>
    <w:rsid w:val="003F60B1"/>
    <w:rsid w:val="0040685D"/>
    <w:rsid w:val="00414815"/>
    <w:rsid w:val="00470508"/>
    <w:rsid w:val="00474A5C"/>
    <w:rsid w:val="00481B6C"/>
    <w:rsid w:val="004B07F4"/>
    <w:rsid w:val="004F3C1E"/>
    <w:rsid w:val="00510F0E"/>
    <w:rsid w:val="005157FC"/>
    <w:rsid w:val="00541236"/>
    <w:rsid w:val="0054241E"/>
    <w:rsid w:val="00552D3C"/>
    <w:rsid w:val="00566C68"/>
    <w:rsid w:val="00570BE4"/>
    <w:rsid w:val="005979C0"/>
    <w:rsid w:val="005B6EE1"/>
    <w:rsid w:val="005C01E4"/>
    <w:rsid w:val="005D42D2"/>
    <w:rsid w:val="005F3C8B"/>
    <w:rsid w:val="00621667"/>
    <w:rsid w:val="00650A29"/>
    <w:rsid w:val="00652BE3"/>
    <w:rsid w:val="00696A28"/>
    <w:rsid w:val="006A7443"/>
    <w:rsid w:val="006B1E0F"/>
    <w:rsid w:val="006B5121"/>
    <w:rsid w:val="006C60B6"/>
    <w:rsid w:val="006D0BF7"/>
    <w:rsid w:val="006D4BFB"/>
    <w:rsid w:val="006E1475"/>
    <w:rsid w:val="006F4BA2"/>
    <w:rsid w:val="007069A5"/>
    <w:rsid w:val="0073768A"/>
    <w:rsid w:val="00752F9B"/>
    <w:rsid w:val="007533F1"/>
    <w:rsid w:val="007627D9"/>
    <w:rsid w:val="00767AE2"/>
    <w:rsid w:val="00790948"/>
    <w:rsid w:val="007935EE"/>
    <w:rsid w:val="00794E02"/>
    <w:rsid w:val="007A6274"/>
    <w:rsid w:val="007A628C"/>
    <w:rsid w:val="007E0312"/>
    <w:rsid w:val="007F02D4"/>
    <w:rsid w:val="00801009"/>
    <w:rsid w:val="00823D13"/>
    <w:rsid w:val="00830508"/>
    <w:rsid w:val="0083092B"/>
    <w:rsid w:val="00830EDA"/>
    <w:rsid w:val="008457CF"/>
    <w:rsid w:val="00845DDB"/>
    <w:rsid w:val="00863E2C"/>
    <w:rsid w:val="0088487D"/>
    <w:rsid w:val="00897A66"/>
    <w:rsid w:val="008A4AEF"/>
    <w:rsid w:val="008C2187"/>
    <w:rsid w:val="008C6540"/>
    <w:rsid w:val="008D3C1F"/>
    <w:rsid w:val="00901D06"/>
    <w:rsid w:val="00904280"/>
    <w:rsid w:val="00915B62"/>
    <w:rsid w:val="009176BE"/>
    <w:rsid w:val="00924D90"/>
    <w:rsid w:val="00925867"/>
    <w:rsid w:val="00935257"/>
    <w:rsid w:val="00957E2A"/>
    <w:rsid w:val="00976337"/>
    <w:rsid w:val="00991972"/>
    <w:rsid w:val="0099255F"/>
    <w:rsid w:val="0099556F"/>
    <w:rsid w:val="00997C9D"/>
    <w:rsid w:val="009B73BC"/>
    <w:rsid w:val="009C51E1"/>
    <w:rsid w:val="009C5B75"/>
    <w:rsid w:val="009D574B"/>
    <w:rsid w:val="00A031D1"/>
    <w:rsid w:val="00A07170"/>
    <w:rsid w:val="00A133C1"/>
    <w:rsid w:val="00A26ADB"/>
    <w:rsid w:val="00A31A6D"/>
    <w:rsid w:val="00A46E0C"/>
    <w:rsid w:val="00A61D62"/>
    <w:rsid w:val="00A6773E"/>
    <w:rsid w:val="00A7061C"/>
    <w:rsid w:val="00A75095"/>
    <w:rsid w:val="00A92EEE"/>
    <w:rsid w:val="00AA060D"/>
    <w:rsid w:val="00AA09FD"/>
    <w:rsid w:val="00AB4B13"/>
    <w:rsid w:val="00AC49B8"/>
    <w:rsid w:val="00AD7053"/>
    <w:rsid w:val="00AF6984"/>
    <w:rsid w:val="00B32BFE"/>
    <w:rsid w:val="00B41DC6"/>
    <w:rsid w:val="00B51B31"/>
    <w:rsid w:val="00B70595"/>
    <w:rsid w:val="00B74E35"/>
    <w:rsid w:val="00B81CE1"/>
    <w:rsid w:val="00B934C2"/>
    <w:rsid w:val="00BA7B9E"/>
    <w:rsid w:val="00BB5C22"/>
    <w:rsid w:val="00BC04A0"/>
    <w:rsid w:val="00BC6F51"/>
    <w:rsid w:val="00BD154A"/>
    <w:rsid w:val="00BD651C"/>
    <w:rsid w:val="00BE3185"/>
    <w:rsid w:val="00BE4C48"/>
    <w:rsid w:val="00BF447D"/>
    <w:rsid w:val="00BF49E2"/>
    <w:rsid w:val="00C03E17"/>
    <w:rsid w:val="00C22FB6"/>
    <w:rsid w:val="00C25AA5"/>
    <w:rsid w:val="00C27959"/>
    <w:rsid w:val="00C30259"/>
    <w:rsid w:val="00C32D6B"/>
    <w:rsid w:val="00C3670A"/>
    <w:rsid w:val="00C37D9E"/>
    <w:rsid w:val="00C6037B"/>
    <w:rsid w:val="00C64BA6"/>
    <w:rsid w:val="00C729BB"/>
    <w:rsid w:val="00C763C8"/>
    <w:rsid w:val="00C8171B"/>
    <w:rsid w:val="00CA08FB"/>
    <w:rsid w:val="00CA4B22"/>
    <w:rsid w:val="00CA525D"/>
    <w:rsid w:val="00CC4B1E"/>
    <w:rsid w:val="00CD1979"/>
    <w:rsid w:val="00CD1F65"/>
    <w:rsid w:val="00CD274F"/>
    <w:rsid w:val="00CD6DE9"/>
    <w:rsid w:val="00CE06D1"/>
    <w:rsid w:val="00CE0B42"/>
    <w:rsid w:val="00CF2D29"/>
    <w:rsid w:val="00D1613F"/>
    <w:rsid w:val="00D20CCF"/>
    <w:rsid w:val="00D24133"/>
    <w:rsid w:val="00D522C9"/>
    <w:rsid w:val="00D76F4E"/>
    <w:rsid w:val="00D851A0"/>
    <w:rsid w:val="00DC219C"/>
    <w:rsid w:val="00DC487E"/>
    <w:rsid w:val="00DC5A2B"/>
    <w:rsid w:val="00DD683C"/>
    <w:rsid w:val="00E175E8"/>
    <w:rsid w:val="00E50769"/>
    <w:rsid w:val="00E57421"/>
    <w:rsid w:val="00E61F75"/>
    <w:rsid w:val="00E655DE"/>
    <w:rsid w:val="00E6586D"/>
    <w:rsid w:val="00E66116"/>
    <w:rsid w:val="00E777EF"/>
    <w:rsid w:val="00E85CAE"/>
    <w:rsid w:val="00E87E38"/>
    <w:rsid w:val="00E97A3D"/>
    <w:rsid w:val="00EB48D8"/>
    <w:rsid w:val="00EB5E11"/>
    <w:rsid w:val="00ED0949"/>
    <w:rsid w:val="00ED262E"/>
    <w:rsid w:val="00ED3D1F"/>
    <w:rsid w:val="00ED462F"/>
    <w:rsid w:val="00EE4B9B"/>
    <w:rsid w:val="00F0736C"/>
    <w:rsid w:val="00F32D1F"/>
    <w:rsid w:val="00F57DEA"/>
    <w:rsid w:val="00F638D9"/>
    <w:rsid w:val="00FB12A2"/>
    <w:rsid w:val="00FB33B6"/>
    <w:rsid w:val="00FC2E3A"/>
    <w:rsid w:val="00FC43F4"/>
    <w:rsid w:val="00FC4831"/>
    <w:rsid w:val="00FD1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AA5"/>
    <w:rPr>
      <w:lang w:val="es-AR"/>
    </w:rPr>
  </w:style>
  <w:style w:type="paragraph" w:styleId="Ttulo2">
    <w:name w:val="heading 2"/>
    <w:basedOn w:val="Normal"/>
    <w:link w:val="Ttulo2Car"/>
    <w:uiPriority w:val="9"/>
    <w:qFormat/>
    <w:rsid w:val="00EB5E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AA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DC4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487E"/>
    <w:rPr>
      <w:lang w:val="es-AR"/>
    </w:rPr>
  </w:style>
  <w:style w:type="paragraph" w:styleId="Piedepgina">
    <w:name w:val="footer"/>
    <w:basedOn w:val="Normal"/>
    <w:link w:val="PiedepginaCar"/>
    <w:uiPriority w:val="99"/>
    <w:semiHidden/>
    <w:unhideWhenUsed/>
    <w:rsid w:val="00DC4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C487E"/>
    <w:rPr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4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487E"/>
    <w:rPr>
      <w:rFonts w:ascii="Tahoma" w:hAnsi="Tahoma" w:cs="Tahoma"/>
      <w:sz w:val="16"/>
      <w:szCs w:val="16"/>
      <w:lang w:val="es-AR"/>
    </w:rPr>
  </w:style>
  <w:style w:type="character" w:styleId="Hipervnculo">
    <w:name w:val="Hyperlink"/>
    <w:basedOn w:val="Fuentedeprrafopredeter"/>
    <w:uiPriority w:val="99"/>
    <w:unhideWhenUsed/>
    <w:rsid w:val="00DC487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21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62166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EB5E1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7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suppervision34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051B7-062F-4845-A934-E693F5B99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2021-11-18T21:06:00Z</dcterms:created>
  <dcterms:modified xsi:type="dcterms:W3CDTF">2021-11-18T21:06:00Z</dcterms:modified>
</cp:coreProperties>
</file>