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3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1597"/>
        <w:gridCol w:w="4802"/>
      </w:tblGrid>
      <w:tr w:rsidR="00E66D68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1B2096" w:rsidP="002D3FA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CU</w:t>
            </w:r>
            <w:r w:rsidR="002D3FAF">
              <w:t>5</w:t>
            </w:r>
            <w:r>
              <w:t xml:space="preserve"> </w:t>
            </w:r>
            <w:r w:rsidR="002D3FAF">
              <w:t>BORRAR FACTURA</w:t>
            </w:r>
          </w:p>
        </w:tc>
      </w:tr>
      <w:tr w:rsidR="00E66D68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1B2096" w:rsidP="002D3FA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El usuario podrá </w:t>
            </w:r>
            <w:r w:rsidR="002D3FAF">
              <w:t>borrar la factura</w:t>
            </w:r>
          </w:p>
        </w:tc>
      </w:tr>
      <w:tr w:rsidR="00E66D68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1B20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deberá buscar la factura</w:t>
            </w:r>
          </w:p>
        </w:tc>
      </w:tr>
      <w:tr w:rsidR="00E66D68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reflejará en el sistema los cambios</w:t>
            </w:r>
          </w:p>
          <w:p w:rsidR="00473524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Cargará una ventana emergente indicando que los cambios se han hecho</w:t>
            </w:r>
          </w:p>
        </w:tc>
      </w:tr>
      <w:tr w:rsidR="00E66D68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473524" w:rsidP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Alta</w:t>
            </w:r>
          </w:p>
        </w:tc>
      </w:tr>
      <w:tr w:rsidR="00E66D68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El usuario</w:t>
            </w:r>
          </w:p>
        </w:tc>
      </w:tr>
      <w:tr w:rsidR="00E66D68" w:rsidTr="001B2096">
        <w:trPr>
          <w:cantSplit/>
          <w:trHeight w:val="56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Sin cambios, pues es la primera entrega</w:t>
            </w:r>
          </w:p>
        </w:tc>
      </w:tr>
      <w:tr w:rsidR="00E66D68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 w:rsidR="00E66D68" w:rsidTr="001B2096">
        <w:trPr>
          <w:cantSplit/>
          <w:trHeight w:val="56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abre el programa</w:t>
            </w:r>
          </w:p>
          <w:p w:rsidR="00E66D68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ingresará el </w:t>
            </w:r>
            <w:r w:rsidR="00FC4031">
              <w:t>número</w:t>
            </w:r>
            <w:r>
              <w:t xml:space="preserve"> de la factura en el campo correspondiente</w:t>
            </w:r>
          </w:p>
          <w:p w:rsidR="00473524" w:rsidRDefault="00473524" w:rsidP="00473524">
            <w:pPr>
              <w:pStyle w:val="Cuerpo"/>
              <w:numPr>
                <w:ilvl w:val="0"/>
                <w:numId w:val="3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</w:pPr>
            <w:r>
              <w:t>El usuario seleccionará la serie de la factura en el combo box correspondiente.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en el botón buscar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Se cargarán cada uno de los campos con los datos de la factura encontrada</w:t>
            </w:r>
          </w:p>
          <w:p w:rsidR="001B2096" w:rsidRDefault="001B2096" w:rsidP="002D3FAF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</w:t>
            </w:r>
            <w:r w:rsidR="002D3FAF">
              <w:t>ará clic sobre el botón “Borrar”</w:t>
            </w:r>
          </w:p>
        </w:tc>
      </w:tr>
      <w:tr w:rsidR="00E66D68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Clases de análisis</w:t>
            </w:r>
          </w:p>
        </w:tc>
      </w:tr>
      <w:tr w:rsidR="00E66D68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A. Clases de entidad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Invoices</w:t>
            </w:r>
            <w:proofErr w:type="spellEnd"/>
            <w:r>
              <w:t xml:space="preserve">, </w:t>
            </w:r>
            <w:proofErr w:type="spellStart"/>
            <w:r>
              <w:t>Invoices_num</w:t>
            </w:r>
            <w:proofErr w:type="spellEnd"/>
          </w:p>
        </w:tc>
      </w:tr>
      <w:tr w:rsidR="00E66D68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B. Clases de control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CtlInvoices</w:t>
            </w:r>
            <w:proofErr w:type="spellEnd"/>
          </w:p>
        </w:tc>
      </w:tr>
      <w:tr w:rsidR="00E66D68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C. Clases de interfaz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ViewInvoices</w:t>
            </w:r>
            <w:proofErr w:type="spellEnd"/>
          </w:p>
        </w:tc>
      </w:tr>
      <w:tr w:rsidR="00E66D68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Maquetas de interfaz</w:t>
            </w:r>
          </w:p>
        </w:tc>
      </w:tr>
      <w:tr w:rsidR="00E66D68" w:rsidTr="005B6345">
        <w:trPr>
          <w:cantSplit/>
          <w:trHeight w:val="4015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705730" cy="2561039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Leo\AppData\Local\Microsoft\Windows\INetCache\Content.Word\C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0" cy="256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D68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68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Diagramas de secuencia</w:t>
            </w:r>
          </w:p>
        </w:tc>
      </w:tr>
      <w:tr w:rsidR="00E66D68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E40" w:rsidRDefault="00B74E4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  <w:p w:rsidR="00B74E40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5698081" cy="4283982"/>
                  <wp:effectExtent l="0" t="0" r="0" b="254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eo\AppData\Local\Microsoft\Windows\INetCache\Content.Word\Diagrama de secuencia CU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081" cy="428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D17D7" w:rsidRDefault="00BD17D7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sectPr w:rsidR="00BD17D7" w:rsidSect="005B6345">
      <w:headerReference w:type="even" r:id="rId9"/>
      <w:headerReference w:type="default" r:id="rId10"/>
      <w:footerReference w:type="even" r:id="rId11"/>
      <w:footerReference w:type="default" r:id="rId12"/>
      <w:pgSz w:w="15840" w:h="24480" w:code="3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B4E" w:rsidRDefault="004B6B4E">
      <w:r>
        <w:separator/>
      </w:r>
    </w:p>
  </w:endnote>
  <w:endnote w:type="continuationSeparator" w:id="0">
    <w:p w:rsidR="004B6B4E" w:rsidRDefault="004B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68" w:rsidRDefault="00E66D68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68" w:rsidRDefault="00E66D68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B4E" w:rsidRDefault="004B6B4E">
      <w:r>
        <w:separator/>
      </w:r>
    </w:p>
  </w:footnote>
  <w:footnote w:type="continuationSeparator" w:id="0">
    <w:p w:rsidR="004B6B4E" w:rsidRDefault="004B6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68" w:rsidRDefault="00E66D68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68" w:rsidRDefault="00E66D68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164C274C"/>
    <w:multiLevelType w:val="hybridMultilevel"/>
    <w:tmpl w:val="10342234"/>
    <w:lvl w:ilvl="0" w:tplc="09706408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5BBE4DBC"/>
    <w:multiLevelType w:val="hybridMultilevel"/>
    <w:tmpl w:val="F1FC18B2"/>
    <w:lvl w:ilvl="0" w:tplc="6C62533E">
      <w:start w:val="2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1457E4"/>
    <w:rsid w:val="001B2096"/>
    <w:rsid w:val="002D3FAF"/>
    <w:rsid w:val="00473524"/>
    <w:rsid w:val="004B6B4E"/>
    <w:rsid w:val="005B6345"/>
    <w:rsid w:val="00B74E40"/>
    <w:rsid w:val="00BD17D7"/>
    <w:rsid w:val="00C26535"/>
    <w:rsid w:val="00E66D68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A2756C-123C-4E9C-A18D-A99E5C6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ypie">
    <w:name w:val="Cabecera y pie"/>
    <w:pPr>
      <w:tabs>
        <w:tab w:val="right" w:pos="9632"/>
      </w:tabs>
    </w:pPr>
    <w:rPr>
      <w:rFonts w:ascii="Helvetica" w:eastAsia="ヒラギノ角ゴ Pro W3" w:hAnsi="Helvetica"/>
      <w:color w:val="000000"/>
      <w:lang w:val="es-ES_tradnl"/>
    </w:rPr>
  </w:style>
  <w:style w:type="paragraph" w:customStyle="1" w:styleId="Cuerpo">
    <w:name w:val="Cuerpo"/>
    <w:rPr>
      <w:rFonts w:ascii="Helvetica" w:eastAsia="ヒラギノ角ゴ Pro W3" w:hAnsi="Helvetica"/>
      <w:color w:val="00000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4</cp:revision>
  <dcterms:created xsi:type="dcterms:W3CDTF">2018-04-10T18:02:00Z</dcterms:created>
  <dcterms:modified xsi:type="dcterms:W3CDTF">2018-04-10T18:39:00Z</dcterms:modified>
</cp:coreProperties>
</file>