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B29CE" w14:textId="135B60D1" w:rsidR="00963146" w:rsidRDefault="008E5D79">
      <w:pPr>
        <w:rPr>
          <w:b/>
          <w:bCs/>
          <w:color w:val="FF0000"/>
          <w:sz w:val="24"/>
          <w:szCs w:val="28"/>
        </w:rPr>
      </w:pPr>
      <w:r w:rsidRPr="008E5D79">
        <w:rPr>
          <w:rFonts w:hint="eastAsia"/>
          <w:b/>
          <w:bCs/>
          <w:color w:val="FF0000"/>
          <w:sz w:val="24"/>
          <w:szCs w:val="28"/>
        </w:rPr>
        <w:t>[</w:t>
      </w:r>
      <w:r w:rsidR="00BC3566">
        <w:rPr>
          <w:rFonts w:hint="eastAsia"/>
          <w:b/>
          <w:bCs/>
          <w:color w:val="FF0000"/>
          <w:sz w:val="24"/>
          <w:szCs w:val="28"/>
        </w:rPr>
        <w:t>뉴스샐러드와 차별화 할 점</w:t>
      </w:r>
      <w:proofErr w:type="gramStart"/>
      <w:r w:rsidRPr="008E5D79">
        <w:rPr>
          <w:rFonts w:hint="eastAsia"/>
          <w:b/>
          <w:bCs/>
          <w:color w:val="FF0000"/>
          <w:sz w:val="24"/>
          <w:szCs w:val="28"/>
        </w:rPr>
        <w:t>]</w:t>
      </w:r>
      <w:r w:rsidR="00BC3566">
        <w:rPr>
          <w:b/>
          <w:bCs/>
          <w:color w:val="FF0000"/>
          <w:sz w:val="24"/>
          <w:szCs w:val="28"/>
        </w:rPr>
        <w:t xml:space="preserve"> :</w:t>
      </w:r>
      <w:proofErr w:type="gramEnd"/>
      <w:r w:rsidR="00BC3566">
        <w:rPr>
          <w:b/>
          <w:bCs/>
          <w:color w:val="FF0000"/>
          <w:sz w:val="24"/>
          <w:szCs w:val="28"/>
        </w:rPr>
        <w:t xml:space="preserve"> </w:t>
      </w:r>
    </w:p>
    <w:p w14:paraId="4084B5ED" w14:textId="0E08F658" w:rsidR="00BC3566" w:rsidRDefault="00BC3566" w:rsidP="00BC3566">
      <w:pPr>
        <w:ind w:firstLineChars="100" w:firstLine="220"/>
        <w:rPr>
          <w:sz w:val="22"/>
        </w:rPr>
      </w:pPr>
      <w:r w:rsidRPr="00BC3566">
        <w:rPr>
          <w:sz w:val="22"/>
        </w:rPr>
        <w:t>뉴스 샐러드와 차별화된 점은 우리는 "예측"을 한다는</w:t>
      </w:r>
      <w:r>
        <w:rPr>
          <w:rFonts w:hint="eastAsia"/>
          <w:sz w:val="22"/>
        </w:rPr>
        <w:t xml:space="preserve"> </w:t>
      </w:r>
      <w:r w:rsidRPr="00BC3566">
        <w:rPr>
          <w:sz w:val="22"/>
        </w:rPr>
        <w:t>것. 뉴스샐러드</w:t>
      </w:r>
      <w:r>
        <w:rPr>
          <w:rFonts w:hint="eastAsia"/>
          <w:sz w:val="22"/>
        </w:rPr>
        <w:t xml:space="preserve"> 포함 기존 서비스들은</w:t>
      </w:r>
      <w:r w:rsidR="00A23F5D">
        <w:rPr>
          <w:rFonts w:hint="eastAsia"/>
          <w:sz w:val="22"/>
        </w:rPr>
        <w:t xml:space="preserve"> </w:t>
      </w:r>
      <w:r w:rsidRPr="00BC3566">
        <w:rPr>
          <w:sz w:val="22"/>
        </w:rPr>
        <w:t xml:space="preserve">현재까지 상황만 보고 지금시점에서 보조지표들이 매수/중립/매도를 추천하고 있다. 그러나 </w:t>
      </w:r>
      <w:r>
        <w:rPr>
          <w:rFonts w:hint="eastAsia"/>
          <w:sz w:val="22"/>
        </w:rPr>
        <w:t xml:space="preserve">불확실성 때문에 </w:t>
      </w:r>
      <w:r w:rsidRPr="00BC3566">
        <w:rPr>
          <w:sz w:val="22"/>
        </w:rPr>
        <w:t>예측한 결과는 알려주지</w:t>
      </w:r>
      <w:r>
        <w:rPr>
          <w:rFonts w:hint="eastAsia"/>
          <w:sz w:val="22"/>
        </w:rPr>
        <w:t xml:space="preserve"> </w:t>
      </w:r>
      <w:r w:rsidRPr="00BC3566">
        <w:rPr>
          <w:sz w:val="22"/>
        </w:rPr>
        <w:t xml:space="preserve">않는다. </w:t>
      </w:r>
    </w:p>
    <w:p w14:paraId="339DFBBB" w14:textId="3D2CBF56" w:rsidR="00BC3566" w:rsidRPr="00BC3566" w:rsidRDefault="00BC3566" w:rsidP="00BC3566">
      <w:pPr>
        <w:ind w:firstLineChars="100" w:firstLine="220"/>
        <w:rPr>
          <w:rFonts w:hint="eastAsia"/>
          <w:sz w:val="22"/>
        </w:rPr>
      </w:pPr>
      <w:r w:rsidRPr="00BC3566">
        <w:rPr>
          <w:sz w:val="22"/>
        </w:rPr>
        <w:t xml:space="preserve">우리는 </w:t>
      </w:r>
      <w:proofErr w:type="spellStart"/>
      <w:r w:rsidRPr="00BC3566">
        <w:rPr>
          <w:sz w:val="22"/>
        </w:rPr>
        <w:t>머신러닝</w:t>
      </w:r>
      <w:proofErr w:type="spellEnd"/>
      <w:r w:rsidRPr="00BC3566">
        <w:rPr>
          <w:sz w:val="22"/>
        </w:rPr>
        <w:t xml:space="preserve"> 자체가 예측을 위한</w:t>
      </w:r>
      <w:r>
        <w:rPr>
          <w:rFonts w:hint="eastAsia"/>
          <w:sz w:val="22"/>
        </w:rPr>
        <w:t xml:space="preserve"> 것이니 미래의 결과를 </w:t>
      </w:r>
      <w:proofErr w:type="spellStart"/>
      <w:r w:rsidR="00A23F5D">
        <w:rPr>
          <w:rFonts w:hint="eastAsia"/>
          <w:sz w:val="22"/>
        </w:rPr>
        <w:t>알려줘야하</w:t>
      </w:r>
      <w:r>
        <w:rPr>
          <w:rFonts w:hint="eastAsia"/>
          <w:sz w:val="22"/>
        </w:rPr>
        <w:t>는</w:t>
      </w:r>
      <w:proofErr w:type="spellEnd"/>
      <w:r>
        <w:rPr>
          <w:rFonts w:hint="eastAsia"/>
          <w:sz w:val="22"/>
        </w:rPr>
        <w:t xml:space="preserve"> 것이 중요하다.</w:t>
      </w:r>
      <w:r>
        <w:rPr>
          <w:sz w:val="22"/>
        </w:rPr>
        <w:t xml:space="preserve"> </w:t>
      </w:r>
    </w:p>
    <w:p w14:paraId="31313214" w14:textId="112E02CE" w:rsidR="00BC3566" w:rsidRPr="00A23F5D" w:rsidRDefault="00BC3566">
      <w:pPr>
        <w:rPr>
          <w:b/>
          <w:bCs/>
          <w:color w:val="FF0000"/>
          <w:sz w:val="24"/>
          <w:szCs w:val="28"/>
        </w:rPr>
      </w:pPr>
    </w:p>
    <w:p w14:paraId="344B532A" w14:textId="50C67525" w:rsidR="00BC3566" w:rsidRDefault="00BC3566">
      <w:pPr>
        <w:rPr>
          <w:rFonts w:hint="eastAsia"/>
          <w:b/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6888E514" wp14:editId="3751B79E">
            <wp:extent cx="2579571" cy="325117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370" b="1367"/>
                    <a:stretch/>
                  </pic:blipFill>
                  <pic:spPr bwMode="auto">
                    <a:xfrm>
                      <a:off x="0" y="0"/>
                      <a:ext cx="2589672" cy="326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B2E48" w14:textId="77777777" w:rsidR="0000023B" w:rsidRDefault="0000023B">
      <w:pPr>
        <w:rPr>
          <w:b/>
          <w:bCs/>
          <w:color w:val="FF0000"/>
          <w:sz w:val="24"/>
          <w:szCs w:val="28"/>
        </w:rPr>
      </w:pPr>
    </w:p>
    <w:p w14:paraId="4CBDB139" w14:textId="77777777" w:rsidR="0000023B" w:rsidRDefault="0000023B">
      <w:pPr>
        <w:rPr>
          <w:b/>
          <w:bCs/>
          <w:color w:val="FF0000"/>
          <w:sz w:val="24"/>
          <w:szCs w:val="28"/>
        </w:rPr>
      </w:pPr>
    </w:p>
    <w:p w14:paraId="07A76A99" w14:textId="20BB4E75" w:rsidR="00BC3566" w:rsidRPr="008E5D79" w:rsidRDefault="00BC3566">
      <w:pPr>
        <w:rPr>
          <w:rFonts w:hint="eastAsia"/>
          <w:b/>
          <w:bCs/>
          <w:color w:val="FF0000"/>
          <w:sz w:val="24"/>
          <w:szCs w:val="28"/>
        </w:rPr>
      </w:pPr>
      <w:r w:rsidRPr="008E5D79">
        <w:rPr>
          <w:rFonts w:hint="eastAsia"/>
          <w:b/>
          <w:bCs/>
          <w:color w:val="FF0000"/>
          <w:sz w:val="24"/>
          <w:szCs w:val="28"/>
        </w:rPr>
        <w:t>[보조지표]</w:t>
      </w:r>
    </w:p>
    <w:p w14:paraId="1EB2F649" w14:textId="12467294" w:rsidR="008E5D79" w:rsidRPr="005C46A0" w:rsidRDefault="008E5D79" w:rsidP="008E5D79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Theme="minorEastAsia" w:eastAsiaTheme="minorEastAsia" w:hAnsiTheme="minorEastAsia"/>
          <w:color w:val="000000"/>
          <w:sz w:val="20"/>
          <w:szCs w:val="20"/>
          <w:bdr w:val="none" w:sz="0" w:space="0" w:color="auto" w:frame="1"/>
        </w:rPr>
      </w:pPr>
      <w:r w:rsidRPr="008E5D79">
        <w:rPr>
          <w:rFonts w:hint="eastAsia"/>
          <w:b/>
          <w:bCs/>
          <w:color w:val="FF0000"/>
          <w:szCs w:val="28"/>
          <w:highlight w:val="yellow"/>
        </w:rPr>
        <w:t>M</w:t>
      </w:r>
      <w:r w:rsidRPr="008E5D79">
        <w:rPr>
          <w:b/>
          <w:bCs/>
          <w:color w:val="FF0000"/>
          <w:szCs w:val="28"/>
          <w:highlight w:val="yellow"/>
        </w:rPr>
        <w:t>A(Moving Average</w:t>
      </w:r>
      <w:proofErr w:type="gramStart"/>
      <w:r w:rsidRPr="008E5D79">
        <w:rPr>
          <w:b/>
          <w:bCs/>
          <w:color w:val="FF0000"/>
          <w:szCs w:val="28"/>
          <w:highlight w:val="yellow"/>
        </w:rPr>
        <w:t>)</w:t>
      </w:r>
      <w:r w:rsidRPr="008E5D79">
        <w:rPr>
          <w:color w:val="FF0000"/>
          <w:szCs w:val="28"/>
        </w:rPr>
        <w:t xml:space="preserve"> </w:t>
      </w:r>
      <w:r w:rsidRPr="008E5D79">
        <w:rPr>
          <w:rFonts w:asciiTheme="minorEastAsia" w:eastAsiaTheme="minorEastAsia" w:hAnsiTheme="minorEastAsia"/>
          <w:sz w:val="20"/>
          <w:szCs w:val="20"/>
        </w:rPr>
        <w:t>:</w:t>
      </w:r>
      <w:r w:rsidRPr="008E5D79">
        <w:rPr>
          <w:rFonts w:asciiTheme="minorEastAsia" w:eastAsiaTheme="minorEastAsia" w:hAnsiTheme="minorEastAsia" w:hint="eastAsia"/>
          <w:sz w:val="20"/>
          <w:szCs w:val="20"/>
        </w:rPr>
        <w:t>이동평균선</w:t>
      </w:r>
      <w:proofErr w:type="gramEnd"/>
      <w:r w:rsidRPr="008E5D79">
        <w:rPr>
          <w:rFonts w:asciiTheme="minorEastAsia" w:eastAsiaTheme="minorEastAsia" w:hAnsiTheme="minorEastAsia"/>
          <w:sz w:val="20"/>
          <w:szCs w:val="20"/>
        </w:rPr>
        <w:t xml:space="preserve">-&gt; </w:t>
      </w:r>
      <w:r w:rsidRPr="008E5D79">
        <w:rPr>
          <w:rStyle w:val="se-fs-"/>
          <w:rFonts w:asciiTheme="minorEastAsia" w:eastAsiaTheme="minorEastAsia" w:hAnsiTheme="minorEastAsia" w:hint="eastAsia"/>
          <w:color w:val="000000"/>
          <w:sz w:val="20"/>
          <w:szCs w:val="20"/>
          <w:bdr w:val="none" w:sz="0" w:space="0" w:color="auto" w:frame="1"/>
        </w:rPr>
        <w:t>단순이동평</w:t>
      </w:r>
      <w:r w:rsidR="00F609D9">
        <w:rPr>
          <w:rStyle w:val="se-fs-"/>
          <w:rFonts w:asciiTheme="minorEastAsia" w:eastAsiaTheme="minorEastAsia" w:hAnsiTheme="minorEastAsia" w:hint="eastAsia"/>
          <w:color w:val="000000"/>
          <w:sz w:val="20"/>
          <w:szCs w:val="20"/>
          <w:bdr w:val="none" w:sz="0" w:space="0" w:color="auto" w:frame="1"/>
        </w:rPr>
        <w:t>균S</w:t>
      </w:r>
      <w:r w:rsidR="005C46A0">
        <w:rPr>
          <w:rStyle w:val="se-fs-"/>
          <w:rFonts w:asciiTheme="minorEastAsia" w:eastAsiaTheme="minorEastAsia" w:hAnsiTheme="minorEastAsia"/>
          <w:color w:val="000000"/>
          <w:sz w:val="20"/>
          <w:szCs w:val="20"/>
          <w:bdr w:val="none" w:sz="0" w:space="0" w:color="auto" w:frame="1"/>
        </w:rPr>
        <w:t>MA,</w:t>
      </w:r>
      <w:r w:rsidRPr="008E5D79">
        <w:rPr>
          <w:rStyle w:val="se-fs-"/>
          <w:rFonts w:asciiTheme="minorEastAsia" w:eastAsiaTheme="minorEastAsia" w:hAnsiTheme="minorEastAsia" w:hint="eastAsia"/>
          <w:color w:val="000000"/>
          <w:sz w:val="20"/>
          <w:szCs w:val="20"/>
          <w:bdr w:val="none" w:sz="0" w:space="0" w:color="auto" w:frame="1"/>
        </w:rPr>
        <w:t>지수이동평균</w:t>
      </w:r>
      <w:r w:rsidR="005C46A0">
        <w:rPr>
          <w:rStyle w:val="se-fs-"/>
          <w:rFonts w:asciiTheme="minorEastAsia" w:eastAsiaTheme="minorEastAsia" w:hAnsiTheme="minorEastAsia" w:hint="eastAsia"/>
          <w:color w:val="000000"/>
          <w:sz w:val="20"/>
          <w:szCs w:val="20"/>
          <w:bdr w:val="none" w:sz="0" w:space="0" w:color="auto" w:frame="1"/>
        </w:rPr>
        <w:t>E</w:t>
      </w:r>
      <w:r w:rsidR="005C46A0">
        <w:rPr>
          <w:rStyle w:val="se-fs-"/>
          <w:rFonts w:asciiTheme="minorEastAsia" w:eastAsiaTheme="minorEastAsia" w:hAnsiTheme="minorEastAsia"/>
          <w:color w:val="000000"/>
          <w:sz w:val="20"/>
          <w:szCs w:val="20"/>
          <w:bdr w:val="none" w:sz="0" w:space="0" w:color="auto" w:frame="1"/>
        </w:rPr>
        <w:t>MA,</w:t>
      </w:r>
      <w:r w:rsidRPr="008E5D79">
        <w:rPr>
          <w:rStyle w:val="se-fs-"/>
          <w:rFonts w:asciiTheme="minorEastAsia" w:eastAsiaTheme="minorEastAsia" w:hAnsiTheme="minorEastAsia" w:hint="eastAsia"/>
          <w:color w:val="000000"/>
          <w:sz w:val="20"/>
          <w:szCs w:val="20"/>
          <w:bdr w:val="none" w:sz="0" w:space="0" w:color="auto" w:frame="1"/>
        </w:rPr>
        <w:t>가중이동평균</w:t>
      </w:r>
      <w:r w:rsidR="005C46A0">
        <w:rPr>
          <w:rStyle w:val="se-fs-"/>
          <w:rFonts w:asciiTheme="minorEastAsia" w:eastAsiaTheme="minorEastAsia" w:hAnsiTheme="minorEastAsia"/>
          <w:color w:val="000000"/>
          <w:sz w:val="20"/>
          <w:szCs w:val="20"/>
          <w:bdr w:val="none" w:sz="0" w:space="0" w:color="auto" w:frame="1"/>
        </w:rPr>
        <w:t>WMA</w:t>
      </w:r>
    </w:p>
    <w:p w14:paraId="526E870B" w14:textId="77777777" w:rsidR="008E5D79" w:rsidRPr="008E5D79" w:rsidRDefault="008E5D79" w:rsidP="008E5D79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color w:val="000000"/>
          <w:sz w:val="20"/>
          <w:szCs w:val="20"/>
          <w:bdr w:val="none" w:sz="0" w:space="0" w:color="auto" w:frame="1"/>
        </w:rPr>
      </w:pPr>
    </w:p>
    <w:p w14:paraId="5A74BC09" w14:textId="4764209A" w:rsidR="008E5D79" w:rsidRPr="008E5D79" w:rsidRDefault="008E5D79" w:rsidP="008E5D79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 w:rsidRPr="008E5D79">
        <w:rPr>
          <w:rFonts w:asciiTheme="minorEastAsia" w:hAnsiTheme="minorEastAsia" w:cs="Arial"/>
          <w:color w:val="202122"/>
          <w:szCs w:val="20"/>
          <w:shd w:val="clear" w:color="auto" w:fill="FFFFFF"/>
        </w:rPr>
        <w:t>이동평균(롤링평균 또는 이동평균)은 전체 데이터 집합의 여러 하위 집합에 대한 일련의 </w:t>
      </w:r>
      <w:hyperlink r:id="rId8" w:tooltip="평균" w:history="1">
        <w:r w:rsidRPr="008E5D79">
          <w:rPr>
            <w:rStyle w:val="a4"/>
            <w:rFonts w:asciiTheme="minorEastAsia" w:hAnsiTheme="minorEastAsia" w:cs="Arial"/>
            <w:color w:val="0645AD"/>
            <w:szCs w:val="20"/>
            <w:u w:val="none"/>
            <w:shd w:val="clear" w:color="auto" w:fill="FFFFFF"/>
          </w:rPr>
          <w:t>평균</w:t>
        </w:r>
      </w:hyperlink>
      <w:r w:rsidRPr="008E5D79">
        <w:rPr>
          <w:rFonts w:asciiTheme="minorEastAsia" w:hAnsiTheme="minorEastAsia" w:cs="Arial"/>
          <w:color w:val="202122"/>
          <w:szCs w:val="20"/>
          <w:shd w:val="clear" w:color="auto" w:fill="FFFFFF"/>
        </w:rPr>
        <w:t>을 만들어 데이터 요소를 분석하는 계산이다. </w:t>
      </w:r>
    </w:p>
    <w:p w14:paraId="0B9B758F" w14:textId="59666E41" w:rsidR="008E5D79" w:rsidRPr="008E5D79" w:rsidRDefault="008E5D79" w:rsidP="008E5D79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 w:rsidRPr="008E5D79">
        <w:rPr>
          <w:rFonts w:asciiTheme="minorEastAsia" w:hAnsiTheme="minorEastAsia" w:cs="Arial" w:hint="eastAsia"/>
          <w:color w:val="202122"/>
          <w:szCs w:val="20"/>
          <w:shd w:val="clear" w:color="auto" w:fill="FFFFFF"/>
        </w:rPr>
        <w:t xml:space="preserve">가장 대표적이고 기본적인 </w:t>
      </w:r>
      <w:proofErr w:type="spellStart"/>
      <w:r w:rsidRPr="008E5D79">
        <w:rPr>
          <w:rFonts w:asciiTheme="minorEastAsia" w:hAnsiTheme="minorEastAsia" w:cs="Arial" w:hint="eastAsia"/>
          <w:color w:val="202122"/>
          <w:szCs w:val="20"/>
          <w:shd w:val="clear" w:color="auto" w:fill="FFFFFF"/>
        </w:rPr>
        <w:t>보조지표이고</w:t>
      </w:r>
      <w:proofErr w:type="spellEnd"/>
      <w:r w:rsidRPr="008E5D79">
        <w:rPr>
          <w:rFonts w:asciiTheme="minorEastAsia" w:hAnsiTheme="minorEastAsia" w:cs="Arial" w:hint="eastAsia"/>
          <w:color w:val="202122"/>
          <w:szCs w:val="20"/>
          <w:shd w:val="clear" w:color="auto" w:fill="FFFFFF"/>
        </w:rPr>
        <w:t>,</w:t>
      </w:r>
      <w:r w:rsidRPr="008E5D79">
        <w:rPr>
          <w:rFonts w:asciiTheme="minorEastAsia" w:hAnsiTheme="minorEastAsia" w:cs="Arial"/>
          <w:color w:val="202122"/>
          <w:szCs w:val="20"/>
          <w:shd w:val="clear" w:color="auto" w:fill="FFFFFF"/>
        </w:rPr>
        <w:t xml:space="preserve"> </w:t>
      </w:r>
      <w:r w:rsidRPr="008E5D79">
        <w:rPr>
          <w:rFonts w:asciiTheme="minorEastAsia" w:hAnsiTheme="minorEastAsia" w:cs="Arial" w:hint="eastAsia"/>
          <w:color w:val="202122"/>
          <w:szCs w:val="20"/>
          <w:shd w:val="clear" w:color="auto" w:fill="FFFFFF"/>
        </w:rPr>
        <w:t>추세를 보기 좋음.</w:t>
      </w:r>
    </w:p>
    <w:p w14:paraId="3612424E" w14:textId="753FA19C" w:rsidR="008E5D79" w:rsidRPr="008E5D79" w:rsidRDefault="008E5D79" w:rsidP="008E5D79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 w:rsidRPr="008E5D79">
        <w:rPr>
          <w:rFonts w:asciiTheme="minorEastAsia" w:hAnsiTheme="minorEastAsia" w:cs="Arial" w:hint="eastAsia"/>
          <w:color w:val="202122"/>
          <w:szCs w:val="20"/>
          <w:shd w:val="clear" w:color="auto" w:fill="FFFFFF"/>
        </w:rPr>
        <w:t>주식에서는 추세(흐름)가 존재하는데 상승추세에 탑승하고 싶어함.</w:t>
      </w:r>
      <w:r w:rsidRPr="008E5D79">
        <w:rPr>
          <w:rFonts w:asciiTheme="minorEastAsia" w:hAnsiTheme="minorEastAsia" w:cs="Arial"/>
          <w:color w:val="202122"/>
          <w:szCs w:val="20"/>
          <w:shd w:val="clear" w:color="auto" w:fill="FFFFFF"/>
        </w:rPr>
        <w:t xml:space="preserve"> </w:t>
      </w:r>
      <w:r w:rsidRPr="008E5D79">
        <w:rPr>
          <w:rFonts w:asciiTheme="minorEastAsia" w:hAnsiTheme="minorEastAsia" w:cs="Arial" w:hint="eastAsia"/>
          <w:color w:val="202122"/>
          <w:szCs w:val="20"/>
          <w:shd w:val="clear" w:color="auto" w:fill="FFFFFF"/>
        </w:rPr>
        <w:t>그런데 들쑥날쑥한(</w:t>
      </w:r>
      <w:r w:rsidRPr="008E5D79">
        <w:rPr>
          <w:rFonts w:asciiTheme="minorEastAsia" w:hAnsiTheme="minorEastAsia" w:cs="Arial"/>
          <w:color w:val="202122"/>
          <w:szCs w:val="20"/>
          <w:shd w:val="clear" w:color="auto" w:fill="FFFFFF"/>
        </w:rPr>
        <w:t>=</w:t>
      </w:r>
      <w:r w:rsidRPr="008E5D79">
        <w:rPr>
          <w:rFonts w:asciiTheme="minorEastAsia" w:hAnsiTheme="minorEastAsia" w:cs="Arial" w:hint="eastAsia"/>
          <w:color w:val="202122"/>
          <w:szCs w:val="20"/>
          <w:shd w:val="clear" w:color="auto" w:fill="FFFFFF"/>
        </w:rPr>
        <w:t xml:space="preserve">잡음) 데이터를 보기 힘드니까 평균을 내서 </w:t>
      </w:r>
      <w:proofErr w:type="spellStart"/>
      <w:r w:rsidRPr="008E5D79">
        <w:rPr>
          <w:rFonts w:asciiTheme="minorEastAsia" w:hAnsiTheme="minorEastAsia" w:cs="Arial" w:hint="eastAsia"/>
          <w:color w:val="202122"/>
          <w:szCs w:val="20"/>
          <w:shd w:val="clear" w:color="auto" w:fill="FFFFFF"/>
        </w:rPr>
        <w:t>봐보자가</w:t>
      </w:r>
      <w:proofErr w:type="spellEnd"/>
      <w:r w:rsidRPr="008E5D79">
        <w:rPr>
          <w:rFonts w:asciiTheme="minorEastAsia" w:hAnsiTheme="minorEastAsia" w:cs="Arial" w:hint="eastAsia"/>
          <w:color w:val="202122"/>
          <w:szCs w:val="20"/>
          <w:shd w:val="clear" w:color="auto" w:fill="FFFFFF"/>
        </w:rPr>
        <w:t xml:space="preserve"> 이동평균선임.</w:t>
      </w:r>
      <w:r w:rsidRPr="008E5D79">
        <w:rPr>
          <w:rFonts w:asciiTheme="minorEastAsia" w:hAnsiTheme="minorEastAsia" w:cs="Arial"/>
          <w:color w:val="202122"/>
          <w:szCs w:val="20"/>
          <w:shd w:val="clear" w:color="auto" w:fill="FFFFFF"/>
        </w:rPr>
        <w:t xml:space="preserve"> </w:t>
      </w:r>
    </w:p>
    <w:p w14:paraId="2527DE1A" w14:textId="77777777" w:rsidR="008E5D79" w:rsidRPr="005C46A0" w:rsidRDefault="008E5D79" w:rsidP="008E5D79">
      <w:pPr>
        <w:pStyle w:val="a3"/>
        <w:ind w:leftChars="0" w:left="760"/>
        <w:rPr>
          <w:rFonts w:asciiTheme="minorEastAsia" w:hAnsiTheme="minorEastAsia"/>
          <w:b/>
          <w:bCs/>
          <w:szCs w:val="20"/>
        </w:rPr>
      </w:pPr>
    </w:p>
    <w:p w14:paraId="72B481BD" w14:textId="64327E00" w:rsidR="008E5D79" w:rsidRPr="008E5D79" w:rsidRDefault="008E5D79" w:rsidP="008E5D79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</w:rPr>
      </w:pPr>
      <w:r w:rsidRPr="005C46A0">
        <w:rPr>
          <w:rFonts w:asciiTheme="minorEastAsia" w:hAnsiTheme="minorEastAsia" w:hint="eastAsia"/>
          <w:b/>
          <w:bCs/>
          <w:szCs w:val="20"/>
        </w:rPr>
        <w:t>단순이동평균</w:t>
      </w:r>
      <w:r w:rsidR="005C46A0">
        <w:rPr>
          <w:rFonts w:asciiTheme="minorEastAsia" w:hAnsiTheme="minorEastAsia" w:hint="eastAsia"/>
          <w:b/>
          <w:bCs/>
          <w:szCs w:val="20"/>
        </w:rPr>
        <w:t xml:space="preserve"> </w:t>
      </w:r>
      <w:proofErr w:type="gramStart"/>
      <w:r w:rsidR="005C46A0">
        <w:rPr>
          <w:rFonts w:asciiTheme="minorEastAsia" w:hAnsiTheme="minorEastAsia"/>
          <w:b/>
          <w:bCs/>
          <w:szCs w:val="20"/>
        </w:rPr>
        <w:t>SMA</w:t>
      </w:r>
      <w:r w:rsidRPr="008E5D79">
        <w:rPr>
          <w:rFonts w:asciiTheme="minorEastAsia" w:hAnsiTheme="minorEastAsia" w:hint="eastAsia"/>
          <w:szCs w:val="20"/>
        </w:rPr>
        <w:t xml:space="preserve"> </w:t>
      </w:r>
      <w:r w:rsidRPr="008E5D79">
        <w:rPr>
          <w:rFonts w:asciiTheme="minorEastAsia" w:hAnsiTheme="minorEastAsia"/>
          <w:szCs w:val="20"/>
        </w:rPr>
        <w:t>:</w:t>
      </w:r>
      <w:proofErr w:type="gramEnd"/>
      <w:r w:rsidRPr="008E5D79">
        <w:rPr>
          <w:rFonts w:asciiTheme="minorEastAsia" w:hAnsiTheme="minorEastAsia"/>
          <w:szCs w:val="20"/>
        </w:rPr>
        <w:t xml:space="preserve"> </w:t>
      </w:r>
      <w:r w:rsidRPr="008E5D79">
        <w:rPr>
          <w:rFonts w:asciiTheme="minorEastAsia" w:hAnsiTheme="minorEastAsia" w:hint="eastAsia"/>
          <w:color w:val="000000"/>
          <w:szCs w:val="20"/>
          <w:shd w:val="clear" w:color="auto" w:fill="FFFFFF"/>
        </w:rPr>
        <w:t> 특정한 기간 동안의 주식 종가를 단순 평균하여 계산</w:t>
      </w:r>
    </w:p>
    <w:p w14:paraId="78D774FE" w14:textId="6940AC74" w:rsidR="008E5D79" w:rsidRPr="008E5D79" w:rsidRDefault="008E5D79" w:rsidP="008E5D79">
      <w:pPr>
        <w:pStyle w:val="a3"/>
        <w:ind w:leftChars="0" w:left="760"/>
        <w:rPr>
          <w:rFonts w:asciiTheme="minorEastAsia" w:hAnsiTheme="minorEastAsia"/>
          <w:color w:val="000000"/>
          <w:szCs w:val="20"/>
          <w:shd w:val="clear" w:color="auto" w:fill="FFFFFF"/>
        </w:rPr>
      </w:pPr>
      <w:r w:rsidRPr="008E5D79">
        <w:rPr>
          <w:rFonts w:asciiTheme="minorEastAsia" w:hAnsiTheme="minorEastAsia" w:hint="eastAsia"/>
          <w:color w:val="000000"/>
          <w:szCs w:val="20"/>
          <w:shd w:val="clear" w:color="auto" w:fill="FFFFFF"/>
        </w:rPr>
        <w:t>5일, 20일</w:t>
      </w:r>
      <w:r w:rsidRPr="008E5D79">
        <w:rPr>
          <w:rFonts w:asciiTheme="minorEastAsia" w:hAnsiTheme="minorEastAsia"/>
          <w:color w:val="000000"/>
          <w:szCs w:val="20"/>
          <w:shd w:val="clear" w:color="auto" w:fill="FFFFFF"/>
        </w:rPr>
        <w:t>: (</w:t>
      </w:r>
      <w:r w:rsidRPr="008E5D79">
        <w:rPr>
          <w:rFonts w:asciiTheme="minorEastAsia" w:hAnsiTheme="minorEastAsia" w:hint="eastAsia"/>
          <w:color w:val="000000"/>
          <w:szCs w:val="20"/>
          <w:shd w:val="clear" w:color="auto" w:fill="FFFFFF"/>
        </w:rPr>
        <w:t>단기</w:t>
      </w:r>
      <w:proofErr w:type="gramStart"/>
      <w:r w:rsidRPr="008E5D79">
        <w:rPr>
          <w:rFonts w:asciiTheme="minorEastAsia" w:hAnsiTheme="minorEastAsia" w:hint="eastAsia"/>
          <w:color w:val="000000"/>
          <w:szCs w:val="20"/>
          <w:shd w:val="clear" w:color="auto" w:fill="FFFFFF"/>
        </w:rPr>
        <w:t>)</w:t>
      </w:r>
      <w:r w:rsidRPr="008E5D79">
        <w:rPr>
          <w:rFonts w:asciiTheme="minorEastAsia" w:hAnsiTheme="minorEastAsia"/>
          <w:color w:val="000000"/>
          <w:szCs w:val="20"/>
          <w:shd w:val="clear" w:color="auto" w:fill="FFFFFF"/>
        </w:rPr>
        <w:t xml:space="preserve"> /</w:t>
      </w:r>
      <w:proofErr w:type="gramEnd"/>
      <w:r w:rsidRPr="008E5D79">
        <w:rPr>
          <w:rFonts w:asciiTheme="minorEastAsia" w:hAnsiTheme="minorEastAsia"/>
          <w:color w:val="000000"/>
          <w:szCs w:val="20"/>
          <w:shd w:val="clear" w:color="auto" w:fill="FFFFFF"/>
        </w:rPr>
        <w:t xml:space="preserve"> </w:t>
      </w:r>
      <w:r w:rsidRPr="008E5D79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 60일, 120일 </w:t>
      </w:r>
      <w:r w:rsidRPr="008E5D79">
        <w:rPr>
          <w:rFonts w:asciiTheme="minorEastAsia" w:hAnsiTheme="minorEastAsia"/>
          <w:color w:val="000000"/>
          <w:szCs w:val="20"/>
          <w:shd w:val="clear" w:color="auto" w:fill="FFFFFF"/>
        </w:rPr>
        <w:t>: (</w:t>
      </w:r>
      <w:r w:rsidRPr="008E5D79">
        <w:rPr>
          <w:rFonts w:asciiTheme="minorEastAsia" w:hAnsiTheme="minorEastAsia" w:hint="eastAsia"/>
          <w:color w:val="000000"/>
          <w:szCs w:val="20"/>
          <w:shd w:val="clear" w:color="auto" w:fill="FFFFFF"/>
        </w:rPr>
        <w:t>장기)</w:t>
      </w:r>
    </w:p>
    <w:p w14:paraId="7124D965" w14:textId="25E43AAD" w:rsidR="008E5D79" w:rsidRPr="008E5D79" w:rsidRDefault="008E5D79" w:rsidP="008E5D79">
      <w:pPr>
        <w:pStyle w:val="a3"/>
        <w:numPr>
          <w:ilvl w:val="0"/>
          <w:numId w:val="5"/>
        </w:numPr>
        <w:ind w:leftChars="0"/>
        <w:rPr>
          <w:rStyle w:val="se-fs-"/>
          <w:rFonts w:asciiTheme="minorEastAsia" w:hAnsiTheme="minorEastAsia"/>
          <w:szCs w:val="20"/>
        </w:rPr>
      </w:pPr>
      <w:r w:rsidRPr="008E5D79">
        <w:rPr>
          <w:rStyle w:val="se-fs-"/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>이용1)</w:t>
      </w:r>
      <w:r w:rsidRPr="008E5D79">
        <w:rPr>
          <w:rStyle w:val="se-fs-"/>
          <w:rFonts w:asciiTheme="minorEastAsia" w:hAnsiTheme="minor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5D79">
        <w:rPr>
          <w:rStyle w:val="se-fs-"/>
          <w:rFonts w:asciiTheme="minorEastAsia" w:hAnsiTheme="minorEastAsia"/>
          <w:color w:val="000000"/>
          <w:szCs w:val="20"/>
          <w:bdr w:val="none" w:sz="0" w:space="0" w:color="auto" w:frame="1"/>
          <w:shd w:val="clear" w:color="auto" w:fill="FFFFFF"/>
        </w:rPr>
        <w:t>골든크로스란</w:t>
      </w:r>
      <w:proofErr w:type="spellEnd"/>
      <w:r w:rsidRPr="008E5D79">
        <w:rPr>
          <w:rStyle w:val="se-fs-"/>
          <w:rFonts w:asciiTheme="minorEastAsia" w:hAnsiTheme="minorEastAsia"/>
          <w:color w:val="000000"/>
          <w:szCs w:val="20"/>
          <w:bdr w:val="none" w:sz="0" w:space="0" w:color="auto" w:frame="1"/>
          <w:shd w:val="clear" w:color="auto" w:fill="FFFFFF"/>
        </w:rPr>
        <w:t xml:space="preserve"> 단기 이동평균선(ex.20일선)이 장기이동평균선(ex.60일)을 돌파하는 것</w:t>
      </w:r>
      <w:r w:rsidRPr="008E5D79">
        <w:rPr>
          <w:rStyle w:val="se-fs-"/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을 말하며 </w:t>
      </w:r>
      <w:proofErr w:type="spellStart"/>
      <w:r w:rsidRPr="008E5D79">
        <w:rPr>
          <w:rStyle w:val="se-fs-"/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>데드크로스는</w:t>
      </w:r>
      <w:proofErr w:type="spellEnd"/>
      <w:r w:rsidRPr="008E5D79">
        <w:rPr>
          <w:rStyle w:val="se-fs-"/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반대의 경우로 이때 매매함.</w:t>
      </w:r>
    </w:p>
    <w:p w14:paraId="4B0E0DF4" w14:textId="6335354F" w:rsidR="008E5D79" w:rsidRPr="008E5D79" w:rsidRDefault="008E5D79" w:rsidP="008E5D79">
      <w:pPr>
        <w:pStyle w:val="a3"/>
        <w:ind w:leftChars="0" w:left="1120"/>
        <w:rPr>
          <w:rFonts w:asciiTheme="minorEastAsia" w:hAnsiTheme="minorEastAsia"/>
          <w:szCs w:val="20"/>
        </w:rPr>
      </w:pPr>
      <w:r w:rsidRPr="008E5D79">
        <w:rPr>
          <w:rFonts w:asciiTheme="minorEastAsia" w:hAnsiTheme="minorEastAsia"/>
          <w:noProof/>
          <w:szCs w:val="20"/>
        </w:rPr>
        <w:drawing>
          <wp:inline distT="0" distB="0" distL="0" distR="0" wp14:anchorId="7E317BC8" wp14:editId="3B277134">
            <wp:extent cx="2465460" cy="250256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89"/>
                    <a:stretch/>
                  </pic:blipFill>
                  <pic:spPr bwMode="auto">
                    <a:xfrm>
                      <a:off x="0" y="0"/>
                      <a:ext cx="2470341" cy="2507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46A0" w:rsidRPr="008E5D79">
        <w:rPr>
          <w:rFonts w:asciiTheme="minorEastAsia" w:hAnsiTheme="minorEastAsia"/>
          <w:noProof/>
          <w:szCs w:val="20"/>
        </w:rPr>
        <w:drawing>
          <wp:inline distT="0" distB="0" distL="0" distR="0" wp14:anchorId="0B4AF3F1" wp14:editId="26F2A852">
            <wp:extent cx="2357369" cy="2252311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7114" cy="226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1DC6" w14:textId="1EE62B51" w:rsidR="008E5D79" w:rsidRPr="008E5D79" w:rsidRDefault="008E5D79" w:rsidP="008E5D79">
      <w:pPr>
        <w:pStyle w:val="se-text-paragraph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8E5D79">
        <w:rPr>
          <w:rFonts w:asciiTheme="minorEastAsia" w:eastAsiaTheme="minorEastAsia" w:hAnsiTheme="minorEastAsia" w:hint="eastAsia"/>
          <w:sz w:val="20"/>
          <w:szCs w:val="20"/>
        </w:rPr>
        <w:t>이용2</w:t>
      </w:r>
      <w:r w:rsidRPr="008E5D79">
        <w:rPr>
          <w:rFonts w:asciiTheme="minorEastAsia" w:eastAsiaTheme="minorEastAsia" w:hAnsiTheme="minorEastAsia"/>
          <w:sz w:val="20"/>
          <w:szCs w:val="20"/>
        </w:rPr>
        <w:t xml:space="preserve">) </w:t>
      </w:r>
      <w:r w:rsidRPr="008E5D79">
        <w:rPr>
          <w:rStyle w:val="se-fs-"/>
          <w:rFonts w:asciiTheme="minorEastAsia" w:eastAsiaTheme="minorEastAsia" w:hAnsiTheme="minorEastAsia"/>
          <w:color w:val="000000"/>
          <w:sz w:val="20"/>
          <w:szCs w:val="20"/>
          <w:bdr w:val="none" w:sz="0" w:space="0" w:color="auto" w:frame="1"/>
        </w:rPr>
        <w:t>정배열을 활용해 투자를 하는 것은 특정 종목의 매수를 정배열인 구간에만 하는 것</w:t>
      </w:r>
      <w:r w:rsidRPr="008E5D79">
        <w:rPr>
          <w:rStyle w:val="se-fs-"/>
          <w:rFonts w:asciiTheme="minorEastAsia" w:eastAsiaTheme="minorEastAsia" w:hAnsiTheme="minorEastAsia" w:hint="eastAsia"/>
          <w:color w:val="000000"/>
          <w:sz w:val="20"/>
          <w:szCs w:val="20"/>
          <w:bdr w:val="none" w:sz="0" w:space="0" w:color="auto" w:frame="1"/>
        </w:rPr>
        <w:t>을 뜻한다.</w:t>
      </w:r>
    </w:p>
    <w:p w14:paraId="5B0607DC" w14:textId="1168599E" w:rsidR="005C46A0" w:rsidRDefault="005C46A0" w:rsidP="008E5D79">
      <w:pPr>
        <w:pStyle w:val="se-text-paragraph"/>
        <w:shd w:val="clear" w:color="auto" w:fill="FFFFFF"/>
        <w:spacing w:before="0" w:beforeAutospacing="0" w:after="0" w:afterAutospacing="0"/>
        <w:ind w:firstLineChars="600" w:firstLine="1200"/>
        <w:textAlignment w:val="baseline"/>
        <w:rPr>
          <w:rStyle w:val="se-fs-"/>
          <w:rFonts w:asciiTheme="minorEastAsia" w:eastAsiaTheme="minorEastAsia" w:hAnsiTheme="minorEastAsia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se-fs-"/>
          <w:rFonts w:asciiTheme="minorEastAsia" w:eastAsiaTheme="minorEastAsia" w:hAnsiTheme="minorEastAsia" w:hint="eastAsi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e-fs-"/>
          <w:rFonts w:asciiTheme="minorEastAsia" w:eastAsiaTheme="minorEastAsia" w:hAnsiTheme="minorEastAsi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8E5D79" w:rsidRPr="008E5D79">
        <w:rPr>
          <w:rStyle w:val="se-fs-"/>
          <w:rFonts w:asciiTheme="minorEastAsia" w:eastAsiaTheme="minorEastAsia" w:hAnsiTheme="minorEastAsia"/>
          <w:color w:val="000000"/>
          <w:sz w:val="20"/>
          <w:szCs w:val="20"/>
          <w:bdr w:val="none" w:sz="0" w:space="0" w:color="auto" w:frame="1"/>
        </w:rPr>
        <w:t>정배열이란</w:t>
      </w:r>
      <w:proofErr w:type="spellEnd"/>
      <w:proofErr w:type="gramEnd"/>
      <w:r w:rsidR="008E5D79" w:rsidRPr="008E5D79">
        <w:rPr>
          <w:rStyle w:val="se-fs-"/>
          <w:rFonts w:asciiTheme="minorEastAsia" w:eastAsiaTheme="minorEastAsia" w:hAnsiTheme="minorEastAsia"/>
          <w:color w:val="000000"/>
          <w:sz w:val="20"/>
          <w:szCs w:val="20"/>
          <w:bdr w:val="none" w:sz="0" w:space="0" w:color="auto" w:frame="1"/>
        </w:rPr>
        <w:t xml:space="preserve"> 아래에서부터 장기, 중기, 단기 이동평균선이 위치하는 것으로 </w:t>
      </w:r>
    </w:p>
    <w:p w14:paraId="753FFCEF" w14:textId="79BA03AC" w:rsidR="008E5D79" w:rsidRDefault="008E5D79" w:rsidP="005C46A0">
      <w:pPr>
        <w:pStyle w:val="se-text-paragraph"/>
        <w:shd w:val="clear" w:color="auto" w:fill="FFFFFF"/>
        <w:spacing w:before="0" w:beforeAutospacing="0" w:after="0" w:afterAutospacing="0"/>
        <w:ind w:firstLineChars="700" w:firstLine="1400"/>
        <w:textAlignment w:val="baseline"/>
        <w:rPr>
          <w:rStyle w:val="se-fs-"/>
          <w:rFonts w:asciiTheme="minorEastAsia" w:eastAsiaTheme="minorEastAsia" w:hAnsiTheme="minorEastAsia"/>
          <w:color w:val="000000"/>
          <w:sz w:val="20"/>
          <w:szCs w:val="20"/>
          <w:bdr w:val="none" w:sz="0" w:space="0" w:color="auto" w:frame="1"/>
        </w:rPr>
      </w:pPr>
      <w:r w:rsidRPr="008E5D79">
        <w:rPr>
          <w:rStyle w:val="se-fs-"/>
          <w:rFonts w:asciiTheme="minorEastAsia" w:eastAsiaTheme="minorEastAsia" w:hAnsiTheme="minorEastAsia"/>
          <w:color w:val="000000"/>
          <w:sz w:val="20"/>
          <w:szCs w:val="20"/>
          <w:bdr w:val="none" w:sz="0" w:space="0" w:color="auto" w:frame="1"/>
        </w:rPr>
        <w:t>주가가 상승추세에 있음</w:t>
      </w:r>
      <w:r w:rsidRPr="008E5D79">
        <w:rPr>
          <w:rStyle w:val="se-fs-"/>
          <w:rFonts w:asciiTheme="minorEastAsia" w:eastAsiaTheme="minorEastAsia" w:hAnsiTheme="minorEastAsia" w:hint="eastAsia"/>
          <w:color w:val="000000"/>
          <w:sz w:val="20"/>
          <w:szCs w:val="20"/>
          <w:bdr w:val="none" w:sz="0" w:space="0" w:color="auto" w:frame="1"/>
        </w:rPr>
        <w:t>을 나타낸다.</w:t>
      </w:r>
      <w:r w:rsidR="005C46A0">
        <w:rPr>
          <w:rStyle w:val="se-fs-"/>
          <w:rFonts w:asciiTheme="minorEastAsia" w:eastAsiaTheme="minorEastAsia" w:hAnsiTheme="minorEastAsia"/>
          <w:color w:val="000000"/>
          <w:sz w:val="20"/>
          <w:szCs w:val="20"/>
          <w:bdr w:val="none" w:sz="0" w:space="0" w:color="auto" w:frame="1"/>
        </w:rPr>
        <w:t>)</w:t>
      </w:r>
    </w:p>
    <w:p w14:paraId="702BD7D8" w14:textId="6A4E22DE" w:rsidR="00BD0200" w:rsidRPr="008E5D79" w:rsidRDefault="00BD0200" w:rsidP="00BD0200">
      <w:pPr>
        <w:pStyle w:val="se-text-paragraph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Style w:val="se-fs-"/>
          <w:rFonts w:asciiTheme="minorEastAsia" w:eastAsiaTheme="minorEastAsia" w:hAnsiTheme="minorEastAsia" w:hint="eastAsia"/>
          <w:color w:val="000000"/>
          <w:sz w:val="20"/>
          <w:szCs w:val="20"/>
          <w:bdr w:val="none" w:sz="0" w:space="0" w:color="auto" w:frame="1"/>
        </w:rPr>
        <w:t>저항성,</w:t>
      </w:r>
      <w:r>
        <w:rPr>
          <w:rStyle w:val="se-fs-"/>
          <w:rFonts w:asciiTheme="minorEastAsia" w:eastAsiaTheme="minorEastAsia" w:hAnsiTheme="minorEastAsi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e-fs-"/>
          <w:rFonts w:asciiTheme="minorEastAsia" w:eastAsiaTheme="minorEastAsia" w:hAnsiTheme="minorEastAsia" w:hint="eastAsia"/>
          <w:color w:val="000000"/>
          <w:sz w:val="20"/>
          <w:szCs w:val="20"/>
          <w:bdr w:val="none" w:sz="0" w:space="0" w:color="auto" w:frame="1"/>
        </w:rPr>
        <w:t>지지성</w:t>
      </w:r>
      <w:proofErr w:type="spellEnd"/>
      <w:r>
        <w:rPr>
          <w:rStyle w:val="se-fs-"/>
          <w:rFonts w:asciiTheme="minorEastAsia" w:eastAsiaTheme="minorEastAsia" w:hAnsiTheme="minorEastAsia" w:hint="eastAsia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DB0549A" w14:textId="5244E61C" w:rsidR="008E5D79" w:rsidRPr="008E5D79" w:rsidRDefault="008E5D79" w:rsidP="008E5D79">
      <w:pPr>
        <w:pStyle w:val="a3"/>
        <w:ind w:leftChars="0" w:left="1120"/>
        <w:rPr>
          <w:rFonts w:asciiTheme="minorEastAsia" w:hAnsiTheme="minorEastAsia"/>
          <w:szCs w:val="20"/>
        </w:rPr>
      </w:pPr>
    </w:p>
    <w:p w14:paraId="7BC2B8A1" w14:textId="451EDFDA" w:rsidR="005C46A0" w:rsidRDefault="005C46A0" w:rsidP="005C46A0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</w:rPr>
      </w:pPr>
      <w:r w:rsidRPr="00F609D9">
        <w:rPr>
          <w:rFonts w:asciiTheme="minorEastAsia" w:hAnsiTheme="minorEastAsia" w:hint="eastAsia"/>
          <w:b/>
          <w:bCs/>
          <w:szCs w:val="20"/>
        </w:rPr>
        <w:t>가중이동평균</w:t>
      </w:r>
      <w:r w:rsidR="00F609D9" w:rsidRPr="00F609D9">
        <w:rPr>
          <w:rFonts w:asciiTheme="minorEastAsia" w:hAnsiTheme="minorEastAsia" w:hint="eastAsia"/>
          <w:b/>
          <w:bCs/>
          <w:szCs w:val="20"/>
        </w:rPr>
        <w:t xml:space="preserve"> </w:t>
      </w:r>
      <w:proofErr w:type="gramStart"/>
      <w:r w:rsidRPr="00F609D9">
        <w:rPr>
          <w:rFonts w:asciiTheme="minorEastAsia" w:hAnsiTheme="minorEastAsia" w:hint="eastAsia"/>
          <w:b/>
          <w:bCs/>
          <w:szCs w:val="20"/>
        </w:rPr>
        <w:t>W</w:t>
      </w:r>
      <w:r w:rsidRPr="00F609D9">
        <w:rPr>
          <w:rFonts w:asciiTheme="minorEastAsia" w:hAnsiTheme="minorEastAsia"/>
          <w:b/>
          <w:bCs/>
          <w:szCs w:val="20"/>
        </w:rPr>
        <w:t>MA</w:t>
      </w:r>
      <w:r>
        <w:rPr>
          <w:rFonts w:asciiTheme="minorEastAsia" w:hAnsiTheme="minorEastAsia"/>
          <w:szCs w:val="20"/>
        </w:rPr>
        <w:t xml:space="preserve"> 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과거의 데이터를 동일한 가치로 보는 M</w:t>
      </w:r>
      <w:r>
        <w:rPr>
          <w:rFonts w:asciiTheme="minorEastAsia" w:hAnsiTheme="minorEastAsia"/>
          <w:szCs w:val="20"/>
        </w:rPr>
        <w:t>A</w:t>
      </w:r>
      <w:r>
        <w:rPr>
          <w:rFonts w:asciiTheme="minorEastAsia" w:hAnsiTheme="minorEastAsia" w:hint="eastAsia"/>
          <w:szCs w:val="20"/>
        </w:rPr>
        <w:t>와 다르게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 xml:space="preserve">최근데이터에 가중치를 두고 </w:t>
      </w:r>
      <w:proofErr w:type="spellStart"/>
      <w:r>
        <w:rPr>
          <w:rFonts w:asciiTheme="minorEastAsia" w:hAnsiTheme="minorEastAsia" w:hint="eastAsia"/>
          <w:szCs w:val="20"/>
        </w:rPr>
        <w:t>평균냄</w:t>
      </w:r>
      <w:proofErr w:type="spellEnd"/>
      <w:r>
        <w:rPr>
          <w:rFonts w:asciiTheme="minorEastAsia" w:hAnsiTheme="minorEastAsia" w:hint="eastAsia"/>
          <w:szCs w:val="20"/>
        </w:rPr>
        <w:t>.</w:t>
      </w:r>
      <w:r w:rsidR="00BD0200">
        <w:rPr>
          <w:rFonts w:asciiTheme="minorEastAsia" w:hAnsiTheme="minorEastAsia"/>
          <w:szCs w:val="20"/>
        </w:rPr>
        <w:t xml:space="preserve"> (</w:t>
      </w:r>
      <w:r w:rsidR="00BD0200">
        <w:rPr>
          <w:rFonts w:asciiTheme="minorEastAsia" w:hAnsiTheme="minorEastAsia" w:hint="eastAsia"/>
          <w:szCs w:val="20"/>
        </w:rPr>
        <w:t>해당기간만)</w:t>
      </w:r>
    </w:p>
    <w:p w14:paraId="4C7E7D65" w14:textId="77777777" w:rsidR="0000023B" w:rsidRPr="0000023B" w:rsidRDefault="0000023B" w:rsidP="005C46A0">
      <w:pPr>
        <w:pStyle w:val="a3"/>
        <w:numPr>
          <w:ilvl w:val="0"/>
          <w:numId w:val="4"/>
        </w:numPr>
        <w:ind w:leftChars="0"/>
        <w:rPr>
          <w:rFonts w:asciiTheme="minorEastAsia" w:hAnsiTheme="minorEastAsia" w:hint="eastAsia"/>
          <w:szCs w:val="20"/>
        </w:rPr>
      </w:pPr>
    </w:p>
    <w:p w14:paraId="0BBDE06F" w14:textId="10813A17" w:rsidR="005C46A0" w:rsidRDefault="005C46A0" w:rsidP="005C46A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sz w:val="20"/>
          <w:szCs w:val="20"/>
        </w:rPr>
      </w:pPr>
      <w:r>
        <w:rPr>
          <w:b/>
          <w:bCs/>
          <w:color w:val="FF0000"/>
          <w:szCs w:val="28"/>
          <w:highlight w:val="yellow"/>
        </w:rPr>
        <w:t>E</w:t>
      </w:r>
      <w:r w:rsidRPr="008E5D79">
        <w:rPr>
          <w:rFonts w:hint="eastAsia"/>
          <w:b/>
          <w:bCs/>
          <w:color w:val="FF0000"/>
          <w:szCs w:val="28"/>
          <w:highlight w:val="yellow"/>
        </w:rPr>
        <w:t>M</w:t>
      </w:r>
      <w:r w:rsidRPr="008E5D79">
        <w:rPr>
          <w:b/>
          <w:bCs/>
          <w:color w:val="FF0000"/>
          <w:szCs w:val="28"/>
          <w:highlight w:val="yellow"/>
        </w:rPr>
        <w:t>A(</w:t>
      </w:r>
      <w:r>
        <w:rPr>
          <w:b/>
          <w:bCs/>
          <w:color w:val="FF0000"/>
          <w:szCs w:val="28"/>
          <w:highlight w:val="yellow"/>
        </w:rPr>
        <w:t>Expone</w:t>
      </w:r>
      <w:r>
        <w:rPr>
          <w:rFonts w:hint="eastAsia"/>
          <w:b/>
          <w:bCs/>
          <w:color w:val="FF0000"/>
          <w:szCs w:val="28"/>
          <w:highlight w:val="yellow"/>
        </w:rPr>
        <w:t>n</w:t>
      </w:r>
      <w:r>
        <w:rPr>
          <w:b/>
          <w:bCs/>
          <w:color w:val="FF0000"/>
          <w:szCs w:val="28"/>
          <w:highlight w:val="yellow"/>
        </w:rPr>
        <w:t xml:space="preserve">tial </w:t>
      </w:r>
      <w:r w:rsidRPr="008E5D79">
        <w:rPr>
          <w:b/>
          <w:bCs/>
          <w:color w:val="FF0000"/>
          <w:szCs w:val="28"/>
          <w:highlight w:val="yellow"/>
        </w:rPr>
        <w:t>Moving Average</w:t>
      </w:r>
      <w:proofErr w:type="gramStart"/>
      <w:r w:rsidRPr="008E5D79">
        <w:rPr>
          <w:b/>
          <w:bCs/>
          <w:color w:val="FF0000"/>
          <w:szCs w:val="28"/>
          <w:highlight w:val="yellow"/>
        </w:rPr>
        <w:t>)</w:t>
      </w:r>
      <w:r w:rsidRPr="008E5D79">
        <w:rPr>
          <w:color w:val="FF0000"/>
          <w:szCs w:val="28"/>
        </w:rPr>
        <w:t xml:space="preserve"> </w:t>
      </w:r>
      <w:r w:rsidRPr="008E5D79">
        <w:rPr>
          <w:rFonts w:asciiTheme="minorEastAsia" w:eastAsiaTheme="minorEastAsia" w:hAnsiTheme="minorEastAsia"/>
          <w:sz w:val="20"/>
          <w:szCs w:val="20"/>
        </w:rPr>
        <w:t>:</w:t>
      </w:r>
      <w:proofErr w:type="gramEnd"/>
      <w:r w:rsidRPr="008E5D79"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지수이동평균선</w:t>
      </w:r>
    </w:p>
    <w:p w14:paraId="5139B866" w14:textId="2716513C" w:rsidR="00F609D9" w:rsidRPr="00F609D9" w:rsidRDefault="00F609D9" w:rsidP="00F609D9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206" w:after="0" w:line="480" w:lineRule="atLeast"/>
        <w:ind w:leftChars="0"/>
        <w:jc w:val="left"/>
        <w:rPr>
          <w:rFonts w:asciiTheme="minorEastAsia" w:hAnsiTheme="minorEastAsia" w:cs="굴림"/>
          <w:color w:val="292929"/>
          <w:spacing w:val="-1"/>
          <w:kern w:val="0"/>
          <w:szCs w:val="20"/>
        </w:rPr>
      </w:pPr>
      <w:r w:rsidRPr="00F609D9">
        <w:rPr>
          <w:rFonts w:asciiTheme="minorEastAsia" w:hAnsiTheme="minorEastAsia" w:cs="굴림"/>
          <w:color w:val="292929"/>
          <w:spacing w:val="-1"/>
          <w:kern w:val="0"/>
          <w:szCs w:val="20"/>
        </w:rPr>
        <w:t>SMA에 단점을 보완해서 나온 것이 EMA이다.</w:t>
      </w:r>
      <w:r>
        <w:rPr>
          <w:rFonts w:asciiTheme="minorEastAsia" w:hAnsiTheme="minorEastAsia" w:cs="굴림"/>
          <w:color w:val="292929"/>
          <w:spacing w:val="-1"/>
          <w:kern w:val="0"/>
          <w:szCs w:val="20"/>
        </w:rPr>
        <w:t xml:space="preserve"> </w:t>
      </w:r>
      <w:r w:rsidRPr="00F609D9">
        <w:rPr>
          <w:rFonts w:asciiTheme="minorEastAsia" w:hAnsiTheme="minorEastAsia" w:cs="굴림"/>
          <w:color w:val="292929"/>
          <w:spacing w:val="-1"/>
          <w:kern w:val="0"/>
          <w:szCs w:val="20"/>
        </w:rPr>
        <w:t xml:space="preserve">SMA가 과거부터 지금까지 가격을 모두 더해 평균을 낸 </w:t>
      </w:r>
      <w:proofErr w:type="gramStart"/>
      <w:r w:rsidRPr="00F609D9">
        <w:rPr>
          <w:rFonts w:asciiTheme="minorEastAsia" w:hAnsiTheme="minorEastAsia" w:cs="굴림"/>
          <w:color w:val="292929"/>
          <w:spacing w:val="-1"/>
          <w:kern w:val="0"/>
          <w:szCs w:val="20"/>
        </w:rPr>
        <w:t>것이라면, </w:t>
      </w:r>
      <w:r>
        <w:rPr>
          <w:rFonts w:asciiTheme="minorEastAsia" w:hAnsiTheme="minorEastAsia" w:cs="굴림"/>
          <w:color w:val="292929"/>
          <w:spacing w:val="-1"/>
          <w:kern w:val="0"/>
          <w:szCs w:val="20"/>
        </w:rPr>
        <w:t xml:space="preserve"> </w:t>
      </w:r>
      <w:r w:rsidRPr="00F609D9">
        <w:rPr>
          <w:rFonts w:asciiTheme="minorEastAsia" w:hAnsiTheme="minorEastAsia" w:cs="굴림"/>
          <w:color w:val="292929"/>
          <w:spacing w:val="-1"/>
          <w:kern w:val="0"/>
          <w:szCs w:val="20"/>
        </w:rPr>
        <w:t>EMA</w:t>
      </w:r>
      <w:proofErr w:type="gramEnd"/>
      <w:r w:rsidRPr="00F609D9">
        <w:rPr>
          <w:rFonts w:asciiTheme="minorEastAsia" w:hAnsiTheme="minorEastAsia" w:cs="굴림"/>
          <w:color w:val="292929"/>
          <w:spacing w:val="-1"/>
          <w:kern w:val="0"/>
          <w:szCs w:val="20"/>
        </w:rPr>
        <w:t>는 변수를 이용해 최근 값에 영향력을 높이고 과거 값의 영향력을 낮춰 이동평균선</w:t>
      </w:r>
      <w:r>
        <w:rPr>
          <w:rFonts w:asciiTheme="minorEastAsia" w:hAnsiTheme="minorEastAsia" w:cs="굴림" w:hint="eastAsia"/>
          <w:color w:val="292929"/>
          <w:spacing w:val="-1"/>
          <w:kern w:val="0"/>
          <w:szCs w:val="20"/>
        </w:rPr>
        <w:t xml:space="preserve">을 </w:t>
      </w:r>
      <w:r w:rsidRPr="00F609D9">
        <w:rPr>
          <w:rFonts w:asciiTheme="minorEastAsia" w:hAnsiTheme="minorEastAsia" w:cs="굴림"/>
          <w:color w:val="292929"/>
          <w:spacing w:val="-1"/>
          <w:kern w:val="0"/>
          <w:szCs w:val="20"/>
        </w:rPr>
        <w:t>보여준다.</w:t>
      </w:r>
    </w:p>
    <w:p w14:paraId="4E6E9FE9" w14:textId="326A918F" w:rsidR="00F609D9" w:rsidRPr="00F609D9" w:rsidRDefault="00F609D9" w:rsidP="00F609D9">
      <w:pPr>
        <w:widowControl/>
        <w:shd w:val="clear" w:color="auto" w:fill="FFFFFF"/>
        <w:wordWrap/>
        <w:autoSpaceDE/>
        <w:autoSpaceDN/>
        <w:spacing w:before="413" w:after="0" w:line="420" w:lineRule="atLeast"/>
        <w:ind w:firstLineChars="100" w:firstLine="200"/>
        <w:jc w:val="left"/>
        <w:outlineLvl w:val="1"/>
        <w:rPr>
          <w:rFonts w:asciiTheme="minorEastAsia" w:hAnsiTheme="minorEastAsia" w:cs="굴림"/>
          <w:color w:val="292929"/>
          <w:kern w:val="0"/>
          <w:szCs w:val="20"/>
        </w:rPr>
      </w:pPr>
      <w:r w:rsidRPr="00F609D9">
        <w:rPr>
          <w:rFonts w:asciiTheme="minorEastAsia" w:hAnsiTheme="minorEastAsia" w:cs="굴림"/>
          <w:color w:val="292929"/>
          <w:kern w:val="0"/>
          <w:szCs w:val="20"/>
        </w:rPr>
        <w:t xml:space="preserve">- </w:t>
      </w:r>
      <w:r>
        <w:rPr>
          <w:rFonts w:asciiTheme="minorEastAsia" w:hAnsiTheme="minorEastAsia" w:cs="굴림"/>
          <w:color w:val="292929"/>
          <w:kern w:val="0"/>
          <w:szCs w:val="20"/>
        </w:rPr>
        <w:t xml:space="preserve"> </w:t>
      </w:r>
      <w:proofErr w:type="gramStart"/>
      <w:r w:rsidRPr="00F609D9">
        <w:rPr>
          <w:rFonts w:asciiTheme="minorEastAsia" w:hAnsiTheme="minorEastAsia" w:cs="굴림"/>
          <w:color w:val="292929"/>
          <w:kern w:val="0"/>
          <w:szCs w:val="20"/>
        </w:rPr>
        <w:t>특징</w:t>
      </w:r>
      <w:r>
        <w:rPr>
          <w:rFonts w:asciiTheme="minorEastAsia" w:hAnsiTheme="minorEastAsia" w:cs="굴림" w:hint="eastAsia"/>
          <w:color w:val="292929"/>
          <w:kern w:val="0"/>
          <w:szCs w:val="20"/>
        </w:rPr>
        <w:t xml:space="preserve"> </w:t>
      </w:r>
      <w:r>
        <w:rPr>
          <w:rFonts w:asciiTheme="minorEastAsia" w:hAnsiTheme="minorEastAsia" w:cs="굴림"/>
          <w:color w:val="292929"/>
          <w:kern w:val="0"/>
          <w:szCs w:val="20"/>
        </w:rPr>
        <w:t>:</w:t>
      </w:r>
      <w:proofErr w:type="gramEnd"/>
      <w:r>
        <w:rPr>
          <w:rFonts w:asciiTheme="minorEastAsia" w:hAnsiTheme="minorEastAsia" w:cs="굴림"/>
          <w:color w:val="292929"/>
          <w:kern w:val="0"/>
          <w:szCs w:val="20"/>
        </w:rPr>
        <w:t xml:space="preserve"> </w:t>
      </w:r>
      <w:r w:rsidRPr="00F609D9">
        <w:rPr>
          <w:rFonts w:asciiTheme="minorEastAsia" w:hAnsiTheme="minorEastAsia" w:cs="굴림"/>
          <w:color w:val="292929"/>
          <w:spacing w:val="-1"/>
          <w:kern w:val="0"/>
          <w:szCs w:val="20"/>
        </w:rPr>
        <w:t xml:space="preserve">SMA, EMA </w:t>
      </w:r>
      <w:proofErr w:type="spellStart"/>
      <w:r w:rsidRPr="00F609D9">
        <w:rPr>
          <w:rFonts w:asciiTheme="minorEastAsia" w:hAnsiTheme="minorEastAsia" w:cs="굴림"/>
          <w:color w:val="292929"/>
          <w:spacing w:val="-1"/>
          <w:kern w:val="0"/>
          <w:szCs w:val="20"/>
        </w:rPr>
        <w:t>둘다</w:t>
      </w:r>
      <w:proofErr w:type="spellEnd"/>
      <w:r w:rsidRPr="00F609D9">
        <w:rPr>
          <w:rFonts w:asciiTheme="minorEastAsia" w:hAnsiTheme="minorEastAsia" w:cs="굴림"/>
          <w:color w:val="292929"/>
          <w:spacing w:val="-1"/>
          <w:kern w:val="0"/>
          <w:szCs w:val="20"/>
        </w:rPr>
        <w:t xml:space="preserve"> 과거 가격 변동을 기본으로 값을 구하지만 EMA는 최근 값에 가중 변수를 더해 빠르게 가격 반전을 예상하고 반전에 보다 민감하다. 따라서 단기 거래자가 선호한다.</w:t>
      </w:r>
    </w:p>
    <w:p w14:paraId="489E4A90" w14:textId="77777777" w:rsidR="00F609D9" w:rsidRPr="00F609D9" w:rsidRDefault="00F609D9" w:rsidP="005C46A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inorEastAsia" w:hAnsiTheme="minorEastAsia"/>
          <w:szCs w:val="20"/>
        </w:rPr>
      </w:pPr>
    </w:p>
    <w:p w14:paraId="25A7B9C0" w14:textId="39AB76C0" w:rsidR="00BD0200" w:rsidRPr="002038E1" w:rsidRDefault="00BD0200" w:rsidP="002038E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특히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MACD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를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계산하는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이동평균에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활용되고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있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음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.</w:t>
      </w:r>
    </w:p>
    <w:p w14:paraId="01F78131" w14:textId="77777777" w:rsidR="002038E1" w:rsidRPr="009C7161" w:rsidRDefault="002038E1" w:rsidP="009C7161">
      <w:pPr>
        <w:widowControl/>
        <w:wordWrap/>
        <w:autoSpaceDE/>
        <w:autoSpaceDN/>
        <w:ind w:left="400"/>
        <w:rPr>
          <w:rFonts w:asciiTheme="minorEastAsia" w:hAnsiTheme="minorEastAsia"/>
          <w:szCs w:val="20"/>
        </w:rPr>
      </w:pPr>
    </w:p>
    <w:p w14:paraId="0EDE9648" w14:textId="50444477" w:rsidR="005C46A0" w:rsidRPr="0000023B" w:rsidRDefault="00BD0200" w:rsidP="0000023B">
      <w:pPr>
        <w:widowControl/>
        <w:wordWrap/>
        <w:autoSpaceDE/>
        <w:autoSpaceDN/>
        <w:rPr>
          <w:rFonts w:asciiTheme="minorEastAsia" w:hAnsiTheme="minorEastAsia"/>
          <w:color w:val="FF0000"/>
          <w:sz w:val="24"/>
          <w:szCs w:val="24"/>
        </w:rPr>
      </w:pPr>
      <w:r w:rsidRPr="002038E1">
        <w:rPr>
          <w:rFonts w:asciiTheme="minorEastAsia" w:hAnsiTheme="minorEastAsia"/>
          <w:color w:val="FF0000"/>
          <w:sz w:val="24"/>
          <w:szCs w:val="24"/>
          <w:highlight w:val="yellow"/>
        </w:rPr>
        <w:t>MACD (Moving Average Convergence/Divergence</w:t>
      </w:r>
      <w:proofErr w:type="gramStart"/>
      <w:r w:rsidRPr="002038E1">
        <w:rPr>
          <w:rFonts w:asciiTheme="minorEastAsia" w:hAnsiTheme="minorEastAsia"/>
          <w:color w:val="FF0000"/>
          <w:sz w:val="24"/>
          <w:szCs w:val="24"/>
          <w:highlight w:val="yellow"/>
        </w:rPr>
        <w:t>)</w:t>
      </w:r>
      <w:r>
        <w:rPr>
          <w:rFonts w:asciiTheme="minorEastAsia" w:hAnsiTheme="minorEastAsia"/>
          <w:szCs w:val="20"/>
        </w:rPr>
        <w:t xml:space="preserve"> 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이동평균 수렴확산 지수</w:t>
      </w:r>
    </w:p>
    <w:p w14:paraId="50669C7E" w14:textId="2BA7F508" w:rsidR="00BD0200" w:rsidRDefault="002038E1" w:rsidP="00BD0200">
      <w:pPr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56FFC96" wp14:editId="6737D307">
            <wp:extent cx="4395065" cy="3801979"/>
            <wp:effectExtent l="0" t="0" r="5715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6716" cy="380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86A6" w14:textId="17D4C664" w:rsidR="0000023B" w:rsidRDefault="002038E1">
      <w:pPr>
        <w:widowControl/>
        <w:wordWrap/>
        <w:autoSpaceDE/>
        <w:autoSpaceDN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05E00B32" w14:textId="73B8AB83" w:rsidR="0000023B" w:rsidRDefault="0000023B">
      <w:pPr>
        <w:widowControl/>
        <w:wordWrap/>
        <w:autoSpaceDE/>
        <w:autoSpaceDN/>
        <w:rPr>
          <w:noProof/>
        </w:rPr>
      </w:pPr>
      <w:r w:rsidRPr="0000023B">
        <w:rPr>
          <w:rFonts w:asciiTheme="minorEastAsia" w:hAnsiTheme="minorEastAsia" w:hint="eastAsia"/>
          <w:b/>
          <w:bCs/>
          <w:color w:val="FF0000"/>
          <w:sz w:val="24"/>
          <w:szCs w:val="24"/>
        </w:rPr>
        <w:lastRenderedPageBreak/>
        <w:t>[공매도]</w:t>
      </w:r>
      <w:r w:rsidRPr="000002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BB04D0" wp14:editId="0DE05F67">
            <wp:extent cx="5731510" cy="207137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AA2B" w14:textId="55079BC4" w:rsidR="0000023B" w:rsidRDefault="0000023B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기준이 정해져 있으나 %의 폭을 더 세분화하여 알림을 미리 주는 기능.</w:t>
      </w:r>
      <w:r w:rsidR="00A23F5D">
        <w:rPr>
          <w:rFonts w:hint="eastAsia"/>
          <w:noProof/>
        </w:rPr>
        <w:t xml:space="preserve">추가 </w:t>
      </w:r>
    </w:p>
    <w:p w14:paraId="1FEF8FE9" w14:textId="3E5D23C2" w:rsidR="00A23F5D" w:rsidRDefault="00A23F5D">
      <w:pPr>
        <w:widowControl/>
        <w:wordWrap/>
        <w:autoSpaceDE/>
        <w:autoSpaceDN/>
        <w:rPr>
          <w:rFonts w:hint="eastAsia"/>
          <w:noProof/>
        </w:rPr>
      </w:pPr>
      <w:r>
        <w:rPr>
          <w:rFonts w:hint="eastAsia"/>
          <w:noProof/>
        </w:rPr>
        <w:t>공매도 적출일과 거래제한일은 이미 나오고 있음.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이전에 알려주기 </w:t>
      </w:r>
    </w:p>
    <w:p w14:paraId="68AD0D65" w14:textId="2892387E" w:rsidR="0000023B" w:rsidRDefault="00A23F5D">
      <w:pPr>
        <w:widowControl/>
        <w:wordWrap/>
        <w:autoSpaceDE/>
        <w:autoSpaceDN/>
        <w:rPr>
          <w:rFonts w:hint="eastAsia"/>
          <w:noProof/>
        </w:rPr>
      </w:pPr>
      <w:r>
        <w:rPr>
          <w:noProof/>
        </w:rPr>
        <w:drawing>
          <wp:inline distT="0" distB="0" distL="0" distR="0" wp14:anchorId="0C8E05AE" wp14:editId="23C19897">
            <wp:extent cx="5731510" cy="127508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B16B" w14:textId="1631A86A" w:rsidR="00A23F5D" w:rsidRDefault="00A23F5D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-공매도 업종 </w:t>
      </w:r>
      <w:r>
        <w:rPr>
          <w:noProof/>
        </w:rPr>
        <w:t>kospi 50</w:t>
      </w:r>
    </w:p>
    <w:p w14:paraId="0A16A34F" w14:textId="779A6C3C" w:rsidR="00A23F5D" w:rsidRDefault="00A23F5D">
      <w:pPr>
        <w:widowControl/>
        <w:wordWrap/>
        <w:autoSpaceDE/>
        <w:autoSpaceDN/>
        <w:rPr>
          <w:rFonts w:hint="eastAsia"/>
          <w:noProof/>
        </w:rPr>
      </w:pPr>
      <w:r>
        <w:rPr>
          <w:rFonts w:hint="eastAsia"/>
          <w:noProof/>
        </w:rPr>
        <w:t>기사에서 본 것 과 같이 코로나1</w:t>
      </w:r>
      <w:r>
        <w:rPr>
          <w:noProof/>
        </w:rPr>
        <w:t>9</w:t>
      </w:r>
      <w:r>
        <w:rPr>
          <w:rFonts w:hint="eastAsia"/>
          <w:noProof/>
        </w:rPr>
        <w:t>로 인해 침체된 경기가 다시 하반기에 풀릴 것으로 예상된 화장품 및 쇼핑 업종의 주가가 회복되면서 공매도의 비율이 높아지고 있음.</w:t>
      </w:r>
      <w:r>
        <w:rPr>
          <w:noProof/>
        </w:rPr>
        <w:t xml:space="preserve"> </w:t>
      </w:r>
      <w:r w:rsidR="00C30258">
        <w:rPr>
          <w:rFonts w:hint="eastAsia"/>
          <w:noProof/>
        </w:rPr>
        <w:t>공매도는 한국시장에서 외국인투자자들과 기관투자자들이 많이 이용함.</w:t>
      </w:r>
      <w:r w:rsidR="00C30258">
        <w:rPr>
          <w:noProof/>
        </w:rPr>
        <w:t xml:space="preserve"> </w:t>
      </w:r>
      <w:r w:rsidR="00C30258">
        <w:rPr>
          <w:rFonts w:hint="eastAsia"/>
          <w:noProof/>
        </w:rPr>
        <w:t>공매도가 높아졌다는 것은 이들이 곧 이 주식이 하락할 것이니 지금 팔겠다는 것이기 때문에 개인투자자들에게도 알려주면 도움이 될것이라 생각함.</w:t>
      </w:r>
      <w:r w:rsidR="00C30258">
        <w:rPr>
          <w:noProof/>
        </w:rPr>
        <w:t xml:space="preserve"> </w:t>
      </w:r>
    </w:p>
    <w:p w14:paraId="24533E2B" w14:textId="3C4F824A" w:rsidR="00A23F5D" w:rsidRDefault="00A23F5D">
      <w:pPr>
        <w:widowControl/>
        <w:wordWrap/>
        <w:autoSpaceDE/>
        <w:autoSpaceDN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1462135" wp14:editId="7DF2B627">
            <wp:extent cx="5390147" cy="265207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5634"/>
                    <a:stretch/>
                  </pic:blipFill>
                  <pic:spPr bwMode="auto">
                    <a:xfrm>
                      <a:off x="0" y="0"/>
                      <a:ext cx="5392773" cy="2653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8ADBF" w14:textId="1D4A071A" w:rsidR="00A23F5D" w:rsidRDefault="00A23F5D">
      <w:pPr>
        <w:widowControl/>
        <w:wordWrap/>
        <w:autoSpaceDE/>
        <w:autoSpaceDN/>
        <w:rPr>
          <w:noProof/>
        </w:rPr>
      </w:pPr>
    </w:p>
    <w:p w14:paraId="41536EB6" w14:textId="2884BECE" w:rsidR="0000023B" w:rsidRPr="0000023B" w:rsidRDefault="0000023B">
      <w:pPr>
        <w:widowControl/>
        <w:wordWrap/>
        <w:autoSpaceDE/>
        <w:autoSpaceDN/>
        <w:rPr>
          <w:rFonts w:asciiTheme="minorEastAsia" w:hAnsiTheme="minorEastAsia" w:hint="eastAsia"/>
          <w:b/>
          <w:bCs/>
          <w:color w:val="FF0000"/>
          <w:sz w:val="24"/>
          <w:szCs w:val="24"/>
        </w:rPr>
      </w:pPr>
      <w:r>
        <w:rPr>
          <w:rFonts w:hint="eastAsia"/>
          <w:noProof/>
        </w:rPr>
        <w:t xml:space="preserve">-삼성전자 공매도 </w:t>
      </w:r>
    </w:p>
    <w:p w14:paraId="5E12ED3A" w14:textId="7E93AB71" w:rsidR="0000023B" w:rsidRDefault="0000023B">
      <w:pPr>
        <w:widowControl/>
        <w:wordWrap/>
        <w:autoSpaceDE/>
        <w:autoSpaceDN/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0225075D" wp14:editId="3DAB2368">
            <wp:extent cx="4706754" cy="304901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393" cy="305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C914" w14:textId="7FAAD552" w:rsidR="0000023B" w:rsidRDefault="0000023B">
      <w:pPr>
        <w:widowControl/>
        <w:wordWrap/>
        <w:autoSpaceDE/>
        <w:autoSpaceDN/>
        <w:rPr>
          <w:rFonts w:asciiTheme="minorEastAsia" w:hAnsiTheme="minorEastAsia"/>
          <w:color w:val="FF0000"/>
          <w:sz w:val="24"/>
          <w:szCs w:val="24"/>
          <w:highlight w:val="yellow"/>
        </w:rPr>
      </w:pPr>
      <w:r>
        <w:rPr>
          <w:rFonts w:asciiTheme="minorEastAsia" w:hAnsiTheme="minorEastAsia"/>
          <w:color w:val="FF0000"/>
          <w:sz w:val="24"/>
          <w:szCs w:val="24"/>
          <w:highlight w:val="yellow"/>
        </w:rPr>
        <w:br w:type="page"/>
      </w:r>
    </w:p>
    <w:p w14:paraId="54CA6937" w14:textId="2BD32233" w:rsidR="00BD0200" w:rsidRDefault="002038E1" w:rsidP="00BD0200">
      <w:pPr>
        <w:rPr>
          <w:rFonts w:asciiTheme="minorEastAsia" w:hAnsiTheme="minorEastAsia"/>
          <w:szCs w:val="20"/>
        </w:rPr>
      </w:pPr>
      <w:proofErr w:type="gramStart"/>
      <w:r w:rsidRPr="009C7161">
        <w:rPr>
          <w:rFonts w:asciiTheme="minorEastAsia" w:hAnsiTheme="minorEastAsia"/>
          <w:color w:val="FF0000"/>
          <w:sz w:val="24"/>
          <w:szCs w:val="24"/>
          <w:highlight w:val="yellow"/>
        </w:rPr>
        <w:lastRenderedPageBreak/>
        <w:t>KDJ</w:t>
      </w:r>
      <w:r>
        <w:rPr>
          <w:rFonts w:asciiTheme="minorEastAsia" w:hAnsiTheme="minorEastAsia"/>
          <w:szCs w:val="20"/>
        </w:rPr>
        <w:t xml:space="preserve"> :</w:t>
      </w:r>
      <w:proofErr w:type="gramEnd"/>
      <w:r>
        <w:rPr>
          <w:rFonts w:asciiTheme="minorEastAsia" w:hAnsiTheme="minorEastAsia"/>
          <w:szCs w:val="20"/>
        </w:rPr>
        <w:t xml:space="preserve"> </w:t>
      </w:r>
    </w:p>
    <w:p w14:paraId="6741097F" w14:textId="451630DE" w:rsidR="002038E1" w:rsidRDefault="002038E1" w:rsidP="00BD0200">
      <w:pPr>
        <w:rPr>
          <w:rFonts w:asciiTheme="minorEastAsia" w:hAnsiTheme="minorEastAsia"/>
          <w:szCs w:val="20"/>
        </w:rPr>
      </w:pPr>
    </w:p>
    <w:p w14:paraId="7F5D856B" w14:textId="23978DC3" w:rsidR="002038E1" w:rsidRDefault="002038E1" w:rsidP="00BD0200">
      <w:pPr>
        <w:rPr>
          <w:rFonts w:asciiTheme="minorEastAsia" w:hAnsiTheme="minorEastAsia"/>
          <w:szCs w:val="20"/>
        </w:rPr>
      </w:pPr>
      <w:proofErr w:type="gramStart"/>
      <w:r w:rsidRPr="009C7161">
        <w:rPr>
          <w:rFonts w:asciiTheme="minorEastAsia" w:hAnsiTheme="minorEastAsia" w:hint="eastAsia"/>
          <w:color w:val="FF0000"/>
          <w:sz w:val="24"/>
          <w:szCs w:val="24"/>
          <w:highlight w:val="yellow"/>
        </w:rPr>
        <w:t>R</w:t>
      </w:r>
      <w:r w:rsidRPr="009C7161">
        <w:rPr>
          <w:rFonts w:asciiTheme="minorEastAsia" w:hAnsiTheme="minorEastAsia"/>
          <w:color w:val="FF0000"/>
          <w:sz w:val="24"/>
          <w:szCs w:val="24"/>
          <w:highlight w:val="yellow"/>
        </w:rPr>
        <w:t>SI(</w:t>
      </w:r>
      <w:proofErr w:type="gramEnd"/>
      <w:r w:rsidRPr="009C7161">
        <w:rPr>
          <w:rFonts w:asciiTheme="minorEastAsia" w:hAnsiTheme="minorEastAsia"/>
          <w:color w:val="FF0000"/>
          <w:sz w:val="24"/>
          <w:szCs w:val="24"/>
          <w:highlight w:val="yellow"/>
        </w:rPr>
        <w:t>Relative Strength Index)</w:t>
      </w:r>
      <w:r w:rsidR="009C7161" w:rsidRPr="009C7161"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asciiTheme="minorEastAsia" w:hAnsiTheme="minorEastAsia"/>
          <w:szCs w:val="20"/>
        </w:rPr>
        <w:t xml:space="preserve">: </w:t>
      </w:r>
    </w:p>
    <w:p w14:paraId="7F06A710" w14:textId="7754FAE6" w:rsidR="00BD0200" w:rsidRDefault="002038E1" w:rsidP="00BD0200">
      <w:pPr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22A53F3" wp14:editId="771575A8">
            <wp:extent cx="5082139" cy="4546673"/>
            <wp:effectExtent l="0" t="0" r="444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486" cy="455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02EC" w14:textId="68F70D85" w:rsidR="00BD0200" w:rsidRDefault="00BD0200" w:rsidP="00BD0200">
      <w:pPr>
        <w:rPr>
          <w:rFonts w:asciiTheme="minorEastAsia" w:hAnsiTheme="minorEastAsia"/>
          <w:szCs w:val="20"/>
        </w:rPr>
      </w:pPr>
    </w:p>
    <w:p w14:paraId="661414A6" w14:textId="2B691898" w:rsidR="002038E1" w:rsidRDefault="002038E1" w:rsidP="00BD0200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</w:p>
    <w:p w14:paraId="0930EBA5" w14:textId="2FF8F47A" w:rsidR="002038E1" w:rsidRDefault="002038E1">
      <w:pPr>
        <w:widowControl/>
        <w:wordWrap/>
        <w:autoSpaceDE/>
        <w:autoSpaceDN/>
        <w:rPr>
          <w:rFonts w:asciiTheme="minorEastAsia" w:hAnsiTheme="minorEastAsia"/>
          <w:color w:val="FF0000"/>
          <w:sz w:val="24"/>
          <w:szCs w:val="24"/>
          <w:highlight w:val="yellow"/>
        </w:rPr>
      </w:pPr>
    </w:p>
    <w:p w14:paraId="7CC7AA22" w14:textId="12D6D4F0" w:rsidR="002038E1" w:rsidRDefault="002038E1">
      <w:pPr>
        <w:widowControl/>
        <w:wordWrap/>
        <w:autoSpaceDE/>
        <w:autoSpaceDN/>
        <w:rPr>
          <w:rFonts w:asciiTheme="minorEastAsia" w:hAnsiTheme="minorEastAsia"/>
          <w:color w:val="FF0000"/>
          <w:sz w:val="24"/>
          <w:szCs w:val="24"/>
          <w:highlight w:val="yellow"/>
        </w:rPr>
      </w:pPr>
    </w:p>
    <w:p w14:paraId="56B3B4F5" w14:textId="4731F691" w:rsidR="002038E1" w:rsidRDefault="002038E1">
      <w:pPr>
        <w:widowControl/>
        <w:wordWrap/>
        <w:autoSpaceDE/>
        <w:autoSpaceDN/>
        <w:rPr>
          <w:rFonts w:asciiTheme="minorEastAsia" w:hAnsiTheme="minorEastAsia"/>
          <w:color w:val="FF0000"/>
          <w:sz w:val="24"/>
          <w:szCs w:val="24"/>
          <w:highlight w:val="yellow"/>
        </w:rPr>
      </w:pPr>
    </w:p>
    <w:p w14:paraId="62CCF12A" w14:textId="6B4CC5F3" w:rsidR="002038E1" w:rsidRDefault="002038E1">
      <w:pPr>
        <w:widowControl/>
        <w:wordWrap/>
        <w:autoSpaceDE/>
        <w:autoSpaceDN/>
        <w:rPr>
          <w:rFonts w:asciiTheme="minorEastAsia" w:hAnsiTheme="minorEastAsia"/>
          <w:color w:val="FF0000"/>
          <w:sz w:val="24"/>
          <w:szCs w:val="24"/>
          <w:highlight w:val="yellow"/>
        </w:rPr>
      </w:pPr>
    </w:p>
    <w:p w14:paraId="7B52F87B" w14:textId="3913749B" w:rsidR="002038E1" w:rsidRDefault="002038E1">
      <w:pPr>
        <w:widowControl/>
        <w:wordWrap/>
        <w:autoSpaceDE/>
        <w:autoSpaceDN/>
        <w:rPr>
          <w:rFonts w:asciiTheme="minorEastAsia" w:hAnsiTheme="minorEastAsia"/>
          <w:color w:val="FF0000"/>
          <w:sz w:val="24"/>
          <w:szCs w:val="24"/>
          <w:highlight w:val="yellow"/>
        </w:rPr>
      </w:pPr>
    </w:p>
    <w:p w14:paraId="4F932E73" w14:textId="0CE1C1A3" w:rsidR="002038E1" w:rsidRDefault="002038E1">
      <w:pPr>
        <w:widowControl/>
        <w:wordWrap/>
        <w:autoSpaceDE/>
        <w:autoSpaceDN/>
        <w:rPr>
          <w:rFonts w:asciiTheme="minorEastAsia" w:hAnsiTheme="minorEastAsia"/>
          <w:color w:val="FF0000"/>
          <w:sz w:val="24"/>
          <w:szCs w:val="24"/>
          <w:highlight w:val="yellow"/>
        </w:rPr>
      </w:pPr>
    </w:p>
    <w:p w14:paraId="4FD3D604" w14:textId="0801FEA8" w:rsidR="002038E1" w:rsidRDefault="002038E1" w:rsidP="002038E1">
      <w:pPr>
        <w:rPr>
          <w:rFonts w:ascii="Helvetica" w:hAnsi="Helvetica"/>
          <w:color w:val="333333"/>
          <w:sz w:val="21"/>
          <w:szCs w:val="21"/>
        </w:rPr>
      </w:pPr>
      <w:r>
        <w:rPr>
          <w:rFonts w:asciiTheme="minorEastAsia" w:hAnsiTheme="minorEastAsia" w:hint="eastAsia"/>
          <w:color w:val="FF0000"/>
          <w:sz w:val="24"/>
          <w:szCs w:val="24"/>
          <w:highlight w:val="yellow"/>
        </w:rPr>
        <w:lastRenderedPageBreak/>
        <w:t>V</w:t>
      </w:r>
      <w:r>
        <w:rPr>
          <w:rFonts w:asciiTheme="minorEastAsia" w:hAnsiTheme="minorEastAsia"/>
          <w:color w:val="FF0000"/>
          <w:sz w:val="24"/>
          <w:szCs w:val="24"/>
          <w:highlight w:val="yellow"/>
        </w:rPr>
        <w:t>RSI(</w:t>
      </w:r>
      <w:proofErr w:type="spellStart"/>
      <w:r>
        <w:rPr>
          <w:rFonts w:asciiTheme="minorEastAsia" w:hAnsiTheme="minorEastAsia"/>
          <w:color w:val="FF0000"/>
          <w:sz w:val="24"/>
          <w:szCs w:val="24"/>
          <w:highlight w:val="yellow"/>
        </w:rPr>
        <w:t>Volumn</w:t>
      </w:r>
      <w:proofErr w:type="spellEnd"/>
      <w:r>
        <w:rPr>
          <w:rFonts w:asciiTheme="minorEastAsia" w:hAnsiTheme="minorEastAsia"/>
          <w:color w:val="FF0000"/>
          <w:sz w:val="24"/>
          <w:szCs w:val="24"/>
          <w:highlight w:val="yellow"/>
        </w:rPr>
        <w:t xml:space="preserve"> Relative </w:t>
      </w:r>
      <w:proofErr w:type="spellStart"/>
      <w:r>
        <w:rPr>
          <w:rFonts w:asciiTheme="minorEastAsia" w:hAnsiTheme="minorEastAsia"/>
          <w:color w:val="FF0000"/>
          <w:sz w:val="24"/>
          <w:szCs w:val="24"/>
          <w:highlight w:val="yellow"/>
        </w:rPr>
        <w:t>Strenth</w:t>
      </w:r>
      <w:proofErr w:type="spellEnd"/>
      <w:r>
        <w:rPr>
          <w:rFonts w:asciiTheme="minorEastAsia" w:hAnsiTheme="minorEastAsia"/>
          <w:color w:val="FF0000"/>
          <w:sz w:val="24"/>
          <w:szCs w:val="24"/>
          <w:highlight w:val="yellow"/>
        </w:rPr>
        <w:t xml:space="preserve"> Index</w:t>
      </w:r>
      <w:proofErr w:type="gramStart"/>
      <w:r>
        <w:rPr>
          <w:rFonts w:asciiTheme="minorEastAsia" w:hAnsiTheme="minorEastAsia"/>
          <w:color w:val="FF0000"/>
          <w:sz w:val="24"/>
          <w:szCs w:val="24"/>
          <w:highlight w:val="yellow"/>
        </w:rPr>
        <w:t>)</w:t>
      </w:r>
      <w:r w:rsidRPr="002038E1">
        <w:rPr>
          <w:rFonts w:ascii="Helvetica" w:hAnsi="Helvetica"/>
          <w:color w:val="333333"/>
          <w:szCs w:val="20"/>
        </w:rPr>
        <w:t xml:space="preserve"> </w:t>
      </w:r>
      <w:r>
        <w:rPr>
          <w:rFonts w:ascii="Helvetica" w:hAnsi="Helvetica"/>
          <w:color w:val="333333"/>
          <w:szCs w:val="20"/>
        </w:rPr>
        <w:t>:</w:t>
      </w:r>
      <w:proofErr w:type="gramEnd"/>
      <w:r>
        <w:rPr>
          <w:rFonts w:ascii="Helvetica" w:hAnsi="Helvetica"/>
          <w:color w:val="333333"/>
          <w:szCs w:val="20"/>
        </w:rPr>
        <w:t xml:space="preserve"> </w:t>
      </w:r>
      <w:r w:rsidRPr="002038E1">
        <w:rPr>
          <w:rFonts w:ascii="Helvetica" w:hAnsi="Helvetica"/>
          <w:color w:val="333333"/>
          <w:szCs w:val="20"/>
        </w:rPr>
        <w:t>거래량</w:t>
      </w:r>
      <w:r w:rsidRPr="002038E1">
        <w:rPr>
          <w:rFonts w:ascii="Helvetica" w:hAnsi="Helvetica"/>
          <w:color w:val="333333"/>
          <w:szCs w:val="20"/>
        </w:rPr>
        <w:t xml:space="preserve"> </w:t>
      </w:r>
    </w:p>
    <w:p w14:paraId="3FF1195F" w14:textId="02ACC8DC" w:rsidR="002038E1" w:rsidRDefault="002038E1" w:rsidP="002038E1">
      <w:pPr>
        <w:widowControl/>
        <w:wordWrap/>
        <w:autoSpaceDE/>
        <w:autoSpaceDN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로</w:t>
      </w:r>
    </w:p>
    <w:p w14:paraId="39A2423D" w14:textId="20D3FF59" w:rsidR="002038E1" w:rsidRDefault="002038E1" w:rsidP="002038E1">
      <w:pPr>
        <w:widowControl/>
        <w:wordWrap/>
        <w:autoSpaceDE/>
        <w:autoSpaceDN/>
        <w:rPr>
          <w:rFonts w:ascii="Helvetica" w:hAnsi="Helvetica"/>
          <w:color w:val="333333"/>
          <w:sz w:val="21"/>
          <w:szCs w:val="21"/>
        </w:rPr>
      </w:pPr>
    </w:p>
    <w:p w14:paraId="7FF7B3FF" w14:textId="6690B2AC" w:rsidR="002038E1" w:rsidRDefault="002038E1" w:rsidP="002038E1">
      <w:pPr>
        <w:widowControl/>
        <w:wordWrap/>
        <w:autoSpaceDE/>
        <w:autoSpaceDN/>
        <w:rPr>
          <w:rFonts w:ascii="Helvetica" w:hAnsi="Helvetica"/>
          <w:color w:val="333333"/>
          <w:sz w:val="21"/>
          <w:szCs w:val="21"/>
        </w:rPr>
      </w:pPr>
      <w:proofErr w:type="gramStart"/>
      <w:r w:rsidRPr="009C7161">
        <w:rPr>
          <w:rFonts w:ascii="Helvetica" w:hAnsi="Helvetica"/>
          <w:color w:val="FF0000"/>
          <w:sz w:val="24"/>
          <w:szCs w:val="24"/>
          <w:highlight w:val="yellow"/>
        </w:rPr>
        <w:t>VC(</w:t>
      </w:r>
      <w:proofErr w:type="gramEnd"/>
      <w:r w:rsidRPr="009C7161">
        <w:rPr>
          <w:rFonts w:ascii="Helvetica" w:hAnsi="Helvetica"/>
          <w:color w:val="FF0000"/>
          <w:sz w:val="24"/>
          <w:szCs w:val="24"/>
          <w:highlight w:val="yellow"/>
        </w:rPr>
        <w:t>Volume Change)</w:t>
      </w:r>
      <w:r w:rsidRPr="009C7161">
        <w:rPr>
          <w:rFonts w:ascii="Helvetica" w:hAnsi="Helvetica"/>
          <w:color w:val="FF0000"/>
          <w:sz w:val="24"/>
          <w:szCs w:val="24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 xml:space="preserve">: </w:t>
      </w:r>
    </w:p>
    <w:p w14:paraId="7DB8C40D" w14:textId="77777777" w:rsidR="002038E1" w:rsidRDefault="002038E1" w:rsidP="002038E1">
      <w:pPr>
        <w:widowControl/>
        <w:wordWrap/>
        <w:autoSpaceDE/>
        <w:autoSpaceDN/>
        <w:rPr>
          <w:rFonts w:asciiTheme="minorEastAsia" w:hAnsiTheme="minorEastAsia"/>
          <w:color w:val="FF0000"/>
          <w:sz w:val="24"/>
          <w:szCs w:val="24"/>
          <w:highlight w:val="yellow"/>
        </w:rPr>
      </w:pPr>
    </w:p>
    <w:p w14:paraId="31FC0B97" w14:textId="43FD6C6C" w:rsidR="002038E1" w:rsidRPr="002038E1" w:rsidRDefault="002038E1" w:rsidP="002038E1">
      <w:pPr>
        <w:rPr>
          <w:rFonts w:ascii="Helvetica" w:hAnsi="Helvetica"/>
          <w:color w:val="333333"/>
          <w:szCs w:val="20"/>
        </w:rPr>
      </w:pPr>
      <w:r w:rsidRPr="002038E1">
        <w:rPr>
          <w:rFonts w:asciiTheme="minorEastAsia" w:hAnsiTheme="minorEastAsia" w:hint="eastAsia"/>
          <w:color w:val="FF0000"/>
          <w:sz w:val="24"/>
          <w:szCs w:val="24"/>
          <w:highlight w:val="yellow"/>
        </w:rPr>
        <w:t>V</w:t>
      </w:r>
      <w:r w:rsidRPr="002038E1">
        <w:rPr>
          <w:rFonts w:asciiTheme="minorEastAsia" w:hAnsiTheme="minorEastAsia"/>
          <w:color w:val="FF0000"/>
          <w:sz w:val="24"/>
          <w:szCs w:val="24"/>
          <w:highlight w:val="yellow"/>
        </w:rPr>
        <w:t>MA(Volume Moving Average</w:t>
      </w:r>
      <w:proofErr w:type="gramStart"/>
      <w:r w:rsidRPr="002038E1">
        <w:rPr>
          <w:rFonts w:asciiTheme="minorEastAsia" w:hAnsiTheme="minorEastAsia"/>
          <w:color w:val="FF0000"/>
          <w:sz w:val="24"/>
          <w:szCs w:val="24"/>
          <w:highlight w:val="yellow"/>
        </w:rPr>
        <w:t>)</w:t>
      </w:r>
      <w:r w:rsidRPr="002038E1"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Pr="002038E1">
        <w:rPr>
          <w:rFonts w:asciiTheme="minorEastAsia" w:hAnsiTheme="minorEastAsia"/>
          <w:szCs w:val="20"/>
        </w:rPr>
        <w:t>:</w:t>
      </w:r>
      <w:proofErr w:type="gramEnd"/>
      <w:r w:rsidRPr="002038E1">
        <w:rPr>
          <w:rFonts w:asciiTheme="minorEastAsia" w:hAnsiTheme="minorEastAsia"/>
          <w:szCs w:val="20"/>
        </w:rPr>
        <w:t xml:space="preserve"> </w:t>
      </w:r>
      <w:r w:rsidRPr="002038E1">
        <w:rPr>
          <w:rFonts w:ascii="Helvetica" w:hAnsi="Helvetica"/>
          <w:color w:val="333333"/>
          <w:szCs w:val="20"/>
        </w:rPr>
        <w:t>거래량</w:t>
      </w:r>
      <w:r w:rsidRPr="002038E1">
        <w:rPr>
          <w:rFonts w:ascii="Helvetica" w:hAnsi="Helvetica"/>
          <w:color w:val="333333"/>
          <w:szCs w:val="20"/>
        </w:rPr>
        <w:t xml:space="preserve"> </w:t>
      </w:r>
      <w:r w:rsidRPr="002038E1">
        <w:rPr>
          <w:rFonts w:ascii="Helvetica" w:hAnsi="Helvetica"/>
          <w:color w:val="333333"/>
          <w:szCs w:val="20"/>
        </w:rPr>
        <w:t>가중</w:t>
      </w:r>
      <w:r w:rsidRPr="002038E1">
        <w:rPr>
          <w:rFonts w:ascii="Helvetica" w:hAnsi="Helvetica"/>
          <w:color w:val="333333"/>
          <w:szCs w:val="20"/>
        </w:rPr>
        <w:t xml:space="preserve"> </w:t>
      </w:r>
      <w:r w:rsidRPr="002038E1">
        <w:rPr>
          <w:rFonts w:ascii="Helvetica" w:hAnsi="Helvetica"/>
          <w:color w:val="333333"/>
          <w:szCs w:val="20"/>
        </w:rPr>
        <w:t>이동평균</w:t>
      </w:r>
    </w:p>
    <w:p w14:paraId="40E8AD55" w14:textId="77777777" w:rsidR="002038E1" w:rsidRDefault="002038E1" w:rsidP="002038E1">
      <w:pPr>
        <w:ind w:firstLineChars="200" w:firstLine="4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 w:hint="eastAsia"/>
          <w:color w:val="333333"/>
          <w:sz w:val="21"/>
          <w:szCs w:val="21"/>
        </w:rPr>
        <w:t>-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가격에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그날의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거래량을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가중치로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두어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이동평균선을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계산한다는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뜻입니다</w:t>
      </w:r>
      <w:r>
        <w:rPr>
          <w:rFonts w:ascii="Helvetica" w:hAnsi="Helvetica"/>
          <w:color w:val="333333"/>
          <w:sz w:val="21"/>
          <w:szCs w:val="21"/>
        </w:rPr>
        <w:t xml:space="preserve">. </w:t>
      </w:r>
    </w:p>
    <w:p w14:paraId="021DC262" w14:textId="2D556AA3" w:rsidR="002038E1" w:rsidRDefault="002038E1" w:rsidP="002038E1">
      <w:pPr>
        <w:ind w:firstLineChars="300" w:firstLine="6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거래량에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왜곡이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없다고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가정할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때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좋은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분석도구로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활용될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수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있</w:t>
      </w:r>
      <w:r>
        <w:rPr>
          <w:rFonts w:ascii="Helvetica" w:hAnsi="Helvetica" w:hint="eastAsia"/>
          <w:color w:val="333333"/>
          <w:sz w:val="21"/>
          <w:szCs w:val="21"/>
        </w:rPr>
        <w:t>음</w:t>
      </w:r>
      <w:r>
        <w:rPr>
          <w:rFonts w:ascii="Helvetica" w:hAnsi="Helvetica" w:hint="eastAsia"/>
          <w:color w:val="333333"/>
          <w:sz w:val="21"/>
          <w:szCs w:val="21"/>
        </w:rPr>
        <w:t>.</w:t>
      </w:r>
    </w:p>
    <w:p w14:paraId="56814C22" w14:textId="4D28A55E" w:rsidR="002038E1" w:rsidRPr="002038E1" w:rsidRDefault="002038E1" w:rsidP="002038E1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 w:rsidRPr="002038E1">
        <w:rPr>
          <w:rFonts w:ascii="Helvetica" w:hAnsi="Helvetica"/>
          <w:color w:val="333333"/>
          <w:sz w:val="21"/>
          <w:szCs w:val="21"/>
        </w:rPr>
        <w:t>주로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일정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기간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동안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주식시장에서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특정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종목에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대한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매입세력들의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평균가격을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알기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위해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사용되는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경우가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많고</w:t>
      </w:r>
      <w:r w:rsidRPr="002038E1">
        <w:rPr>
          <w:rFonts w:ascii="Helvetica" w:hAnsi="Helvetica"/>
          <w:color w:val="333333"/>
          <w:sz w:val="21"/>
          <w:szCs w:val="21"/>
        </w:rPr>
        <w:t xml:space="preserve">, </w:t>
      </w:r>
      <w:r w:rsidRPr="002038E1">
        <w:rPr>
          <w:rFonts w:ascii="Helvetica" w:hAnsi="Helvetica"/>
          <w:color w:val="333333"/>
          <w:sz w:val="21"/>
          <w:szCs w:val="21"/>
        </w:rPr>
        <w:t>시장참가자가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비교적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적은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개별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종목에서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어떤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종목의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가격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 w:rsidRPr="002038E1">
        <w:rPr>
          <w:rFonts w:ascii="Helvetica" w:hAnsi="Helvetica"/>
          <w:color w:val="333333"/>
          <w:sz w:val="21"/>
          <w:szCs w:val="21"/>
        </w:rPr>
        <w:t>추이뿐만</w:t>
      </w:r>
      <w:proofErr w:type="spellEnd"/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아니라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현재의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시장평균가격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추이까지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알고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있다면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의사결정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과정에서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상당히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효율적인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정보로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활용될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수</w:t>
      </w:r>
      <w:r w:rsidRPr="002038E1">
        <w:rPr>
          <w:rFonts w:ascii="Helvetica" w:hAnsi="Helvetica"/>
          <w:color w:val="333333"/>
          <w:sz w:val="21"/>
          <w:szCs w:val="21"/>
        </w:rPr>
        <w:t xml:space="preserve"> </w:t>
      </w:r>
      <w:r w:rsidRPr="002038E1">
        <w:rPr>
          <w:rFonts w:ascii="Helvetica" w:hAnsi="Helvetica"/>
          <w:color w:val="333333"/>
          <w:sz w:val="21"/>
          <w:szCs w:val="21"/>
        </w:rPr>
        <w:t>있습니다</w:t>
      </w:r>
      <w:r w:rsidRPr="002038E1">
        <w:rPr>
          <w:rFonts w:ascii="Helvetica" w:hAnsi="Helvetica"/>
          <w:color w:val="333333"/>
          <w:sz w:val="21"/>
          <w:szCs w:val="21"/>
        </w:rPr>
        <w:t>.</w:t>
      </w:r>
    </w:p>
    <w:p w14:paraId="3952A98A" w14:textId="74F885AF" w:rsidR="002038E1" w:rsidRDefault="002038E1" w:rsidP="002038E1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MVn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(V1*P1 + V2*P2 + ···· +</w:t>
      </w:r>
      <w:proofErr w:type="spellStart"/>
      <w:r>
        <w:rPr>
          <w:rFonts w:ascii="Helvetica" w:hAnsi="Helvetica"/>
          <w:color w:val="333333"/>
          <w:sz w:val="21"/>
          <w:szCs w:val="21"/>
        </w:rPr>
        <w:t>Vn</w:t>
      </w:r>
      <w:proofErr w:type="spellEnd"/>
      <w:r>
        <w:rPr>
          <w:rFonts w:ascii="Helvetica" w:hAnsi="Helvetica"/>
          <w:color w:val="333333"/>
          <w:sz w:val="21"/>
          <w:szCs w:val="21"/>
        </w:rPr>
        <w:t>*</w:t>
      </w:r>
      <w:proofErr w:type="spellStart"/>
      <w:r>
        <w:rPr>
          <w:rFonts w:ascii="Helvetica" w:hAnsi="Helvetica"/>
          <w:color w:val="333333"/>
          <w:sz w:val="21"/>
          <w:szCs w:val="21"/>
        </w:rPr>
        <w:t>Pn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) / (V1 + V2 + ···· + </w:t>
      </w:r>
      <w:proofErr w:type="spellStart"/>
      <w:r>
        <w:rPr>
          <w:rFonts w:ascii="Helvetica" w:hAnsi="Helvetica"/>
          <w:color w:val="333333"/>
          <w:sz w:val="21"/>
          <w:szCs w:val="21"/>
        </w:rPr>
        <w:t>Vn</w:t>
      </w:r>
      <w:proofErr w:type="spellEnd"/>
      <w:r>
        <w:rPr>
          <w:rFonts w:ascii="Helvetica" w:hAnsi="Helvetica"/>
          <w:color w:val="333333"/>
          <w:sz w:val="21"/>
          <w:szCs w:val="21"/>
        </w:rPr>
        <w:t>)</w:t>
      </w:r>
    </w:p>
    <w:p w14:paraId="787AC069" w14:textId="18347B27" w:rsidR="002038E1" w:rsidRDefault="002038E1" w:rsidP="00BD0200">
      <w:pPr>
        <w:rPr>
          <w:rFonts w:asciiTheme="minorEastAsia" w:hAnsiTheme="minorEastAsia"/>
          <w:szCs w:val="20"/>
        </w:rPr>
      </w:pPr>
    </w:p>
    <w:p w14:paraId="30653626" w14:textId="35DB2560" w:rsidR="002038E1" w:rsidRDefault="002038E1" w:rsidP="00BD0200">
      <w:pPr>
        <w:rPr>
          <w:rFonts w:asciiTheme="minorEastAsia" w:hAnsiTheme="minorEastAsia"/>
          <w:szCs w:val="20"/>
        </w:rPr>
      </w:pPr>
    </w:p>
    <w:p w14:paraId="3730204C" w14:textId="5532EC92" w:rsidR="002038E1" w:rsidRDefault="002038E1" w:rsidP="002038E1">
      <w:pPr>
        <w:rPr>
          <w:rFonts w:asciiTheme="minorEastAsia" w:hAnsiTheme="minorEastAsia"/>
          <w:szCs w:val="20"/>
        </w:rPr>
      </w:pPr>
      <w:r w:rsidRPr="002038E1">
        <w:rPr>
          <w:rFonts w:asciiTheme="minorEastAsia" w:hAnsiTheme="minorEastAsia"/>
          <w:szCs w:val="20"/>
        </w:rPr>
        <w:t xml:space="preserve">VSTD: </w:t>
      </w:r>
    </w:p>
    <w:p w14:paraId="1DAA8F75" w14:textId="334E3CFE" w:rsidR="002038E1" w:rsidRDefault="002038E1" w:rsidP="002038E1">
      <w:pPr>
        <w:rPr>
          <w:rFonts w:asciiTheme="minorEastAsia" w:hAnsiTheme="minorEastAsia"/>
          <w:szCs w:val="20"/>
        </w:rPr>
      </w:pPr>
    </w:p>
    <w:p w14:paraId="5B86ACAC" w14:textId="77777777" w:rsidR="002038E1" w:rsidRPr="002038E1" w:rsidRDefault="002038E1" w:rsidP="002038E1">
      <w:pPr>
        <w:rPr>
          <w:rFonts w:asciiTheme="minorEastAsia" w:hAnsiTheme="minorEastAsia"/>
          <w:szCs w:val="20"/>
        </w:rPr>
      </w:pPr>
    </w:p>
    <w:p w14:paraId="4C53D61B" w14:textId="6A85ED29" w:rsidR="002038E1" w:rsidRPr="002038E1" w:rsidRDefault="002038E1" w:rsidP="002038E1">
      <w:pPr>
        <w:rPr>
          <w:rFonts w:asciiTheme="minorEastAsia" w:hAnsiTheme="minorEastAsia"/>
          <w:szCs w:val="20"/>
        </w:rPr>
      </w:pPr>
      <w:r w:rsidRPr="002038E1">
        <w:rPr>
          <w:rFonts w:asciiTheme="minorEastAsia" w:hAnsiTheme="minorEastAsia"/>
          <w:szCs w:val="20"/>
        </w:rPr>
        <w:t>VMACD (</w:t>
      </w:r>
      <w:proofErr w:type="spellStart"/>
      <w:r w:rsidRPr="002038E1">
        <w:rPr>
          <w:rFonts w:asciiTheme="minorEastAsia" w:hAnsiTheme="minorEastAsia"/>
          <w:szCs w:val="20"/>
        </w:rPr>
        <w:t>Volumn</w:t>
      </w:r>
      <w:proofErr w:type="spellEnd"/>
      <w:r w:rsidRPr="002038E1">
        <w:rPr>
          <w:rFonts w:asciiTheme="minorEastAsia" w:hAnsiTheme="minorEastAsia"/>
          <w:szCs w:val="20"/>
        </w:rPr>
        <w:t xml:space="preserve"> Moving Average Convergence/Divergence</w:t>
      </w:r>
      <w:proofErr w:type="gramStart"/>
      <w:r w:rsidRPr="002038E1">
        <w:rPr>
          <w:rFonts w:asciiTheme="minorEastAsia" w:hAnsiTheme="minorEastAsia"/>
          <w:szCs w:val="20"/>
        </w:rPr>
        <w:t>)</w:t>
      </w:r>
      <w:r w:rsidR="002871BA">
        <w:rPr>
          <w:rFonts w:asciiTheme="minorEastAsia" w:hAnsiTheme="minorEastAsia"/>
          <w:szCs w:val="20"/>
        </w:rPr>
        <w:t xml:space="preserve"> </w:t>
      </w:r>
      <w:r w:rsidRPr="002038E1">
        <w:rPr>
          <w:rFonts w:asciiTheme="minorEastAsia" w:hAnsiTheme="minorEastAsia"/>
          <w:szCs w:val="20"/>
        </w:rPr>
        <w:t>:</w:t>
      </w:r>
      <w:proofErr w:type="gramEnd"/>
      <w:r w:rsidR="002871BA">
        <w:rPr>
          <w:rFonts w:asciiTheme="minorEastAsia" w:hAnsiTheme="minorEastAsia"/>
          <w:szCs w:val="20"/>
        </w:rPr>
        <w:t xml:space="preserve"> </w:t>
      </w:r>
      <w:r w:rsidRPr="002038E1">
        <w:rPr>
          <w:rFonts w:asciiTheme="minorEastAsia" w:hAnsiTheme="minorEastAsia"/>
          <w:szCs w:val="20"/>
        </w:rPr>
        <w:t xml:space="preserve"> </w:t>
      </w:r>
    </w:p>
    <w:p w14:paraId="4749A31F" w14:textId="5107D46B" w:rsidR="002038E1" w:rsidRPr="002038E1" w:rsidRDefault="002038E1" w:rsidP="002038E1">
      <w:pPr>
        <w:rPr>
          <w:rFonts w:asciiTheme="minorEastAsia" w:hAnsiTheme="minorEastAsia"/>
          <w:szCs w:val="20"/>
        </w:rPr>
      </w:pPr>
      <w:r w:rsidRPr="002038E1">
        <w:rPr>
          <w:rFonts w:asciiTheme="minorEastAsia" w:hAnsiTheme="minorEastAsia"/>
          <w:szCs w:val="20"/>
        </w:rPr>
        <w:t xml:space="preserve">ENV: </w:t>
      </w:r>
    </w:p>
    <w:p w14:paraId="333597FC" w14:textId="346CF89E" w:rsidR="002038E1" w:rsidRPr="00BD0200" w:rsidRDefault="002038E1" w:rsidP="002038E1">
      <w:pPr>
        <w:rPr>
          <w:rFonts w:asciiTheme="minorEastAsia" w:hAnsiTheme="minorEastAsia"/>
          <w:szCs w:val="20"/>
        </w:rPr>
      </w:pPr>
      <w:r w:rsidRPr="002038E1">
        <w:rPr>
          <w:rFonts w:asciiTheme="minorEastAsia" w:hAnsiTheme="minorEastAsia"/>
          <w:szCs w:val="20"/>
        </w:rPr>
        <w:t>VOSC (</w:t>
      </w:r>
      <w:proofErr w:type="spellStart"/>
      <w:r w:rsidRPr="002038E1">
        <w:rPr>
          <w:rFonts w:asciiTheme="minorEastAsia" w:hAnsiTheme="minorEastAsia"/>
          <w:szCs w:val="20"/>
        </w:rPr>
        <w:t>Volumn</w:t>
      </w:r>
      <w:proofErr w:type="spellEnd"/>
      <w:r w:rsidRPr="002038E1">
        <w:rPr>
          <w:rFonts w:asciiTheme="minorEastAsia" w:hAnsiTheme="minorEastAsia"/>
          <w:szCs w:val="20"/>
        </w:rPr>
        <w:t xml:space="preserve"> Oscillator): </w:t>
      </w:r>
    </w:p>
    <w:sectPr w:rsidR="002038E1" w:rsidRPr="00BD02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F8B19" w14:textId="77777777" w:rsidR="007744D0" w:rsidRDefault="007744D0" w:rsidP="002A5A44">
      <w:pPr>
        <w:spacing w:after="0" w:line="240" w:lineRule="auto"/>
      </w:pPr>
      <w:r>
        <w:separator/>
      </w:r>
    </w:p>
  </w:endnote>
  <w:endnote w:type="continuationSeparator" w:id="0">
    <w:p w14:paraId="3C78A34B" w14:textId="77777777" w:rsidR="007744D0" w:rsidRDefault="007744D0" w:rsidP="002A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E6395" w14:textId="77777777" w:rsidR="007744D0" w:rsidRDefault="007744D0" w:rsidP="002A5A44">
      <w:pPr>
        <w:spacing w:after="0" w:line="240" w:lineRule="auto"/>
      </w:pPr>
      <w:r>
        <w:separator/>
      </w:r>
    </w:p>
  </w:footnote>
  <w:footnote w:type="continuationSeparator" w:id="0">
    <w:p w14:paraId="40F2BFEE" w14:textId="77777777" w:rsidR="007744D0" w:rsidRDefault="007744D0" w:rsidP="002A5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360AF"/>
    <w:multiLevelType w:val="hybridMultilevel"/>
    <w:tmpl w:val="6B5AE3BA"/>
    <w:lvl w:ilvl="0" w:tplc="14C298F4">
      <w:start w:val="1"/>
      <w:numFmt w:val="bullet"/>
      <w:lvlText w:val=""/>
      <w:lvlJc w:val="left"/>
      <w:pPr>
        <w:ind w:left="1120" w:hanging="360"/>
      </w:pPr>
      <w:rPr>
        <w:rFonts w:ascii="Wingdings" w:eastAsia="나눔고딕" w:hAnsi="Wingdings" w:cstheme="minorBidi" w:hint="default"/>
        <w:b/>
        <w:color w:val="000000"/>
        <w:sz w:val="23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28F7A64"/>
    <w:multiLevelType w:val="hybridMultilevel"/>
    <w:tmpl w:val="E4205668"/>
    <w:lvl w:ilvl="0" w:tplc="5A10802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D3391B"/>
    <w:multiLevelType w:val="hybridMultilevel"/>
    <w:tmpl w:val="1F0C5BF2"/>
    <w:lvl w:ilvl="0" w:tplc="012C771E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  <w:color w:val="202122"/>
        <w:sz w:val="2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33E2725"/>
    <w:multiLevelType w:val="hybridMultilevel"/>
    <w:tmpl w:val="E48677C8"/>
    <w:lvl w:ilvl="0" w:tplc="86B68B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3497859"/>
    <w:multiLevelType w:val="hybridMultilevel"/>
    <w:tmpl w:val="525AD572"/>
    <w:lvl w:ilvl="0" w:tplc="553C61C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D79"/>
    <w:rsid w:val="0000023B"/>
    <w:rsid w:val="001D0471"/>
    <w:rsid w:val="002038E1"/>
    <w:rsid w:val="002871BA"/>
    <w:rsid w:val="002A5A44"/>
    <w:rsid w:val="00397EE2"/>
    <w:rsid w:val="004C7769"/>
    <w:rsid w:val="00511672"/>
    <w:rsid w:val="00570B0D"/>
    <w:rsid w:val="005C46A0"/>
    <w:rsid w:val="005D305B"/>
    <w:rsid w:val="007744D0"/>
    <w:rsid w:val="008E5D79"/>
    <w:rsid w:val="00963146"/>
    <w:rsid w:val="009C7161"/>
    <w:rsid w:val="00A23F5D"/>
    <w:rsid w:val="00BC3566"/>
    <w:rsid w:val="00BD0200"/>
    <w:rsid w:val="00C30258"/>
    <w:rsid w:val="00CB51D9"/>
    <w:rsid w:val="00F6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3FE68"/>
  <w15:docId w15:val="{7AD33F03-F065-4212-9E0B-F856BB86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609D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D79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8E5D79"/>
    <w:rPr>
      <w:color w:val="0000FF"/>
      <w:u w:val="single"/>
    </w:rPr>
  </w:style>
  <w:style w:type="paragraph" w:customStyle="1" w:styleId="se-text-paragraph">
    <w:name w:val="se-text-paragraph"/>
    <w:basedOn w:val="a"/>
    <w:rsid w:val="008E5D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8E5D79"/>
  </w:style>
  <w:style w:type="character" w:customStyle="1" w:styleId="2Char">
    <w:name w:val="제목 2 Char"/>
    <w:basedOn w:val="a0"/>
    <w:link w:val="2"/>
    <w:uiPriority w:val="9"/>
    <w:rsid w:val="00F609D9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hd">
    <w:name w:val="hd"/>
    <w:basedOn w:val="a"/>
    <w:rsid w:val="00F609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609D9"/>
    <w:rPr>
      <w:b/>
      <w:bCs/>
    </w:rPr>
  </w:style>
  <w:style w:type="paragraph" w:styleId="a6">
    <w:name w:val="Normal (Web)"/>
    <w:basedOn w:val="a"/>
    <w:uiPriority w:val="99"/>
    <w:semiHidden/>
    <w:unhideWhenUsed/>
    <w:rsid w:val="00BD02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2A5A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A5A44"/>
  </w:style>
  <w:style w:type="paragraph" w:styleId="a8">
    <w:name w:val="footer"/>
    <w:basedOn w:val="a"/>
    <w:link w:val="Char0"/>
    <w:uiPriority w:val="99"/>
    <w:unhideWhenUsed/>
    <w:rsid w:val="002A5A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A5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D%8F%89%EA%B7%A0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7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2021-07-08T07:30:00Z</dcterms:created>
  <dcterms:modified xsi:type="dcterms:W3CDTF">2021-07-14T04:36:00Z</dcterms:modified>
</cp:coreProperties>
</file>