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哈萨-资金域-银行管理</w:t>
      </w:r>
    </w:p>
    <w:p>
      <w:pPr>
        <w:spacing w:before="120" w:after="120" w:line="288" w:lineRule="auto"/>
        <w:ind w:left="0"/>
        <w:jc w:val="left"/>
      </w:pPr>
    </w:p>
    <w:p>
      <w:pPr>
        <w:pStyle w:val="1"/>
        <w:spacing w:before="380" w:after="140" w:line="288" w:lineRule="auto"/>
        <w:ind w:left="0"/>
        <w:jc w:val="center"/>
        <w:outlineLvl w:val="0"/>
      </w:pPr>
      <w:bookmarkStart w:name="heading_0" w:id="0"/>
      <w:bookmarkEnd w:id="0"/>
    </w:p>
    <w:p>
      <w:pPr>
        <w:pStyle w:val="1"/>
        <w:spacing w:before="380" w:after="140" w:line="288" w:lineRule="auto"/>
        <w:ind w:left="0"/>
        <w:jc w:val="left"/>
        <w:outlineLvl w:val="0"/>
      </w:pPr>
      <w:bookmarkStart w:name="heading_1" w:id="1"/>
      <w:r>
        <w:rPr>
          <w:rFonts w:eastAsia="等线" w:ascii="Arial" w:cs="Arial" w:hAnsi="Arial"/>
          <w:b w:val="true"/>
          <w:sz w:val="36"/>
        </w:rPr>
        <w:t xml:space="preserve">一、 </w:t>
      </w:r>
      <w:r>
        <w:rPr>
          <w:rFonts w:eastAsia="等线" w:ascii="Arial" w:cs="Arial" w:hAnsi="Arial"/>
          <w:b w:val="true"/>
          <w:sz w:val="36"/>
        </w:rPr>
        <w:t>历史追踪</w:t>
      </w:r>
      <w:bookmarkEnd w:id="1"/>
    </w:p>
    <w:p>
      <w:pPr>
        <w:pStyle w:val="2"/>
        <w:spacing w:before="320" w:after="120" w:line="288" w:lineRule="auto"/>
        <w:ind w:left="0"/>
        <w:jc w:val="left"/>
        <w:outlineLvl w:val="1"/>
      </w:pPr>
      <w:bookmarkStart w:name="heading_2" w:id="2"/>
      <w:r>
        <w:rPr>
          <w:rFonts w:eastAsia="等线" w:ascii="Arial" w:cs="Arial" w:hAnsi="Arial"/>
          <w:b w:val="true"/>
          <w:sz w:val="32"/>
        </w:rPr>
        <w:t xml:space="preserve">1.1 </w:t>
      </w:r>
      <w:r>
        <w:rPr>
          <w:rFonts w:eastAsia="等线" w:ascii="Arial" w:cs="Arial" w:hAnsi="Arial"/>
          <w:b w:val="true"/>
          <w:sz w:val="32"/>
        </w:rPr>
        <w:t>版本信息</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5"/>
        <w:gridCol w:w="825"/>
        <w:gridCol w:w="825"/>
        <w:gridCol w:w="825"/>
        <w:gridCol w:w="825"/>
        <w:gridCol w:w="825"/>
        <w:gridCol w:w="825"/>
        <w:gridCol w:w="825"/>
        <w:gridCol w:w="825"/>
        <w:gridCol w:w="825"/>
      </w:tblGrid>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内容简述</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期望 上线时间</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创建人</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开发</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测试</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需求来源</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提出方</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对接方</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禅道</w:t>
            </w:r>
          </w:p>
        </w:tc>
      </w:tr>
      <w:tr>
        <w:tc>
          <w:tcPr>
            <w:tcW w:w="82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3" w:id="3"/>
      <w:r>
        <w:rPr>
          <w:rFonts w:eastAsia="等线" w:ascii="Arial" w:cs="Arial" w:hAnsi="Arial"/>
          <w:b w:val="true"/>
          <w:sz w:val="32"/>
        </w:rPr>
        <w:t xml:space="preserve">1.2 </w:t>
      </w:r>
      <w:r>
        <w:rPr>
          <w:rFonts w:eastAsia="等线" w:ascii="Arial" w:cs="Arial" w:hAnsi="Arial"/>
          <w:b w:val="true"/>
          <w:sz w:val="32"/>
        </w:rPr>
        <w:t>文档引用</w:t>
      </w:r>
      <w:bookmarkEnd w:id="3"/>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 xml:space="preserve">类 型 ： </w:t>
      </w:r>
      <w:r>
        <w:rPr>
          <w:rFonts w:eastAsia="等线" w:ascii="Arial" w:cs="Arial" w:hAnsi="Arial"/>
          <w:sz w:val="22"/>
        </w:rPr>
        <w:t>原型、需求文档、接口文档、其他……</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消息模板库</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其他</w:t>
            </w:r>
          </w:p>
        </w:tc>
        <w:tc>
          <w:tcPr>
            <w:tcW w:w="2070" w:type="dxa"/>
            <w:tcMar>
              <w:top w:type="dxa" w:w="60"/>
              <w:left w:type="dxa" w:w="120"/>
              <w:bottom w:type="dxa" w:w="30"/>
              <w:right w:type="dxa" w:w="120"/>
            </w:tcMar>
          </w:tcPr>
          <w:p>
            <w:pPr>
              <w:spacing w:before="120" w:after="120" w:line="288" w:lineRule="auto"/>
              <w:ind w:left="0"/>
              <w:jc w:val="left"/>
            </w:pP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马来入金</w:t>
            </w:r>
          </w:p>
        </w:tc>
      </w:tr>
    </w:tbl>
    <w:p>
      <w:pPr>
        <w:pStyle w:val="2"/>
        <w:spacing w:before="320" w:after="120" w:line="288" w:lineRule="auto"/>
        <w:ind w:left="0"/>
        <w:jc w:val="left"/>
        <w:outlineLvl w:val="1"/>
      </w:pPr>
      <w:bookmarkStart w:name="heading_4" w:id="4"/>
      <w:r>
        <w:rPr>
          <w:rFonts w:eastAsia="等线" w:ascii="Arial" w:cs="Arial" w:hAnsi="Arial"/>
          <w:b w:val="true"/>
          <w:sz w:val="32"/>
        </w:rPr>
        <w:t xml:space="preserve">1.3 </w:t>
      </w:r>
      <w:r>
        <w:rPr>
          <w:rFonts w:eastAsia="等线" w:ascii="Arial" w:cs="Arial" w:hAnsi="Arial"/>
          <w:b w:val="true"/>
          <w:sz w:val="32"/>
        </w:rPr>
        <w:t>修订记录</w:t>
      </w:r>
      <w:bookmarkEnd w:id="4"/>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 xml:space="preserve">类别：A </w:t>
      </w:r>
      <w:r>
        <w:rPr>
          <w:rFonts w:eastAsia="等线" w:ascii="Arial" w:cs="Arial" w:hAnsi="Arial"/>
          <w:sz w:val="22"/>
        </w:rPr>
        <w:t xml:space="preserve"> – 增加 </w:t>
      </w:r>
      <w:r>
        <w:rPr>
          <w:rFonts w:eastAsia="等线" w:ascii="Arial" w:cs="Arial" w:hAnsi="Arial"/>
          <w:b w:val="true"/>
          <w:sz w:val="22"/>
        </w:rPr>
        <w:t xml:space="preserve">M </w:t>
      </w:r>
      <w:r>
        <w:rPr>
          <w:rFonts w:eastAsia="等线" w:ascii="Arial" w:cs="Arial" w:hAnsi="Arial"/>
          <w:sz w:val="22"/>
        </w:rPr>
        <w:t xml:space="preserve"> – 修改 </w:t>
      </w:r>
      <w:r>
        <w:rPr>
          <w:rFonts w:eastAsia="等线" w:ascii="Arial" w:cs="Arial" w:hAnsi="Arial"/>
          <w:b w:val="true"/>
          <w:sz w:val="22"/>
        </w:rPr>
        <w:t xml:space="preserve">D </w:t>
      </w:r>
      <w:r>
        <w:rPr>
          <w:rFonts w:eastAsia="等线" w:ascii="Arial" w:cs="Arial" w:hAnsi="Arial"/>
          <w:sz w:val="22"/>
        </w:rPr>
        <w:t> – 删除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80"/>
        <w:gridCol w:w="1380"/>
        <w:gridCol w:w="1380"/>
        <w:gridCol w:w="1380"/>
        <w:gridCol w:w="1380"/>
        <w:gridCol w:w="1380"/>
      </w:tblGrid>
      <w:tr>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更新日期</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修订 人</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修订 内容</w:t>
            </w:r>
          </w:p>
        </w:tc>
        <w:tc>
          <w:tcPr>
            <w:tcW w:w="13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备注</w:t>
            </w:r>
          </w:p>
        </w:tc>
      </w:tr>
      <w:tr>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c>
          <w:tcPr>
            <w:tcW w:w="1380" w:type="dxa"/>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5" w:id="5"/>
      <w:r>
        <w:rPr>
          <w:rFonts w:eastAsia="等线" w:ascii="Arial" w:cs="Arial" w:hAnsi="Arial"/>
          <w:b w:val="true"/>
          <w:sz w:val="32"/>
        </w:rPr>
        <w:t xml:space="preserve">1.4 </w:t>
      </w:r>
      <w:r>
        <w:rPr>
          <w:rFonts w:eastAsia="等线" w:ascii="Arial" w:cs="Arial" w:hAnsi="Arial"/>
          <w:b w:val="true"/>
          <w:sz w:val="32"/>
        </w:rPr>
        <w:t>需求跟踪</w:t>
      </w:r>
      <w:bookmarkEnd w:id="5"/>
    </w:p>
    <w:p>
      <w:pPr>
        <w:spacing w:before="120" w:after="120" w:line="288" w:lineRule="auto"/>
        <w:ind w:left="0"/>
        <w:jc w:val="left"/>
      </w:pPr>
      <w:r>
        <w:rPr>
          <w:rFonts w:eastAsia="等线" w:ascii="Arial" w:cs="Arial" w:hAnsi="Arial"/>
          <w:sz w:val="22"/>
        </w:rPr>
        <w:t>#需求评审遗漏问题记录</w:t>
      </w:r>
    </w:p>
    <w:p>
      <w:pPr>
        <w:pStyle w:val="1"/>
        <w:spacing w:before="380" w:after="140" w:line="288" w:lineRule="auto"/>
        <w:ind w:left="0"/>
        <w:jc w:val="left"/>
        <w:outlineLvl w:val="0"/>
      </w:pPr>
      <w:bookmarkStart w:name="heading_6" w:id="6"/>
      <w:r>
        <w:rPr>
          <w:rFonts w:eastAsia="等线" w:ascii="Arial" w:cs="Arial" w:hAnsi="Arial"/>
          <w:b w:val="true"/>
          <w:sz w:val="36"/>
        </w:rPr>
        <w:t xml:space="preserve">二、 </w:t>
      </w:r>
      <w:r>
        <w:rPr>
          <w:rFonts w:eastAsia="等线" w:ascii="Arial" w:cs="Arial" w:hAnsi="Arial"/>
          <w:b w:val="true"/>
          <w:sz w:val="36"/>
        </w:rPr>
        <w:t>需求 概述</w:t>
      </w:r>
      <w:bookmarkEnd w:id="6"/>
    </w:p>
    <w:p>
      <w:pPr>
        <w:pStyle w:val="2"/>
        <w:spacing w:before="320" w:after="120" w:line="288" w:lineRule="auto"/>
        <w:ind w:left="0"/>
        <w:jc w:val="left"/>
        <w:outlineLvl w:val="1"/>
      </w:pPr>
      <w:bookmarkStart w:name="heading_7" w:id="7"/>
      <w:r>
        <w:rPr>
          <w:rFonts w:eastAsia="等线" w:ascii="Arial" w:cs="Arial" w:hAnsi="Arial"/>
          <w:b w:val="true"/>
          <w:sz w:val="32"/>
        </w:rPr>
        <w:t xml:space="preserve">2.1 </w:t>
      </w:r>
      <w:r>
        <w:rPr>
          <w:rFonts w:eastAsia="等线" w:ascii="Arial" w:cs="Arial" w:hAnsi="Arial"/>
          <w:b w:val="true"/>
          <w:sz w:val="32"/>
        </w:rPr>
        <w:t>需求背景</w:t>
      </w:r>
      <w:bookmarkEnd w:id="7"/>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8" w:id="8"/>
      <w:r>
        <w:rPr>
          <w:rFonts w:eastAsia="等线" w:ascii="Arial" w:cs="Arial" w:hAnsi="Arial"/>
          <w:b w:val="true"/>
          <w:sz w:val="32"/>
        </w:rPr>
        <w:t xml:space="preserve">2.2 </w:t>
      </w:r>
      <w:r>
        <w:rPr>
          <w:rFonts w:eastAsia="等线" w:ascii="Arial" w:cs="Arial" w:hAnsi="Arial"/>
          <w:b w:val="true"/>
          <w:sz w:val="32"/>
        </w:rPr>
        <w:t>方案概述</w:t>
      </w:r>
      <w:bookmarkEnd w:id="8"/>
    </w:p>
    <w:p>
      <w:pPr>
        <w:pStyle w:val="3"/>
        <w:spacing w:before="300" w:after="120" w:line="288" w:lineRule="auto"/>
        <w:ind w:left="0"/>
        <w:jc w:val="left"/>
        <w:outlineLvl w:val="2"/>
      </w:pPr>
      <w:bookmarkStart w:name="heading_9" w:id="9"/>
      <w:bookmarkEnd w:id="9"/>
    </w:p>
    <w:p>
      <w:pPr>
        <w:spacing w:before="120" w:after="120" w:line="288" w:lineRule="auto"/>
        <w:ind w:left="0"/>
        <w:jc w:val="left"/>
      </w:pPr>
    </w:p>
    <w:p>
      <w:pPr>
        <w:pStyle w:val="1"/>
        <w:spacing w:before="380" w:after="140" w:line="288" w:lineRule="auto"/>
        <w:ind w:left="0"/>
        <w:jc w:val="left"/>
        <w:outlineLvl w:val="0"/>
      </w:pPr>
      <w:bookmarkStart w:name="heading_10" w:id="10"/>
      <w:r>
        <w:rPr>
          <w:rFonts w:eastAsia="等线" w:ascii="Arial" w:cs="Arial" w:hAnsi="Arial"/>
          <w:b w:val="true"/>
          <w:sz w:val="36"/>
        </w:rPr>
        <w:t xml:space="preserve">三、 </w:t>
      </w:r>
      <w:r>
        <w:rPr>
          <w:rFonts w:eastAsia="等线" w:ascii="Arial" w:cs="Arial" w:hAnsi="Arial"/>
          <w:b w:val="true"/>
          <w:sz w:val="36"/>
        </w:rPr>
        <w:t>方案详述</w:t>
      </w:r>
      <w:bookmarkEnd w:id="10"/>
    </w:p>
    <w:p>
      <w:pPr>
        <w:pStyle w:val="2"/>
        <w:spacing w:before="320" w:after="120" w:line="288" w:lineRule="auto"/>
        <w:ind w:left="0"/>
        <w:jc w:val="left"/>
        <w:outlineLvl w:val="1"/>
      </w:pPr>
      <w:bookmarkStart w:name="heading_11" w:id="11"/>
      <w:r>
        <w:rPr>
          <w:rFonts w:eastAsia="等线" w:ascii="Arial" w:cs="Arial" w:hAnsi="Arial"/>
          <w:b w:val="true"/>
          <w:sz w:val="32"/>
        </w:rPr>
        <w:t>3.1 标准银行管理</w:t>
      </w:r>
      <w:bookmarkEnd w:id="11"/>
    </w:p>
    <w:p>
      <w:pPr>
        <w:pStyle w:val="3"/>
        <w:spacing w:before="300" w:after="120" w:line="288" w:lineRule="auto"/>
        <w:ind w:left="0"/>
        <w:jc w:val="left"/>
        <w:outlineLvl w:val="2"/>
      </w:pPr>
      <w:bookmarkStart w:name="heading_12" w:id="12"/>
      <w:r>
        <w:rPr>
          <w:rFonts w:eastAsia="等线" w:ascii="Arial" w:cs="Arial" w:hAnsi="Arial"/>
          <w:b w:val="true"/>
          <w:sz w:val="30"/>
        </w:rPr>
        <w:t>3.11 菜单&amp;权限</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10"/>
        <w:gridCol w:w="1995"/>
        <w:gridCol w:w="1995"/>
        <w:gridCol w:w="1995"/>
        <w:gridCol w:w="1500"/>
      </w:tblGrid>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菜单分级</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一级菜单</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二级菜单</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三级菜单</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权限</w:t>
            </w: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资金管理</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银行管理</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标准银行管理</w:t>
            </w:r>
          </w:p>
        </w:tc>
        <w:tc>
          <w:tcPr>
            <w:tcW w:w="150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  新增 编辑 启/禁用</w:t>
            </w: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Fund Mgmt</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Bank Mgmt</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Standard Bank Mgmt</w:t>
            </w:r>
          </w:p>
        </w:tc>
        <w:tc>
          <w:tcPr>
            <w:tcW w:w="150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权限</w:t>
      </w:r>
    </w:p>
    <w:p>
      <w:pPr>
        <w:pStyle w:val="3"/>
        <w:spacing w:before="300" w:after="120" w:line="288" w:lineRule="auto"/>
        <w:ind w:left="0"/>
        <w:jc w:val="left"/>
        <w:outlineLvl w:val="2"/>
      </w:pPr>
      <w:bookmarkStart w:name="heading_13" w:id="13"/>
      <w:r>
        <w:rPr>
          <w:rFonts w:eastAsia="等线" w:ascii="Arial" w:cs="Arial" w:hAnsi="Arial"/>
          <w:b w:val="true"/>
          <w:sz w:val="30"/>
        </w:rPr>
        <w:t>3.12  原型</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020"/>
      </w:tblGrid>
      <w:tr>
        <w:tc>
          <w:tcPr>
            <w:tcW w:w="7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页面原型</w:t>
            </w:r>
          </w:p>
          <w:p>
            <w:pPr>
              <w:spacing w:before="120" w:after="120" w:line="288" w:lineRule="auto"/>
              <w:ind w:left="0"/>
              <w:jc w:val="left"/>
            </w:pPr>
          </w:p>
        </w:tc>
      </w:tr>
      <w:tr>
        <w:tc>
          <w:tcPr>
            <w:tcW w:w="7020" w:type="dxa"/>
            <w:tcMar>
              <w:top w:type="dxa" w:w="60"/>
              <w:left w:type="dxa" w:w="120"/>
              <w:bottom w:type="dxa" w:w="30"/>
              <w:right w:type="dxa" w:w="120"/>
            </w:tcMar>
          </w:tcPr>
          <w:p>
            <w:pPr>
              <w:spacing w:before="120" w:after="120" w:line="288" w:lineRule="auto"/>
              <w:ind w:left="0"/>
              <w:jc w:val="center"/>
            </w:pPr>
            <w:r>
              <w:drawing>
                <wp:inline distT="0" distR="0" distB="0" distL="0">
                  <wp:extent cx="4305300" cy="212407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4305300" cy="21240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(开发画图时无需标黄色)</w:t>
            </w:r>
          </w:p>
          <w:p>
            <w:pPr>
              <w:spacing w:before="120" w:after="120" w:line="288" w:lineRule="auto"/>
              <w:ind w:left="0"/>
              <w:jc w:val="left"/>
            </w:pPr>
            <w:r>
              <w:rPr>
                <w:rFonts w:eastAsia="等线" w:ascii="Arial" w:cs="Arial" w:hAnsi="Arial"/>
                <w:sz w:val="22"/>
              </w:rPr>
              <w:t>冻结状态、操作，居右展示</w:t>
            </w:r>
          </w:p>
        </w:tc>
      </w:tr>
    </w:tbl>
    <w:p>
      <w:pPr>
        <w:spacing w:before="120" w:after="120" w:line="288" w:lineRule="auto"/>
        <w:ind w:left="0"/>
        <w:jc w:val="left"/>
      </w:pPr>
    </w:p>
    <w:p>
      <w:pPr>
        <w:pStyle w:val="3"/>
        <w:spacing w:before="300" w:after="120" w:line="288" w:lineRule="auto"/>
        <w:ind w:left="0"/>
        <w:jc w:val="left"/>
        <w:outlineLvl w:val="2"/>
      </w:pPr>
      <w:bookmarkStart w:name="heading_14" w:id="14"/>
      <w:r>
        <w:rPr>
          <w:rFonts w:eastAsia="等线" w:ascii="Arial" w:cs="Arial" w:hAnsi="Arial"/>
          <w:b w:val="true"/>
          <w:sz w:val="30"/>
        </w:rPr>
        <w:t>3.13  列表字段说明</w:t>
      </w:r>
      <w:bookmarkEnd w:id="14"/>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20"/>
        <w:gridCol w:w="1020"/>
        <w:gridCol w:w="1740"/>
        <w:gridCol w:w="2250"/>
        <w:gridCol w:w="2250"/>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公共字段</w:t>
            </w:r>
          </w:p>
        </w:tc>
        <w:tc>
          <w:tcPr>
            <w:tcW w:w="1020" w:type="dxa"/>
            <w:hMerge w:val="continue"/>
            <w:tcMar>
              <w:top w:type="dxa" w:w="60"/>
              <w:left w:type="dxa" w:w="120"/>
              <w:bottom w:type="dxa" w:w="30"/>
              <w:right w:type="dxa" w:w="120"/>
            </w:tcMar>
          </w:tcPr>
          <w:p>
            <w:pPr>
              <w:spacing w:before="120" w:after="120" w:line="288" w:lineRule="auto"/>
              <w:ind w:left="0"/>
              <w:jc w:val="left"/>
            </w:pPr>
          </w:p>
        </w:tc>
        <w:tc>
          <w:tcPr>
            <w:tcW w:w="1740" w:type="dxa"/>
            <w:hMerge w:val="continue"/>
            <w:tcMar>
              <w:top w:type="dxa" w:w="60"/>
              <w:left w:type="dxa" w:w="120"/>
              <w:bottom w:type="dxa" w:w="30"/>
              <w:right w:type="dxa" w:w="120"/>
            </w:tcMar>
          </w:tcPr>
          <w:p>
            <w:pPr>
              <w:spacing w:before="120" w:after="120" w:line="288" w:lineRule="auto"/>
              <w:ind w:left="0"/>
              <w:jc w:val="left"/>
            </w:pPr>
          </w:p>
        </w:tc>
        <w:tc>
          <w:tcPr>
            <w:tcW w:w="2250" w:type="dxa"/>
            <w:hMerge w:val="continue"/>
            <w:tcMar>
              <w:top w:type="dxa" w:w="60"/>
              <w:left w:type="dxa" w:w="120"/>
              <w:bottom w:type="dxa" w:w="30"/>
              <w:right w:type="dxa" w:w="120"/>
            </w:tcMar>
          </w:tcPr>
          <w:p>
            <w:pPr>
              <w:spacing w:before="120" w:after="120" w:line="288" w:lineRule="auto"/>
              <w:ind w:left="0"/>
              <w:jc w:val="left"/>
            </w:pPr>
          </w:p>
        </w:tc>
        <w:tc>
          <w:tcPr>
            <w:tcW w:w="2250" w:type="dxa"/>
            <w:h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字段名称 - 中</w:t>
            </w:r>
          </w:p>
          <w:p>
            <w:pPr>
              <w:spacing w:before="120" w:after="120" w:line="288" w:lineRule="auto"/>
              <w:ind w:left="0"/>
              <w:jc w:val="left"/>
            </w:pP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字段名称 - 英 </w:t>
            </w:r>
          </w:p>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字段来源</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展示规则</w:t>
            </w:r>
          </w:p>
        </w:tc>
        <w:tc>
          <w:tcPr>
            <w:tcW w:w="22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示例</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Operate</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默认展示</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居中展示，文案全部展示</w:t>
            </w:r>
          </w:p>
          <w:p>
            <w:pPr>
              <w:spacing w:before="120" w:after="120" w:line="288" w:lineRule="auto"/>
              <w:ind w:left="0"/>
              <w:jc w:val="left"/>
            </w:pPr>
            <w:r>
              <w:rPr>
                <w:rFonts w:eastAsia="等线" w:ascii="Arial" w:cs="Arial" w:hAnsi="Arial"/>
                <w:sz w:val="22"/>
              </w:rPr>
              <w:t>操作默认放置在页面最右侧，受表头状态栏设置控制，可通过更改设置居左。</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编辑  禁用（Disable）</w:t>
            </w:r>
          </w:p>
          <w:p>
            <w:pPr>
              <w:spacing w:before="120" w:after="120" w:line="288" w:lineRule="auto"/>
              <w:ind w:left="0"/>
              <w:jc w:val="left"/>
            </w:pPr>
            <w:r>
              <w:rPr>
                <w:rFonts w:eastAsia="等线" w:ascii="Arial" w:cs="Arial" w:hAnsi="Arial"/>
                <w:sz w:val="22"/>
              </w:rPr>
              <w:t>若转态为无效，则展示</w:t>
            </w:r>
          </w:p>
          <w:p>
            <w:pPr>
              <w:spacing w:before="120" w:after="120" w:line="288" w:lineRule="auto"/>
              <w:ind w:left="0"/>
              <w:jc w:val="left"/>
            </w:pPr>
            <w:r>
              <w:rPr>
                <w:rFonts w:eastAsia="等线" w:ascii="Arial" w:cs="Arial" w:hAnsi="Arial"/>
                <w:color w:val="245bdb"/>
                <w:sz w:val="22"/>
              </w:rPr>
              <w:t>编辑 启用（Enable）</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银行名称（英）</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Bank Name (English)</w:t>
            </w:r>
          </w:p>
          <w:p>
            <w:pPr>
              <w:spacing w:before="120" w:after="120" w:line="288" w:lineRule="auto"/>
              <w:ind w:left="0"/>
              <w:jc w:val="left"/>
            </w:pP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通过新增时填写获取</w:t>
            </w:r>
          </w:p>
          <w:p>
            <w:pPr>
              <w:spacing w:before="120" w:after="120" w:line="288" w:lineRule="auto"/>
              <w:ind w:left="0"/>
              <w:jc w:val="left"/>
            </w:pPr>
            <w:r>
              <w:rPr>
                <w:rFonts w:eastAsia="等线" w:ascii="Arial" w:cs="Arial" w:hAnsi="Arial"/>
                <w:sz w:val="22"/>
              </w:rPr>
              <w:t>通过提交编辑时更新</w:t>
            </w:r>
          </w:p>
          <w:p>
            <w:pPr>
              <w:spacing w:before="120" w:after="120" w:line="288" w:lineRule="auto"/>
              <w:ind w:left="0"/>
              <w:jc w:val="left"/>
            </w:pPr>
          </w:p>
        </w:tc>
        <w:tc>
          <w:tcPr>
            <w:tcW w:w="2250"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sz w:val="22"/>
              </w:rPr>
              <w:t>居中展示，文案全部展示</w:t>
            </w:r>
          </w:p>
          <w:p>
            <w:pPr>
              <w:numPr>
                <w:numId w:val="2"/>
              </w:numPr>
              <w:spacing w:before="120" w:after="120" w:line="288" w:lineRule="auto"/>
              <w:ind w:left="0"/>
              <w:jc w:val="left"/>
            </w:pPr>
            <w:r>
              <w:rPr>
                <w:rFonts w:eastAsia="等线" w:ascii="Arial" w:cs="Arial" w:hAnsi="Arial"/>
                <w:sz w:val="22"/>
              </w:rPr>
              <w:t>单元格一行展示字符数≤ 40 字符</w:t>
            </w:r>
          </w:p>
          <w:p>
            <w:pPr>
              <w:numPr>
                <w:numId w:val="3"/>
              </w:numPr>
              <w:spacing w:before="120" w:after="120" w:line="288" w:lineRule="auto"/>
              <w:ind w:left="0"/>
              <w:jc w:val="left"/>
            </w:pPr>
            <w:r>
              <w:rPr>
                <w:rFonts w:eastAsia="等线" w:ascii="Arial" w:cs="Arial" w:hAnsi="Arial"/>
                <w:sz w:val="22"/>
              </w:rPr>
              <w:t>若第 40 位为英文单词中间字符，该单词整体换行</w:t>
            </w:r>
          </w:p>
          <w:p>
            <w:pPr>
              <w:numPr>
                <w:numId w:val="4"/>
              </w:numPr>
              <w:spacing w:before="120" w:after="120" w:line="288" w:lineRule="auto"/>
              <w:ind w:left="0"/>
              <w:jc w:val="left"/>
            </w:pPr>
            <w:r>
              <w:rPr>
                <w:rFonts w:eastAsia="等线" w:ascii="Arial" w:cs="Arial" w:hAnsi="Arial"/>
                <w:sz w:val="22"/>
              </w:rPr>
              <w:t>有效数据行置顶，无效行数据置底，在此基础上点击升序、降序支持按首字母A→Z/Z→A对公司银行在对应效用的区间内进行排序</w:t>
            </w:r>
          </w:p>
          <w:p>
            <w:pPr>
              <w:numPr>
                <w:numId w:val="5"/>
              </w:numPr>
              <w:spacing w:before="120" w:after="120" w:line="288" w:lineRule="auto"/>
              <w:ind w:left="0"/>
              <w:jc w:val="left"/>
            </w:pPr>
            <w:r>
              <w:rPr>
                <w:rFonts w:eastAsia="等线" w:ascii="Arial" w:cs="Arial" w:hAnsi="Arial"/>
                <w:sz w:val="22"/>
              </w:rPr>
              <w:t>相同名字的银行随机展示</w:t>
            </w:r>
          </w:p>
        </w:tc>
        <w:tc>
          <w:tcPr>
            <w:tcW w:w="22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Halyk Bank</w:t>
            </w:r>
          </w:p>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国家/地区</w:t>
            </w:r>
          </w:p>
          <w:p>
            <w:pPr>
              <w:spacing w:before="120" w:after="120" w:line="288" w:lineRule="auto"/>
              <w:ind w:left="0"/>
              <w:jc w:val="left"/>
            </w:pP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Country/Region</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c>
          <w:tcPr>
            <w:tcW w:w="2250" w:type="dxa"/>
            <w:tcMar>
              <w:top w:type="dxa" w:w="60"/>
              <w:left w:type="dxa" w:w="120"/>
              <w:bottom w:type="dxa" w:w="30"/>
              <w:right w:type="dxa" w:w="120"/>
            </w:tcMar>
          </w:tcPr>
          <w:p>
            <w:pPr>
              <w:numPr>
                <w:numId w:val="6"/>
              </w:numPr>
              <w:spacing w:before="120" w:after="120" w:line="288" w:lineRule="auto"/>
              <w:ind w:left="0"/>
              <w:jc w:val="left"/>
            </w:pPr>
            <w:r>
              <w:rPr>
                <w:rFonts w:eastAsia="等线" w:ascii="Arial" w:cs="Arial" w:hAnsi="Arial"/>
                <w:sz w:val="22"/>
              </w:rPr>
              <w:t>居中展示，文案全部展示</w:t>
            </w:r>
          </w:p>
          <w:p>
            <w:pPr>
              <w:numPr>
                <w:numId w:val="7"/>
              </w:numPr>
              <w:spacing w:before="120" w:after="120" w:line="288" w:lineRule="auto"/>
              <w:ind w:left="0"/>
              <w:jc w:val="left"/>
            </w:pPr>
            <w:r>
              <w:rPr>
                <w:rFonts w:eastAsia="等线" w:ascii="Arial" w:cs="Arial" w:hAnsi="Arial"/>
                <w:sz w:val="22"/>
              </w:rPr>
              <w:t>展示国籍的英文名称</w:t>
            </w:r>
          </w:p>
        </w:tc>
        <w:tc>
          <w:tcPr>
            <w:tcW w:w="22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Kazakhstan</w:t>
            </w:r>
          </w:p>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总行BIC码</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HO BIC Code </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居中展示，文案全部展示</w:t>
            </w:r>
          </w:p>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HSBKKZKX</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Swift 编码</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Swift Code</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居中展示，文案全部展示</w:t>
            </w:r>
          </w:p>
        </w:tc>
        <w:tc>
          <w:tcPr>
            <w:tcW w:w="22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HSBKKZKXXXX</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p>
            <w:pPr>
              <w:spacing w:before="120" w:after="120" w:line="288" w:lineRule="auto"/>
              <w:ind w:left="0"/>
              <w:jc w:val="left"/>
            </w:pP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p>
            <w:pPr>
              <w:spacing w:before="120" w:after="120" w:line="288" w:lineRule="auto"/>
              <w:ind w:left="0"/>
              <w:jc w:val="left"/>
            </w:pPr>
          </w:p>
        </w:tc>
        <w:tc>
          <w:tcPr>
            <w:tcW w:w="22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居中展示，文案全部展示</w:t>
            </w:r>
          </w:p>
          <w:p>
            <w:pPr>
              <w:spacing w:before="120" w:after="120" w:line="288" w:lineRule="auto"/>
              <w:ind w:left="0"/>
              <w:jc w:val="left"/>
            </w:pPr>
            <w:r>
              <w:rPr>
                <w:rFonts w:eastAsia="等线" w:ascii="Arial" w:cs="Arial" w:hAnsi="Arial"/>
                <w:sz w:val="22"/>
              </w:rPr>
              <w:t>默认放置在页面最右侧倒数第二列，受表头状态栏设置控制，可通过更改设置居左（放置在左侧第二列）。</w:t>
            </w:r>
          </w:p>
        </w:tc>
        <w:tc>
          <w:tcPr>
            <w:tcW w:w="225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生效</w:t>
            </w: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银行图标</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Bank Icon</w:t>
            </w:r>
          </w:p>
        </w:tc>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c>
          <w:tcPr>
            <w:tcW w:w="2250" w:type="dxa"/>
            <w:tcMar>
              <w:top w:type="dxa" w:w="60"/>
              <w:left w:type="dxa" w:w="120"/>
              <w:bottom w:type="dxa" w:w="30"/>
              <w:right w:type="dxa" w:w="120"/>
            </w:tcMar>
          </w:tcPr>
          <w:p>
            <w:pPr>
              <w:numPr>
                <w:numId w:val="8"/>
              </w:numPr>
              <w:spacing w:before="120" w:after="120" w:line="288" w:lineRule="auto"/>
              <w:ind w:left="0"/>
              <w:jc w:val="left"/>
            </w:pPr>
            <w:r>
              <w:rPr>
                <w:rFonts w:eastAsia="等线" w:ascii="Arial" w:cs="Arial" w:hAnsi="Arial"/>
                <w:sz w:val="22"/>
              </w:rPr>
              <w:t>默认展示图标缩略图，</w:t>
            </w:r>
          </w:p>
          <w:p>
            <w:pPr>
              <w:numPr>
                <w:numId w:val="9"/>
              </w:numPr>
              <w:spacing w:before="120" w:after="120" w:line="288" w:lineRule="auto"/>
              <w:ind w:left="0"/>
              <w:jc w:val="left"/>
            </w:pPr>
            <w:r>
              <w:rPr>
                <w:rFonts w:eastAsia="等线" w:ascii="Arial" w:cs="Arial" w:hAnsi="Arial"/>
                <w:sz w:val="22"/>
              </w:rPr>
              <w:t>点击缩略图后，展示图片原图，原图以弹窗形式在当前页面直接展示</w:t>
            </w:r>
          </w:p>
          <w:p>
            <w:pPr>
              <w:numPr>
                <w:numId w:val="10"/>
              </w:numPr>
              <w:spacing w:before="120" w:after="120" w:line="288" w:lineRule="auto"/>
              <w:ind w:left="0"/>
              <w:jc w:val="left"/>
            </w:pPr>
            <w:r>
              <w:rPr>
                <w:rFonts w:eastAsia="等线" w:ascii="Arial" w:cs="Arial" w:hAnsi="Arial"/>
                <w:sz w:val="22"/>
              </w:rPr>
              <w:t>图片弹窗展示期间，页面背景区域添加遮罩层</w:t>
            </w:r>
          </w:p>
        </w:tc>
        <w:tc>
          <w:tcPr>
            <w:tcW w:w="2250" w:type="dxa"/>
            <w:tcMar>
              <w:top w:type="dxa" w:w="60"/>
              <w:left w:type="dxa" w:w="120"/>
              <w:bottom w:type="dxa" w:w="30"/>
              <w:right w:type="dxa" w:w="120"/>
            </w:tcMar>
          </w:tcPr>
          <w:p>
            <w:pPr>
              <w:spacing w:before="120" w:after="120" w:line="288" w:lineRule="auto"/>
              <w:ind w:left="0"/>
              <w:jc w:val="center"/>
            </w:pPr>
            <w:r>
              <w:drawing>
                <wp:inline distT="0" distR="0" distB="0" distL="0">
                  <wp:extent cx="866775" cy="8191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866775" cy="819150"/>
                          </a:xfrm>
                          <a:prstGeom prst="rect">
                            <a:avLst/>
                          </a:prstGeom>
                        </pic:spPr>
                      </pic:pic>
                    </a:graphicData>
                  </a:graphic>
                </wp:inline>
              </w:drawing>
            </w:r>
          </w:p>
          <w:p>
            <w:pPr>
              <w:spacing w:before="120" w:after="120" w:line="288" w:lineRule="auto"/>
              <w:ind w:left="0"/>
              <w:jc w:val="center"/>
            </w:pP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w:t>
            </w:r>
          </w:p>
        </w:tc>
        <w:tc>
          <w:tcPr>
            <w:tcW w:w="7260" w:type="dxa"/>
            <w:hMerge w:val="restart"/>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同公共组件字典中的说明</w:t>
            </w:r>
          </w:p>
          <w:p>
            <w:pPr>
              <w:spacing w:before="120" w:after="120" w:line="288" w:lineRule="auto"/>
              <w:ind w:left="0"/>
              <w:jc w:val="left"/>
            </w:pPr>
            <w:hyperlink r:id="rId7">
              <w:r>
                <w:rPr>
                  <w:rFonts w:eastAsia="等线" w:ascii="Arial" w:cs="Arial" w:hAnsi="Arial"/>
                  <w:color w:val="3370ff"/>
                  <w:sz w:val="22"/>
                </w:rPr>
                <w:t>公共组件字典</w:t>
              </w:r>
            </w:hyperlink>
          </w:p>
          <w:p>
            <w:pPr>
              <w:spacing w:before="120" w:after="120" w:line="288" w:lineRule="auto"/>
              <w:ind w:left="0"/>
              <w:jc w:val="left"/>
            </w:pPr>
          </w:p>
        </w:tc>
        <w:tc>
          <w:tcPr>
            <w:tcW w:w="1740" w:type="dxa"/>
            <w:hMerge w:val="continue"/>
            <w:vMerge w:val="restart"/>
            <w:tcMar>
              <w:top w:type="dxa" w:w="60"/>
              <w:left w:type="dxa" w:w="120"/>
              <w:bottom w:type="dxa" w:w="30"/>
              <w:right w:type="dxa" w:w="120"/>
            </w:tcMar>
          </w:tcPr>
          <w:p>
            <w:pPr>
              <w:spacing w:before="120" w:after="120" w:line="288" w:lineRule="auto"/>
              <w:ind w:left="0"/>
              <w:jc w:val="left"/>
            </w:pPr>
          </w:p>
        </w:tc>
        <w:tc>
          <w:tcPr>
            <w:tcW w:w="2250" w:type="dxa"/>
            <w:hMerge w:val="continue"/>
            <w:vMerge w:val="restart"/>
            <w:tcMar>
              <w:top w:type="dxa" w:w="60"/>
              <w:left w:type="dxa" w:w="120"/>
              <w:bottom w:type="dxa" w:w="30"/>
              <w:right w:type="dxa" w:w="120"/>
            </w:tcMar>
          </w:tcPr>
          <w:p>
            <w:pPr>
              <w:spacing w:before="120" w:after="120" w:line="288" w:lineRule="auto"/>
              <w:ind w:left="0"/>
              <w:jc w:val="left"/>
            </w:pPr>
          </w:p>
        </w:tc>
        <w:tc>
          <w:tcPr>
            <w:tcW w:w="2250" w:type="dxa"/>
            <w:hMerge w:val="continue"/>
            <w:vMerge w:val="restart"/>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创建人</w:t>
            </w:r>
          </w:p>
        </w:tc>
        <w:tc>
          <w:tcPr>
            <w:tcW w:w="1020" w:type="dxa"/>
            <w:hMerge w:val="restart"/>
            <w:vMerge w:val="continue"/>
            <w:tcMar>
              <w:top w:type="dxa" w:w="60"/>
              <w:left w:type="dxa" w:w="120"/>
              <w:bottom w:type="dxa" w:w="30"/>
              <w:right w:type="dxa" w:w="120"/>
            </w:tcMar>
          </w:tcPr>
          <w:p>
            <w:pPr>
              <w:spacing w:before="120" w:after="120" w:line="288" w:lineRule="auto"/>
              <w:ind w:left="0"/>
              <w:jc w:val="left"/>
            </w:pPr>
          </w:p>
        </w:tc>
        <w:tc>
          <w:tcPr>
            <w:tcW w:w="1740" w:type="dxa"/>
            <w:hMerge w:val="continue"/>
            <w:vMerge w:val="continue"/>
            <w:tcMar>
              <w:top w:type="dxa" w:w="60"/>
              <w:left w:type="dxa" w:w="120"/>
              <w:bottom w:type="dxa" w:w="30"/>
              <w:right w:type="dxa" w:w="120"/>
            </w:tcMar>
          </w:tcPr>
          <w:p>
            <w:pPr>
              <w:spacing w:before="120" w:after="120" w:line="288" w:lineRule="auto"/>
              <w:ind w:left="0"/>
              <w:jc w:val="left"/>
            </w:pPr>
          </w:p>
        </w:tc>
        <w:tc>
          <w:tcPr>
            <w:tcW w:w="2250" w:type="dxa"/>
            <w:hMerge w:val="continue"/>
            <w:vMerge w:val="continue"/>
            <w:tcMar>
              <w:top w:type="dxa" w:w="60"/>
              <w:left w:type="dxa" w:w="120"/>
              <w:bottom w:type="dxa" w:w="30"/>
              <w:right w:type="dxa" w:w="120"/>
            </w:tcMar>
          </w:tcPr>
          <w:p>
            <w:pPr>
              <w:spacing w:before="120" w:after="120" w:line="288" w:lineRule="auto"/>
              <w:ind w:left="0"/>
              <w:jc w:val="left"/>
            </w:pPr>
          </w:p>
        </w:tc>
        <w:tc>
          <w:tcPr>
            <w:tcW w:w="2250" w:type="dxa"/>
            <w:hMerge w:val="continue"/>
            <w:v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更新时间</w:t>
            </w:r>
          </w:p>
        </w:tc>
        <w:tc>
          <w:tcPr>
            <w:tcW w:w="1020" w:type="dxa"/>
            <w:hMerge w:val="restart"/>
            <w:vMerge w:val="continue"/>
            <w:tcMar>
              <w:top w:type="dxa" w:w="60"/>
              <w:left w:type="dxa" w:w="120"/>
              <w:bottom w:type="dxa" w:w="30"/>
              <w:right w:type="dxa" w:w="120"/>
            </w:tcMar>
          </w:tcPr>
          <w:p>
            <w:pPr>
              <w:spacing w:before="120" w:after="120" w:line="288" w:lineRule="auto"/>
              <w:ind w:left="0"/>
              <w:jc w:val="left"/>
            </w:pPr>
          </w:p>
        </w:tc>
        <w:tc>
          <w:tcPr>
            <w:tcW w:w="1740" w:type="dxa"/>
            <w:hMerge w:val="continue"/>
            <w:vMerge w:val="continue"/>
            <w:tcMar>
              <w:top w:type="dxa" w:w="60"/>
              <w:left w:type="dxa" w:w="120"/>
              <w:bottom w:type="dxa" w:w="30"/>
              <w:right w:type="dxa" w:w="120"/>
            </w:tcMar>
          </w:tcPr>
          <w:p>
            <w:pPr>
              <w:spacing w:before="120" w:after="120" w:line="288" w:lineRule="auto"/>
              <w:ind w:left="0"/>
              <w:jc w:val="left"/>
            </w:pPr>
          </w:p>
        </w:tc>
        <w:tc>
          <w:tcPr>
            <w:tcW w:w="2250" w:type="dxa"/>
            <w:hMerge w:val="continue"/>
            <w:vMerge w:val="continue"/>
            <w:tcMar>
              <w:top w:type="dxa" w:w="60"/>
              <w:left w:type="dxa" w:w="120"/>
              <w:bottom w:type="dxa" w:w="30"/>
              <w:right w:type="dxa" w:w="120"/>
            </w:tcMar>
          </w:tcPr>
          <w:p>
            <w:pPr>
              <w:spacing w:before="120" w:after="120" w:line="288" w:lineRule="auto"/>
              <w:ind w:left="0"/>
              <w:jc w:val="left"/>
            </w:pPr>
          </w:p>
        </w:tc>
        <w:tc>
          <w:tcPr>
            <w:tcW w:w="2250" w:type="dxa"/>
            <w:hMerge w:val="continue"/>
            <w:vMerge w:val="continue"/>
            <w:tcMar>
              <w:top w:type="dxa" w:w="60"/>
              <w:left w:type="dxa" w:w="120"/>
              <w:bottom w:type="dxa" w:w="30"/>
              <w:right w:type="dxa" w:w="120"/>
            </w:tcMar>
          </w:tcPr>
          <w:p>
            <w:pPr>
              <w:spacing w:before="120" w:after="120" w:line="288" w:lineRule="auto"/>
              <w:ind w:left="0"/>
              <w:jc w:val="left"/>
            </w:pPr>
          </w:p>
        </w:tc>
      </w:tr>
      <w:tr>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更新人</w:t>
            </w:r>
          </w:p>
        </w:tc>
        <w:tc>
          <w:tcPr>
            <w:tcW w:w="1020" w:type="dxa"/>
            <w:hMerge w:val="restart"/>
            <w:vMerge w:val="continue"/>
            <w:tcMar>
              <w:top w:type="dxa" w:w="60"/>
              <w:left w:type="dxa" w:w="120"/>
              <w:bottom w:type="dxa" w:w="30"/>
              <w:right w:type="dxa" w:w="120"/>
            </w:tcMar>
          </w:tcPr>
          <w:p>
            <w:pPr>
              <w:spacing w:before="120" w:after="120" w:line="288" w:lineRule="auto"/>
              <w:ind w:left="0"/>
              <w:jc w:val="left"/>
            </w:pPr>
          </w:p>
        </w:tc>
        <w:tc>
          <w:tcPr>
            <w:tcW w:w="1740" w:type="dxa"/>
            <w:hMerge w:val="continue"/>
            <w:vMerge w:val="continue"/>
            <w:tcMar>
              <w:top w:type="dxa" w:w="60"/>
              <w:left w:type="dxa" w:w="120"/>
              <w:bottom w:type="dxa" w:w="30"/>
              <w:right w:type="dxa" w:w="120"/>
            </w:tcMar>
          </w:tcPr>
          <w:p>
            <w:pPr>
              <w:spacing w:before="120" w:after="120" w:line="288" w:lineRule="auto"/>
              <w:ind w:left="0"/>
              <w:jc w:val="left"/>
            </w:pPr>
          </w:p>
        </w:tc>
        <w:tc>
          <w:tcPr>
            <w:tcW w:w="2250" w:type="dxa"/>
            <w:hMerge w:val="continue"/>
            <w:vMerge w:val="continue"/>
            <w:tcMar>
              <w:top w:type="dxa" w:w="60"/>
              <w:left w:type="dxa" w:w="120"/>
              <w:bottom w:type="dxa" w:w="30"/>
              <w:right w:type="dxa" w:w="120"/>
            </w:tcMar>
          </w:tcPr>
          <w:p>
            <w:pPr>
              <w:spacing w:before="120" w:after="120" w:line="288" w:lineRule="auto"/>
              <w:ind w:left="0"/>
              <w:jc w:val="left"/>
            </w:pPr>
          </w:p>
        </w:tc>
        <w:tc>
          <w:tcPr>
            <w:tcW w:w="2250" w:type="dxa"/>
            <w:hMerge w:val="continue"/>
            <w:vMerge w:val="continue"/>
            <w:tcMar>
              <w:top w:type="dxa" w:w="60"/>
              <w:left w:type="dxa" w:w="120"/>
              <w:bottom w:type="dxa" w:w="30"/>
              <w:right w:type="dxa" w:w="120"/>
            </w:tcMar>
          </w:tcPr>
          <w:p>
            <w:pPr>
              <w:spacing w:before="120" w:after="120" w:line="288" w:lineRule="auto"/>
              <w:ind w:left="0"/>
              <w:jc w:val="left"/>
            </w:pP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10"/>
        <w:gridCol w:w="990"/>
        <w:gridCol w:w="990"/>
        <w:gridCol w:w="990"/>
        <w:gridCol w:w="2520"/>
        <w:gridCol w:w="990"/>
        <w:gridCol w:w="990"/>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展业地字段</w:t>
            </w: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252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c>
          <w:tcPr>
            <w:tcW w:w="990" w:type="dxa"/>
            <w:hMerge w:val="continue"/>
            <w:tcMar>
              <w:top w:type="dxa" w:w="60"/>
              <w:left w:type="dxa" w:w="120"/>
              <w:bottom w:type="dxa" w:w="30"/>
              <w:right w:type="dxa" w:w="120"/>
            </w:tcMar>
          </w:tcPr>
          <w:p>
            <w:pPr>
              <w:spacing w:before="120" w:after="120" w:line="288" w:lineRule="auto"/>
              <w:ind w:left="0"/>
              <w:jc w:val="left"/>
            </w:pP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展业地</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字段名称 - 中</w:t>
            </w:r>
          </w:p>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字段名称 - 英</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字段来源</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展示规则</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示例</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特殊说明</w:t>
            </w: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哈萨克斯坦</w:t>
            </w:r>
          </w:p>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银行名称（俄）</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Bank Name (Russian)</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通过新增时填写获取</w:t>
            </w:r>
          </w:p>
          <w:p>
            <w:pPr>
              <w:spacing w:before="120" w:after="120" w:line="288" w:lineRule="auto"/>
              <w:ind w:left="0"/>
              <w:jc w:val="left"/>
            </w:pPr>
            <w:r>
              <w:rPr>
                <w:rFonts w:eastAsia="等线" w:ascii="Arial" w:cs="Arial" w:hAnsi="Arial"/>
                <w:sz w:val="22"/>
              </w:rPr>
              <w:t>通过提交编辑更新</w:t>
            </w:r>
          </w:p>
        </w:tc>
        <w:tc>
          <w:tcPr>
            <w:tcW w:w="2520" w:type="dxa"/>
            <w:tcMar>
              <w:top w:type="dxa" w:w="60"/>
              <w:left w:type="dxa" w:w="120"/>
              <w:bottom w:type="dxa" w:w="30"/>
              <w:right w:type="dxa" w:w="120"/>
            </w:tcMar>
          </w:tcPr>
          <w:p>
            <w:pPr>
              <w:numPr>
                <w:numId w:val="11"/>
              </w:numPr>
              <w:spacing w:before="120" w:after="120" w:line="288" w:lineRule="auto"/>
              <w:ind w:left="0"/>
              <w:jc w:val="left"/>
            </w:pPr>
            <w:r>
              <w:rPr>
                <w:rFonts w:eastAsia="等线" w:ascii="Arial" w:cs="Arial" w:hAnsi="Arial"/>
                <w:sz w:val="22"/>
              </w:rPr>
              <w:t>居中展示，文案全部展示</w:t>
            </w:r>
          </w:p>
          <w:p>
            <w:pPr>
              <w:numPr>
                <w:numId w:val="12"/>
              </w:numPr>
              <w:spacing w:before="120" w:after="120" w:line="288" w:lineRule="auto"/>
              <w:ind w:left="0"/>
              <w:jc w:val="left"/>
            </w:pPr>
            <w:r>
              <w:rPr>
                <w:rFonts w:eastAsia="等线" w:ascii="Arial" w:cs="Arial" w:hAnsi="Arial"/>
                <w:sz w:val="22"/>
              </w:rPr>
              <w:t>单元格一行展示字符数≤ 40 字符</w:t>
            </w:r>
          </w:p>
          <w:p>
            <w:pPr>
              <w:numPr>
                <w:numId w:val="13"/>
              </w:numPr>
              <w:spacing w:before="120" w:after="120" w:line="288" w:lineRule="auto"/>
              <w:ind w:left="0"/>
              <w:jc w:val="left"/>
            </w:pPr>
            <w:r>
              <w:rPr>
                <w:rFonts w:eastAsia="等线" w:ascii="Arial" w:cs="Arial" w:hAnsi="Arial"/>
                <w:sz w:val="22"/>
              </w:rPr>
              <w:t>若第 40 位为英文单词中间字符，该单词整体换行</w:t>
            </w:r>
          </w:p>
          <w:p>
            <w:pPr>
              <w:spacing w:before="120" w:after="120" w:line="288" w:lineRule="auto"/>
              <w:ind w:left="0"/>
              <w:jc w:val="left"/>
            </w:pP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Халық Банкі</w:t>
            </w:r>
          </w:p>
        </w:tc>
        <w:tc>
          <w:tcPr>
            <w:tcW w:w="990" w:type="dxa"/>
            <w:tcMar>
              <w:top w:type="dxa" w:w="60"/>
              <w:left w:type="dxa" w:w="120"/>
              <w:bottom w:type="dxa" w:w="30"/>
              <w:right w:type="dxa" w:w="120"/>
            </w:tcMar>
          </w:tcPr>
          <w:p>
            <w:pPr>
              <w:spacing w:before="120" w:after="120" w:line="288" w:lineRule="auto"/>
              <w:ind w:left="0"/>
              <w:jc w:val="left"/>
            </w:pPr>
          </w:p>
        </w:tc>
      </w:tr>
      <w:tr>
        <w:tc>
          <w:tcPr>
            <w:tcW w:w="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哈萨克斯坦</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银行名称（哈）</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Bank Name (Kazakh)</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c>
          <w:tcPr>
            <w:tcW w:w="2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Народный банк</w:t>
            </w:r>
          </w:p>
        </w:tc>
        <w:tc>
          <w:tcPr>
            <w:tcW w:w="99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5" w:id="15"/>
      <w:r>
        <w:rPr>
          <w:rFonts w:eastAsia="等线" w:ascii="Arial" w:cs="Arial" w:hAnsi="Arial"/>
          <w:b w:val="true"/>
          <w:sz w:val="30"/>
        </w:rPr>
        <w:t>3.14  页面载入说明</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页面载入公共逻辑</w:t>
            </w:r>
          </w:p>
        </w:tc>
        <w:tc>
          <w:tcPr>
            <w:tcW w:w="4140" w:type="dxa"/>
            <w:hMerge w:val="continue"/>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筛选填充内容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无特殊条件搜索，展示所有数据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数据排序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以更新时间由近到远排序，有效数据置顶</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页数设置</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页数吸底居右展示，默认展示20条，页数支持20、50、100条设置</w:t>
            </w:r>
          </w:p>
        </w:tc>
      </w:tr>
    </w:tbl>
    <w:p>
      <w:pPr>
        <w:spacing w:before="120" w:after="120" w:line="288" w:lineRule="auto"/>
        <w:ind w:left="0"/>
        <w:jc w:val="left"/>
      </w:pPr>
      <w:r>
        <w:rPr>
          <w:rFonts w:eastAsia="等线" w:ascii="Arial" w:cs="Arial" w:hAnsi="Arial"/>
          <w:sz w:val="22"/>
        </w:rPr>
        <w:t>页面载入无展业地逻辑</w:t>
      </w:r>
    </w:p>
    <w:p>
      <w:pPr>
        <w:spacing w:before="120" w:after="120" w:line="288" w:lineRule="auto"/>
        <w:ind w:left="0"/>
        <w:jc w:val="left"/>
      </w:pPr>
    </w:p>
    <w:p>
      <w:pPr>
        <w:pStyle w:val="3"/>
        <w:spacing w:before="300" w:after="120" w:line="288" w:lineRule="auto"/>
        <w:ind w:left="0"/>
        <w:jc w:val="left"/>
        <w:outlineLvl w:val="2"/>
      </w:pPr>
      <w:bookmarkStart w:name="heading_16" w:id="16"/>
      <w:r>
        <w:rPr>
          <w:rFonts w:eastAsia="等线" w:ascii="Arial" w:cs="Arial" w:hAnsi="Arial"/>
          <w:b w:val="true"/>
          <w:sz w:val="30"/>
        </w:rPr>
        <w:t>3.15  查询字段说明</w:t>
      </w:r>
      <w:bookmarkEnd w:id="1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320"/>
        <w:gridCol w:w="1005"/>
        <w:gridCol w:w="3945"/>
        <w:gridCol w:w="1005"/>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公共查询逻辑：</w:t>
            </w:r>
          </w:p>
        </w:tc>
        <w:tc>
          <w:tcPr>
            <w:tcW w:w="1320"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3945"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字段名称 - 中</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字段名称 - 英</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3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搜索逻辑</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枚举值</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银行名称</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Bank Name</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输入+选择</w:t>
            </w:r>
          </w:p>
          <w:p>
            <w:pPr>
              <w:spacing w:before="120" w:after="120" w:line="288" w:lineRule="auto"/>
              <w:ind w:left="0"/>
              <w:jc w:val="left"/>
            </w:pPr>
            <w:r>
              <w:rPr>
                <w:rFonts w:eastAsia="等线" w:ascii="Arial" w:cs="Arial" w:hAnsi="Arial"/>
                <w:sz w:val="22"/>
              </w:rPr>
              <w:t>效果如此图</w:t>
            </w:r>
          </w:p>
          <w:p>
            <w:pPr>
              <w:spacing w:before="120" w:after="120" w:line="288" w:lineRule="auto"/>
              <w:ind w:left="0"/>
              <w:jc w:val="center"/>
            </w:pPr>
            <w:r>
              <w:drawing>
                <wp:inline distT="0" distR="0" distB="0" distL="0">
                  <wp:extent cx="485775" cy="3905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485775" cy="390525"/>
                          </a:xfrm>
                          <a:prstGeom prst="rect">
                            <a:avLst/>
                          </a:prstGeom>
                        </pic:spPr>
                      </pic:pic>
                    </a:graphicData>
                  </a:graphic>
                </wp:inline>
              </w:drawing>
            </w:r>
          </w:p>
          <w:p>
            <w:pPr>
              <w:spacing w:before="120" w:after="120" w:line="288" w:lineRule="auto"/>
              <w:ind w:left="0"/>
              <w:jc w:val="left"/>
            </w:pPr>
          </w:p>
        </w:tc>
        <w:tc>
          <w:tcPr>
            <w:tcW w:w="3945" w:type="dxa"/>
            <w:tcMar>
              <w:top w:type="dxa" w:w="60"/>
              <w:left w:type="dxa" w:w="120"/>
              <w:bottom w:type="dxa" w:w="30"/>
              <w:right w:type="dxa" w:w="120"/>
            </w:tcMar>
          </w:tcPr>
          <w:p>
            <w:pPr>
              <w:numPr>
                <w:numId w:val="14"/>
              </w:numPr>
              <w:spacing w:before="120" w:after="120" w:line="288" w:lineRule="auto"/>
              <w:ind w:left="0"/>
              <w:jc w:val="left"/>
            </w:pPr>
            <w:r>
              <w:rPr>
                <w:rFonts w:eastAsia="等线" w:ascii="Arial" w:cs="Arial" w:hAnsi="Arial"/>
                <w:sz w:val="22"/>
              </w:rPr>
              <w:t>精准搜索</w:t>
            </w:r>
          </w:p>
          <w:p>
            <w:pPr>
              <w:numPr>
                <w:numId w:val="15"/>
              </w:numPr>
              <w:spacing w:before="120" w:after="120" w:line="288" w:lineRule="auto"/>
              <w:ind w:left="0"/>
              <w:jc w:val="left"/>
            </w:pPr>
            <w:r>
              <w:rPr>
                <w:rFonts w:eastAsia="等线" w:ascii="Arial" w:cs="Arial" w:hAnsi="Arial"/>
                <w:sz w:val="22"/>
              </w:rPr>
              <w:t>输入栏默认展示：银行名称（英/俄/哈） (Bank Name (English / Russian / Kazakh)</w:t>
            </w:r>
          </w:p>
          <w:p>
            <w:pPr>
              <w:numPr>
                <w:numId w:val="16"/>
              </w:numPr>
              <w:spacing w:before="120" w:after="120" w:line="288" w:lineRule="auto"/>
              <w:ind w:left="0"/>
              <w:jc w:val="left"/>
            </w:pPr>
            <w:r>
              <w:rPr>
                <w:rFonts w:eastAsia="等线" w:ascii="Arial" w:cs="Arial" w:hAnsi="Arial"/>
                <w:sz w:val="22"/>
              </w:rPr>
              <w:t>输入内容后展示输入内容，默认字段</w:t>
            </w:r>
          </w:p>
          <w:p>
            <w:pPr>
              <w:numPr>
                <w:numId w:val="17"/>
              </w:numPr>
              <w:spacing w:before="120" w:after="120" w:line="288" w:lineRule="auto"/>
              <w:ind w:left="0"/>
              <w:jc w:val="left"/>
            </w:pPr>
            <w:r>
              <w:rPr>
                <w:rFonts w:eastAsia="等线" w:ascii="Arial" w:cs="Arial" w:hAnsi="Arial"/>
                <w:sz w:val="22"/>
              </w:rPr>
              <w:t>超过10个枚举值，选择框固定高度，仅展示前10个枚举值+垂直滚动条。≤10个，展示全部枚举值，选择框高度自适应。</w:t>
            </w:r>
          </w:p>
          <w:p>
            <w:pPr>
              <w:numPr>
                <w:numId w:val="18"/>
              </w:numPr>
              <w:spacing w:before="120" w:after="120" w:line="288" w:lineRule="auto"/>
              <w:ind w:left="0"/>
              <w:jc w:val="left"/>
            </w:pPr>
            <w:r>
              <w:rPr>
                <w:rFonts w:eastAsia="等线" w:ascii="Arial" w:cs="Arial" w:hAnsi="Arial"/>
                <w:sz w:val="22"/>
              </w:rPr>
              <w:t>枚举值：按英文系统语言下按A→Z，中文系统下按拼音排序</w:t>
            </w:r>
          </w:p>
          <w:p>
            <w:pPr>
              <w:spacing w:before="120" w:after="120" w:line="288" w:lineRule="auto"/>
              <w:ind w:left="0"/>
              <w:jc w:val="left"/>
            </w:pPr>
          </w:p>
          <w:p>
            <w:pPr>
              <w:spacing w:before="120" w:after="120" w:line="288" w:lineRule="auto"/>
              <w:ind w:left="0"/>
              <w:jc w:val="left"/>
            </w:pPr>
            <w:r>
              <w:rPr>
                <w:rFonts w:eastAsia="等线" w:ascii="Arial" w:cs="Arial" w:hAnsi="Arial"/>
                <w:sz w:val="22"/>
              </w:rPr>
              <w:t>模糊匹配规则：</w:t>
            </w:r>
          </w:p>
          <w:p>
            <w:pPr>
              <w:numPr>
                <w:numId w:val="19"/>
              </w:numPr>
              <w:spacing w:before="120" w:after="120" w:line="288" w:lineRule="auto"/>
              <w:ind w:left="453"/>
              <w:jc w:val="left"/>
            </w:pPr>
            <w:r>
              <w:rPr>
                <w:rFonts w:eastAsia="等线" w:ascii="Arial" w:cs="Arial" w:hAnsi="Arial"/>
                <w:sz w:val="22"/>
              </w:rPr>
              <w:t>模糊匹配忽略大小写、全角半角匹配、标点、空格</w:t>
            </w:r>
          </w:p>
          <w:p>
            <w:pPr>
              <w:numPr>
                <w:numId w:val="20"/>
              </w:numPr>
              <w:spacing w:before="120" w:after="120" w:line="288" w:lineRule="auto"/>
              <w:ind w:left="453"/>
              <w:jc w:val="left"/>
            </w:pPr>
            <w:r>
              <w:rPr>
                <w:rFonts w:eastAsia="等线" w:ascii="Arial" w:cs="Arial" w:hAnsi="Arial"/>
                <w:sz w:val="22"/>
              </w:rPr>
              <w:t>采用全局包含模糊匹配，输入的字符（支持英文/中文/展业地语言）时，实时匹配对应语言的银行名称，联想框中展示匹配中的所有结果项</w:t>
            </w:r>
          </w:p>
          <w:p>
            <w:pPr>
              <w:numPr>
                <w:numId w:val="21"/>
              </w:numPr>
              <w:spacing w:before="120" w:after="120" w:line="288" w:lineRule="auto"/>
              <w:ind w:left="453"/>
              <w:jc w:val="left"/>
            </w:pPr>
            <w:r>
              <w:rPr>
                <w:rFonts w:eastAsia="等线" w:ascii="Arial" w:cs="Arial" w:hAnsi="Arial"/>
                <w:sz w:val="22"/>
              </w:rPr>
              <w:t>模糊匹配命中的字符用绿色标注</w:t>
            </w:r>
          </w:p>
        </w:tc>
        <w:tc>
          <w:tcPr>
            <w:tcW w:w="1005" w:type="dxa"/>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Swift 编码</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Swift Code</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w:t>
            </w:r>
          </w:p>
        </w:tc>
        <w:tc>
          <w:tcPr>
            <w:tcW w:w="3945" w:type="dxa"/>
            <w:tcMar>
              <w:top w:type="dxa" w:w="60"/>
              <w:left w:type="dxa" w:w="120"/>
              <w:bottom w:type="dxa" w:w="30"/>
              <w:right w:type="dxa" w:w="120"/>
            </w:tcMar>
          </w:tcPr>
          <w:p>
            <w:pPr>
              <w:numPr>
                <w:numId w:val="22"/>
              </w:numPr>
              <w:spacing w:before="120" w:after="120" w:line="288" w:lineRule="auto"/>
              <w:ind w:left="0"/>
              <w:jc w:val="left"/>
            </w:pPr>
            <w:r>
              <w:rPr>
                <w:rFonts w:eastAsia="等线" w:ascii="Arial" w:cs="Arial" w:hAnsi="Arial"/>
                <w:sz w:val="22"/>
              </w:rPr>
              <w:t>模糊搜索</w:t>
            </w:r>
          </w:p>
          <w:p>
            <w:pPr>
              <w:numPr>
                <w:numId w:val="23"/>
              </w:numPr>
              <w:spacing w:before="120" w:after="120" w:line="288" w:lineRule="auto"/>
              <w:ind w:left="0"/>
              <w:jc w:val="left"/>
            </w:pPr>
            <w:r>
              <w:rPr>
                <w:rFonts w:eastAsia="等线" w:ascii="Arial" w:cs="Arial" w:hAnsi="Arial"/>
                <w:sz w:val="22"/>
              </w:rPr>
              <w:t>去除首尾空格搜索</w:t>
            </w:r>
          </w:p>
        </w:tc>
        <w:tc>
          <w:tcPr>
            <w:tcW w:w="1005" w:type="dxa"/>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单选</w:t>
            </w:r>
          </w:p>
        </w:tc>
        <w:tc>
          <w:tcPr>
            <w:tcW w:w="3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精准搜索</w:t>
            </w:r>
          </w:p>
          <w:p>
            <w:pPr>
              <w:spacing w:before="120" w:after="120" w:line="288" w:lineRule="auto"/>
              <w:ind w:left="0"/>
              <w:jc w:val="left"/>
            </w:pPr>
          </w:p>
        </w:tc>
        <w:tc>
          <w:tcPr>
            <w:tcW w:w="1005" w:type="dxa"/>
            <w:tcMar>
              <w:top w:type="dxa" w:w="60"/>
              <w:left w:type="dxa" w:w="120"/>
              <w:bottom w:type="dxa" w:w="30"/>
              <w:right w:type="dxa" w:w="120"/>
            </w:tcMar>
          </w:tcPr>
          <w:tbl>
            <w:tblPr>
              <w:tblW w:w="0" w:type="auto"/>
              <w:tblInd w:w="0" w:type="dxa"/>
              <w:tblBorders>
                <w:top w:val="none" w:space="4"/>
                <w:left w:val="none" w:space="4"/>
                <w:bottom w:val="none" w:space="4"/>
                <w:right w:val="none" w:space="4"/>
                <w:insideH w:val="none" w:space="4"/>
                <w:insideV w:val="none" w:space="4"/>
              </w:tblBorders>
              <w:tblLayout w:type="fixed"/>
            </w:tblPr>
            <w:tblGrid>
              <w:gridCol w:w="382"/>
              <w:gridCol w:w="382"/>
            </w:tblGrid>
            <w:tr>
              <w:tc>
                <w:tcPr>
                  <w:tcW w:w="382"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w:t>
                  </w:r>
                </w:p>
                <w:p>
                  <w:pPr>
                    <w:spacing w:before="120" w:after="120" w:line="288" w:lineRule="auto"/>
                    <w:ind w:left="0"/>
                    <w:jc w:val="left"/>
                  </w:pPr>
                  <w:r>
                    <w:rPr>
                      <w:rFonts w:eastAsia="等线" w:ascii="Arial" w:cs="Arial" w:hAnsi="Arial"/>
                      <w:sz w:val="22"/>
                    </w:rPr>
                    <w:t>失效</w:t>
                  </w:r>
                </w:p>
              </w:tc>
              <w:tc>
                <w:tcPr>
                  <w:tcW w:w="382"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w:t>
                  </w:r>
                </w:p>
                <w:p>
                  <w:pPr>
                    <w:spacing w:before="120" w:after="120" w:line="288" w:lineRule="auto"/>
                    <w:ind w:left="0"/>
                    <w:jc w:val="left"/>
                  </w:pPr>
                  <w:r>
                    <w:rPr>
                      <w:rFonts w:eastAsia="等线" w:ascii="Arial" w:cs="Arial" w:hAnsi="Arial"/>
                      <w:sz w:val="22"/>
                    </w:rPr>
                    <w:t>Invalid</w:t>
                  </w:r>
                </w:p>
              </w:tc>
            </w:tr>
          </w:tbl>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国家/地区</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Country/Region</w:t>
            </w:r>
          </w:p>
        </w:tc>
        <w:tc>
          <w:tcPr>
            <w:tcW w:w="595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见公共组件字典</w:t>
            </w:r>
          </w:p>
          <w:p>
            <w:pPr>
              <w:spacing w:before="120" w:after="120" w:line="288" w:lineRule="auto"/>
              <w:ind w:left="0"/>
              <w:jc w:val="left"/>
            </w:pPr>
            <w:hyperlink r:id="rId9">
              <w:r>
                <w:rPr>
                  <w:rFonts w:eastAsia="等线" w:ascii="Arial" w:cs="Arial" w:hAnsi="Arial"/>
                  <w:color w:val="3370ff"/>
                  <w:sz w:val="22"/>
                </w:rPr>
                <w:t>公共组件字典</w:t>
              </w:r>
            </w:hyperlink>
          </w:p>
        </w:tc>
        <w:tc>
          <w:tcPr>
            <w:tcW w:w="3945"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3"/>
        <w:spacing w:before="300" w:after="120" w:line="288" w:lineRule="auto"/>
        <w:ind w:left="0"/>
        <w:jc w:val="left"/>
        <w:outlineLvl w:val="2"/>
      </w:pPr>
      <w:bookmarkStart w:name="heading_17" w:id="17"/>
      <w:r>
        <w:rPr>
          <w:rFonts w:eastAsia="等线" w:ascii="Arial" w:cs="Arial" w:hAnsi="Arial"/>
          <w:b w:val="true"/>
          <w:sz w:val="30"/>
        </w:rPr>
        <w:t>3.16  操作功能说明</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5"/>
        <w:gridCol w:w="825"/>
        <w:gridCol w:w="4290"/>
        <w:gridCol w:w="2340"/>
      </w:tblGrid>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操作内容</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操作位置</w:t>
            </w:r>
          </w:p>
        </w:tc>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需求内容</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原型</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查询个性化设置</w:t>
            </w:r>
          </w:p>
        </w:tc>
        <w:tc>
          <w:tcPr>
            <w:tcW w:w="7455" w:type="dxa"/>
            <w:hMerge w:val="restart"/>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同公共组件这部分说明：</w:t>
            </w:r>
          </w:p>
          <w:p>
            <w:pPr>
              <w:spacing w:before="120" w:after="120" w:line="288" w:lineRule="auto"/>
              <w:ind w:left="0"/>
              <w:jc w:val="left"/>
            </w:pPr>
            <w:hyperlink r:id="rId10">
              <w:r>
                <w:rPr>
                  <w:rFonts w:eastAsia="等线" w:ascii="Arial" w:cs="Arial" w:hAnsi="Arial"/>
                  <w:color w:val="3370ff"/>
                  <w:sz w:val="22"/>
                </w:rPr>
                <w:t>公共组件字典</w:t>
              </w:r>
            </w:hyperlink>
          </w:p>
          <w:p>
            <w:pPr>
              <w:spacing w:before="120" w:after="120" w:line="288" w:lineRule="auto"/>
              <w:ind w:left="0"/>
              <w:jc w:val="left"/>
            </w:pPr>
          </w:p>
        </w:tc>
        <w:tc>
          <w:tcPr>
            <w:tcW w:w="4290" w:type="dxa"/>
            <w:hMerge w:val="continue"/>
            <w:vMerge w:val="restart"/>
            <w:tcMar>
              <w:top w:type="dxa" w:w="60"/>
              <w:left w:type="dxa" w:w="120"/>
              <w:bottom w:type="dxa" w:w="30"/>
              <w:right w:type="dxa" w:w="120"/>
            </w:tcMar>
          </w:tcPr>
          <w:p>
            <w:pPr>
              <w:spacing w:before="120" w:after="120" w:line="288" w:lineRule="auto"/>
              <w:ind w:left="0"/>
              <w:jc w:val="left"/>
            </w:pPr>
          </w:p>
        </w:tc>
        <w:tc>
          <w:tcPr>
            <w:tcW w:w="2340" w:type="dxa"/>
            <w:hMerge w:val="continue"/>
            <w:vMerge w:val="restart"/>
            <w:tcMar>
              <w:top w:type="dxa" w:w="60"/>
              <w:left w:type="dxa" w:w="120"/>
              <w:bottom w:type="dxa" w:w="30"/>
              <w:right w:type="dxa" w:w="120"/>
            </w:tcMar>
          </w:tcPr>
          <w:p>
            <w:pPr>
              <w:spacing w:before="120" w:after="120" w:line="288" w:lineRule="auto"/>
              <w:ind w:left="0"/>
              <w:jc w:val="left"/>
            </w:pP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列表表头个性化设置</w:t>
            </w:r>
          </w:p>
        </w:tc>
        <w:tc>
          <w:tcPr>
            <w:tcW w:w="825" w:type="dxa"/>
            <w:hMerge w:val="restart"/>
            <w:vMerge w:val="continue"/>
            <w:tcMar>
              <w:top w:type="dxa" w:w="60"/>
              <w:left w:type="dxa" w:w="120"/>
              <w:bottom w:type="dxa" w:w="30"/>
              <w:right w:type="dxa" w:w="120"/>
            </w:tcMar>
          </w:tcPr>
          <w:p>
            <w:pPr>
              <w:spacing w:before="120" w:after="120" w:line="288" w:lineRule="auto"/>
              <w:ind w:left="0"/>
              <w:jc w:val="left"/>
            </w:pPr>
          </w:p>
        </w:tc>
        <w:tc>
          <w:tcPr>
            <w:tcW w:w="4290" w:type="dxa"/>
            <w:hMerge w:val="continue"/>
            <w:vMerge w:val="continue"/>
            <w:tcMar>
              <w:top w:type="dxa" w:w="60"/>
              <w:left w:type="dxa" w:w="120"/>
              <w:bottom w:type="dxa" w:w="30"/>
              <w:right w:type="dxa" w:w="120"/>
            </w:tcMar>
          </w:tcPr>
          <w:p>
            <w:pPr>
              <w:spacing w:before="120" w:after="120" w:line="288" w:lineRule="auto"/>
              <w:ind w:left="0"/>
              <w:jc w:val="left"/>
            </w:pPr>
          </w:p>
        </w:tc>
        <w:tc>
          <w:tcPr>
            <w:tcW w:w="2340" w:type="dxa"/>
            <w:hMerge w:val="continue"/>
            <w:vMerge w:val="continue"/>
            <w:tcMar>
              <w:top w:type="dxa" w:w="60"/>
              <w:left w:type="dxa" w:w="120"/>
              <w:bottom w:type="dxa" w:w="30"/>
              <w:right w:type="dxa" w:w="120"/>
            </w:tcMar>
          </w:tcPr>
          <w:p>
            <w:pPr>
              <w:spacing w:before="120" w:after="120" w:line="288" w:lineRule="auto"/>
              <w:ind w:left="0"/>
              <w:jc w:val="left"/>
            </w:pP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疏密设置</w:t>
            </w:r>
          </w:p>
        </w:tc>
        <w:tc>
          <w:tcPr>
            <w:tcW w:w="825" w:type="dxa"/>
            <w:hMerge w:val="restart"/>
            <w:vMerge w:val="continue"/>
            <w:tcMar>
              <w:top w:type="dxa" w:w="60"/>
              <w:left w:type="dxa" w:w="120"/>
              <w:bottom w:type="dxa" w:w="30"/>
              <w:right w:type="dxa" w:w="120"/>
            </w:tcMar>
          </w:tcPr>
          <w:p>
            <w:pPr>
              <w:spacing w:before="120" w:after="120" w:line="288" w:lineRule="auto"/>
              <w:ind w:left="0"/>
              <w:jc w:val="left"/>
            </w:pPr>
          </w:p>
        </w:tc>
        <w:tc>
          <w:tcPr>
            <w:tcW w:w="4290" w:type="dxa"/>
            <w:hMerge w:val="continue"/>
            <w:vMerge w:val="continue"/>
            <w:tcMar>
              <w:top w:type="dxa" w:w="60"/>
              <w:left w:type="dxa" w:w="120"/>
              <w:bottom w:type="dxa" w:w="30"/>
              <w:right w:type="dxa" w:w="120"/>
            </w:tcMar>
          </w:tcPr>
          <w:p>
            <w:pPr>
              <w:spacing w:before="120" w:after="120" w:line="288" w:lineRule="auto"/>
              <w:ind w:left="0"/>
              <w:jc w:val="left"/>
            </w:pPr>
          </w:p>
        </w:tc>
        <w:tc>
          <w:tcPr>
            <w:tcW w:w="2340" w:type="dxa"/>
            <w:hMerge w:val="continue"/>
            <w:vMerge w:val="continue"/>
            <w:tcMar>
              <w:top w:type="dxa" w:w="60"/>
              <w:left w:type="dxa" w:w="120"/>
              <w:bottom w:type="dxa" w:w="30"/>
              <w:right w:type="dxa" w:w="120"/>
            </w:tcMar>
          </w:tcPr>
          <w:p>
            <w:pPr>
              <w:spacing w:before="120" w:after="120" w:line="288" w:lineRule="auto"/>
              <w:ind w:left="0"/>
              <w:jc w:val="left"/>
            </w:pP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w:t>
            </w:r>
          </w:p>
        </w:tc>
        <w:tc>
          <w:tcPr>
            <w:tcW w:w="7455" w:type="dxa"/>
            <w:hMerge w:val="restart"/>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同公共组件这部分的说明：</w:t>
            </w:r>
          </w:p>
          <w:p>
            <w:pPr>
              <w:spacing w:before="120" w:after="120" w:line="288" w:lineRule="auto"/>
              <w:ind w:left="0"/>
              <w:jc w:val="left"/>
            </w:pPr>
            <w:hyperlink r:id="rId11">
              <w:r>
                <w:rPr>
                  <w:rFonts w:eastAsia="等线" w:ascii="Arial" w:cs="Arial" w:hAnsi="Arial"/>
                  <w:color w:val="3370ff"/>
                  <w:sz w:val="22"/>
                </w:rPr>
                <w:t>公共组件字典</w:t>
              </w:r>
            </w:hyperlink>
          </w:p>
          <w:p>
            <w:pPr>
              <w:spacing w:before="120" w:after="120" w:line="288" w:lineRule="auto"/>
              <w:ind w:left="0"/>
              <w:jc w:val="left"/>
            </w:pPr>
          </w:p>
        </w:tc>
        <w:tc>
          <w:tcPr>
            <w:tcW w:w="4290" w:type="dxa"/>
            <w:hMerge w:val="continue"/>
            <w:vMerge w:val="restart"/>
            <w:tcMar>
              <w:top w:type="dxa" w:w="60"/>
              <w:left w:type="dxa" w:w="120"/>
              <w:bottom w:type="dxa" w:w="30"/>
              <w:right w:type="dxa" w:w="120"/>
            </w:tcMar>
          </w:tcPr>
          <w:p>
            <w:pPr>
              <w:spacing w:before="120" w:after="120" w:line="288" w:lineRule="auto"/>
              <w:ind w:left="0"/>
              <w:jc w:val="left"/>
            </w:pPr>
          </w:p>
        </w:tc>
        <w:tc>
          <w:tcPr>
            <w:tcW w:w="2340" w:type="dxa"/>
            <w:hMerge w:val="continue"/>
            <w:vMerge w:val="restart"/>
            <w:tcMar>
              <w:top w:type="dxa" w:w="60"/>
              <w:left w:type="dxa" w:w="120"/>
              <w:bottom w:type="dxa" w:w="30"/>
              <w:right w:type="dxa" w:w="120"/>
            </w:tcMar>
          </w:tcPr>
          <w:p>
            <w:pPr>
              <w:spacing w:before="120" w:after="120" w:line="288" w:lineRule="auto"/>
              <w:ind w:left="0"/>
              <w:jc w:val="left"/>
            </w:pP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重置</w:t>
            </w:r>
          </w:p>
        </w:tc>
        <w:tc>
          <w:tcPr>
            <w:tcW w:w="825" w:type="dxa"/>
            <w:hMerge w:val="restart"/>
            <w:vMerge w:val="continue"/>
            <w:tcMar>
              <w:top w:type="dxa" w:w="60"/>
              <w:left w:type="dxa" w:w="120"/>
              <w:bottom w:type="dxa" w:w="30"/>
              <w:right w:type="dxa" w:w="120"/>
            </w:tcMar>
          </w:tcPr>
          <w:p>
            <w:pPr>
              <w:spacing w:before="120" w:after="120" w:line="288" w:lineRule="auto"/>
              <w:ind w:left="0"/>
              <w:jc w:val="left"/>
            </w:pPr>
          </w:p>
        </w:tc>
        <w:tc>
          <w:tcPr>
            <w:tcW w:w="4290" w:type="dxa"/>
            <w:hMerge w:val="continue"/>
            <w:vMerge w:val="continue"/>
            <w:tcMar>
              <w:top w:type="dxa" w:w="60"/>
              <w:left w:type="dxa" w:w="120"/>
              <w:bottom w:type="dxa" w:w="30"/>
              <w:right w:type="dxa" w:w="120"/>
            </w:tcMar>
          </w:tcPr>
          <w:p>
            <w:pPr>
              <w:spacing w:before="120" w:after="120" w:line="288" w:lineRule="auto"/>
              <w:ind w:left="0"/>
              <w:jc w:val="left"/>
            </w:pPr>
          </w:p>
        </w:tc>
        <w:tc>
          <w:tcPr>
            <w:tcW w:w="2340" w:type="dxa"/>
            <w:hMerge w:val="continue"/>
            <w:vMerge w:val="continue"/>
            <w:tcMar>
              <w:top w:type="dxa" w:w="60"/>
              <w:left w:type="dxa" w:w="120"/>
              <w:bottom w:type="dxa" w:w="30"/>
              <w:right w:type="dxa" w:w="120"/>
            </w:tcMar>
          </w:tcPr>
          <w:p>
            <w:pPr>
              <w:spacing w:before="120" w:after="120" w:line="288" w:lineRule="auto"/>
              <w:ind w:left="0"/>
              <w:jc w:val="left"/>
            </w:pP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刷新</w:t>
            </w:r>
          </w:p>
        </w:tc>
        <w:tc>
          <w:tcPr>
            <w:tcW w:w="825" w:type="dxa"/>
            <w:hMerge w:val="restart"/>
            <w:vMerge w:val="continue"/>
            <w:tcMar>
              <w:top w:type="dxa" w:w="60"/>
              <w:left w:type="dxa" w:w="120"/>
              <w:bottom w:type="dxa" w:w="30"/>
              <w:right w:type="dxa" w:w="120"/>
            </w:tcMar>
          </w:tcPr>
          <w:p>
            <w:pPr>
              <w:spacing w:before="120" w:after="120" w:line="288" w:lineRule="auto"/>
              <w:ind w:left="0"/>
              <w:jc w:val="left"/>
            </w:pPr>
          </w:p>
        </w:tc>
        <w:tc>
          <w:tcPr>
            <w:tcW w:w="4290" w:type="dxa"/>
            <w:hMerge w:val="continue"/>
            <w:vMerge w:val="continue"/>
            <w:tcMar>
              <w:top w:type="dxa" w:w="60"/>
              <w:left w:type="dxa" w:w="120"/>
              <w:bottom w:type="dxa" w:w="30"/>
              <w:right w:type="dxa" w:w="120"/>
            </w:tcMar>
          </w:tcPr>
          <w:p>
            <w:pPr>
              <w:spacing w:before="120" w:after="120" w:line="288" w:lineRule="auto"/>
              <w:ind w:left="0"/>
              <w:jc w:val="left"/>
            </w:pPr>
          </w:p>
        </w:tc>
        <w:tc>
          <w:tcPr>
            <w:tcW w:w="2340" w:type="dxa"/>
            <w:hMerge w:val="continue"/>
            <w:vMerge w:val="continue"/>
            <w:tcMar>
              <w:top w:type="dxa" w:w="60"/>
              <w:left w:type="dxa" w:w="120"/>
              <w:bottom w:type="dxa" w:w="30"/>
              <w:right w:type="dxa" w:w="120"/>
            </w:tcMar>
          </w:tcPr>
          <w:p>
            <w:pPr>
              <w:spacing w:before="120" w:after="120" w:line="288" w:lineRule="auto"/>
              <w:ind w:left="0"/>
              <w:jc w:val="left"/>
            </w:pP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禁用/启用</w:t>
            </w:r>
          </w:p>
        </w:tc>
        <w:tc>
          <w:tcPr>
            <w:tcW w:w="745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同公共组件这部分的说明：</w:t>
            </w:r>
          </w:p>
          <w:p>
            <w:pPr>
              <w:spacing w:before="120" w:after="120" w:line="288" w:lineRule="auto"/>
              <w:ind w:left="0"/>
              <w:jc w:val="left"/>
            </w:pPr>
            <w:hyperlink r:id="rId12">
              <w:r>
                <w:rPr>
                  <w:rFonts w:eastAsia="等线" w:ascii="Arial" w:cs="Arial" w:hAnsi="Arial"/>
                  <w:color w:val="3370ff"/>
                  <w:sz w:val="22"/>
                </w:rPr>
                <w:t>公共组件字典</w:t>
              </w:r>
            </w:hyperlink>
          </w:p>
        </w:tc>
        <w:tc>
          <w:tcPr>
            <w:tcW w:w="4290" w:type="dxa"/>
            <w:hMerge w:val="continue"/>
            <w:tcMar>
              <w:top w:type="dxa" w:w="60"/>
              <w:left w:type="dxa" w:w="120"/>
              <w:bottom w:type="dxa" w:w="30"/>
              <w:right w:type="dxa" w:w="120"/>
            </w:tcMar>
          </w:tcPr>
          <w:p>
            <w:pPr>
              <w:spacing w:before="120" w:after="120" w:line="288" w:lineRule="auto"/>
              <w:ind w:left="0"/>
              <w:jc w:val="left"/>
            </w:pPr>
          </w:p>
        </w:tc>
        <w:tc>
          <w:tcPr>
            <w:tcW w:w="2340" w:type="dxa"/>
            <w:hMerge w:val="continue"/>
            <w:tcMar>
              <w:top w:type="dxa" w:w="60"/>
              <w:left w:type="dxa" w:w="120"/>
              <w:bottom w:type="dxa" w:w="30"/>
              <w:right w:type="dxa" w:w="120"/>
            </w:tcMar>
          </w:tcPr>
          <w:p>
            <w:pPr>
              <w:spacing w:before="120" w:after="120" w:line="288" w:lineRule="auto"/>
              <w:ind w:left="0"/>
              <w:jc w:val="left"/>
            </w:pP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导出</w:t>
            </w:r>
          </w:p>
        </w:tc>
        <w:tc>
          <w:tcPr>
            <w:tcW w:w="7455" w:type="dxa"/>
            <w:hMerge w:val="restart"/>
            <w:tcMar>
              <w:top w:type="dxa" w:w="60"/>
              <w:left w:type="dxa" w:w="120"/>
              <w:bottom w:type="dxa" w:w="30"/>
              <w:right w:type="dxa" w:w="120"/>
            </w:tcMar>
          </w:tcPr>
          <w:p>
            <w:pPr>
              <w:spacing w:before="120" w:after="120" w:line="288" w:lineRule="auto"/>
              <w:ind w:left="0"/>
              <w:jc w:val="left"/>
            </w:pPr>
            <w:hyperlink r:id="rId13">
              <w:r>
                <w:rPr>
                  <w:rFonts w:eastAsia="等线" w:ascii="Arial" w:cs="Arial" w:hAnsi="Arial"/>
                  <w:color w:val="3370ff"/>
                  <w:sz w:val="22"/>
                </w:rPr>
                <w:t>公共组件字典</w:t>
              </w:r>
            </w:hyperlink>
          </w:p>
          <w:p>
            <w:pPr>
              <w:spacing w:before="120" w:after="120" w:line="288" w:lineRule="auto"/>
              <w:ind w:left="0"/>
              <w:jc w:val="left"/>
            </w:pPr>
            <w:r>
              <w:rPr>
                <w:rFonts w:eastAsia="等线" w:ascii="Arial" w:cs="Arial" w:hAnsi="Arial"/>
                <w:sz w:val="22"/>
              </w:rPr>
              <w:t>文件名：“Standard Bank List.xlsx” / “Standard Bank List.xls”</w:t>
            </w:r>
          </w:p>
        </w:tc>
        <w:tc>
          <w:tcPr>
            <w:tcW w:w="4290" w:type="dxa"/>
            <w:hMerge w:val="continue"/>
            <w:tcMar>
              <w:top w:type="dxa" w:w="60"/>
              <w:left w:type="dxa" w:w="120"/>
              <w:bottom w:type="dxa" w:w="30"/>
              <w:right w:type="dxa" w:w="120"/>
            </w:tcMar>
          </w:tcPr>
          <w:p>
            <w:pPr>
              <w:spacing w:before="120" w:after="120" w:line="288" w:lineRule="auto"/>
              <w:ind w:left="0"/>
              <w:jc w:val="left"/>
            </w:pPr>
          </w:p>
        </w:tc>
        <w:tc>
          <w:tcPr>
            <w:tcW w:w="2340" w:type="dxa"/>
            <w:hMerge w:val="continue"/>
            <w:tcMar>
              <w:top w:type="dxa" w:w="60"/>
              <w:left w:type="dxa" w:w="120"/>
              <w:bottom w:type="dxa" w:w="30"/>
              <w:right w:type="dxa" w:w="120"/>
            </w:tcMar>
          </w:tcPr>
          <w:p>
            <w:pPr>
              <w:spacing w:before="120" w:after="120" w:line="288" w:lineRule="auto"/>
              <w:ind w:left="0"/>
              <w:jc w:val="left"/>
            </w:pP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新增/编辑</w:t>
            </w:r>
          </w:p>
        </w:tc>
        <w:tc>
          <w:tcPr>
            <w:tcW w:w="825" w:type="dxa"/>
            <w:tcMar>
              <w:top w:type="dxa" w:w="60"/>
              <w:left w:type="dxa" w:w="120"/>
              <w:bottom w:type="dxa" w:w="30"/>
              <w:right w:type="dxa" w:w="120"/>
            </w:tcMar>
          </w:tcPr>
          <w:p>
            <w:pPr>
              <w:spacing w:before="120" w:after="120" w:line="288" w:lineRule="auto"/>
              <w:ind w:left="0"/>
              <w:jc w:val="center"/>
            </w:pPr>
            <w:r>
              <w:drawing>
                <wp:inline distT="0" distR="0" distB="0" distL="0">
                  <wp:extent cx="371475" cy="33337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14"/>
                          <a:stretch>
                            <a:fillRect/>
                          </a:stretch>
                        </pic:blipFill>
                        <pic:spPr>
                          <a:xfrm>
                            <a:off x="0" y="0"/>
                            <a:ext cx="371475" cy="333375"/>
                          </a:xfrm>
                          <a:prstGeom prst="rect">
                            <a:avLst/>
                          </a:prstGeom>
                        </pic:spPr>
                      </pic:pic>
                    </a:graphicData>
                  </a:graphic>
                </wp:inline>
              </w:drawing>
            </w:r>
          </w:p>
          <w:p>
            <w:pPr>
              <w:spacing w:before="120" w:after="120" w:line="288" w:lineRule="auto"/>
              <w:ind w:left="0"/>
              <w:jc w:val="left"/>
            </w:pPr>
          </w:p>
        </w:tc>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字段要求见下表</w:t>
            </w:r>
          </w:p>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黄色为展业地字段</w:t>
            </w:r>
          </w:p>
          <w:p>
            <w:pPr>
              <w:spacing w:before="120" w:after="120" w:line="288" w:lineRule="auto"/>
              <w:ind w:left="0"/>
              <w:jc w:val="left"/>
            </w:pPr>
            <w:r>
              <w:rPr>
                <w:rFonts w:eastAsia="等线" w:ascii="Arial" w:cs="Arial" w:hAnsi="Arial"/>
                <w:sz w:val="22"/>
              </w:rPr>
              <w:t>(开发画图时无需标黄色)</w:t>
            </w:r>
          </w:p>
          <w:p>
            <w:pPr>
              <w:spacing w:before="120" w:after="120" w:line="288" w:lineRule="auto"/>
              <w:ind w:left="0"/>
              <w:jc w:val="right"/>
            </w:pPr>
            <w:r>
              <w:drawing>
                <wp:inline distT="0" distR="0" distB="0" distL="0">
                  <wp:extent cx="1333500" cy="8096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15"/>
                          <a:stretch>
                            <a:fillRect/>
                          </a:stretch>
                        </pic:blipFill>
                        <pic:spPr>
                          <a:xfrm>
                            <a:off x="0" y="0"/>
                            <a:ext cx="1333500" cy="809625"/>
                          </a:xfrm>
                          <a:prstGeom prst="rect">
                            <a:avLst/>
                          </a:prstGeom>
                        </pic:spPr>
                      </pic:pic>
                    </a:graphicData>
                  </a:graphic>
                </wp:inline>
              </w:drawing>
            </w:r>
          </w:p>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编辑字段要求：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80"/>
        <w:gridCol w:w="780"/>
        <w:gridCol w:w="630"/>
        <w:gridCol w:w="630"/>
        <w:gridCol w:w="630"/>
        <w:gridCol w:w="1815"/>
        <w:gridCol w:w="1320"/>
        <w:gridCol w:w="1695"/>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公共字段</w:t>
            </w:r>
          </w:p>
        </w:tc>
        <w:tc>
          <w:tcPr>
            <w:tcW w:w="780" w:type="dxa"/>
            <w:hMerge w:val="continue"/>
            <w:tcMar>
              <w:top w:type="dxa" w:w="60"/>
              <w:left w:type="dxa" w:w="120"/>
              <w:bottom w:type="dxa" w:w="30"/>
              <w:right w:type="dxa" w:w="120"/>
            </w:tcMar>
          </w:tcPr>
          <w:p>
            <w:pPr>
              <w:spacing w:before="120" w:after="120" w:line="288" w:lineRule="auto"/>
              <w:ind w:left="0"/>
              <w:jc w:val="left"/>
            </w:pPr>
          </w:p>
        </w:tc>
        <w:tc>
          <w:tcPr>
            <w:tcW w:w="630" w:type="dxa"/>
            <w:hMerge w:val="continue"/>
            <w:tcMar>
              <w:top w:type="dxa" w:w="60"/>
              <w:left w:type="dxa" w:w="120"/>
              <w:bottom w:type="dxa" w:w="30"/>
              <w:right w:type="dxa" w:w="120"/>
            </w:tcMar>
          </w:tcPr>
          <w:p>
            <w:pPr>
              <w:spacing w:before="120" w:after="120" w:line="288" w:lineRule="auto"/>
              <w:ind w:left="0"/>
              <w:jc w:val="left"/>
            </w:pPr>
          </w:p>
        </w:tc>
        <w:tc>
          <w:tcPr>
            <w:tcW w:w="630" w:type="dxa"/>
            <w:hMerge w:val="continue"/>
            <w:tcMar>
              <w:top w:type="dxa" w:w="60"/>
              <w:left w:type="dxa" w:w="120"/>
              <w:bottom w:type="dxa" w:w="30"/>
              <w:right w:type="dxa" w:w="120"/>
            </w:tcMar>
          </w:tcPr>
          <w:p>
            <w:pPr>
              <w:spacing w:before="120" w:after="120" w:line="288" w:lineRule="auto"/>
              <w:ind w:left="0"/>
              <w:jc w:val="left"/>
            </w:pPr>
          </w:p>
        </w:tc>
        <w:tc>
          <w:tcPr>
            <w:tcW w:w="630" w:type="dxa"/>
            <w:hMerge w:val="continue"/>
            <w:tcMar>
              <w:top w:type="dxa" w:w="60"/>
              <w:left w:type="dxa" w:w="120"/>
              <w:bottom w:type="dxa" w:w="30"/>
              <w:right w:type="dxa" w:w="120"/>
            </w:tcMar>
          </w:tcPr>
          <w:p>
            <w:pPr>
              <w:spacing w:before="120" w:after="120" w:line="288" w:lineRule="auto"/>
              <w:ind w:left="0"/>
              <w:jc w:val="left"/>
            </w:pPr>
          </w:p>
        </w:tc>
        <w:tc>
          <w:tcPr>
            <w:tcW w:w="1815" w:type="dxa"/>
            <w:hMerge w:val="continue"/>
            <w:tcMar>
              <w:top w:type="dxa" w:w="60"/>
              <w:left w:type="dxa" w:w="120"/>
              <w:bottom w:type="dxa" w:w="30"/>
              <w:right w:type="dxa" w:w="120"/>
            </w:tcMar>
          </w:tcPr>
          <w:p>
            <w:pPr>
              <w:spacing w:before="120" w:after="120" w:line="288" w:lineRule="auto"/>
              <w:ind w:left="0"/>
              <w:jc w:val="left"/>
            </w:pPr>
          </w:p>
        </w:tc>
        <w:tc>
          <w:tcPr>
            <w:tcW w:w="1320" w:type="dxa"/>
            <w:hMerge w:val="continue"/>
            <w:tcMar>
              <w:top w:type="dxa" w:w="60"/>
              <w:left w:type="dxa" w:w="120"/>
              <w:bottom w:type="dxa" w:w="30"/>
              <w:right w:type="dxa" w:w="120"/>
            </w:tcMar>
          </w:tcPr>
          <w:p>
            <w:pPr>
              <w:spacing w:before="120" w:after="120" w:line="288" w:lineRule="auto"/>
              <w:ind w:left="0"/>
              <w:jc w:val="left"/>
            </w:pPr>
          </w:p>
        </w:tc>
        <w:tc>
          <w:tcPr>
            <w:tcW w:w="1695" w:type="dxa"/>
            <w:hMerge w:val="continue"/>
            <w:tcMar>
              <w:top w:type="dxa" w:w="60"/>
              <w:left w:type="dxa" w:w="120"/>
              <w:bottom w:type="dxa" w:w="30"/>
              <w:right w:type="dxa" w:w="120"/>
            </w:tcMar>
          </w:tcPr>
          <w:p>
            <w:pPr>
              <w:spacing w:before="120" w:after="120" w:line="288" w:lineRule="auto"/>
              <w:ind w:left="0"/>
              <w:jc w:val="left"/>
            </w:pPr>
          </w:p>
        </w:tc>
      </w:tr>
      <w:tr>
        <w:tc>
          <w:tcPr>
            <w:tcW w:w="78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字段名称 - 中</w:t>
            </w:r>
          </w:p>
          <w:p>
            <w:pPr>
              <w:spacing w:before="120" w:after="120" w:line="288" w:lineRule="auto"/>
              <w:ind w:left="0"/>
              <w:jc w:val="left"/>
            </w:pPr>
          </w:p>
        </w:tc>
        <w:tc>
          <w:tcPr>
            <w:tcW w:w="78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字段名称 - 英 </w:t>
            </w:r>
          </w:p>
          <w:p>
            <w:pPr>
              <w:spacing w:before="120" w:after="120" w:line="288" w:lineRule="auto"/>
              <w:ind w:left="0"/>
              <w:jc w:val="left"/>
            </w:pPr>
          </w:p>
        </w:tc>
        <w:tc>
          <w:tcPr>
            <w:tcW w:w="370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新增/编辑时的公共要求</w:t>
            </w:r>
          </w:p>
        </w:tc>
        <w:tc>
          <w:tcPr>
            <w:tcW w:w="630" w:type="dxa"/>
            <w:hMerge w:val="continue"/>
            <w:tcMar>
              <w:top w:type="dxa" w:w="60"/>
              <w:left w:type="dxa" w:w="120"/>
              <w:bottom w:type="dxa" w:w="30"/>
              <w:right w:type="dxa" w:w="120"/>
            </w:tcMar>
          </w:tcPr>
          <w:p>
            <w:pPr>
              <w:spacing w:before="120" w:after="120" w:line="288" w:lineRule="auto"/>
              <w:ind w:left="0"/>
              <w:jc w:val="left"/>
            </w:pPr>
          </w:p>
        </w:tc>
        <w:tc>
          <w:tcPr>
            <w:tcW w:w="630" w:type="dxa"/>
            <w:hMerge w:val="continue"/>
            <w:tcMar>
              <w:top w:type="dxa" w:w="60"/>
              <w:left w:type="dxa" w:w="120"/>
              <w:bottom w:type="dxa" w:w="30"/>
              <w:right w:type="dxa" w:w="120"/>
            </w:tcMar>
          </w:tcPr>
          <w:p>
            <w:pPr>
              <w:spacing w:before="120" w:after="120" w:line="288" w:lineRule="auto"/>
              <w:ind w:left="0"/>
              <w:jc w:val="left"/>
            </w:pPr>
          </w:p>
        </w:tc>
        <w:tc>
          <w:tcPr>
            <w:tcW w:w="1815" w:type="dxa"/>
            <w:hMerge w:val="continue"/>
            <w:tcMar>
              <w:top w:type="dxa" w:w="60"/>
              <w:left w:type="dxa" w:w="120"/>
              <w:bottom w:type="dxa" w:w="30"/>
              <w:right w:type="dxa" w:w="120"/>
            </w:tcMar>
          </w:tcPr>
          <w:p>
            <w:pPr>
              <w:spacing w:before="120" w:after="120" w:line="288" w:lineRule="auto"/>
              <w:ind w:left="0"/>
              <w:jc w:val="left"/>
            </w:pPr>
          </w:p>
        </w:tc>
        <w:tc>
          <w:tcPr>
            <w:tcW w:w="13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新增时的特殊要求</w:t>
            </w:r>
          </w:p>
          <w:p>
            <w:pPr>
              <w:spacing w:before="120" w:after="120" w:line="288" w:lineRule="auto"/>
              <w:ind w:left="0"/>
              <w:jc w:val="left"/>
            </w:pPr>
          </w:p>
        </w:tc>
        <w:tc>
          <w:tcPr>
            <w:tcW w:w="16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编辑时的特殊要求：</w:t>
            </w:r>
          </w:p>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数据类型</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是否必填</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填写形式</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填写要求</w:t>
            </w:r>
          </w:p>
        </w:tc>
        <w:tc>
          <w:tcPr>
            <w:tcW w:w="1320" w:type="dxa"/>
            <w:vMerge w:val="continue"/>
            <w:tcMar>
              <w:top w:type="dxa" w:w="60"/>
              <w:left w:type="dxa" w:w="120"/>
              <w:bottom w:type="dxa" w:w="30"/>
              <w:right w:type="dxa" w:w="120"/>
            </w:tcMar>
          </w:tcPr>
          <w:p>
            <w:pPr>
              <w:spacing w:before="120" w:after="120" w:line="288" w:lineRule="auto"/>
              <w:ind w:left="0"/>
              <w:jc w:val="left"/>
            </w:pPr>
          </w:p>
        </w:tc>
        <w:tc>
          <w:tcPr>
            <w:tcW w:w="1695" w:type="dxa"/>
            <w:vMerge w:val="continue"/>
            <w:tcMar>
              <w:top w:type="dxa" w:w="60"/>
              <w:left w:type="dxa" w:w="120"/>
              <w:bottom w:type="dxa" w:w="30"/>
              <w:right w:type="dxa" w:w="120"/>
            </w:tcMar>
          </w:tcPr>
          <w:p>
            <w:pPr>
              <w:spacing w:before="120" w:after="120" w:line="288" w:lineRule="auto"/>
              <w:ind w:left="0"/>
              <w:jc w:val="left"/>
            </w:pP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银行名称（英）</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Bank Name （English）</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全局必填</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极值500</w:t>
            </w:r>
          </w:p>
          <w:p>
            <w:pPr>
              <w:spacing w:before="120" w:after="120" w:line="288" w:lineRule="auto"/>
              <w:ind w:left="0"/>
              <w:jc w:val="left"/>
            </w:pPr>
            <w:r>
              <w:rPr>
                <w:rFonts w:eastAsia="等线" w:ascii="Arial" w:cs="Arial" w:hAnsi="Arial"/>
                <w:sz w:val="22"/>
              </w:rPr>
              <w:t>首尾无空格诉求：</w:t>
            </w:r>
          </w:p>
          <w:p>
            <w:pPr>
              <w:numPr>
                <w:numId w:val="24"/>
              </w:numPr>
              <w:spacing w:before="120" w:after="120" w:line="288" w:lineRule="auto"/>
              <w:ind w:left="453"/>
              <w:jc w:val="left"/>
            </w:pPr>
            <w:r>
              <w:rPr>
                <w:rFonts w:eastAsia="等线" w:ascii="Arial" w:cs="Arial" w:hAnsi="Arial"/>
                <w:sz w:val="22"/>
              </w:rPr>
              <w:t>字段失焦时（用户输入完成 / 离开输入框），自动剔除输入内容的首尾半角 / 全角空格，并将处理后的结果回显在输入框中；</w:t>
            </w:r>
          </w:p>
          <w:p>
            <w:pPr>
              <w:numPr>
                <w:numId w:val="25"/>
              </w:numPr>
              <w:spacing w:before="120" w:after="120" w:line="288" w:lineRule="auto"/>
              <w:ind w:left="453"/>
              <w:jc w:val="left"/>
            </w:pPr>
            <w:r>
              <w:rPr>
                <w:rFonts w:eastAsia="等线" w:ascii="Arial" w:cs="Arial" w:hAnsi="Arial"/>
                <w:sz w:val="22"/>
              </w:rPr>
              <w:t>若用户复制粘贴带首尾空格的内容到输入框，粘贴完成后立即自动剔除首尾空格，回显处理后结果；</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编辑时回写数据</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国家/地区</w:t>
            </w:r>
          </w:p>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Country/Region</w:t>
            </w:r>
          </w:p>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国籍编码</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全局必填</w:t>
            </w:r>
          </w:p>
        </w:tc>
        <w:tc>
          <w:tcPr>
            <w:tcW w:w="244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见公共组件字典</w:t>
            </w:r>
          </w:p>
          <w:p>
            <w:pPr>
              <w:spacing w:before="120" w:after="120" w:line="288" w:lineRule="auto"/>
              <w:ind w:left="0"/>
              <w:jc w:val="left"/>
            </w:pPr>
            <w:hyperlink r:id="rId16">
              <w:r>
                <w:rPr>
                  <w:rFonts w:eastAsia="等线" w:ascii="Arial" w:cs="Arial" w:hAnsi="Arial"/>
                  <w:color w:val="3370ff"/>
                  <w:sz w:val="22"/>
                </w:rPr>
                <w:t>公共组件字典</w:t>
              </w:r>
            </w:hyperlink>
          </w:p>
        </w:tc>
        <w:tc>
          <w:tcPr>
            <w:tcW w:w="1815" w:type="dxa"/>
            <w:hMerge w:val="continue"/>
            <w:tcMar>
              <w:top w:type="dxa" w:w="60"/>
              <w:left w:type="dxa" w:w="120"/>
              <w:bottom w:type="dxa" w:w="30"/>
              <w:right w:type="dxa" w:w="120"/>
            </w:tcMar>
          </w:tcPr>
          <w:p>
            <w:pPr>
              <w:spacing w:before="120" w:after="120" w:line="288" w:lineRule="auto"/>
              <w:ind w:left="0"/>
              <w:jc w:val="left"/>
            </w:pP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编辑时回写数据</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总行BIC码</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HO BIC Code </w:t>
            </w:r>
          </w:p>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全局非必填</w:t>
            </w:r>
          </w:p>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1815" w:type="dxa"/>
            <w:tcMar>
              <w:top w:type="dxa" w:w="60"/>
              <w:left w:type="dxa" w:w="120"/>
              <w:bottom w:type="dxa" w:w="30"/>
              <w:right w:type="dxa" w:w="120"/>
            </w:tcMar>
          </w:tcPr>
          <w:p>
            <w:pPr>
              <w:numPr>
                <w:numId w:val="26"/>
              </w:numPr>
              <w:spacing w:before="120" w:after="120" w:line="288" w:lineRule="auto"/>
              <w:ind w:left="0"/>
              <w:jc w:val="left"/>
            </w:pPr>
            <w:r>
              <w:rPr>
                <w:rFonts w:eastAsia="等线" w:ascii="Arial" w:cs="Arial" w:hAnsi="Arial"/>
                <w:sz w:val="22"/>
              </w:rPr>
              <w:t>极值8位</w:t>
            </w:r>
          </w:p>
          <w:p>
            <w:pPr>
              <w:numPr>
                <w:numId w:val="27"/>
              </w:numPr>
              <w:spacing w:before="120" w:after="120" w:line="288" w:lineRule="auto"/>
              <w:ind w:left="0"/>
              <w:jc w:val="left"/>
            </w:pPr>
            <w:r>
              <w:rPr>
                <w:rFonts w:eastAsia="等线" w:ascii="Arial" w:cs="Arial" w:hAnsi="Arial"/>
                <w:sz w:val="22"/>
              </w:rPr>
              <w:t>输入时，英文字母系统自动转为大写</w:t>
            </w:r>
          </w:p>
          <w:p>
            <w:pPr>
              <w:numPr>
                <w:numId w:val="28"/>
              </w:numPr>
              <w:spacing w:before="120" w:after="120" w:line="288" w:lineRule="auto"/>
              <w:ind w:left="0"/>
              <w:jc w:val="left"/>
            </w:pPr>
            <w:r>
              <w:rPr>
                <w:rFonts w:eastAsia="等线" w:ascii="Arial" w:cs="Arial" w:hAnsi="Arial"/>
                <w:sz w:val="22"/>
              </w:rPr>
              <w:t>首尾无空格诉求：</w:t>
            </w:r>
          </w:p>
          <w:p>
            <w:pPr>
              <w:numPr>
                <w:numId w:val="29"/>
              </w:numPr>
              <w:spacing w:before="120" w:after="120" w:line="288" w:lineRule="auto"/>
              <w:ind w:left="453"/>
              <w:jc w:val="left"/>
            </w:pPr>
            <w:r>
              <w:rPr>
                <w:rFonts w:eastAsia="等线" w:ascii="Arial" w:cs="Arial" w:hAnsi="Arial"/>
                <w:sz w:val="22"/>
              </w:rPr>
              <w:t>字段失焦时（用户输入完成 / 离开输入框），自动剔除输入内容的首尾半角 / 全角空格，并将处理后的结果回显在输入框中；</w:t>
            </w:r>
          </w:p>
          <w:p>
            <w:pPr>
              <w:numPr>
                <w:numId w:val="30"/>
              </w:numPr>
              <w:spacing w:before="120" w:after="120" w:line="288" w:lineRule="auto"/>
              <w:ind w:left="453"/>
              <w:jc w:val="left"/>
            </w:pPr>
            <w:r>
              <w:rPr>
                <w:rFonts w:eastAsia="等线" w:ascii="Arial" w:cs="Arial" w:hAnsi="Arial"/>
                <w:sz w:val="22"/>
              </w:rPr>
              <w:t>若用户复制粘贴带首尾空格的内容到输入框，粘贴完成后立即自动剔除首尾空格，回显处理后结果；</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编辑时回写数据</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Swift 编码</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Swift Code </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全局必填</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p>
            <w:pPr>
              <w:spacing w:before="120" w:after="120" w:line="288" w:lineRule="auto"/>
              <w:ind w:left="0"/>
              <w:jc w:val="left"/>
            </w:pPr>
          </w:p>
        </w:tc>
        <w:tc>
          <w:tcPr>
            <w:tcW w:w="1815" w:type="dxa"/>
            <w:tcMar>
              <w:top w:type="dxa" w:w="60"/>
              <w:left w:type="dxa" w:w="120"/>
              <w:bottom w:type="dxa" w:w="30"/>
              <w:right w:type="dxa" w:w="120"/>
            </w:tcMar>
          </w:tcPr>
          <w:p>
            <w:pPr>
              <w:numPr>
                <w:numId w:val="31"/>
              </w:numPr>
              <w:spacing w:before="120" w:after="120" w:line="288" w:lineRule="auto"/>
              <w:ind w:left="0"/>
              <w:jc w:val="left"/>
            </w:pPr>
            <w:r>
              <w:rPr>
                <w:rFonts w:eastAsia="等线" w:ascii="Arial" w:cs="Arial" w:hAnsi="Arial"/>
                <w:sz w:val="22"/>
              </w:rPr>
              <w:t>极值11位</w:t>
            </w:r>
          </w:p>
          <w:p>
            <w:pPr>
              <w:numPr>
                <w:numId w:val="32"/>
              </w:numPr>
              <w:spacing w:before="120" w:after="120" w:line="288" w:lineRule="auto"/>
              <w:ind w:left="0"/>
              <w:jc w:val="left"/>
            </w:pPr>
            <w:r>
              <w:rPr>
                <w:rFonts w:eastAsia="等线" w:ascii="Arial" w:cs="Arial" w:hAnsi="Arial"/>
                <w:sz w:val="22"/>
              </w:rPr>
              <w:t>鼠标点击swift码输入时，总行bic码若已经输入，则将总行bic码代入，在此基础进行修改。（因为总行bic码是swift码的前8位）</w:t>
            </w:r>
          </w:p>
          <w:p>
            <w:pPr>
              <w:numPr>
                <w:numId w:val="33"/>
              </w:numPr>
              <w:spacing w:before="120" w:after="120" w:line="288" w:lineRule="auto"/>
              <w:ind w:left="0"/>
              <w:jc w:val="left"/>
            </w:pPr>
            <w:r>
              <w:rPr>
                <w:rFonts w:eastAsia="等线" w:ascii="Arial" w:cs="Arial" w:hAnsi="Arial"/>
                <w:sz w:val="22"/>
              </w:rPr>
              <w:t>输入时，英文字母系统自动转为大写</w:t>
            </w:r>
          </w:p>
          <w:p>
            <w:pPr>
              <w:numPr>
                <w:numId w:val="34"/>
              </w:numPr>
              <w:spacing w:before="120" w:after="120" w:line="288" w:lineRule="auto"/>
              <w:ind w:left="0"/>
              <w:jc w:val="left"/>
            </w:pPr>
            <w:r>
              <w:rPr>
                <w:rFonts w:eastAsia="等线" w:ascii="Arial" w:cs="Arial" w:hAnsi="Arial"/>
                <w:sz w:val="22"/>
              </w:rPr>
              <w:t>保证此值唯一，不唯一在该字段下展示红色提示语提示：该Swift编码已被占用（The Swift code is already occupied）</w:t>
            </w:r>
          </w:p>
          <w:p>
            <w:pPr>
              <w:spacing w:before="120" w:after="120" w:line="288" w:lineRule="auto"/>
              <w:ind w:left="0"/>
              <w:jc w:val="center"/>
            </w:pPr>
            <w:r>
              <w:drawing>
                <wp:inline distT="0" distR="0" distB="0" distL="0">
                  <wp:extent cx="1000125" cy="95250"/>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7"/>
                          <a:stretch>
                            <a:fillRect/>
                          </a:stretch>
                        </pic:blipFill>
                        <pic:spPr>
                          <a:xfrm>
                            <a:off x="0" y="0"/>
                            <a:ext cx="1000125" cy="95250"/>
                          </a:xfrm>
                          <a:prstGeom prst="rect">
                            <a:avLst/>
                          </a:prstGeom>
                        </pic:spPr>
                      </pic:pic>
                    </a:graphicData>
                  </a:graphic>
                </wp:inline>
              </w:drawing>
            </w:r>
          </w:p>
          <w:p>
            <w:pPr>
              <w:spacing w:before="120" w:after="120" w:line="288" w:lineRule="auto"/>
              <w:ind w:left="0"/>
              <w:jc w:val="left"/>
            </w:pPr>
          </w:p>
          <w:p>
            <w:pPr>
              <w:numPr>
                <w:numId w:val="35"/>
              </w:numPr>
              <w:spacing w:before="120" w:after="120" w:line="288" w:lineRule="auto"/>
              <w:ind w:left="0"/>
              <w:jc w:val="left"/>
            </w:pPr>
            <w:r>
              <w:rPr>
                <w:rFonts w:eastAsia="等线" w:ascii="Arial" w:cs="Arial" w:hAnsi="Arial"/>
                <w:sz w:val="22"/>
              </w:rPr>
              <w:t>首尾无空格诉求：</w:t>
            </w:r>
          </w:p>
          <w:p>
            <w:pPr>
              <w:numPr>
                <w:numId w:val="36"/>
              </w:numPr>
              <w:spacing w:before="120" w:after="120" w:line="288" w:lineRule="auto"/>
              <w:ind w:left="453"/>
              <w:jc w:val="left"/>
            </w:pPr>
            <w:r>
              <w:rPr>
                <w:rFonts w:eastAsia="等线" w:ascii="Arial" w:cs="Arial" w:hAnsi="Arial"/>
                <w:sz w:val="22"/>
              </w:rPr>
              <w:t>字段失焦时（用户输入完成 / 离开输入框），自动剔除输入内容的首尾半角 / 全角空格，并将处理后的结果回显在输入框中；</w:t>
            </w:r>
          </w:p>
          <w:p>
            <w:pPr>
              <w:numPr>
                <w:numId w:val="37"/>
              </w:numPr>
              <w:spacing w:before="120" w:after="120" w:line="288" w:lineRule="auto"/>
              <w:ind w:left="453"/>
              <w:jc w:val="left"/>
            </w:pPr>
            <w:r>
              <w:rPr>
                <w:rFonts w:eastAsia="等线" w:ascii="Arial" w:cs="Arial" w:hAnsi="Arial"/>
                <w:sz w:val="22"/>
              </w:rPr>
              <w:t>若用户复制粘贴带首尾空格的内容到输入框，粘贴完成后立即自动剔除首尾空格，回显处理后结果；</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编辑时回写数据</w:t>
            </w:r>
          </w:p>
          <w:p>
            <w:pPr>
              <w:spacing w:before="120" w:after="120" w:line="288" w:lineRule="auto"/>
              <w:ind w:left="0"/>
              <w:jc w:val="left"/>
            </w:pP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Code码</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全局必填</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下拉单选</w:t>
            </w:r>
          </w:p>
        </w:tc>
        <w:tc>
          <w:tcPr>
            <w:tcW w:w="1815" w:type="dxa"/>
            <w:tcMar>
              <w:top w:type="dxa" w:w="60"/>
              <w:left w:type="dxa" w:w="120"/>
              <w:bottom w:type="dxa" w:w="30"/>
              <w:right w:type="dxa" w:w="120"/>
            </w:tcMar>
          </w:tcPr>
          <w:tbl>
            <w:tblPr>
              <w:tblW w:w="0" w:type="auto"/>
              <w:tblInd w:w="0" w:type="dxa"/>
              <w:tblBorders>
                <w:top w:val="none" w:space="4"/>
                <w:left w:val="none" w:space="4"/>
                <w:bottom w:val="none" w:space="4"/>
                <w:right w:val="none" w:space="4"/>
                <w:insideH w:val="none" w:space="4"/>
                <w:insideV w:val="none" w:space="4"/>
              </w:tblBorders>
              <w:tblLayout w:type="fixed"/>
            </w:tblPr>
            <w:tblGrid>
              <w:gridCol w:w="787"/>
              <w:gridCol w:w="787"/>
            </w:tblGrid>
            <w:tr>
              <w:tc>
                <w:tcPr>
                  <w:tcW w:w="787"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w:t>
                  </w:r>
                </w:p>
                <w:p>
                  <w:pPr>
                    <w:spacing w:before="120" w:after="120" w:line="288" w:lineRule="auto"/>
                    <w:ind w:left="0"/>
                    <w:jc w:val="left"/>
                  </w:pPr>
                  <w:r>
                    <w:rPr>
                      <w:rFonts w:eastAsia="等线" w:ascii="Arial" w:cs="Arial" w:hAnsi="Arial"/>
                      <w:sz w:val="22"/>
                    </w:rPr>
                    <w:t>失效</w:t>
                  </w:r>
                </w:p>
              </w:tc>
              <w:tc>
                <w:tcPr>
                  <w:tcW w:w="787"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w:t>
                  </w:r>
                </w:p>
                <w:p>
                  <w:pPr>
                    <w:spacing w:before="120" w:after="120" w:line="288" w:lineRule="auto"/>
                    <w:ind w:left="0"/>
                    <w:jc w:val="left"/>
                  </w:pPr>
                  <w:r>
                    <w:rPr>
                      <w:rFonts w:eastAsia="等线" w:ascii="Arial" w:cs="Arial" w:hAnsi="Arial"/>
                      <w:sz w:val="22"/>
                    </w:rPr>
                    <w:t>Invalid</w:t>
                  </w:r>
                </w:p>
              </w:tc>
            </w:tr>
          </w:tbl>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默认为有效，支持再修改</w:t>
            </w:r>
          </w:p>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回写状态，不可编辑（通过启用/禁用功能更改状态）</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银行图标</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Bank Icon</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图片：jpg、png</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全局必填</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上传文件</w:t>
            </w:r>
          </w:p>
        </w:tc>
        <w:tc>
          <w:tcPr>
            <w:tcW w:w="1815" w:type="dxa"/>
            <w:tcMar>
              <w:top w:type="dxa" w:w="60"/>
              <w:left w:type="dxa" w:w="120"/>
              <w:bottom w:type="dxa" w:w="30"/>
              <w:right w:type="dxa" w:w="120"/>
            </w:tcMar>
          </w:tcPr>
          <w:p>
            <w:pPr>
              <w:numPr>
                <w:numId w:val="38"/>
              </w:numPr>
              <w:spacing w:before="120" w:after="120" w:line="288" w:lineRule="auto"/>
              <w:ind w:left="0"/>
              <w:jc w:val="left"/>
            </w:pPr>
            <w:r>
              <w:rPr>
                <w:rFonts w:eastAsia="等线" w:ascii="Arial" w:cs="Arial" w:hAnsi="Arial"/>
                <w:sz w:val="22"/>
              </w:rPr>
              <w:t>上传要求常态化展示，未上传图片显示上传窗口。</w:t>
            </w:r>
          </w:p>
          <w:p>
            <w:pPr>
              <w:numPr>
                <w:numId w:val="39"/>
              </w:numPr>
              <w:spacing w:before="120" w:after="120" w:line="288" w:lineRule="auto"/>
              <w:ind w:left="0"/>
              <w:jc w:val="left"/>
            </w:pPr>
            <w:r>
              <w:rPr>
                <w:rFonts w:eastAsia="等线" w:ascii="Arial" w:cs="Arial" w:hAnsi="Arial"/>
                <w:sz w:val="22"/>
              </w:rPr>
              <w:t>上传之后显示图标、删除按钮，示例：</w:t>
            </w:r>
          </w:p>
          <w:p>
            <w:pPr>
              <w:spacing w:before="120" w:after="120" w:line="288" w:lineRule="auto"/>
              <w:ind w:left="0"/>
              <w:jc w:val="center"/>
            </w:pPr>
            <w:r>
              <w:drawing>
                <wp:inline distT="0" distR="0" distB="0" distL="0">
                  <wp:extent cx="1000125" cy="1905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8"/>
                          <a:stretch>
                            <a:fillRect/>
                          </a:stretch>
                        </pic:blipFill>
                        <pic:spPr>
                          <a:xfrm>
                            <a:off x="0" y="0"/>
                            <a:ext cx="1000125" cy="190500"/>
                          </a:xfrm>
                          <a:prstGeom prst="rect">
                            <a:avLst/>
                          </a:prstGeom>
                        </pic:spPr>
                      </pic:pic>
                    </a:graphicData>
                  </a:graphic>
                </wp:inline>
              </w:drawing>
            </w:r>
          </w:p>
          <w:p>
            <w:pPr>
              <w:numPr>
                <w:numId w:val="40"/>
              </w:numPr>
              <w:spacing w:before="120" w:after="120" w:line="288" w:lineRule="auto"/>
              <w:ind w:left="0"/>
              <w:jc w:val="left"/>
            </w:pPr>
            <w:r>
              <w:rPr>
                <w:rFonts w:eastAsia="等线" w:ascii="Arial" w:cs="Arial" w:hAnsi="Arial"/>
                <w:sz w:val="22"/>
              </w:rPr>
              <w:t>点击删除按钮，删除图标，再次展示上传入口</w:t>
            </w:r>
          </w:p>
          <w:p>
            <w:pPr>
              <w:numPr>
                <w:numId w:val="41"/>
              </w:numPr>
              <w:spacing w:before="120" w:after="120" w:line="288" w:lineRule="auto"/>
              <w:ind w:left="0"/>
              <w:jc w:val="left"/>
            </w:pPr>
            <w:r>
              <w:rPr>
                <w:rFonts w:eastAsia="等线" w:ascii="Arial" w:cs="Arial" w:hAnsi="Arial"/>
                <w:sz w:val="22"/>
              </w:rPr>
              <w:t>上传要求常态化展示</w:t>
            </w:r>
          </w:p>
          <w:p>
            <w:pPr>
              <w:numPr>
                <w:numId w:val="42"/>
              </w:numPr>
              <w:spacing w:before="120" w:after="120" w:line="288" w:lineRule="auto"/>
              <w:ind w:left="0"/>
              <w:jc w:val="left"/>
            </w:pPr>
            <w:r>
              <w:rPr>
                <w:rFonts w:eastAsia="等线" w:ascii="Arial" w:cs="Arial" w:hAnsi="Arial"/>
                <w:sz w:val="22"/>
              </w:rPr>
              <w:t>上传要求：尺寸64X64，格式为.jpg / .png</w:t>
            </w:r>
          </w:p>
          <w:p>
            <w:pPr>
              <w:spacing w:before="120" w:after="120" w:line="288" w:lineRule="auto"/>
              <w:ind w:left="0"/>
              <w:jc w:val="left"/>
            </w:pPr>
            <w:r>
              <w:rPr>
                <w:rFonts w:eastAsia="等线" w:ascii="Arial" w:cs="Arial" w:hAnsi="Arial"/>
                <w:sz w:val="22"/>
              </w:rPr>
              <w:t>Upload requirements: Size 64X64, format. jpg/. png</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16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编辑时回写数据</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80"/>
        <w:gridCol w:w="780"/>
        <w:gridCol w:w="630"/>
        <w:gridCol w:w="630"/>
        <w:gridCol w:w="630"/>
        <w:gridCol w:w="1815"/>
        <w:gridCol w:w="1320"/>
        <w:gridCol w:w="1695"/>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展业地特殊字段：</w:t>
            </w:r>
          </w:p>
        </w:tc>
        <w:tc>
          <w:tcPr>
            <w:tcW w:w="780" w:type="dxa"/>
            <w:hMerge w:val="continue"/>
            <w:tcMar>
              <w:top w:type="dxa" w:w="60"/>
              <w:left w:type="dxa" w:w="120"/>
              <w:bottom w:type="dxa" w:w="30"/>
              <w:right w:type="dxa" w:w="120"/>
            </w:tcMar>
          </w:tcPr>
          <w:p>
            <w:pPr>
              <w:spacing w:before="120" w:after="120" w:line="288" w:lineRule="auto"/>
              <w:ind w:left="0"/>
              <w:jc w:val="left"/>
            </w:pPr>
          </w:p>
        </w:tc>
        <w:tc>
          <w:tcPr>
            <w:tcW w:w="630" w:type="dxa"/>
            <w:hMerge w:val="continue"/>
            <w:tcMar>
              <w:top w:type="dxa" w:w="60"/>
              <w:left w:type="dxa" w:w="120"/>
              <w:bottom w:type="dxa" w:w="30"/>
              <w:right w:type="dxa" w:w="120"/>
            </w:tcMar>
          </w:tcPr>
          <w:p>
            <w:pPr>
              <w:spacing w:before="120" w:after="120" w:line="288" w:lineRule="auto"/>
              <w:ind w:left="0"/>
              <w:jc w:val="left"/>
            </w:pPr>
          </w:p>
        </w:tc>
        <w:tc>
          <w:tcPr>
            <w:tcW w:w="630" w:type="dxa"/>
            <w:hMerge w:val="continue"/>
            <w:tcMar>
              <w:top w:type="dxa" w:w="60"/>
              <w:left w:type="dxa" w:w="120"/>
              <w:bottom w:type="dxa" w:w="30"/>
              <w:right w:type="dxa" w:w="120"/>
            </w:tcMar>
          </w:tcPr>
          <w:p>
            <w:pPr>
              <w:spacing w:before="120" w:after="120" w:line="288" w:lineRule="auto"/>
              <w:ind w:left="0"/>
              <w:jc w:val="left"/>
            </w:pPr>
          </w:p>
        </w:tc>
        <w:tc>
          <w:tcPr>
            <w:tcW w:w="630" w:type="dxa"/>
            <w:hMerge w:val="continue"/>
            <w:tcMar>
              <w:top w:type="dxa" w:w="60"/>
              <w:left w:type="dxa" w:w="120"/>
              <w:bottom w:type="dxa" w:w="30"/>
              <w:right w:type="dxa" w:w="120"/>
            </w:tcMar>
          </w:tcPr>
          <w:p>
            <w:pPr>
              <w:spacing w:before="120" w:after="120" w:line="288" w:lineRule="auto"/>
              <w:ind w:left="0"/>
              <w:jc w:val="left"/>
            </w:pPr>
          </w:p>
        </w:tc>
        <w:tc>
          <w:tcPr>
            <w:tcW w:w="1815" w:type="dxa"/>
            <w:hMerge w:val="continue"/>
            <w:tcMar>
              <w:top w:type="dxa" w:w="60"/>
              <w:left w:type="dxa" w:w="120"/>
              <w:bottom w:type="dxa" w:w="30"/>
              <w:right w:type="dxa" w:w="120"/>
            </w:tcMar>
          </w:tcPr>
          <w:p>
            <w:pPr>
              <w:spacing w:before="120" w:after="120" w:line="288" w:lineRule="auto"/>
              <w:ind w:left="0"/>
              <w:jc w:val="left"/>
            </w:pPr>
          </w:p>
        </w:tc>
        <w:tc>
          <w:tcPr>
            <w:tcW w:w="1320" w:type="dxa"/>
            <w:hMerge w:val="continue"/>
            <w:tcMar>
              <w:top w:type="dxa" w:w="60"/>
              <w:left w:type="dxa" w:w="120"/>
              <w:bottom w:type="dxa" w:w="30"/>
              <w:right w:type="dxa" w:w="120"/>
            </w:tcMar>
          </w:tcPr>
          <w:p>
            <w:pPr>
              <w:spacing w:before="120" w:after="120" w:line="288" w:lineRule="auto"/>
              <w:ind w:left="0"/>
              <w:jc w:val="left"/>
            </w:pPr>
          </w:p>
        </w:tc>
        <w:tc>
          <w:tcPr>
            <w:tcW w:w="1695" w:type="dxa"/>
            <w:hMerge w:val="continue"/>
            <w:tcMar>
              <w:top w:type="dxa" w:w="60"/>
              <w:left w:type="dxa" w:w="120"/>
              <w:bottom w:type="dxa" w:w="30"/>
              <w:right w:type="dxa" w:w="120"/>
            </w:tcMar>
          </w:tcPr>
          <w:p>
            <w:pPr>
              <w:spacing w:before="120" w:after="120" w:line="288" w:lineRule="auto"/>
              <w:ind w:left="0"/>
              <w:jc w:val="left"/>
            </w:pPr>
          </w:p>
        </w:tc>
      </w:tr>
      <w:tr>
        <w:tc>
          <w:tcPr>
            <w:tcW w:w="78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字段名称 - 中</w:t>
            </w:r>
          </w:p>
          <w:p>
            <w:pPr>
              <w:spacing w:before="120" w:after="120" w:line="288" w:lineRule="auto"/>
              <w:ind w:left="0"/>
              <w:jc w:val="left"/>
            </w:pPr>
          </w:p>
        </w:tc>
        <w:tc>
          <w:tcPr>
            <w:tcW w:w="78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字段名称 - 英 </w:t>
            </w:r>
          </w:p>
          <w:p>
            <w:pPr>
              <w:spacing w:before="120" w:after="120" w:line="288" w:lineRule="auto"/>
              <w:ind w:left="0"/>
              <w:jc w:val="left"/>
            </w:pPr>
          </w:p>
        </w:tc>
        <w:tc>
          <w:tcPr>
            <w:tcW w:w="3705"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新增/编辑时的公共要求</w:t>
            </w:r>
          </w:p>
        </w:tc>
        <w:tc>
          <w:tcPr>
            <w:tcW w:w="630" w:type="dxa"/>
            <w:hMerge w:val="continue"/>
            <w:tcMar>
              <w:top w:type="dxa" w:w="60"/>
              <w:left w:type="dxa" w:w="120"/>
              <w:bottom w:type="dxa" w:w="30"/>
              <w:right w:type="dxa" w:w="120"/>
            </w:tcMar>
          </w:tcPr>
          <w:p>
            <w:pPr>
              <w:spacing w:before="120" w:after="120" w:line="288" w:lineRule="auto"/>
              <w:ind w:left="0"/>
              <w:jc w:val="left"/>
            </w:pPr>
          </w:p>
        </w:tc>
        <w:tc>
          <w:tcPr>
            <w:tcW w:w="630" w:type="dxa"/>
            <w:hMerge w:val="continue"/>
            <w:tcMar>
              <w:top w:type="dxa" w:w="60"/>
              <w:left w:type="dxa" w:w="120"/>
              <w:bottom w:type="dxa" w:w="30"/>
              <w:right w:type="dxa" w:w="120"/>
            </w:tcMar>
          </w:tcPr>
          <w:p>
            <w:pPr>
              <w:spacing w:before="120" w:after="120" w:line="288" w:lineRule="auto"/>
              <w:ind w:left="0"/>
              <w:jc w:val="left"/>
            </w:pPr>
          </w:p>
        </w:tc>
        <w:tc>
          <w:tcPr>
            <w:tcW w:w="1815" w:type="dxa"/>
            <w:hMerge w:val="continue"/>
            <w:tcMar>
              <w:top w:type="dxa" w:w="60"/>
              <w:left w:type="dxa" w:w="120"/>
              <w:bottom w:type="dxa" w:w="30"/>
              <w:right w:type="dxa" w:w="120"/>
            </w:tcMar>
          </w:tcPr>
          <w:p>
            <w:pPr>
              <w:spacing w:before="120" w:after="120" w:line="288" w:lineRule="auto"/>
              <w:ind w:left="0"/>
              <w:jc w:val="left"/>
            </w:pPr>
          </w:p>
        </w:tc>
        <w:tc>
          <w:tcPr>
            <w:tcW w:w="13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新增时的特殊要求</w:t>
            </w:r>
          </w:p>
          <w:p>
            <w:pPr>
              <w:spacing w:before="120" w:after="120" w:line="288" w:lineRule="auto"/>
              <w:ind w:left="0"/>
              <w:jc w:val="left"/>
            </w:pPr>
          </w:p>
        </w:tc>
        <w:tc>
          <w:tcPr>
            <w:tcW w:w="16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编辑时的特殊要求：</w:t>
            </w:r>
          </w:p>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780" w:type="dxa"/>
            <w:vMerge w:val="continue"/>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数据类型</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填写形式</w:t>
            </w:r>
          </w:p>
        </w:tc>
        <w:tc>
          <w:tcPr>
            <w:tcW w:w="6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是否必填</w:t>
            </w:r>
          </w:p>
        </w:tc>
        <w:tc>
          <w:tcPr>
            <w:tcW w:w="181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填写要求</w:t>
            </w:r>
          </w:p>
        </w:tc>
        <w:tc>
          <w:tcPr>
            <w:tcW w:w="1320" w:type="dxa"/>
            <w:vMerge w:val="continue"/>
            <w:tcMar>
              <w:top w:type="dxa" w:w="60"/>
              <w:left w:type="dxa" w:w="120"/>
              <w:bottom w:type="dxa" w:w="30"/>
              <w:right w:type="dxa" w:w="120"/>
            </w:tcMar>
          </w:tcPr>
          <w:p>
            <w:pPr>
              <w:spacing w:before="120" w:after="120" w:line="288" w:lineRule="auto"/>
              <w:ind w:left="0"/>
              <w:jc w:val="left"/>
            </w:pPr>
          </w:p>
        </w:tc>
        <w:tc>
          <w:tcPr>
            <w:tcW w:w="1695" w:type="dxa"/>
            <w:vMerge w:val="continue"/>
            <w:tcMar>
              <w:top w:type="dxa" w:w="60"/>
              <w:left w:type="dxa" w:w="120"/>
              <w:bottom w:type="dxa" w:w="30"/>
              <w:right w:type="dxa" w:w="120"/>
            </w:tcMar>
          </w:tcPr>
          <w:p>
            <w:pPr>
              <w:spacing w:before="120" w:after="120" w:line="288" w:lineRule="auto"/>
              <w:ind w:left="0"/>
              <w:jc w:val="left"/>
            </w:pP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银行名称（俄）</w:t>
            </w:r>
          </w:p>
          <w:p>
            <w:pPr>
              <w:spacing w:before="120" w:after="120" w:line="288" w:lineRule="auto"/>
              <w:ind w:left="0"/>
              <w:jc w:val="left"/>
            </w:pP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Bank Name (Russian)</w:t>
            </w:r>
          </w:p>
        </w:tc>
        <w:tc>
          <w:tcPr>
            <w:tcW w:w="63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63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63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全局必填</w:t>
            </w:r>
          </w:p>
        </w:tc>
        <w:tc>
          <w:tcPr>
            <w:tcW w:w="181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极值500</w:t>
            </w:r>
          </w:p>
          <w:p>
            <w:pPr>
              <w:spacing w:before="120" w:after="120" w:line="288" w:lineRule="auto"/>
              <w:ind w:left="0"/>
              <w:jc w:val="left"/>
            </w:pPr>
          </w:p>
          <w:p>
            <w:pPr>
              <w:spacing w:before="120" w:after="120" w:line="288" w:lineRule="auto"/>
              <w:ind w:left="0"/>
              <w:jc w:val="left"/>
            </w:pPr>
            <w:r>
              <w:rPr>
                <w:rFonts w:eastAsia="等线" w:ascii="Arial" w:cs="Arial" w:hAnsi="Arial"/>
                <w:sz w:val="22"/>
              </w:rPr>
              <w:t>首尾无空格诉求：</w:t>
            </w:r>
          </w:p>
          <w:p>
            <w:pPr>
              <w:numPr>
                <w:numId w:val="43"/>
              </w:numPr>
              <w:spacing w:before="120" w:after="120" w:line="288" w:lineRule="auto"/>
              <w:ind w:left="453"/>
              <w:jc w:val="left"/>
            </w:pPr>
            <w:r>
              <w:rPr>
                <w:rFonts w:eastAsia="等线" w:ascii="Arial" w:cs="Arial" w:hAnsi="Arial"/>
                <w:sz w:val="22"/>
              </w:rPr>
              <w:t>字段失焦时（用户输入完成 / 离开输入框），自动剔除输入内容的首尾半角 / 全角空格，并将处理后的结果回显在输入框中；</w:t>
            </w:r>
          </w:p>
          <w:p>
            <w:pPr>
              <w:numPr>
                <w:numId w:val="44"/>
              </w:numPr>
              <w:spacing w:before="120" w:after="120" w:line="288" w:lineRule="auto"/>
              <w:ind w:left="453"/>
              <w:jc w:val="left"/>
            </w:pPr>
            <w:r>
              <w:rPr>
                <w:rFonts w:eastAsia="等线" w:ascii="Arial" w:cs="Arial" w:hAnsi="Arial"/>
                <w:sz w:val="22"/>
              </w:rPr>
              <w:t>若用户复制粘贴带首尾空格的内容到输入框，粘贴完成后立即自动剔除首尾空格，回显处理后结果；</w:t>
            </w:r>
          </w:p>
        </w:tc>
        <w:tc>
          <w:tcPr>
            <w:tcW w:w="13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69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编辑时回写数据</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银行名称（哈）</w:t>
            </w:r>
          </w:p>
        </w:tc>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Bank Name (Kazakh)</w:t>
            </w:r>
          </w:p>
        </w:tc>
        <w:tc>
          <w:tcPr>
            <w:tcW w:w="630" w:type="dxa"/>
            <w:vMerge w:val="continue"/>
            <w:tcMar>
              <w:top w:type="dxa" w:w="60"/>
              <w:left w:type="dxa" w:w="120"/>
              <w:bottom w:type="dxa" w:w="30"/>
              <w:right w:type="dxa" w:w="120"/>
            </w:tcMar>
          </w:tcPr>
          <w:p>
            <w:pPr>
              <w:spacing w:before="120" w:after="120" w:line="288" w:lineRule="auto"/>
              <w:ind w:left="0"/>
              <w:jc w:val="left"/>
            </w:pPr>
          </w:p>
        </w:tc>
        <w:tc>
          <w:tcPr>
            <w:tcW w:w="630" w:type="dxa"/>
            <w:vMerge w:val="continue"/>
            <w:tcMar>
              <w:top w:type="dxa" w:w="60"/>
              <w:left w:type="dxa" w:w="120"/>
              <w:bottom w:type="dxa" w:w="30"/>
              <w:right w:type="dxa" w:w="120"/>
            </w:tcMar>
          </w:tcPr>
          <w:p>
            <w:pPr>
              <w:spacing w:before="120" w:after="120" w:line="288" w:lineRule="auto"/>
              <w:ind w:left="0"/>
              <w:jc w:val="left"/>
            </w:pPr>
          </w:p>
        </w:tc>
        <w:tc>
          <w:tcPr>
            <w:tcW w:w="630" w:type="dxa"/>
            <w:vMerge w:val="continue"/>
            <w:tcMar>
              <w:top w:type="dxa" w:w="60"/>
              <w:left w:type="dxa" w:w="120"/>
              <w:bottom w:type="dxa" w:w="30"/>
              <w:right w:type="dxa" w:w="120"/>
            </w:tcMar>
          </w:tcPr>
          <w:p>
            <w:pPr>
              <w:spacing w:before="120" w:after="120" w:line="288" w:lineRule="auto"/>
              <w:ind w:left="0"/>
              <w:jc w:val="left"/>
            </w:pPr>
          </w:p>
        </w:tc>
        <w:tc>
          <w:tcPr>
            <w:tcW w:w="1815" w:type="dxa"/>
            <w:vMerge w:val="continue"/>
            <w:tcMar>
              <w:top w:type="dxa" w:w="60"/>
              <w:left w:type="dxa" w:w="120"/>
              <w:bottom w:type="dxa" w:w="30"/>
              <w:right w:type="dxa" w:w="120"/>
            </w:tcMar>
          </w:tcPr>
          <w:p>
            <w:pPr>
              <w:spacing w:before="120" w:after="120" w:line="288" w:lineRule="auto"/>
              <w:ind w:left="0"/>
              <w:jc w:val="left"/>
            </w:pPr>
          </w:p>
        </w:tc>
        <w:tc>
          <w:tcPr>
            <w:tcW w:w="1320" w:type="dxa"/>
            <w:vMerge w:val="continue"/>
            <w:tcMar>
              <w:top w:type="dxa" w:w="60"/>
              <w:left w:type="dxa" w:w="120"/>
              <w:bottom w:type="dxa" w:w="30"/>
              <w:right w:type="dxa" w:w="120"/>
            </w:tcMar>
          </w:tcPr>
          <w:p>
            <w:pPr>
              <w:spacing w:before="120" w:after="120" w:line="288" w:lineRule="auto"/>
              <w:ind w:left="0"/>
              <w:jc w:val="left"/>
            </w:pPr>
          </w:p>
        </w:tc>
        <w:tc>
          <w:tcPr>
            <w:tcW w:w="1695"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18" w:id="18"/>
      <w:r>
        <w:rPr>
          <w:rFonts w:eastAsia="等线" w:ascii="Arial" w:cs="Arial" w:hAnsi="Arial"/>
          <w:b w:val="true"/>
          <w:sz w:val="32"/>
        </w:rPr>
        <w:t>4.1 公司银行管理</w:t>
      </w:r>
      <w:bookmarkEnd w:id="18"/>
    </w:p>
    <w:p>
      <w:pPr>
        <w:pStyle w:val="3"/>
        <w:spacing w:before="300" w:after="120" w:line="288" w:lineRule="auto"/>
        <w:ind w:left="0"/>
        <w:jc w:val="left"/>
        <w:outlineLvl w:val="2"/>
      </w:pPr>
      <w:bookmarkStart w:name="heading_19" w:id="19"/>
      <w:r>
        <w:rPr>
          <w:rFonts w:eastAsia="等线" w:ascii="Arial" w:cs="Arial" w:hAnsi="Arial"/>
          <w:b w:val="true"/>
          <w:sz w:val="30"/>
        </w:rPr>
        <w:t>4.11 菜单&amp; 权限</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65"/>
        <w:gridCol w:w="1875"/>
        <w:gridCol w:w="1875"/>
        <w:gridCol w:w="1875"/>
        <w:gridCol w:w="1875"/>
      </w:tblGrid>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菜单分级</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一级菜单</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二级菜单</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三级菜单</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权限</w:t>
            </w: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资金管理</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银行管理</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公司银行管理</w:t>
            </w:r>
          </w:p>
        </w:tc>
        <w:tc>
          <w:tcPr>
            <w:tcW w:w="187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查看  新增 编辑  启/禁用 导出</w:t>
            </w:r>
          </w:p>
        </w:tc>
      </w:tr>
      <w:tr>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Fund Mgmt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Bank Mgmt</w:t>
            </w:r>
          </w:p>
        </w:tc>
        <w:tc>
          <w:tcPr>
            <w:tcW w:w="18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Corporate Bank Mgmt</w:t>
            </w:r>
          </w:p>
        </w:tc>
        <w:tc>
          <w:tcPr>
            <w:tcW w:w="1875" w:type="dxa"/>
            <w:vMerge w:val="continue"/>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20" w:id="20"/>
      <w:r>
        <w:rPr>
          <w:rFonts w:eastAsia="等线" w:ascii="Arial" w:cs="Arial" w:hAnsi="Arial"/>
          <w:b w:val="true"/>
          <w:sz w:val="30"/>
        </w:rPr>
        <w:t>4.12  原型</w:t>
      </w:r>
      <w:bookmarkEnd w:id="2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300"/>
      </w:tblGrid>
      <w:tr>
        <w:tc>
          <w:tcPr>
            <w:tcW w:w="33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页面原型</w:t>
            </w:r>
          </w:p>
          <w:p>
            <w:pPr>
              <w:spacing w:before="120" w:after="120" w:line="288" w:lineRule="auto"/>
              <w:ind w:left="0"/>
              <w:jc w:val="left"/>
            </w:pPr>
          </w:p>
        </w:tc>
      </w:tr>
      <w:tr>
        <w:tc>
          <w:tcPr>
            <w:tcW w:w="3300" w:type="dxa"/>
            <w:tcMar>
              <w:top w:type="dxa" w:w="60"/>
              <w:left w:type="dxa" w:w="120"/>
              <w:bottom w:type="dxa" w:w="30"/>
              <w:right w:type="dxa" w:w="120"/>
            </w:tcMar>
          </w:tcPr>
          <w:p>
            <w:pPr>
              <w:spacing w:before="120" w:after="120" w:line="288" w:lineRule="auto"/>
              <w:ind w:left="0"/>
              <w:jc w:val="center"/>
            </w:pPr>
            <w:r>
              <w:drawing>
                <wp:inline distT="0" distR="0" distB="0" distL="0">
                  <wp:extent cx="1943100" cy="6381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9"/>
                          <a:stretch>
                            <a:fillRect/>
                          </a:stretch>
                        </pic:blipFill>
                        <pic:spPr>
                          <a:xfrm>
                            <a:off x="0" y="0"/>
                            <a:ext cx="1943100" cy="638175"/>
                          </a:xfrm>
                          <a:prstGeom prst="rect">
                            <a:avLst/>
                          </a:prstGeom>
                        </pic:spPr>
                      </pic:pic>
                    </a:graphicData>
                  </a:graphic>
                </wp:inline>
              </w:drawing>
            </w:r>
          </w:p>
          <w:p>
            <w:pPr>
              <w:spacing w:before="120" w:after="120" w:line="288" w:lineRule="auto"/>
              <w:ind w:left="0"/>
              <w:jc w:val="left"/>
            </w:pPr>
          </w:p>
        </w:tc>
      </w:tr>
    </w:tbl>
    <w:p>
      <w:pPr>
        <w:spacing w:before="120" w:after="120" w:line="288" w:lineRule="auto"/>
        <w:ind w:left="0"/>
        <w:jc w:val="left"/>
      </w:pPr>
    </w:p>
    <w:p>
      <w:pPr>
        <w:pStyle w:val="3"/>
        <w:spacing w:before="300" w:after="120" w:line="288" w:lineRule="auto"/>
        <w:ind w:left="0"/>
        <w:jc w:val="left"/>
        <w:outlineLvl w:val="2"/>
      </w:pPr>
      <w:bookmarkStart w:name="heading_21" w:id="21"/>
      <w:r>
        <w:rPr>
          <w:rFonts w:eastAsia="等线" w:ascii="Arial" w:cs="Arial" w:hAnsi="Arial"/>
          <w:b w:val="true"/>
          <w:sz w:val="30"/>
        </w:rPr>
        <w:t>4.13  列表字段说明</w:t>
      </w:r>
      <w:bookmarkEnd w:id="21"/>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90"/>
        <w:gridCol w:w="1350"/>
        <w:gridCol w:w="1170"/>
        <w:gridCol w:w="1515"/>
        <w:gridCol w:w="1770"/>
        <w:gridCol w:w="1770"/>
      </w:tblGrid>
      <w:tr>
        <w:tc>
          <w:tcPr>
            <w:tcW w:w="82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公共字段</w:t>
            </w:r>
          </w:p>
        </w:tc>
        <w:tc>
          <w:tcPr>
            <w:tcW w:w="1350" w:type="dxa"/>
            <w:hMerge w:val="continue"/>
            <w:tcMar>
              <w:top w:type="dxa" w:w="60"/>
              <w:left w:type="dxa" w:w="120"/>
              <w:bottom w:type="dxa" w:w="30"/>
              <w:right w:type="dxa" w:w="120"/>
            </w:tcMar>
          </w:tcPr>
          <w:p>
            <w:pPr>
              <w:spacing w:before="120" w:after="120" w:line="288" w:lineRule="auto"/>
              <w:ind w:left="0"/>
              <w:jc w:val="left"/>
            </w:pPr>
          </w:p>
        </w:tc>
        <w:tc>
          <w:tcPr>
            <w:tcW w:w="1170" w:type="dxa"/>
            <w:hMerge w:val="continue"/>
            <w:tcMar>
              <w:top w:type="dxa" w:w="60"/>
              <w:left w:type="dxa" w:w="120"/>
              <w:bottom w:type="dxa" w:w="30"/>
              <w:right w:type="dxa" w:w="120"/>
            </w:tcMar>
          </w:tcPr>
          <w:p>
            <w:pPr>
              <w:spacing w:before="120" w:after="120" w:line="288" w:lineRule="auto"/>
              <w:ind w:left="0"/>
              <w:jc w:val="left"/>
            </w:pPr>
          </w:p>
        </w:tc>
        <w:tc>
          <w:tcPr>
            <w:tcW w:w="1515" w:type="dxa"/>
            <w:hMerge w:val="continue"/>
            <w:tcMar>
              <w:top w:type="dxa" w:w="60"/>
              <w:left w:type="dxa" w:w="120"/>
              <w:bottom w:type="dxa" w:w="30"/>
              <w:right w:type="dxa" w:w="120"/>
            </w:tcMar>
          </w:tcPr>
          <w:p>
            <w:pPr>
              <w:spacing w:before="120" w:after="120" w:line="288" w:lineRule="auto"/>
              <w:ind w:left="0"/>
              <w:jc w:val="left"/>
            </w:pPr>
          </w:p>
        </w:tc>
        <w:tc>
          <w:tcPr>
            <w:tcW w:w="1770" w:type="dxa"/>
            <w:hMerge w:val="continue"/>
            <w:tcMar>
              <w:top w:type="dxa" w:w="60"/>
              <w:left w:type="dxa" w:w="120"/>
              <w:bottom w:type="dxa" w:w="30"/>
              <w:right w:type="dxa" w:w="120"/>
            </w:tcMar>
          </w:tcPr>
          <w:p>
            <w:pPr>
              <w:spacing w:before="120" w:after="120" w:line="288" w:lineRule="auto"/>
              <w:ind w:left="0"/>
              <w:jc w:val="left"/>
            </w:pPr>
          </w:p>
        </w:tc>
        <w:tc>
          <w:tcPr>
            <w:tcW w:w="1770" w:type="dxa"/>
            <w:hMerge w:val="continue"/>
            <w:tcMar>
              <w:top w:type="dxa" w:w="60"/>
              <w:left w:type="dxa" w:w="120"/>
              <w:bottom w:type="dxa" w:w="30"/>
              <w:right w:type="dxa" w:w="120"/>
            </w:tcMar>
          </w:tcPr>
          <w:p>
            <w:pPr>
              <w:spacing w:before="120" w:after="120" w:line="288" w:lineRule="auto"/>
              <w:ind w:left="0"/>
              <w:jc w:val="left"/>
            </w:pP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字段名称 - 中</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字段名称 - 英 </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字段来源</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展示规则</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示例</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特殊说明</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Operate</w:t>
            </w:r>
          </w:p>
          <w:p>
            <w:pPr>
              <w:spacing w:before="120" w:after="120" w:line="288" w:lineRule="auto"/>
              <w:ind w:left="0"/>
              <w:jc w:val="left"/>
            </w:pP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默认展示</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居中展示，文案全部展示</w:t>
            </w:r>
          </w:p>
          <w:p>
            <w:pPr>
              <w:spacing w:before="120" w:after="120" w:line="288" w:lineRule="auto"/>
              <w:ind w:left="0"/>
              <w:jc w:val="left"/>
            </w:pPr>
            <w:r>
              <w:rPr>
                <w:rFonts w:eastAsia="等线" w:ascii="Arial" w:cs="Arial" w:hAnsi="Arial"/>
                <w:sz w:val="22"/>
              </w:rPr>
              <w:t>操作默认放置在页面最右侧，受表头状态栏设置控制，可通过更改设置居左</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编辑  禁用（Disable）</w:t>
            </w:r>
          </w:p>
          <w:p>
            <w:pPr>
              <w:spacing w:before="120" w:after="120" w:line="288" w:lineRule="auto"/>
              <w:ind w:left="0"/>
              <w:jc w:val="left"/>
            </w:pPr>
            <w:r>
              <w:rPr>
                <w:rFonts w:eastAsia="等线" w:ascii="Arial" w:cs="Arial" w:hAnsi="Arial"/>
                <w:sz w:val="22"/>
              </w:rPr>
              <w:t>若转态为无效，则展示</w:t>
            </w:r>
          </w:p>
          <w:p>
            <w:pPr>
              <w:spacing w:before="120" w:after="120" w:line="288" w:lineRule="auto"/>
              <w:ind w:left="0"/>
              <w:jc w:val="left"/>
            </w:pPr>
            <w:r>
              <w:rPr>
                <w:rFonts w:eastAsia="等线" w:ascii="Arial" w:cs="Arial" w:hAnsi="Arial"/>
                <w:color w:val="245bdb"/>
                <w:sz w:val="22"/>
              </w:rPr>
              <w:t>编辑 启用（Enable）</w:t>
            </w:r>
          </w:p>
        </w:tc>
        <w:tc>
          <w:tcPr>
            <w:tcW w:w="1770" w:type="dxa"/>
            <w:tcMar>
              <w:top w:type="dxa" w:w="60"/>
              <w:left w:type="dxa" w:w="120"/>
              <w:bottom w:type="dxa" w:w="30"/>
              <w:right w:type="dxa" w:w="120"/>
            </w:tcMar>
          </w:tcPr>
          <w:p>
            <w:pPr>
              <w:spacing w:before="120" w:after="120" w:line="288" w:lineRule="auto"/>
              <w:ind w:left="0"/>
              <w:jc w:val="left"/>
            </w:pP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国家/地区</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Country/Region</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通过新增时填写获取</w:t>
            </w:r>
          </w:p>
          <w:p>
            <w:pPr>
              <w:spacing w:before="120" w:after="120" w:line="288" w:lineRule="auto"/>
              <w:ind w:left="0"/>
              <w:jc w:val="left"/>
            </w:pPr>
            <w:r>
              <w:rPr>
                <w:rFonts w:eastAsia="等线" w:ascii="Arial" w:cs="Arial" w:hAnsi="Arial"/>
                <w:sz w:val="22"/>
              </w:rPr>
              <w:t>通过提交编辑时更新</w:t>
            </w:r>
          </w:p>
        </w:tc>
        <w:tc>
          <w:tcPr>
            <w:tcW w:w="1515" w:type="dxa"/>
            <w:tcMar>
              <w:top w:type="dxa" w:w="60"/>
              <w:left w:type="dxa" w:w="120"/>
              <w:bottom w:type="dxa" w:w="30"/>
              <w:right w:type="dxa" w:w="120"/>
            </w:tcMar>
          </w:tcPr>
          <w:p>
            <w:pPr>
              <w:numPr>
                <w:numId w:val="45"/>
              </w:numPr>
              <w:spacing w:before="120" w:after="120" w:line="288" w:lineRule="auto"/>
              <w:ind w:left="0"/>
              <w:jc w:val="left"/>
            </w:pPr>
            <w:r>
              <w:rPr>
                <w:rFonts w:eastAsia="等线" w:ascii="Arial" w:cs="Arial" w:hAnsi="Arial"/>
                <w:sz w:val="22"/>
              </w:rPr>
              <w:t>居中展示，文案全部展示</w:t>
            </w:r>
          </w:p>
          <w:p>
            <w:pPr>
              <w:numPr>
                <w:numId w:val="46"/>
              </w:numPr>
              <w:spacing w:before="120" w:after="120" w:line="288" w:lineRule="auto"/>
              <w:ind w:left="0"/>
              <w:jc w:val="left"/>
            </w:pPr>
            <w:r>
              <w:rPr>
                <w:rFonts w:eastAsia="等线" w:ascii="Arial" w:cs="Arial" w:hAnsi="Arial"/>
                <w:sz w:val="22"/>
              </w:rPr>
              <w:t>展示国籍的英文名称</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Kazakhstan</w:t>
            </w:r>
          </w:p>
          <w:p>
            <w:pPr>
              <w:spacing w:before="120" w:after="120" w:line="288" w:lineRule="auto"/>
              <w:ind w:left="0"/>
              <w:jc w:val="center"/>
            </w:pPr>
          </w:p>
        </w:tc>
        <w:tc>
          <w:tcPr>
            <w:tcW w:w="1770" w:type="dxa"/>
            <w:tcMar>
              <w:top w:type="dxa" w:w="60"/>
              <w:left w:type="dxa" w:w="120"/>
              <w:bottom w:type="dxa" w:w="30"/>
              <w:right w:type="dxa" w:w="120"/>
            </w:tcMar>
          </w:tcPr>
          <w:p>
            <w:pPr>
              <w:spacing w:before="120" w:after="120" w:line="288" w:lineRule="auto"/>
              <w:ind w:left="0"/>
              <w:jc w:val="left"/>
            </w:pP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银行简称</w:t>
            </w:r>
          </w:p>
          <w:p>
            <w:pPr>
              <w:spacing w:before="120" w:after="120" w:line="288" w:lineRule="auto"/>
              <w:ind w:left="0"/>
              <w:jc w:val="left"/>
            </w:pPr>
            <w:r>
              <w:rPr>
                <w:rFonts w:eastAsia="等线" w:ascii="Arial" w:cs="Arial" w:hAnsi="Arial"/>
                <w:sz w:val="22"/>
                <w:shd w:fill="fff67a"/>
              </w:rPr>
              <w:t>2026.2.24新增</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Bank Abbreviation</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c>
          <w:tcPr>
            <w:tcW w:w="1515" w:type="dxa"/>
            <w:tcMar>
              <w:top w:type="dxa" w:w="60"/>
              <w:left w:type="dxa" w:w="120"/>
              <w:bottom w:type="dxa" w:w="30"/>
              <w:right w:type="dxa" w:w="120"/>
            </w:tcMar>
          </w:tcPr>
          <w:p>
            <w:pPr>
              <w:numPr>
                <w:numId w:val="47"/>
              </w:numPr>
              <w:spacing w:before="120" w:after="120" w:line="288" w:lineRule="auto"/>
              <w:ind w:left="0"/>
              <w:jc w:val="left"/>
            </w:pPr>
            <w:r>
              <w:rPr>
                <w:rFonts w:eastAsia="等线" w:ascii="Arial" w:cs="Arial" w:hAnsi="Arial"/>
                <w:sz w:val="22"/>
              </w:rPr>
              <w:t>居中展示，文案全部展示</w:t>
            </w:r>
          </w:p>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HB</w:t>
            </w:r>
          </w:p>
        </w:tc>
        <w:tc>
          <w:tcPr>
            <w:tcW w:w="1770" w:type="dxa"/>
            <w:tcMar>
              <w:top w:type="dxa" w:w="60"/>
              <w:left w:type="dxa" w:w="120"/>
              <w:bottom w:type="dxa" w:w="30"/>
              <w:right w:type="dxa" w:w="120"/>
            </w:tcMar>
          </w:tcPr>
          <w:p>
            <w:pPr>
              <w:spacing w:before="120" w:after="120" w:line="288" w:lineRule="auto"/>
              <w:ind w:left="0"/>
              <w:jc w:val="left"/>
            </w:pP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银行名称（英）</w:t>
            </w:r>
          </w:p>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Bank Name (English)</w:t>
            </w:r>
          </w:p>
          <w:p>
            <w:pPr>
              <w:spacing w:before="120" w:after="120" w:line="288" w:lineRule="auto"/>
              <w:ind w:left="0"/>
              <w:jc w:val="left"/>
            </w:pP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c>
          <w:tcPr>
            <w:tcW w:w="1515" w:type="dxa"/>
            <w:tcMar>
              <w:top w:type="dxa" w:w="60"/>
              <w:left w:type="dxa" w:w="120"/>
              <w:bottom w:type="dxa" w:w="30"/>
              <w:right w:type="dxa" w:w="120"/>
            </w:tcMar>
          </w:tcPr>
          <w:p>
            <w:pPr>
              <w:numPr>
                <w:numId w:val="48"/>
              </w:numPr>
              <w:spacing w:before="120" w:after="120" w:line="288" w:lineRule="auto"/>
              <w:ind w:left="0"/>
              <w:jc w:val="left"/>
            </w:pPr>
            <w:r>
              <w:rPr>
                <w:rFonts w:eastAsia="等线" w:ascii="Arial" w:cs="Arial" w:hAnsi="Arial"/>
                <w:sz w:val="22"/>
              </w:rPr>
              <w:t>居中展示，文案全部展示</w:t>
            </w:r>
          </w:p>
          <w:p>
            <w:pPr>
              <w:numPr>
                <w:numId w:val="49"/>
              </w:numPr>
              <w:spacing w:before="120" w:after="120" w:line="288" w:lineRule="auto"/>
              <w:ind w:left="0"/>
              <w:jc w:val="left"/>
            </w:pPr>
            <w:r>
              <w:rPr>
                <w:rFonts w:eastAsia="等线" w:ascii="Arial" w:cs="Arial" w:hAnsi="Arial"/>
                <w:sz w:val="22"/>
              </w:rPr>
              <w:t>单元格一行展示字符数≤ 40 字符</w:t>
            </w:r>
          </w:p>
          <w:p>
            <w:pPr>
              <w:numPr>
                <w:numId w:val="50"/>
              </w:numPr>
              <w:spacing w:before="120" w:after="120" w:line="288" w:lineRule="auto"/>
              <w:ind w:left="0"/>
              <w:jc w:val="left"/>
            </w:pPr>
            <w:r>
              <w:rPr>
                <w:rFonts w:eastAsia="等线" w:ascii="Arial" w:cs="Arial" w:hAnsi="Arial"/>
                <w:sz w:val="22"/>
              </w:rPr>
              <w:t>若第 40 位为英文单词中间字符，该单词整体换行</w:t>
            </w:r>
          </w:p>
          <w:p>
            <w:pPr>
              <w:numPr>
                <w:numId w:val="51"/>
              </w:numPr>
              <w:spacing w:before="120" w:after="120" w:line="288" w:lineRule="auto"/>
              <w:ind w:left="0"/>
              <w:jc w:val="left"/>
            </w:pPr>
            <w:r>
              <w:rPr>
                <w:rFonts w:eastAsia="等线" w:ascii="Arial" w:cs="Arial" w:hAnsi="Arial"/>
                <w:sz w:val="22"/>
              </w:rPr>
              <w:t>有效数据行置顶，无效行数据置底，在此基础上点击升序、降序支持按首字母A→Z/Z→A对公司银行在对应效用的区间内进行排序</w:t>
            </w:r>
          </w:p>
          <w:p>
            <w:pPr>
              <w:numPr>
                <w:numId w:val="52"/>
              </w:numPr>
              <w:spacing w:before="120" w:after="120" w:line="288" w:lineRule="auto"/>
              <w:ind w:left="0"/>
              <w:jc w:val="left"/>
            </w:pPr>
            <w:r>
              <w:rPr>
                <w:rFonts w:eastAsia="等线" w:ascii="Arial" w:cs="Arial" w:hAnsi="Arial"/>
                <w:sz w:val="22"/>
              </w:rPr>
              <w:t>相同名字的银行的按随机展示</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Halyk Bank</w:t>
            </w:r>
          </w:p>
        </w:tc>
        <w:tc>
          <w:tcPr>
            <w:tcW w:w="1770" w:type="dxa"/>
            <w:tcMar>
              <w:top w:type="dxa" w:w="60"/>
              <w:left w:type="dxa" w:w="120"/>
              <w:bottom w:type="dxa" w:w="30"/>
              <w:right w:type="dxa" w:w="120"/>
            </w:tcMar>
          </w:tcPr>
          <w:p>
            <w:pPr>
              <w:spacing w:before="120" w:after="120" w:line="288" w:lineRule="auto"/>
              <w:ind w:left="0"/>
              <w:jc w:val="left"/>
            </w:pP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公司账户名</w:t>
            </w:r>
          </w:p>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Corporate Account Name</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居中展示，文案全部展示</w:t>
            </w:r>
          </w:p>
          <w:p>
            <w:pPr>
              <w:spacing w:before="120" w:after="120" w:line="288" w:lineRule="auto"/>
              <w:ind w:left="0"/>
              <w:jc w:val="left"/>
            </w:pPr>
            <w:r>
              <w:rPr>
                <w:rFonts w:eastAsia="等线" w:ascii="Arial" w:cs="Arial" w:hAnsi="Arial"/>
                <w:sz w:val="22"/>
              </w:rPr>
              <w:t>SA6945000000003889805901</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Sahm Capital </w:t>
            </w:r>
          </w:p>
          <w:p>
            <w:pPr>
              <w:spacing w:before="120" w:after="120" w:line="288" w:lineRule="auto"/>
              <w:ind w:left="0"/>
              <w:jc w:val="center"/>
            </w:pPr>
          </w:p>
        </w:tc>
        <w:tc>
          <w:tcPr>
            <w:tcW w:w="1770" w:type="dxa"/>
            <w:tcMar>
              <w:top w:type="dxa" w:w="60"/>
              <w:left w:type="dxa" w:w="120"/>
              <w:bottom w:type="dxa" w:w="30"/>
              <w:right w:type="dxa" w:w="120"/>
            </w:tcMar>
          </w:tcPr>
          <w:p>
            <w:pPr>
              <w:spacing w:before="120" w:after="120" w:line="288" w:lineRule="auto"/>
              <w:ind w:left="0"/>
              <w:jc w:val="left"/>
            </w:pP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公司账号</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Corporate Account Number</w:t>
            </w:r>
          </w:p>
          <w:p>
            <w:pPr>
              <w:spacing w:before="120" w:after="120" w:line="288" w:lineRule="auto"/>
              <w:ind w:left="0"/>
              <w:jc w:val="left"/>
            </w:pP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居中展示，文案全部展示</w:t>
            </w:r>
          </w:p>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SA694500000000388980999</w:t>
            </w:r>
          </w:p>
        </w:tc>
        <w:tc>
          <w:tcPr>
            <w:tcW w:w="1770" w:type="dxa"/>
            <w:tcMar>
              <w:top w:type="dxa" w:w="60"/>
              <w:left w:type="dxa" w:w="120"/>
              <w:bottom w:type="dxa" w:w="30"/>
              <w:right w:type="dxa" w:w="120"/>
            </w:tcMar>
          </w:tcPr>
          <w:p>
            <w:pPr>
              <w:spacing w:before="120" w:after="120" w:line="288" w:lineRule="auto"/>
              <w:ind w:left="0"/>
              <w:jc w:val="left"/>
            </w:pP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w:t>
            </w:r>
          </w:p>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Currency</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居中展示，文案全部展示</w:t>
            </w:r>
          </w:p>
          <w:p>
            <w:pPr>
              <w:spacing w:before="120" w:after="120" w:line="288" w:lineRule="auto"/>
              <w:ind w:left="0"/>
              <w:jc w:val="left"/>
            </w:pPr>
            <w:r>
              <w:rPr>
                <w:rFonts w:eastAsia="等线" w:ascii="Arial" w:cs="Arial" w:hAnsi="Arial"/>
                <w:sz w:val="22"/>
              </w:rPr>
              <w:t>中文、英文环境下展示币种的英文</w:t>
            </w:r>
          </w:p>
          <w:p>
            <w:pPr>
              <w:spacing w:before="120" w:after="120" w:line="288" w:lineRule="auto"/>
              <w:ind w:left="0"/>
              <w:jc w:val="left"/>
            </w:pPr>
            <w:r>
              <w:rPr>
                <w:rFonts w:eastAsia="等线" w:ascii="Arial" w:cs="Arial" w:hAnsi="Arial"/>
                <w:sz w:val="22"/>
              </w:rPr>
              <w:t>多个币种用、隔开</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USD、KZT</w:t>
            </w:r>
          </w:p>
        </w:tc>
        <w:tc>
          <w:tcPr>
            <w:tcW w:w="1770" w:type="dxa"/>
            <w:tcMar>
              <w:top w:type="dxa" w:w="60"/>
              <w:left w:type="dxa" w:w="120"/>
              <w:bottom w:type="dxa" w:w="30"/>
              <w:right w:type="dxa" w:w="120"/>
            </w:tcMar>
          </w:tcPr>
          <w:p>
            <w:pPr>
              <w:spacing w:before="120" w:after="120" w:line="288" w:lineRule="auto"/>
              <w:ind w:left="0"/>
              <w:jc w:val="left"/>
            </w:pP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柜台编码</w:t>
            </w:r>
          </w:p>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Teller System Code</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居中展示，文案全部展示</w:t>
            </w:r>
          </w:p>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001</w:t>
            </w:r>
          </w:p>
          <w:p>
            <w:pPr>
              <w:spacing w:before="120" w:after="120" w:line="288" w:lineRule="auto"/>
              <w:ind w:left="0"/>
              <w:jc w:val="center"/>
            </w:pPr>
          </w:p>
        </w:tc>
        <w:tc>
          <w:tcPr>
            <w:tcW w:w="1770" w:type="dxa"/>
            <w:tcMar>
              <w:top w:type="dxa" w:w="60"/>
              <w:left w:type="dxa" w:w="120"/>
              <w:bottom w:type="dxa" w:w="30"/>
              <w:right w:type="dxa" w:w="120"/>
            </w:tcMar>
          </w:tcPr>
          <w:p>
            <w:pPr>
              <w:spacing w:before="120" w:after="120" w:line="288" w:lineRule="auto"/>
              <w:ind w:left="0"/>
              <w:jc w:val="left"/>
            </w:pP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供应商ID</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 ID</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居中展示，文案全部展示</w:t>
            </w:r>
          </w:p>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3456789</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此ID为我司在银行及其他外部合作机构系统中完成注册后获取的专属标识，作为技术对接过程中外部机构识别我司账户主体身份的唯一依据。</w:t>
            </w: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本地银行编码</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Local Bank Code</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居中展示，文案全部展示</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HSBKKZKX</w:t>
            </w:r>
          </w:p>
        </w:tc>
        <w:tc>
          <w:tcPr>
            <w:tcW w:w="1770" w:type="dxa"/>
            <w:tcMar>
              <w:top w:type="dxa" w:w="60"/>
              <w:left w:type="dxa" w:w="120"/>
              <w:bottom w:type="dxa" w:w="30"/>
              <w:right w:type="dxa" w:w="120"/>
            </w:tcMar>
          </w:tcPr>
          <w:p>
            <w:pPr>
              <w:spacing w:before="120" w:after="120" w:line="288" w:lineRule="auto"/>
              <w:ind w:left="0"/>
              <w:jc w:val="left"/>
            </w:pP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Swift </w:t>
            </w:r>
            <w:r>
              <w:rPr>
                <w:rFonts w:eastAsia="等线" w:ascii="Arial" w:cs="Arial" w:hAnsi="Arial"/>
                <w:sz w:val="22"/>
              </w:rPr>
              <w:t>BIC</w:t>
            </w:r>
            <w:r>
              <w:rPr>
                <w:rFonts w:eastAsia="等线" w:ascii="Arial" w:cs="Arial" w:hAnsi="Arial"/>
                <w:sz w:val="22"/>
              </w:rPr>
              <w:t>码</w:t>
            </w:r>
          </w:p>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Swift Code</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居中展示，文案全部展示</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HSBKKZKXXXX</w:t>
            </w:r>
          </w:p>
          <w:p>
            <w:pPr>
              <w:spacing w:before="120" w:after="120" w:line="288" w:lineRule="auto"/>
              <w:ind w:left="0"/>
              <w:jc w:val="center"/>
            </w:pPr>
          </w:p>
        </w:tc>
        <w:tc>
          <w:tcPr>
            <w:tcW w:w="1770" w:type="dxa"/>
            <w:tcMar>
              <w:top w:type="dxa" w:w="60"/>
              <w:left w:type="dxa" w:w="120"/>
              <w:bottom w:type="dxa" w:w="30"/>
              <w:right w:type="dxa" w:w="120"/>
            </w:tcMar>
          </w:tcPr>
          <w:p>
            <w:pPr>
              <w:spacing w:before="120" w:after="120" w:line="288" w:lineRule="auto"/>
              <w:ind w:left="0"/>
              <w:jc w:val="left"/>
            </w:pP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支持入金</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Support Deposit</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居中展示，文案全部展示</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w:t>
            </w:r>
          </w:p>
        </w:tc>
        <w:tc>
          <w:tcPr>
            <w:tcW w:w="1770" w:type="dxa"/>
            <w:tcMar>
              <w:top w:type="dxa" w:w="60"/>
              <w:left w:type="dxa" w:w="120"/>
              <w:bottom w:type="dxa" w:w="30"/>
              <w:right w:type="dxa" w:w="120"/>
            </w:tcMar>
          </w:tcPr>
          <w:p>
            <w:pPr>
              <w:spacing w:before="120" w:after="120" w:line="288" w:lineRule="auto"/>
              <w:ind w:left="0"/>
              <w:jc w:val="left"/>
            </w:pP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支持出金</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Support Withdrawl </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居中展示，文案全部展示</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否</w:t>
            </w:r>
          </w:p>
        </w:tc>
        <w:tc>
          <w:tcPr>
            <w:tcW w:w="1770" w:type="dxa"/>
            <w:tcMar>
              <w:top w:type="dxa" w:w="60"/>
              <w:left w:type="dxa" w:w="120"/>
              <w:bottom w:type="dxa" w:w="30"/>
              <w:right w:type="dxa" w:w="120"/>
            </w:tcMar>
          </w:tcPr>
          <w:p>
            <w:pPr>
              <w:spacing w:before="120" w:after="120" w:line="288" w:lineRule="auto"/>
              <w:ind w:left="0"/>
              <w:jc w:val="left"/>
            </w:pP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用途</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purpose</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居中展示，文案全部展示</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入金、出金</w:t>
            </w:r>
          </w:p>
        </w:tc>
        <w:tc>
          <w:tcPr>
            <w:tcW w:w="1770" w:type="dxa"/>
            <w:tcMar>
              <w:top w:type="dxa" w:w="60"/>
              <w:left w:type="dxa" w:w="120"/>
              <w:bottom w:type="dxa" w:w="30"/>
              <w:right w:type="dxa" w:w="120"/>
            </w:tcMar>
          </w:tcPr>
          <w:p>
            <w:pPr>
              <w:spacing w:before="120" w:after="120" w:line="288" w:lineRule="auto"/>
              <w:ind w:left="0"/>
              <w:jc w:val="left"/>
            </w:pP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收款行地址</w:t>
            </w:r>
          </w:p>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Bank Address</w:t>
            </w:r>
          </w:p>
          <w:p>
            <w:pPr>
              <w:spacing w:before="120" w:after="120" w:line="288" w:lineRule="auto"/>
              <w:ind w:left="0"/>
              <w:jc w:val="left"/>
            </w:pP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p>
            <w:pPr>
              <w:spacing w:before="120" w:after="120" w:line="288" w:lineRule="auto"/>
              <w:ind w:left="0"/>
              <w:jc w:val="left"/>
            </w:pPr>
          </w:p>
        </w:tc>
        <w:tc>
          <w:tcPr>
            <w:tcW w:w="1515" w:type="dxa"/>
            <w:vMerge w:val="restart"/>
            <w:tcMar>
              <w:top w:type="dxa" w:w="60"/>
              <w:left w:type="dxa" w:w="120"/>
              <w:bottom w:type="dxa" w:w="30"/>
              <w:right w:type="dxa" w:w="120"/>
            </w:tcMar>
          </w:tcPr>
          <w:p>
            <w:pPr>
              <w:numPr>
                <w:numId w:val="53"/>
              </w:numPr>
              <w:spacing w:before="120" w:after="120" w:line="288" w:lineRule="auto"/>
              <w:ind w:left="0"/>
              <w:jc w:val="left"/>
            </w:pPr>
            <w:r>
              <w:rPr>
                <w:rFonts w:eastAsia="等线" w:ascii="Arial" w:cs="Arial" w:hAnsi="Arial"/>
                <w:sz w:val="22"/>
              </w:rPr>
              <w:t>默认展示30个字符，超过显示...</w:t>
            </w:r>
          </w:p>
          <w:p>
            <w:pPr>
              <w:numPr>
                <w:numId w:val="54"/>
              </w:numPr>
              <w:spacing w:before="120" w:after="120" w:line="288" w:lineRule="auto"/>
              <w:ind w:left="0"/>
              <w:jc w:val="left"/>
            </w:pPr>
            <w:r>
              <w:rPr>
                <w:rFonts w:eastAsia="等线" w:ascii="Arial" w:cs="Arial" w:hAnsi="Arial"/>
                <w:sz w:val="22"/>
              </w:rPr>
              <w:t>鼠标悬浮在地址内容上，显示弹窗展示所有字段，示例：</w:t>
            </w:r>
          </w:p>
          <w:p>
            <w:pPr>
              <w:spacing w:before="120" w:after="120" w:line="288" w:lineRule="auto"/>
              <w:ind w:left="0"/>
              <w:jc w:val="center"/>
            </w:pPr>
            <w:r>
              <w:drawing>
                <wp:inline distT="0" distR="0" distB="0" distL="0">
                  <wp:extent cx="809625" cy="35242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20"/>
                          <a:stretch>
                            <a:fillRect/>
                          </a:stretch>
                        </pic:blipFill>
                        <pic:spPr>
                          <a:xfrm>
                            <a:off x="0" y="0"/>
                            <a:ext cx="809625" cy="352425"/>
                          </a:xfrm>
                          <a:prstGeom prst="rect">
                            <a:avLst/>
                          </a:prstGeom>
                        </pic:spPr>
                      </pic:pic>
                    </a:graphicData>
                  </a:graphic>
                </wp:inline>
              </w:drawing>
            </w:r>
          </w:p>
          <w:p>
            <w:pPr>
              <w:numPr>
                <w:numId w:val="55"/>
              </w:numPr>
              <w:spacing w:before="120" w:after="120" w:line="288" w:lineRule="auto"/>
              <w:ind w:left="0"/>
              <w:jc w:val="left"/>
            </w:pPr>
            <w:r>
              <w:rPr>
                <w:rFonts w:eastAsia="等线" w:ascii="Arial" w:cs="Arial" w:hAnsi="Arial"/>
                <w:sz w:val="22"/>
              </w:rPr>
              <w:t>支持复制弹窗中的文案</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No.1 Garden Road Central, Hong Kong</w:t>
            </w:r>
          </w:p>
          <w:p>
            <w:pPr>
              <w:spacing w:before="120" w:after="120" w:line="288" w:lineRule="auto"/>
              <w:ind w:left="0"/>
              <w:jc w:val="center"/>
            </w:pPr>
          </w:p>
        </w:tc>
        <w:tc>
          <w:tcPr>
            <w:tcW w:w="1770" w:type="dxa"/>
            <w:tcMar>
              <w:top w:type="dxa" w:w="60"/>
              <w:left w:type="dxa" w:w="120"/>
              <w:bottom w:type="dxa" w:w="30"/>
              <w:right w:type="dxa" w:w="120"/>
            </w:tcMar>
          </w:tcPr>
          <w:p>
            <w:pPr>
              <w:spacing w:before="120" w:after="120" w:line="288" w:lineRule="auto"/>
              <w:ind w:left="0"/>
              <w:jc w:val="left"/>
            </w:pP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收款人地址</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Receiver Address</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c>
          <w:tcPr>
            <w:tcW w:w="1515" w:type="dxa"/>
            <w:vMerge w:val="continue"/>
            <w:tcMar>
              <w:top w:type="dxa" w:w="60"/>
              <w:left w:type="dxa" w:w="120"/>
              <w:bottom w:type="dxa" w:w="30"/>
              <w:right w:type="dxa" w:w="120"/>
            </w:tcMar>
          </w:tcPr>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28F, China Merchants Tower, 168 Connaught Road Central</w:t>
            </w:r>
          </w:p>
        </w:tc>
        <w:tc>
          <w:tcPr>
            <w:tcW w:w="1770" w:type="dxa"/>
            <w:tcMar>
              <w:top w:type="dxa" w:w="60"/>
              <w:left w:type="dxa" w:w="120"/>
              <w:bottom w:type="dxa" w:w="30"/>
              <w:right w:type="dxa" w:w="120"/>
            </w:tcMar>
          </w:tcPr>
          <w:p>
            <w:pPr>
              <w:spacing w:before="120" w:after="120" w:line="288" w:lineRule="auto"/>
              <w:ind w:left="0"/>
              <w:jc w:val="left"/>
            </w:pP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1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居中展示，文案全部展示</w:t>
            </w:r>
          </w:p>
          <w:p>
            <w:pPr>
              <w:spacing w:before="120" w:after="120" w:line="288" w:lineRule="auto"/>
              <w:ind w:left="0"/>
              <w:jc w:val="left"/>
            </w:pPr>
            <w:r>
              <w:rPr>
                <w:rFonts w:eastAsia="等线" w:ascii="Arial" w:cs="Arial" w:hAnsi="Arial"/>
                <w:sz w:val="22"/>
              </w:rPr>
              <w:t>默认放置在页面最右侧倒数第二列，受表头状态栏设置控制，可通过更改设置居左（放置在左侧第二列）。</w:t>
            </w:r>
          </w:p>
        </w:tc>
        <w:tc>
          <w:tcPr>
            <w:tcW w:w="17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生效</w:t>
            </w:r>
          </w:p>
        </w:tc>
        <w:tc>
          <w:tcPr>
            <w:tcW w:w="1770" w:type="dxa"/>
            <w:tcMar>
              <w:top w:type="dxa" w:w="60"/>
              <w:left w:type="dxa" w:w="120"/>
              <w:bottom w:type="dxa" w:w="30"/>
              <w:right w:type="dxa" w:w="120"/>
            </w:tcMar>
          </w:tcPr>
          <w:p>
            <w:pPr>
              <w:spacing w:before="120" w:after="120" w:line="288" w:lineRule="auto"/>
              <w:ind w:left="0"/>
              <w:jc w:val="left"/>
            </w:pP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w:t>
            </w:r>
          </w:p>
          <w:p>
            <w:pPr>
              <w:spacing w:before="120" w:after="120" w:line="288" w:lineRule="auto"/>
              <w:ind w:left="0"/>
              <w:jc w:val="left"/>
            </w:pPr>
          </w:p>
        </w:tc>
        <w:tc>
          <w:tcPr>
            <w:tcW w:w="5805" w:type="dxa"/>
            <w:hMerge w:val="restart"/>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同公共组件字典中的说明</w:t>
            </w:r>
          </w:p>
          <w:p>
            <w:pPr>
              <w:spacing w:before="120" w:after="120" w:line="288" w:lineRule="auto"/>
              <w:ind w:left="0"/>
              <w:jc w:val="left"/>
            </w:pPr>
            <w:hyperlink r:id="rId21">
              <w:r>
                <w:rPr>
                  <w:rFonts w:eastAsia="等线" w:ascii="Arial" w:cs="Arial" w:hAnsi="Arial"/>
                  <w:color w:val="3370ff"/>
                  <w:sz w:val="22"/>
                </w:rPr>
                <w:t>公共组件字典</w:t>
              </w:r>
            </w:hyperlink>
          </w:p>
          <w:p>
            <w:pPr>
              <w:spacing w:before="120" w:after="120" w:line="288" w:lineRule="auto"/>
              <w:ind w:left="0"/>
              <w:jc w:val="left"/>
            </w:pPr>
          </w:p>
        </w:tc>
        <w:tc>
          <w:tcPr>
            <w:tcW w:w="1170" w:type="dxa"/>
            <w:hMerge w:val="continue"/>
            <w:vMerge w:val="restart"/>
            <w:tcMar>
              <w:top w:type="dxa" w:w="60"/>
              <w:left w:type="dxa" w:w="120"/>
              <w:bottom w:type="dxa" w:w="30"/>
              <w:right w:type="dxa" w:w="120"/>
            </w:tcMar>
          </w:tcPr>
          <w:p>
            <w:pPr>
              <w:spacing w:before="120" w:after="120" w:line="288" w:lineRule="auto"/>
              <w:ind w:left="0"/>
              <w:jc w:val="left"/>
            </w:pPr>
          </w:p>
        </w:tc>
        <w:tc>
          <w:tcPr>
            <w:tcW w:w="1515" w:type="dxa"/>
            <w:hMerge w:val="continue"/>
            <w:vMerge w:val="restart"/>
            <w:tcMar>
              <w:top w:type="dxa" w:w="60"/>
              <w:left w:type="dxa" w:w="120"/>
              <w:bottom w:type="dxa" w:w="30"/>
              <w:right w:type="dxa" w:w="120"/>
            </w:tcMar>
          </w:tcPr>
          <w:p>
            <w:pPr>
              <w:spacing w:before="120" w:after="120" w:line="288" w:lineRule="auto"/>
              <w:ind w:left="0"/>
              <w:jc w:val="left"/>
            </w:pPr>
          </w:p>
        </w:tc>
        <w:tc>
          <w:tcPr>
            <w:tcW w:w="1770" w:type="dxa"/>
            <w:hMerge w:val="continue"/>
            <w:vMerge w:val="restart"/>
            <w:tcMar>
              <w:top w:type="dxa" w:w="60"/>
              <w:left w:type="dxa" w:w="120"/>
              <w:bottom w:type="dxa" w:w="30"/>
              <w:right w:type="dxa" w:w="120"/>
            </w:tcMar>
          </w:tcPr>
          <w:p>
            <w:pPr>
              <w:spacing w:before="120" w:after="120" w:line="288" w:lineRule="auto"/>
              <w:ind w:left="0"/>
              <w:jc w:val="left"/>
            </w:pPr>
          </w:p>
        </w:tc>
        <w:tc>
          <w:tcPr>
            <w:tcW w:w="1770" w:type="dxa"/>
            <w:tcMar>
              <w:top w:type="dxa" w:w="60"/>
              <w:left w:type="dxa" w:w="120"/>
              <w:bottom w:type="dxa" w:w="30"/>
              <w:right w:type="dxa" w:w="120"/>
            </w:tcMar>
          </w:tcPr>
          <w:p>
            <w:pPr>
              <w:spacing w:before="120" w:after="120" w:line="288" w:lineRule="auto"/>
              <w:ind w:left="0"/>
              <w:jc w:val="left"/>
            </w:pP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创建人</w:t>
            </w:r>
          </w:p>
        </w:tc>
        <w:tc>
          <w:tcPr>
            <w:tcW w:w="1350" w:type="dxa"/>
            <w:hMerge w:val="restart"/>
            <w:vMerge w:val="continue"/>
            <w:tcMar>
              <w:top w:type="dxa" w:w="60"/>
              <w:left w:type="dxa" w:w="120"/>
              <w:bottom w:type="dxa" w:w="30"/>
              <w:right w:type="dxa" w:w="120"/>
            </w:tcMar>
          </w:tcPr>
          <w:p>
            <w:pPr>
              <w:spacing w:before="120" w:after="120" w:line="288" w:lineRule="auto"/>
              <w:ind w:left="0"/>
              <w:jc w:val="left"/>
            </w:pPr>
          </w:p>
        </w:tc>
        <w:tc>
          <w:tcPr>
            <w:tcW w:w="1170" w:type="dxa"/>
            <w:hMerge w:val="continue"/>
            <w:vMerge w:val="continue"/>
            <w:tcMar>
              <w:top w:type="dxa" w:w="60"/>
              <w:left w:type="dxa" w:w="120"/>
              <w:bottom w:type="dxa" w:w="30"/>
              <w:right w:type="dxa" w:w="120"/>
            </w:tcMar>
          </w:tcPr>
          <w:p>
            <w:pPr>
              <w:spacing w:before="120" w:after="120" w:line="288" w:lineRule="auto"/>
              <w:ind w:left="0"/>
              <w:jc w:val="left"/>
            </w:pPr>
          </w:p>
        </w:tc>
        <w:tc>
          <w:tcPr>
            <w:tcW w:w="1515" w:type="dxa"/>
            <w:hMerge w:val="continue"/>
            <w:vMerge w:val="continue"/>
            <w:tcMar>
              <w:top w:type="dxa" w:w="60"/>
              <w:left w:type="dxa" w:w="120"/>
              <w:bottom w:type="dxa" w:w="30"/>
              <w:right w:type="dxa" w:w="120"/>
            </w:tcMar>
          </w:tcPr>
          <w:p>
            <w:pPr>
              <w:spacing w:before="120" w:after="120" w:line="288" w:lineRule="auto"/>
              <w:ind w:left="0"/>
              <w:jc w:val="left"/>
            </w:pPr>
          </w:p>
        </w:tc>
        <w:tc>
          <w:tcPr>
            <w:tcW w:w="1770" w:type="dxa"/>
            <w:hMerge w:val="continue"/>
            <w:vMerge w:val="continue"/>
            <w:tcMar>
              <w:top w:type="dxa" w:w="60"/>
              <w:left w:type="dxa" w:w="120"/>
              <w:bottom w:type="dxa" w:w="30"/>
              <w:right w:type="dxa" w:w="120"/>
            </w:tcMar>
          </w:tcPr>
          <w:p>
            <w:pPr>
              <w:spacing w:before="120" w:after="120" w:line="288" w:lineRule="auto"/>
              <w:ind w:left="0"/>
              <w:jc w:val="center"/>
            </w:pPr>
          </w:p>
        </w:tc>
        <w:tc>
          <w:tcPr>
            <w:tcW w:w="1770" w:type="dxa"/>
            <w:tcMar>
              <w:top w:type="dxa" w:w="60"/>
              <w:left w:type="dxa" w:w="120"/>
              <w:bottom w:type="dxa" w:w="30"/>
              <w:right w:type="dxa" w:w="120"/>
            </w:tcMar>
          </w:tcPr>
          <w:p>
            <w:pPr>
              <w:spacing w:before="120" w:after="120" w:line="288" w:lineRule="auto"/>
              <w:ind w:left="0"/>
              <w:jc w:val="left"/>
            </w:pP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更新时间</w:t>
            </w:r>
          </w:p>
          <w:p>
            <w:pPr>
              <w:spacing w:before="120" w:after="120" w:line="288" w:lineRule="auto"/>
              <w:ind w:left="0"/>
              <w:jc w:val="left"/>
            </w:pPr>
          </w:p>
        </w:tc>
        <w:tc>
          <w:tcPr>
            <w:tcW w:w="1350" w:type="dxa"/>
            <w:hMerge w:val="restart"/>
            <w:vMerge w:val="continue"/>
            <w:tcMar>
              <w:top w:type="dxa" w:w="60"/>
              <w:left w:type="dxa" w:w="120"/>
              <w:bottom w:type="dxa" w:w="30"/>
              <w:right w:type="dxa" w:w="120"/>
            </w:tcMar>
          </w:tcPr>
          <w:p>
            <w:pPr>
              <w:spacing w:before="120" w:after="120" w:line="288" w:lineRule="auto"/>
              <w:ind w:left="0"/>
              <w:jc w:val="left"/>
            </w:pPr>
          </w:p>
        </w:tc>
        <w:tc>
          <w:tcPr>
            <w:tcW w:w="1170" w:type="dxa"/>
            <w:hMerge w:val="continue"/>
            <w:vMerge w:val="continue"/>
            <w:tcMar>
              <w:top w:type="dxa" w:w="60"/>
              <w:left w:type="dxa" w:w="120"/>
              <w:bottom w:type="dxa" w:w="30"/>
              <w:right w:type="dxa" w:w="120"/>
            </w:tcMar>
          </w:tcPr>
          <w:p>
            <w:pPr>
              <w:spacing w:before="120" w:after="120" w:line="288" w:lineRule="auto"/>
              <w:ind w:left="0"/>
              <w:jc w:val="left"/>
            </w:pPr>
          </w:p>
        </w:tc>
        <w:tc>
          <w:tcPr>
            <w:tcW w:w="1515" w:type="dxa"/>
            <w:hMerge w:val="continue"/>
            <w:vMerge w:val="continue"/>
            <w:tcMar>
              <w:top w:type="dxa" w:w="60"/>
              <w:left w:type="dxa" w:w="120"/>
              <w:bottom w:type="dxa" w:w="30"/>
              <w:right w:type="dxa" w:w="120"/>
            </w:tcMar>
          </w:tcPr>
          <w:p>
            <w:pPr>
              <w:spacing w:before="120" w:after="120" w:line="288" w:lineRule="auto"/>
              <w:ind w:left="0"/>
              <w:jc w:val="left"/>
            </w:pPr>
          </w:p>
        </w:tc>
        <w:tc>
          <w:tcPr>
            <w:tcW w:w="1770" w:type="dxa"/>
            <w:hMerge w:val="continue"/>
            <w:vMerge w:val="continue"/>
            <w:tcMar>
              <w:top w:type="dxa" w:w="60"/>
              <w:left w:type="dxa" w:w="120"/>
              <w:bottom w:type="dxa" w:w="30"/>
              <w:right w:type="dxa" w:w="120"/>
            </w:tcMar>
          </w:tcPr>
          <w:p>
            <w:pPr>
              <w:spacing w:before="120" w:after="120" w:line="288" w:lineRule="auto"/>
              <w:ind w:left="0"/>
              <w:jc w:val="center"/>
            </w:pPr>
          </w:p>
        </w:tc>
        <w:tc>
          <w:tcPr>
            <w:tcW w:w="1770" w:type="dxa"/>
            <w:tcMar>
              <w:top w:type="dxa" w:w="60"/>
              <w:left w:type="dxa" w:w="120"/>
              <w:bottom w:type="dxa" w:w="30"/>
              <w:right w:type="dxa" w:w="120"/>
            </w:tcMar>
          </w:tcPr>
          <w:p>
            <w:pPr>
              <w:spacing w:before="120" w:after="120" w:line="288" w:lineRule="auto"/>
              <w:ind w:left="0"/>
              <w:jc w:val="left"/>
            </w:pPr>
          </w:p>
        </w:tc>
      </w:tr>
      <w:tr>
        <w:tc>
          <w:tcPr>
            <w:tcW w:w="6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更新人</w:t>
            </w:r>
          </w:p>
        </w:tc>
        <w:tc>
          <w:tcPr>
            <w:tcW w:w="1350" w:type="dxa"/>
            <w:hMerge w:val="restart"/>
            <w:vMerge w:val="continue"/>
            <w:tcMar>
              <w:top w:type="dxa" w:w="60"/>
              <w:left w:type="dxa" w:w="120"/>
              <w:bottom w:type="dxa" w:w="30"/>
              <w:right w:type="dxa" w:w="120"/>
            </w:tcMar>
          </w:tcPr>
          <w:p>
            <w:pPr>
              <w:spacing w:before="120" w:after="120" w:line="288" w:lineRule="auto"/>
              <w:ind w:left="0"/>
              <w:jc w:val="left"/>
            </w:pPr>
          </w:p>
        </w:tc>
        <w:tc>
          <w:tcPr>
            <w:tcW w:w="1170" w:type="dxa"/>
            <w:hMerge w:val="continue"/>
            <w:vMerge w:val="continue"/>
            <w:tcMar>
              <w:top w:type="dxa" w:w="60"/>
              <w:left w:type="dxa" w:w="120"/>
              <w:bottom w:type="dxa" w:w="30"/>
              <w:right w:type="dxa" w:w="120"/>
            </w:tcMar>
          </w:tcPr>
          <w:p>
            <w:pPr>
              <w:spacing w:before="120" w:after="120" w:line="288" w:lineRule="auto"/>
              <w:ind w:left="0"/>
              <w:jc w:val="left"/>
            </w:pPr>
          </w:p>
        </w:tc>
        <w:tc>
          <w:tcPr>
            <w:tcW w:w="1515" w:type="dxa"/>
            <w:hMerge w:val="continue"/>
            <w:vMerge w:val="continue"/>
            <w:tcMar>
              <w:top w:type="dxa" w:w="60"/>
              <w:left w:type="dxa" w:w="120"/>
              <w:bottom w:type="dxa" w:w="30"/>
              <w:right w:type="dxa" w:w="120"/>
            </w:tcMar>
          </w:tcPr>
          <w:p>
            <w:pPr>
              <w:spacing w:before="120" w:after="120" w:line="288" w:lineRule="auto"/>
              <w:ind w:left="0"/>
              <w:jc w:val="left"/>
            </w:pPr>
          </w:p>
        </w:tc>
        <w:tc>
          <w:tcPr>
            <w:tcW w:w="1770" w:type="dxa"/>
            <w:hMerge w:val="continue"/>
            <w:vMerge w:val="continue"/>
            <w:tcMar>
              <w:top w:type="dxa" w:w="60"/>
              <w:left w:type="dxa" w:w="120"/>
              <w:bottom w:type="dxa" w:w="30"/>
              <w:right w:type="dxa" w:w="120"/>
            </w:tcMar>
          </w:tcPr>
          <w:p>
            <w:pPr>
              <w:spacing w:before="120" w:after="120" w:line="288" w:lineRule="auto"/>
              <w:ind w:left="0"/>
              <w:jc w:val="center"/>
            </w:pPr>
          </w:p>
        </w:tc>
        <w:tc>
          <w:tcPr>
            <w:tcW w:w="177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22" w:id="22"/>
      <w:r>
        <w:rPr>
          <w:rFonts w:eastAsia="等线" w:ascii="Arial" w:cs="Arial" w:hAnsi="Arial"/>
          <w:b w:val="true"/>
          <w:sz w:val="30"/>
        </w:rPr>
        <w:t>3.14  页面载入说明</w:t>
      </w:r>
      <w:bookmarkEnd w:id="2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140"/>
        <w:gridCol w:w="4140"/>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页面载入公共逻辑</w:t>
            </w:r>
          </w:p>
        </w:tc>
        <w:tc>
          <w:tcPr>
            <w:tcW w:w="4140" w:type="dxa"/>
            <w:hMerge w:val="continue"/>
            <w:tcMar>
              <w:top w:type="dxa" w:w="60"/>
              <w:left w:type="dxa" w:w="120"/>
              <w:bottom w:type="dxa" w:w="30"/>
              <w:right w:type="dxa" w:w="120"/>
            </w:tcMar>
          </w:tcPr>
          <w:p>
            <w:pPr>
              <w:spacing w:before="120" w:after="120" w:line="288" w:lineRule="auto"/>
              <w:ind w:left="0"/>
              <w:jc w:val="left"/>
            </w:pP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筛选填充内容</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无特殊条件搜索，展示所有数据</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数据排序</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以更新时间由近到远排序，有效数据置顶</w:t>
            </w:r>
          </w:p>
        </w:tc>
      </w:tr>
      <w:tr>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页数设置</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页数吸底居右展示，默认展示20条，页数支持20、50、100条设置</w:t>
            </w:r>
          </w:p>
        </w:tc>
      </w:tr>
    </w:tbl>
    <w:p>
      <w:pPr>
        <w:spacing w:before="120" w:after="120" w:line="288" w:lineRule="auto"/>
        <w:ind w:left="0"/>
        <w:jc w:val="left"/>
      </w:pPr>
      <w:r>
        <w:rPr>
          <w:rFonts w:eastAsia="等线" w:ascii="Arial" w:cs="Arial" w:hAnsi="Arial"/>
          <w:sz w:val="22"/>
        </w:rPr>
        <w:t>页面载入无展业地逻辑</w:t>
      </w:r>
    </w:p>
    <w:p>
      <w:pPr>
        <w:spacing w:before="120" w:after="120" w:line="288" w:lineRule="auto"/>
        <w:ind w:left="0"/>
        <w:jc w:val="left"/>
      </w:pPr>
    </w:p>
    <w:p>
      <w:pPr>
        <w:pStyle w:val="3"/>
        <w:spacing w:before="300" w:after="120" w:line="288" w:lineRule="auto"/>
        <w:ind w:left="0"/>
        <w:jc w:val="left"/>
        <w:outlineLvl w:val="2"/>
      </w:pPr>
      <w:bookmarkStart w:name="heading_23" w:id="23"/>
      <w:r>
        <w:rPr>
          <w:rFonts w:eastAsia="等线" w:ascii="Arial" w:cs="Arial" w:hAnsi="Arial"/>
          <w:b w:val="true"/>
          <w:sz w:val="30"/>
        </w:rPr>
        <w:t>3.15  查询字段说明</w:t>
      </w:r>
      <w:bookmarkEnd w:id="2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05"/>
        <w:gridCol w:w="1515"/>
        <w:gridCol w:w="1005"/>
        <w:gridCol w:w="3750"/>
        <w:gridCol w:w="1005"/>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公共查询逻辑：</w:t>
            </w:r>
          </w:p>
        </w:tc>
        <w:tc>
          <w:tcPr>
            <w:tcW w:w="1515"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3750"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字段名称 - 中</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字段名称 - 英</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类型</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搜索逻辑</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枚举值</w:t>
            </w: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银行名称（英）</w:t>
            </w:r>
          </w:p>
          <w:p>
            <w:pPr>
              <w:spacing w:before="120" w:after="120" w:line="288" w:lineRule="auto"/>
              <w:ind w:left="0"/>
              <w:jc w:val="left"/>
            </w:pP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Bank Name (English)</w:t>
            </w:r>
          </w:p>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输入+选择</w:t>
            </w:r>
          </w:p>
          <w:p>
            <w:pPr>
              <w:spacing w:before="120" w:after="120" w:line="288" w:lineRule="auto"/>
              <w:ind w:left="0"/>
              <w:jc w:val="left"/>
            </w:pPr>
            <w:r>
              <w:rPr>
                <w:rFonts w:eastAsia="等线" w:ascii="Arial" w:cs="Arial" w:hAnsi="Arial"/>
                <w:sz w:val="22"/>
              </w:rPr>
              <w:t>效果如此图</w:t>
            </w:r>
          </w:p>
          <w:p>
            <w:pPr>
              <w:spacing w:before="120" w:after="120" w:line="288" w:lineRule="auto"/>
              <w:ind w:left="0"/>
              <w:jc w:val="center"/>
            </w:pPr>
            <w:r>
              <w:drawing>
                <wp:inline distT="0" distR="0" distB="0" distL="0">
                  <wp:extent cx="485775" cy="39052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8"/>
                          <a:stretch>
                            <a:fillRect/>
                          </a:stretch>
                        </pic:blipFill>
                        <pic:spPr>
                          <a:xfrm>
                            <a:off x="0" y="0"/>
                            <a:ext cx="485775" cy="390525"/>
                          </a:xfrm>
                          <a:prstGeom prst="rect">
                            <a:avLst/>
                          </a:prstGeom>
                        </pic:spPr>
                      </pic:pic>
                    </a:graphicData>
                  </a:graphic>
                </wp:inline>
              </w:drawing>
            </w:r>
          </w:p>
          <w:p>
            <w:pPr>
              <w:spacing w:before="120" w:after="120" w:line="288" w:lineRule="auto"/>
              <w:ind w:left="0"/>
              <w:jc w:val="left"/>
            </w:pPr>
          </w:p>
        </w:tc>
        <w:tc>
          <w:tcPr>
            <w:tcW w:w="3750" w:type="dxa"/>
            <w:tcMar>
              <w:top w:type="dxa" w:w="60"/>
              <w:left w:type="dxa" w:w="120"/>
              <w:bottom w:type="dxa" w:w="30"/>
              <w:right w:type="dxa" w:w="120"/>
            </w:tcMar>
          </w:tcPr>
          <w:p>
            <w:pPr>
              <w:numPr>
                <w:numId w:val="56"/>
              </w:numPr>
              <w:spacing w:before="120" w:after="120" w:line="288" w:lineRule="auto"/>
              <w:ind w:left="0"/>
              <w:jc w:val="left"/>
            </w:pPr>
            <w:r>
              <w:rPr>
                <w:rFonts w:eastAsia="等线" w:ascii="Arial" w:cs="Arial" w:hAnsi="Arial"/>
                <w:sz w:val="22"/>
              </w:rPr>
              <w:t>精准搜索</w:t>
            </w:r>
          </w:p>
          <w:p>
            <w:pPr>
              <w:numPr>
                <w:numId w:val="57"/>
              </w:numPr>
              <w:spacing w:before="120" w:after="120" w:line="288" w:lineRule="auto"/>
              <w:ind w:left="0"/>
              <w:jc w:val="left"/>
            </w:pPr>
            <w:r>
              <w:rPr>
                <w:rFonts w:eastAsia="等线" w:ascii="Arial" w:cs="Arial" w:hAnsi="Arial"/>
                <w:sz w:val="22"/>
              </w:rPr>
              <w:t>超过10个枚举值，选择框固定高度，仅展示前10个枚举值+垂直滚动条。≤10个，展示全部枚举值，选择框高度自适应。</w:t>
            </w:r>
          </w:p>
          <w:p>
            <w:pPr>
              <w:numPr>
                <w:numId w:val="58"/>
              </w:numPr>
              <w:spacing w:before="120" w:after="120" w:line="288" w:lineRule="auto"/>
              <w:ind w:left="0"/>
              <w:jc w:val="left"/>
            </w:pPr>
            <w:r>
              <w:rPr>
                <w:rFonts w:eastAsia="等线" w:ascii="Arial" w:cs="Arial" w:hAnsi="Arial"/>
                <w:sz w:val="22"/>
              </w:rPr>
              <w:t>枚举值：按英文系统语言下按A→Z</w:t>
            </w:r>
          </w:p>
          <w:p>
            <w:pPr>
              <w:spacing w:before="120" w:after="120" w:line="288" w:lineRule="auto"/>
              <w:ind w:left="0"/>
              <w:jc w:val="left"/>
            </w:pPr>
            <w:r>
              <w:rPr>
                <w:rFonts w:eastAsia="等线" w:ascii="Arial" w:cs="Arial" w:hAnsi="Arial"/>
                <w:sz w:val="22"/>
              </w:rPr>
              <w:t>模糊匹配规则：</w:t>
            </w:r>
          </w:p>
          <w:p>
            <w:pPr>
              <w:numPr>
                <w:numId w:val="59"/>
              </w:numPr>
              <w:spacing w:before="120" w:after="120" w:line="288" w:lineRule="auto"/>
              <w:ind w:left="453"/>
              <w:jc w:val="left"/>
            </w:pPr>
            <w:r>
              <w:rPr>
                <w:rFonts w:eastAsia="等线" w:ascii="Arial" w:cs="Arial" w:hAnsi="Arial"/>
                <w:sz w:val="22"/>
              </w:rPr>
              <w:t>模糊匹配忽略大小写、全角半角匹配、标点、空格</w:t>
            </w:r>
          </w:p>
          <w:p>
            <w:pPr>
              <w:numPr>
                <w:numId w:val="60"/>
              </w:numPr>
              <w:spacing w:before="120" w:after="120" w:line="288" w:lineRule="auto"/>
              <w:ind w:left="453"/>
              <w:jc w:val="left"/>
            </w:pPr>
            <w:r>
              <w:rPr>
                <w:rFonts w:eastAsia="等线" w:ascii="Arial" w:cs="Arial" w:hAnsi="Arial"/>
                <w:sz w:val="22"/>
              </w:rPr>
              <w:t>采用全局包含模糊匹配，输入的字符（支持英文/中文/展业地语言）时，实时匹配对应语言的银行名称，联想框中展示匹配中的所有结果项</w:t>
            </w:r>
          </w:p>
          <w:p>
            <w:pPr>
              <w:numPr>
                <w:numId w:val="61"/>
              </w:numPr>
              <w:spacing w:before="120" w:after="120" w:line="288" w:lineRule="auto"/>
              <w:ind w:left="453"/>
              <w:jc w:val="left"/>
            </w:pPr>
            <w:r>
              <w:rPr>
                <w:rFonts w:eastAsia="等线" w:ascii="Arial" w:cs="Arial" w:hAnsi="Arial"/>
                <w:sz w:val="22"/>
              </w:rPr>
              <w:t>模糊匹配命中的字符用绿色标注</w:t>
            </w:r>
          </w:p>
        </w:tc>
        <w:tc>
          <w:tcPr>
            <w:tcW w:w="1005" w:type="dxa"/>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w:t>
            </w:r>
          </w:p>
          <w:p>
            <w:pPr>
              <w:spacing w:before="120" w:after="120" w:line="288" w:lineRule="auto"/>
              <w:ind w:left="0"/>
              <w:jc w:val="left"/>
            </w:pP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Currency</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输入+选择</w:t>
            </w:r>
          </w:p>
          <w:p>
            <w:pPr>
              <w:spacing w:before="120" w:after="120" w:line="288" w:lineRule="auto"/>
              <w:ind w:left="0"/>
              <w:jc w:val="left"/>
            </w:pPr>
            <w:r>
              <w:rPr>
                <w:rFonts w:eastAsia="等线" w:ascii="Arial" w:cs="Arial" w:hAnsi="Arial"/>
                <w:sz w:val="22"/>
              </w:rPr>
              <w:t>效果如此图</w:t>
            </w:r>
          </w:p>
          <w:p>
            <w:pPr>
              <w:spacing w:before="120" w:after="120" w:line="288" w:lineRule="auto"/>
              <w:ind w:left="0"/>
              <w:jc w:val="center"/>
            </w:pPr>
            <w:r>
              <w:drawing>
                <wp:inline distT="0" distR="0" distB="0" distL="0">
                  <wp:extent cx="485775" cy="39052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8"/>
                          <a:stretch>
                            <a:fillRect/>
                          </a:stretch>
                        </pic:blipFill>
                        <pic:spPr>
                          <a:xfrm>
                            <a:off x="0" y="0"/>
                            <a:ext cx="485775" cy="390525"/>
                          </a:xfrm>
                          <a:prstGeom prst="rect">
                            <a:avLst/>
                          </a:prstGeom>
                        </pic:spPr>
                      </pic:pic>
                    </a:graphicData>
                  </a:graphic>
                </wp:inline>
              </w:drawing>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展业地币种、证券市场所需币种置顶：KZT、USD置顶</w:t>
            </w:r>
          </w:p>
          <w:p>
            <w:pPr>
              <w:spacing w:before="120" w:after="120" w:line="288" w:lineRule="auto"/>
              <w:ind w:left="0"/>
              <w:jc w:val="left"/>
            </w:pPr>
            <w:r>
              <w:rPr>
                <w:rFonts w:eastAsia="等线" w:ascii="Arial" w:cs="Arial" w:hAnsi="Arial"/>
                <w:sz w:val="22"/>
              </w:rPr>
              <w:t>其余币种取币种字典，按A→Z进行排序</w:t>
            </w:r>
          </w:p>
          <w:p>
            <w:pPr>
              <w:spacing w:before="120" w:after="120" w:line="288" w:lineRule="auto"/>
              <w:ind w:left="0"/>
              <w:jc w:val="left"/>
            </w:pPr>
            <w:r>
              <w:rPr>
                <w:rFonts w:eastAsia="等线" w:ascii="Arial" w:cs="Arial" w:hAnsi="Arial"/>
                <w:sz w:val="22"/>
              </w:rPr>
              <w:t>仅支持输入英文</w:t>
            </w:r>
          </w:p>
          <w:p>
            <w:pPr>
              <w:spacing w:before="120" w:after="120" w:line="288" w:lineRule="auto"/>
              <w:ind w:left="0"/>
              <w:jc w:val="left"/>
            </w:pPr>
            <w:r>
              <w:rPr>
                <w:rFonts w:eastAsia="等线" w:ascii="Arial" w:cs="Arial" w:hAnsi="Arial"/>
                <w:sz w:val="22"/>
              </w:rPr>
              <w:t>模糊匹配规则：</w:t>
            </w:r>
          </w:p>
          <w:p>
            <w:pPr>
              <w:numPr>
                <w:numId w:val="62"/>
              </w:numPr>
              <w:spacing w:before="120" w:after="120" w:line="288" w:lineRule="auto"/>
              <w:ind w:left="453"/>
              <w:jc w:val="left"/>
            </w:pPr>
            <w:r>
              <w:rPr>
                <w:rFonts w:eastAsia="等线" w:ascii="Arial" w:cs="Arial" w:hAnsi="Arial"/>
                <w:sz w:val="22"/>
              </w:rPr>
              <w:t>模糊匹配忽略大小写、全角半角匹配、标点、空格</w:t>
            </w:r>
          </w:p>
          <w:p>
            <w:pPr>
              <w:numPr>
                <w:numId w:val="63"/>
              </w:numPr>
              <w:spacing w:before="120" w:after="120" w:line="288" w:lineRule="auto"/>
              <w:ind w:left="453"/>
              <w:jc w:val="left"/>
            </w:pPr>
            <w:r>
              <w:rPr>
                <w:rFonts w:eastAsia="等线" w:ascii="Arial" w:cs="Arial" w:hAnsi="Arial"/>
                <w:sz w:val="22"/>
              </w:rPr>
              <w:t>采用全局包含模糊匹配，输入英文字符时，实时匹配币种英文，联想框中展示匹配中的所有结果项</w:t>
            </w:r>
          </w:p>
          <w:p>
            <w:pPr>
              <w:numPr>
                <w:numId w:val="64"/>
              </w:numPr>
              <w:spacing w:before="120" w:after="120" w:line="288" w:lineRule="auto"/>
              <w:ind w:left="453"/>
              <w:jc w:val="left"/>
            </w:pPr>
            <w:r>
              <w:rPr>
                <w:rFonts w:eastAsia="等线" w:ascii="Arial" w:cs="Arial" w:hAnsi="Arial"/>
                <w:sz w:val="22"/>
              </w:rPr>
              <w:t>模糊匹配命中的字符用绿色标注</w:t>
            </w:r>
          </w:p>
        </w:tc>
        <w:tc>
          <w:tcPr>
            <w:tcW w:w="1005" w:type="dxa"/>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国家/地区</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Country/Region</w:t>
            </w:r>
          </w:p>
        </w:tc>
        <w:tc>
          <w:tcPr>
            <w:tcW w:w="475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见公共组件字典</w:t>
            </w:r>
          </w:p>
          <w:p>
            <w:pPr>
              <w:spacing w:before="120" w:after="120" w:line="288" w:lineRule="auto"/>
              <w:ind w:left="0"/>
              <w:jc w:val="left"/>
            </w:pPr>
            <w:hyperlink r:id="rId22">
              <w:r>
                <w:rPr>
                  <w:rFonts w:eastAsia="等线" w:ascii="Arial" w:cs="Arial" w:hAnsi="Arial"/>
                  <w:color w:val="3370ff"/>
                  <w:sz w:val="22"/>
                </w:rPr>
                <w:t>公共组件字典</w:t>
              </w:r>
            </w:hyperlink>
          </w:p>
        </w:tc>
        <w:tc>
          <w:tcPr>
            <w:tcW w:w="3750" w:type="dxa"/>
            <w:hMerge w:val="continue"/>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单选</w:t>
            </w: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精准搜索</w:t>
            </w:r>
          </w:p>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382"/>
              <w:gridCol w:w="382"/>
            </w:tblGrid>
            <w:tr>
              <w:tc>
                <w:tcPr>
                  <w:tcW w:w="382"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w:t>
                  </w:r>
                </w:p>
                <w:p>
                  <w:pPr>
                    <w:spacing w:before="120" w:after="120" w:line="288" w:lineRule="auto"/>
                    <w:ind w:left="0"/>
                    <w:jc w:val="left"/>
                  </w:pPr>
                  <w:r>
                    <w:rPr>
                      <w:rFonts w:eastAsia="等线" w:ascii="Arial" w:cs="Arial" w:hAnsi="Arial"/>
                      <w:sz w:val="22"/>
                    </w:rPr>
                    <w:t>失效</w:t>
                  </w:r>
                </w:p>
              </w:tc>
              <w:tc>
                <w:tcPr>
                  <w:tcW w:w="382"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w:t>
                  </w:r>
                </w:p>
                <w:p>
                  <w:pPr>
                    <w:spacing w:before="120" w:after="120" w:line="288" w:lineRule="auto"/>
                    <w:ind w:left="0"/>
                    <w:jc w:val="left"/>
                  </w:pPr>
                  <w:r>
                    <w:rPr>
                      <w:rFonts w:eastAsia="等线" w:ascii="Arial" w:cs="Arial" w:hAnsi="Arial"/>
                      <w:sz w:val="22"/>
                    </w:rPr>
                    <w:t>Invalid</w:t>
                  </w:r>
                </w:p>
              </w:tc>
            </w:tr>
          </w:tbl>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用途</w:t>
            </w:r>
          </w:p>
          <w:p>
            <w:pPr>
              <w:spacing w:before="120" w:after="120" w:line="288" w:lineRule="auto"/>
              <w:ind w:left="0"/>
              <w:jc w:val="left"/>
            </w:pP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Purpose</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w:t>
            </w:r>
          </w:p>
        </w:tc>
        <w:tc>
          <w:tcPr>
            <w:tcW w:w="3750" w:type="dxa"/>
            <w:tcMar>
              <w:top w:type="dxa" w:w="60"/>
              <w:left w:type="dxa" w:w="120"/>
              <w:bottom w:type="dxa" w:w="30"/>
              <w:right w:type="dxa" w:w="120"/>
            </w:tcMar>
          </w:tcPr>
          <w:p>
            <w:pPr>
              <w:numPr>
                <w:numId w:val="65"/>
              </w:numPr>
              <w:spacing w:before="120" w:after="120" w:line="288" w:lineRule="auto"/>
              <w:ind w:left="0"/>
              <w:jc w:val="left"/>
            </w:pPr>
            <w:r>
              <w:rPr>
                <w:rFonts w:eastAsia="等线" w:ascii="Arial" w:cs="Arial" w:hAnsi="Arial"/>
                <w:sz w:val="22"/>
              </w:rPr>
              <w:t>模糊搜索</w:t>
            </w:r>
          </w:p>
          <w:p>
            <w:pPr>
              <w:numPr>
                <w:numId w:val="66"/>
              </w:numPr>
              <w:spacing w:before="120" w:after="120" w:line="288" w:lineRule="auto"/>
              <w:ind w:left="0"/>
              <w:jc w:val="left"/>
            </w:pPr>
            <w:r>
              <w:rPr>
                <w:rFonts w:eastAsia="等线" w:ascii="Arial" w:cs="Arial" w:hAnsi="Arial"/>
                <w:sz w:val="22"/>
              </w:rPr>
              <w:t>去除首尾空格搜索</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w:t>
            </w:r>
            <w:r>
              <w:rPr>
                <w:rFonts w:eastAsia="等线" w:ascii="Arial" w:cs="Arial" w:hAnsi="Arial"/>
                <w:b w:val="true"/>
                <w:sz w:val="22"/>
              </w:rPr>
              <w:t>枚举值配在数据字典</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382"/>
              <w:gridCol w:w="382"/>
            </w:tblGrid>
            <w:tr>
              <w:tc>
                <w:tcPr>
                  <w:tcW w:w="382"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入金</w:t>
                  </w:r>
                </w:p>
                <w:p>
                  <w:pPr>
                    <w:spacing w:before="120" w:after="120" w:line="288" w:lineRule="auto"/>
                    <w:ind w:left="0"/>
                    <w:jc w:val="left"/>
                  </w:pPr>
                  <w:r>
                    <w:rPr>
                      <w:rFonts w:eastAsia="等线" w:ascii="Arial" w:cs="Arial" w:hAnsi="Arial"/>
                      <w:sz w:val="22"/>
                    </w:rPr>
                    <w:t>出金</w:t>
                  </w:r>
                </w:p>
                <w:p>
                  <w:pPr>
                    <w:spacing w:before="120" w:after="120" w:line="288" w:lineRule="auto"/>
                    <w:ind w:left="0"/>
                    <w:jc w:val="left"/>
                  </w:pPr>
                  <w:r>
                    <w:rPr>
                      <w:rFonts w:eastAsia="等线" w:ascii="Arial" w:cs="Arial" w:hAnsi="Arial"/>
                      <w:sz w:val="22"/>
                    </w:rPr>
                    <w:t xml:space="preserve">Fx-USD </w:t>
                  </w:r>
                </w:p>
                <w:p>
                  <w:pPr>
                    <w:spacing w:before="120" w:after="120" w:line="288" w:lineRule="auto"/>
                    <w:ind w:left="0"/>
                    <w:jc w:val="left"/>
                  </w:pPr>
                  <w:r>
                    <w:rPr>
                      <w:rFonts w:eastAsia="等线" w:ascii="Arial" w:cs="Arial" w:hAnsi="Arial"/>
                      <w:sz w:val="22"/>
                    </w:rPr>
                    <w:t xml:space="preserve">Fx-KZT </w:t>
                  </w:r>
                </w:p>
              </w:tc>
              <w:tc>
                <w:tcPr>
                  <w:tcW w:w="382"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Deposit</w:t>
                  </w:r>
                </w:p>
                <w:p>
                  <w:pPr>
                    <w:spacing w:before="120" w:after="120" w:line="288" w:lineRule="auto"/>
                    <w:ind w:left="0"/>
                    <w:jc w:val="left"/>
                  </w:pPr>
                  <w:r>
                    <w:rPr>
                      <w:rFonts w:eastAsia="等线" w:ascii="Arial" w:cs="Arial" w:hAnsi="Arial"/>
                      <w:sz w:val="22"/>
                    </w:rPr>
                    <w:t>Withdrawl</w:t>
                  </w:r>
                </w:p>
                <w:p>
                  <w:pPr>
                    <w:spacing w:before="120" w:after="120" w:line="288" w:lineRule="auto"/>
                    <w:ind w:left="0"/>
                    <w:jc w:val="left"/>
                  </w:pPr>
                  <w:r>
                    <w:rPr>
                      <w:rFonts w:eastAsia="等线" w:ascii="Arial" w:cs="Arial" w:hAnsi="Arial"/>
                      <w:sz w:val="22"/>
                    </w:rPr>
                    <w:t xml:space="preserve">Fx-USD </w:t>
                  </w:r>
                </w:p>
                <w:p>
                  <w:pPr>
                    <w:spacing w:before="120" w:after="120" w:line="288" w:lineRule="auto"/>
                    <w:ind w:left="0"/>
                    <w:jc w:val="left"/>
                  </w:pPr>
                  <w:r>
                    <w:rPr>
                      <w:rFonts w:eastAsia="等线" w:ascii="Arial" w:cs="Arial" w:hAnsi="Arial"/>
                      <w:sz w:val="22"/>
                    </w:rPr>
                    <w:t xml:space="preserve">Fx-KZT </w:t>
                  </w:r>
                </w:p>
              </w:tc>
            </w:tr>
          </w:tbl>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支持入金</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Support Deposit</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单选</w:t>
            </w:r>
          </w:p>
          <w:p>
            <w:pPr>
              <w:spacing w:before="120" w:after="120" w:line="288" w:lineRule="auto"/>
              <w:ind w:left="0"/>
              <w:jc w:val="left"/>
            </w:pP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精准搜索</w:t>
            </w:r>
          </w:p>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382"/>
              <w:gridCol w:w="382"/>
            </w:tblGrid>
            <w:tr>
              <w:tc>
                <w:tcPr>
                  <w:tcW w:w="382"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p>
                  <w:pPr>
                    <w:spacing w:before="120" w:after="120" w:line="288" w:lineRule="auto"/>
                    <w:ind w:left="0"/>
                    <w:jc w:val="left"/>
                  </w:pPr>
                  <w:r>
                    <w:rPr>
                      <w:rFonts w:eastAsia="等线" w:ascii="Arial" w:cs="Arial" w:hAnsi="Arial"/>
                      <w:sz w:val="22"/>
                    </w:rPr>
                    <w:t>否</w:t>
                  </w:r>
                </w:p>
              </w:tc>
              <w:tc>
                <w:tcPr>
                  <w:tcW w:w="382"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p>
                  <w:pPr>
                    <w:spacing w:before="120" w:after="120" w:line="288" w:lineRule="auto"/>
                    <w:ind w:left="0"/>
                    <w:jc w:val="left"/>
                  </w:pPr>
                  <w:r>
                    <w:rPr>
                      <w:rFonts w:eastAsia="等线" w:ascii="Arial" w:cs="Arial" w:hAnsi="Arial"/>
                      <w:sz w:val="22"/>
                    </w:rPr>
                    <w:t>No</w:t>
                  </w:r>
                </w:p>
              </w:tc>
            </w:tr>
          </w:tbl>
          <w:p/>
        </w:tc>
      </w:tr>
      <w:tr>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支持出金</w:t>
            </w:r>
          </w:p>
        </w:tc>
        <w:tc>
          <w:tcPr>
            <w:tcW w:w="15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Support Withdrawl </w:t>
            </w: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单选</w:t>
            </w:r>
          </w:p>
          <w:p>
            <w:pPr>
              <w:spacing w:before="120" w:after="120" w:line="288" w:lineRule="auto"/>
              <w:ind w:left="0"/>
              <w:jc w:val="left"/>
            </w:pPr>
          </w:p>
        </w:tc>
        <w:tc>
          <w:tcPr>
            <w:tcW w:w="37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精准搜索</w:t>
            </w:r>
          </w:p>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382"/>
              <w:gridCol w:w="382"/>
            </w:tblGrid>
            <w:tr>
              <w:tc>
                <w:tcPr>
                  <w:tcW w:w="382"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p>
                  <w:pPr>
                    <w:spacing w:before="120" w:after="120" w:line="288" w:lineRule="auto"/>
                    <w:ind w:left="0"/>
                    <w:jc w:val="left"/>
                  </w:pPr>
                  <w:r>
                    <w:rPr>
                      <w:rFonts w:eastAsia="等线" w:ascii="Arial" w:cs="Arial" w:hAnsi="Arial"/>
                      <w:sz w:val="22"/>
                    </w:rPr>
                    <w:t>否</w:t>
                  </w:r>
                </w:p>
              </w:tc>
              <w:tc>
                <w:tcPr>
                  <w:tcW w:w="382"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p>
                  <w:pPr>
                    <w:spacing w:before="120" w:after="120" w:line="288" w:lineRule="auto"/>
                    <w:ind w:left="0"/>
                    <w:jc w:val="left"/>
                  </w:pPr>
                  <w:r>
                    <w:rPr>
                      <w:rFonts w:eastAsia="等线" w:ascii="Arial" w:cs="Arial" w:hAnsi="Arial"/>
                      <w:sz w:val="22"/>
                    </w:rPr>
                    <w:t>No</w:t>
                  </w:r>
                </w:p>
              </w:tc>
            </w:tr>
          </w:tbl>
          <w:p/>
        </w:tc>
      </w:tr>
    </w:tbl>
    <w:p>
      <w:pPr>
        <w:spacing w:before="120" w:after="120" w:line="288" w:lineRule="auto"/>
        <w:ind w:left="0"/>
        <w:jc w:val="left"/>
      </w:pPr>
      <w:r>
        <w:rPr>
          <w:rFonts w:eastAsia="等线" w:ascii="Arial" w:cs="Arial" w:hAnsi="Arial"/>
          <w:sz w:val="22"/>
        </w:rPr>
        <w:t>无展业地特殊字段</w:t>
      </w:r>
    </w:p>
    <w:p>
      <w:pPr>
        <w:pStyle w:val="3"/>
        <w:spacing w:before="300" w:after="120" w:line="288" w:lineRule="auto"/>
        <w:ind w:left="0"/>
        <w:jc w:val="left"/>
        <w:outlineLvl w:val="2"/>
      </w:pPr>
      <w:bookmarkStart w:name="heading_24" w:id="24"/>
      <w:r>
        <w:rPr>
          <w:rFonts w:eastAsia="等线" w:ascii="Arial" w:cs="Arial" w:hAnsi="Arial"/>
          <w:b w:val="true"/>
          <w:sz w:val="30"/>
        </w:rPr>
        <w:t>3.16  操作功能说明</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5"/>
        <w:gridCol w:w="825"/>
        <w:gridCol w:w="4290"/>
        <w:gridCol w:w="2340"/>
      </w:tblGrid>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操作内容</w:t>
            </w:r>
          </w:p>
        </w:tc>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操作位置</w:t>
            </w:r>
          </w:p>
        </w:tc>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需求内容</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原型</w:t>
            </w: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查询个性化设置</w:t>
            </w:r>
          </w:p>
        </w:tc>
        <w:tc>
          <w:tcPr>
            <w:tcW w:w="7455" w:type="dxa"/>
            <w:hMerge w:val="restart"/>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同公共组件这部分说明：</w:t>
            </w:r>
          </w:p>
          <w:p>
            <w:pPr>
              <w:spacing w:before="120" w:after="120" w:line="288" w:lineRule="auto"/>
              <w:ind w:left="0"/>
              <w:jc w:val="left"/>
            </w:pPr>
            <w:hyperlink r:id="rId23">
              <w:r>
                <w:rPr>
                  <w:rFonts w:eastAsia="等线" w:ascii="Arial" w:cs="Arial" w:hAnsi="Arial"/>
                  <w:color w:val="3370ff"/>
                  <w:sz w:val="22"/>
                </w:rPr>
                <w:t>公共组件字典</w:t>
              </w:r>
            </w:hyperlink>
          </w:p>
        </w:tc>
        <w:tc>
          <w:tcPr>
            <w:tcW w:w="4290" w:type="dxa"/>
            <w:hMerge w:val="continue"/>
            <w:vMerge w:val="restart"/>
            <w:tcMar>
              <w:top w:type="dxa" w:w="60"/>
              <w:left w:type="dxa" w:w="120"/>
              <w:bottom w:type="dxa" w:w="30"/>
              <w:right w:type="dxa" w:w="120"/>
            </w:tcMar>
          </w:tcPr>
          <w:p>
            <w:pPr>
              <w:spacing w:before="120" w:after="120" w:line="288" w:lineRule="auto"/>
              <w:ind w:left="0"/>
              <w:jc w:val="left"/>
            </w:pPr>
          </w:p>
        </w:tc>
        <w:tc>
          <w:tcPr>
            <w:tcW w:w="2340" w:type="dxa"/>
            <w:hMerge w:val="continue"/>
            <w:vMerge w:val="restart"/>
            <w:tcMar>
              <w:top w:type="dxa" w:w="60"/>
              <w:left w:type="dxa" w:w="120"/>
              <w:bottom w:type="dxa" w:w="30"/>
              <w:right w:type="dxa" w:w="120"/>
            </w:tcMar>
          </w:tcPr>
          <w:p>
            <w:pPr>
              <w:spacing w:before="120" w:after="120" w:line="288" w:lineRule="auto"/>
              <w:ind w:left="0"/>
              <w:jc w:val="left"/>
            </w:pP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列表表头个性化设置</w:t>
            </w:r>
          </w:p>
        </w:tc>
        <w:tc>
          <w:tcPr>
            <w:tcW w:w="825" w:type="dxa"/>
            <w:hMerge w:val="restart"/>
            <w:vMerge w:val="continue"/>
            <w:tcMar>
              <w:top w:type="dxa" w:w="60"/>
              <w:left w:type="dxa" w:w="120"/>
              <w:bottom w:type="dxa" w:w="30"/>
              <w:right w:type="dxa" w:w="120"/>
            </w:tcMar>
          </w:tcPr>
          <w:p>
            <w:pPr>
              <w:spacing w:before="120" w:after="120" w:line="288" w:lineRule="auto"/>
              <w:ind w:left="0"/>
              <w:jc w:val="left"/>
            </w:pPr>
          </w:p>
        </w:tc>
        <w:tc>
          <w:tcPr>
            <w:tcW w:w="4290" w:type="dxa"/>
            <w:hMerge w:val="continue"/>
            <w:vMerge w:val="continue"/>
            <w:tcMar>
              <w:top w:type="dxa" w:w="60"/>
              <w:left w:type="dxa" w:w="120"/>
              <w:bottom w:type="dxa" w:w="30"/>
              <w:right w:type="dxa" w:w="120"/>
            </w:tcMar>
          </w:tcPr>
          <w:p>
            <w:pPr>
              <w:spacing w:before="120" w:after="120" w:line="288" w:lineRule="auto"/>
              <w:ind w:left="0"/>
              <w:jc w:val="left"/>
            </w:pPr>
          </w:p>
        </w:tc>
        <w:tc>
          <w:tcPr>
            <w:tcW w:w="2340" w:type="dxa"/>
            <w:hMerge w:val="continue"/>
            <w:vMerge w:val="continue"/>
            <w:tcMar>
              <w:top w:type="dxa" w:w="60"/>
              <w:left w:type="dxa" w:w="120"/>
              <w:bottom w:type="dxa" w:w="30"/>
              <w:right w:type="dxa" w:w="120"/>
            </w:tcMar>
          </w:tcPr>
          <w:p>
            <w:pPr>
              <w:spacing w:before="120" w:after="120" w:line="288" w:lineRule="auto"/>
              <w:ind w:left="0"/>
              <w:jc w:val="left"/>
            </w:pP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疏密设置</w:t>
            </w:r>
          </w:p>
        </w:tc>
        <w:tc>
          <w:tcPr>
            <w:tcW w:w="825" w:type="dxa"/>
            <w:hMerge w:val="restart"/>
            <w:vMerge w:val="continue"/>
            <w:tcMar>
              <w:top w:type="dxa" w:w="60"/>
              <w:left w:type="dxa" w:w="120"/>
              <w:bottom w:type="dxa" w:w="30"/>
              <w:right w:type="dxa" w:w="120"/>
            </w:tcMar>
          </w:tcPr>
          <w:p>
            <w:pPr>
              <w:spacing w:before="120" w:after="120" w:line="288" w:lineRule="auto"/>
              <w:ind w:left="0"/>
              <w:jc w:val="left"/>
            </w:pPr>
          </w:p>
        </w:tc>
        <w:tc>
          <w:tcPr>
            <w:tcW w:w="4290" w:type="dxa"/>
            <w:hMerge w:val="continue"/>
            <w:vMerge w:val="continue"/>
            <w:tcMar>
              <w:top w:type="dxa" w:w="60"/>
              <w:left w:type="dxa" w:w="120"/>
              <w:bottom w:type="dxa" w:w="30"/>
              <w:right w:type="dxa" w:w="120"/>
            </w:tcMar>
          </w:tcPr>
          <w:p>
            <w:pPr>
              <w:spacing w:before="120" w:after="120" w:line="288" w:lineRule="auto"/>
              <w:ind w:left="0"/>
              <w:jc w:val="left"/>
            </w:pPr>
          </w:p>
        </w:tc>
        <w:tc>
          <w:tcPr>
            <w:tcW w:w="2340" w:type="dxa"/>
            <w:hMerge w:val="continue"/>
            <w:vMerge w:val="continue"/>
            <w:tcMar>
              <w:top w:type="dxa" w:w="60"/>
              <w:left w:type="dxa" w:w="120"/>
              <w:bottom w:type="dxa" w:w="30"/>
              <w:right w:type="dxa" w:w="120"/>
            </w:tcMar>
          </w:tcPr>
          <w:p>
            <w:pPr>
              <w:spacing w:before="120" w:after="120" w:line="288" w:lineRule="auto"/>
              <w:ind w:left="0"/>
              <w:jc w:val="left"/>
            </w:pP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w:t>
            </w:r>
          </w:p>
        </w:tc>
        <w:tc>
          <w:tcPr>
            <w:tcW w:w="7455" w:type="dxa"/>
            <w:hMerge w:val="restart"/>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同公共组件这部分的说明：</w:t>
            </w:r>
          </w:p>
          <w:p>
            <w:pPr>
              <w:spacing w:before="120" w:after="120" w:line="288" w:lineRule="auto"/>
              <w:ind w:left="0"/>
              <w:jc w:val="left"/>
            </w:pPr>
            <w:hyperlink r:id="rId24">
              <w:r>
                <w:rPr>
                  <w:rFonts w:eastAsia="等线" w:ascii="Arial" w:cs="Arial" w:hAnsi="Arial"/>
                  <w:color w:val="3370ff"/>
                  <w:sz w:val="22"/>
                </w:rPr>
                <w:t>公共组件字典</w:t>
              </w:r>
            </w:hyperlink>
          </w:p>
        </w:tc>
        <w:tc>
          <w:tcPr>
            <w:tcW w:w="4290" w:type="dxa"/>
            <w:hMerge w:val="continue"/>
            <w:vMerge w:val="restart"/>
            <w:tcMar>
              <w:top w:type="dxa" w:w="60"/>
              <w:left w:type="dxa" w:w="120"/>
              <w:bottom w:type="dxa" w:w="30"/>
              <w:right w:type="dxa" w:w="120"/>
            </w:tcMar>
          </w:tcPr>
          <w:p>
            <w:pPr>
              <w:spacing w:before="120" w:after="120" w:line="288" w:lineRule="auto"/>
              <w:ind w:left="0"/>
              <w:jc w:val="left"/>
            </w:pPr>
          </w:p>
        </w:tc>
        <w:tc>
          <w:tcPr>
            <w:tcW w:w="2340" w:type="dxa"/>
            <w:hMerge w:val="continue"/>
            <w:vMerge w:val="restart"/>
            <w:tcMar>
              <w:top w:type="dxa" w:w="60"/>
              <w:left w:type="dxa" w:w="120"/>
              <w:bottom w:type="dxa" w:w="30"/>
              <w:right w:type="dxa" w:w="120"/>
            </w:tcMar>
          </w:tcPr>
          <w:p>
            <w:pPr>
              <w:spacing w:before="120" w:after="120" w:line="288" w:lineRule="auto"/>
              <w:ind w:left="0"/>
              <w:jc w:val="left"/>
            </w:pP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重置</w:t>
            </w:r>
          </w:p>
        </w:tc>
        <w:tc>
          <w:tcPr>
            <w:tcW w:w="825" w:type="dxa"/>
            <w:hMerge w:val="restart"/>
            <w:vMerge w:val="continue"/>
            <w:tcMar>
              <w:top w:type="dxa" w:w="60"/>
              <w:left w:type="dxa" w:w="120"/>
              <w:bottom w:type="dxa" w:w="30"/>
              <w:right w:type="dxa" w:w="120"/>
            </w:tcMar>
          </w:tcPr>
          <w:p>
            <w:pPr>
              <w:spacing w:before="120" w:after="120" w:line="288" w:lineRule="auto"/>
              <w:ind w:left="0"/>
              <w:jc w:val="left"/>
            </w:pPr>
          </w:p>
        </w:tc>
        <w:tc>
          <w:tcPr>
            <w:tcW w:w="4290" w:type="dxa"/>
            <w:hMerge w:val="continue"/>
            <w:vMerge w:val="continue"/>
            <w:tcMar>
              <w:top w:type="dxa" w:w="60"/>
              <w:left w:type="dxa" w:w="120"/>
              <w:bottom w:type="dxa" w:w="30"/>
              <w:right w:type="dxa" w:w="120"/>
            </w:tcMar>
          </w:tcPr>
          <w:p>
            <w:pPr>
              <w:spacing w:before="120" w:after="120" w:line="288" w:lineRule="auto"/>
              <w:ind w:left="0"/>
              <w:jc w:val="left"/>
            </w:pPr>
          </w:p>
        </w:tc>
        <w:tc>
          <w:tcPr>
            <w:tcW w:w="2340" w:type="dxa"/>
            <w:hMerge w:val="continue"/>
            <w:vMerge w:val="continue"/>
            <w:tcMar>
              <w:top w:type="dxa" w:w="60"/>
              <w:left w:type="dxa" w:w="120"/>
              <w:bottom w:type="dxa" w:w="30"/>
              <w:right w:type="dxa" w:w="120"/>
            </w:tcMar>
          </w:tcPr>
          <w:p>
            <w:pPr>
              <w:spacing w:before="120" w:after="120" w:line="288" w:lineRule="auto"/>
              <w:ind w:left="0"/>
              <w:jc w:val="left"/>
            </w:pP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刷新</w:t>
            </w:r>
          </w:p>
        </w:tc>
        <w:tc>
          <w:tcPr>
            <w:tcW w:w="825" w:type="dxa"/>
            <w:hMerge w:val="restart"/>
            <w:vMerge w:val="continue"/>
            <w:tcMar>
              <w:top w:type="dxa" w:w="60"/>
              <w:left w:type="dxa" w:w="120"/>
              <w:bottom w:type="dxa" w:w="30"/>
              <w:right w:type="dxa" w:w="120"/>
            </w:tcMar>
          </w:tcPr>
          <w:p>
            <w:pPr>
              <w:spacing w:before="120" w:after="120" w:line="288" w:lineRule="auto"/>
              <w:ind w:left="0"/>
              <w:jc w:val="left"/>
            </w:pPr>
          </w:p>
        </w:tc>
        <w:tc>
          <w:tcPr>
            <w:tcW w:w="4290" w:type="dxa"/>
            <w:hMerge w:val="continue"/>
            <w:vMerge w:val="continue"/>
            <w:tcMar>
              <w:top w:type="dxa" w:w="60"/>
              <w:left w:type="dxa" w:w="120"/>
              <w:bottom w:type="dxa" w:w="30"/>
              <w:right w:type="dxa" w:w="120"/>
            </w:tcMar>
          </w:tcPr>
          <w:p>
            <w:pPr>
              <w:spacing w:before="120" w:after="120" w:line="288" w:lineRule="auto"/>
              <w:ind w:left="0"/>
              <w:jc w:val="left"/>
            </w:pPr>
          </w:p>
        </w:tc>
        <w:tc>
          <w:tcPr>
            <w:tcW w:w="2340" w:type="dxa"/>
            <w:hMerge w:val="continue"/>
            <w:vMerge w:val="continue"/>
            <w:tcMar>
              <w:top w:type="dxa" w:w="60"/>
              <w:left w:type="dxa" w:w="120"/>
              <w:bottom w:type="dxa" w:w="30"/>
              <w:right w:type="dxa" w:w="120"/>
            </w:tcMar>
          </w:tcPr>
          <w:p>
            <w:pPr>
              <w:spacing w:before="120" w:after="120" w:line="288" w:lineRule="auto"/>
              <w:ind w:left="0"/>
              <w:jc w:val="left"/>
            </w:pP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禁用/启用</w:t>
            </w:r>
          </w:p>
        </w:tc>
        <w:tc>
          <w:tcPr>
            <w:tcW w:w="745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同公共组件这部分的说明：</w:t>
            </w:r>
          </w:p>
          <w:p>
            <w:pPr>
              <w:spacing w:before="120" w:after="120" w:line="288" w:lineRule="auto"/>
              <w:ind w:left="0"/>
              <w:jc w:val="left"/>
            </w:pPr>
            <w:hyperlink r:id="rId25">
              <w:r>
                <w:rPr>
                  <w:rFonts w:eastAsia="等线" w:ascii="Arial" w:cs="Arial" w:hAnsi="Arial"/>
                  <w:color w:val="3370ff"/>
                  <w:sz w:val="22"/>
                </w:rPr>
                <w:t>公共组件字典</w:t>
              </w:r>
            </w:hyperlink>
          </w:p>
        </w:tc>
        <w:tc>
          <w:tcPr>
            <w:tcW w:w="4290" w:type="dxa"/>
            <w:hMerge w:val="continue"/>
            <w:tcMar>
              <w:top w:type="dxa" w:w="60"/>
              <w:left w:type="dxa" w:w="120"/>
              <w:bottom w:type="dxa" w:w="30"/>
              <w:right w:type="dxa" w:w="120"/>
            </w:tcMar>
          </w:tcPr>
          <w:p>
            <w:pPr>
              <w:spacing w:before="120" w:after="120" w:line="288" w:lineRule="auto"/>
              <w:ind w:left="0"/>
              <w:jc w:val="left"/>
            </w:pPr>
          </w:p>
        </w:tc>
        <w:tc>
          <w:tcPr>
            <w:tcW w:w="2340" w:type="dxa"/>
            <w:hMerge w:val="continue"/>
            <w:tcMar>
              <w:top w:type="dxa" w:w="60"/>
              <w:left w:type="dxa" w:w="120"/>
              <w:bottom w:type="dxa" w:w="30"/>
              <w:right w:type="dxa" w:w="120"/>
            </w:tcMar>
          </w:tcPr>
          <w:p>
            <w:pPr>
              <w:spacing w:before="120" w:after="120" w:line="288" w:lineRule="auto"/>
              <w:ind w:left="0"/>
              <w:jc w:val="left"/>
            </w:pP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导出</w:t>
            </w:r>
          </w:p>
        </w:tc>
        <w:tc>
          <w:tcPr>
            <w:tcW w:w="7455" w:type="dxa"/>
            <w:hMerge w:val="restart"/>
            <w:tcMar>
              <w:top w:type="dxa" w:w="60"/>
              <w:left w:type="dxa" w:w="120"/>
              <w:bottom w:type="dxa" w:w="30"/>
              <w:right w:type="dxa" w:w="120"/>
            </w:tcMar>
          </w:tcPr>
          <w:p>
            <w:pPr>
              <w:spacing w:before="120" w:after="120" w:line="288" w:lineRule="auto"/>
              <w:ind w:left="0"/>
              <w:jc w:val="left"/>
            </w:pPr>
            <w:hyperlink r:id="rId26">
              <w:r>
                <w:rPr>
                  <w:rFonts w:eastAsia="等线" w:ascii="Arial" w:cs="Arial" w:hAnsi="Arial"/>
                  <w:color w:val="3370ff"/>
                  <w:sz w:val="22"/>
                </w:rPr>
                <w:t>公共组件字典</w:t>
              </w:r>
            </w:hyperlink>
          </w:p>
          <w:p>
            <w:pPr>
              <w:spacing w:before="120" w:after="120" w:line="288" w:lineRule="auto"/>
              <w:ind w:left="0"/>
              <w:jc w:val="left"/>
            </w:pPr>
            <w:r>
              <w:rPr>
                <w:rFonts w:eastAsia="等线" w:ascii="Arial" w:cs="Arial" w:hAnsi="Arial"/>
                <w:sz w:val="22"/>
              </w:rPr>
              <w:t>下载文件命名为： “Corporate Bank List.xlsx” / “Corporate Bank List.xls”。</w:t>
            </w:r>
          </w:p>
        </w:tc>
        <w:tc>
          <w:tcPr>
            <w:tcW w:w="4290" w:type="dxa"/>
            <w:hMerge w:val="continue"/>
            <w:tcMar>
              <w:top w:type="dxa" w:w="60"/>
              <w:left w:type="dxa" w:w="120"/>
              <w:bottom w:type="dxa" w:w="30"/>
              <w:right w:type="dxa" w:w="120"/>
            </w:tcMar>
          </w:tcPr>
          <w:p>
            <w:pPr>
              <w:spacing w:before="120" w:after="120" w:line="288" w:lineRule="auto"/>
              <w:ind w:left="0"/>
              <w:jc w:val="left"/>
            </w:pPr>
          </w:p>
        </w:tc>
        <w:tc>
          <w:tcPr>
            <w:tcW w:w="2340" w:type="dxa"/>
            <w:hMerge w:val="continue"/>
            <w:tcMar>
              <w:top w:type="dxa" w:w="60"/>
              <w:left w:type="dxa" w:w="120"/>
              <w:bottom w:type="dxa" w:w="30"/>
              <w:right w:type="dxa" w:w="120"/>
            </w:tcMar>
          </w:tcPr>
          <w:p>
            <w:pPr>
              <w:spacing w:before="120" w:after="120" w:line="288" w:lineRule="auto"/>
              <w:ind w:left="0"/>
              <w:jc w:val="left"/>
            </w:pPr>
          </w:p>
        </w:tc>
      </w:tr>
      <w:tr>
        <w:tc>
          <w:tcPr>
            <w:tcW w:w="8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新增/编辑</w:t>
            </w:r>
          </w:p>
        </w:tc>
        <w:tc>
          <w:tcPr>
            <w:tcW w:w="825" w:type="dxa"/>
            <w:tcMar>
              <w:top w:type="dxa" w:w="60"/>
              <w:left w:type="dxa" w:w="120"/>
              <w:bottom w:type="dxa" w:w="30"/>
              <w:right w:type="dxa" w:w="120"/>
            </w:tcMar>
          </w:tcPr>
          <w:p>
            <w:pPr>
              <w:spacing w:before="120" w:after="120" w:line="288" w:lineRule="auto"/>
              <w:ind w:left="0"/>
              <w:jc w:val="center"/>
            </w:pPr>
            <w:r>
              <w:drawing>
                <wp:inline distT="0" distR="0" distB="0" distL="0">
                  <wp:extent cx="371475" cy="10477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27"/>
                          <a:stretch>
                            <a:fillRect/>
                          </a:stretch>
                        </pic:blipFill>
                        <pic:spPr>
                          <a:xfrm>
                            <a:off x="0" y="0"/>
                            <a:ext cx="371475" cy="104775"/>
                          </a:xfrm>
                          <a:prstGeom prst="rect">
                            <a:avLst/>
                          </a:prstGeom>
                        </pic:spPr>
                      </pic:pic>
                    </a:graphicData>
                  </a:graphic>
                </wp:inline>
              </w:drawing>
            </w:r>
          </w:p>
          <w:p>
            <w:pPr>
              <w:spacing w:before="120" w:after="120" w:line="288" w:lineRule="auto"/>
              <w:ind w:left="0"/>
              <w:jc w:val="left"/>
            </w:pPr>
          </w:p>
        </w:tc>
        <w:tc>
          <w:tcPr>
            <w:tcW w:w="42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字段要求见下表</w:t>
            </w:r>
          </w:p>
          <w:p>
            <w:pPr>
              <w:spacing w:before="120" w:after="120" w:line="288" w:lineRule="auto"/>
              <w:ind w:left="0"/>
              <w:jc w:val="left"/>
            </w:pP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若超过屏幕大小，则采用右侧呼出方式</w:t>
            </w:r>
          </w:p>
          <w:p>
            <w:pPr>
              <w:spacing w:before="120" w:after="120" w:line="288" w:lineRule="auto"/>
              <w:ind w:left="0"/>
              <w:jc w:val="center"/>
            </w:pPr>
            <w:r>
              <w:drawing>
                <wp:inline distT="0" distR="0" distB="0" distL="0">
                  <wp:extent cx="1333500" cy="809625"/>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28"/>
                          <a:stretch>
                            <a:fillRect/>
                          </a:stretch>
                        </pic:blipFill>
                        <pic:spPr>
                          <a:xfrm>
                            <a:off x="0" y="0"/>
                            <a:ext cx="1333500" cy="809625"/>
                          </a:xfrm>
                          <a:prstGeom prst="rect">
                            <a:avLst/>
                          </a:prstGeom>
                        </pic:spPr>
                      </pic:pic>
                    </a:graphicData>
                  </a:graphic>
                </wp:inline>
              </w:drawing>
            </w:r>
          </w:p>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编辑字段要求：</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80"/>
        <w:gridCol w:w="885"/>
        <w:gridCol w:w="480"/>
        <w:gridCol w:w="645"/>
        <w:gridCol w:w="645"/>
        <w:gridCol w:w="1830"/>
        <w:gridCol w:w="1320"/>
        <w:gridCol w:w="1710"/>
      </w:tblGrid>
      <w:tr>
        <w:tc>
          <w:tcPr>
            <w:tcW w:w="828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公共字段</w:t>
            </w:r>
          </w:p>
        </w:tc>
        <w:tc>
          <w:tcPr>
            <w:tcW w:w="885" w:type="dxa"/>
            <w:hMerge w:val="continue"/>
            <w:tcMar>
              <w:top w:type="dxa" w:w="60"/>
              <w:left w:type="dxa" w:w="120"/>
              <w:bottom w:type="dxa" w:w="30"/>
              <w:right w:type="dxa" w:w="120"/>
            </w:tcMar>
          </w:tcPr>
          <w:p>
            <w:pPr>
              <w:spacing w:before="120" w:after="120" w:line="288" w:lineRule="auto"/>
              <w:ind w:left="0"/>
              <w:jc w:val="left"/>
            </w:pPr>
          </w:p>
        </w:tc>
        <w:tc>
          <w:tcPr>
            <w:tcW w:w="480" w:type="dxa"/>
            <w:hMerge w:val="continue"/>
            <w:tcMar>
              <w:top w:type="dxa" w:w="60"/>
              <w:left w:type="dxa" w:w="120"/>
              <w:bottom w:type="dxa" w:w="30"/>
              <w:right w:type="dxa" w:w="120"/>
            </w:tcMar>
          </w:tcPr>
          <w:p>
            <w:pPr>
              <w:spacing w:before="120" w:after="120" w:line="288" w:lineRule="auto"/>
              <w:ind w:left="0"/>
              <w:jc w:val="left"/>
            </w:pPr>
          </w:p>
        </w:tc>
        <w:tc>
          <w:tcPr>
            <w:tcW w:w="645" w:type="dxa"/>
            <w:hMerge w:val="continue"/>
            <w:tcMar>
              <w:top w:type="dxa" w:w="60"/>
              <w:left w:type="dxa" w:w="120"/>
              <w:bottom w:type="dxa" w:w="30"/>
              <w:right w:type="dxa" w:w="120"/>
            </w:tcMar>
          </w:tcPr>
          <w:p>
            <w:pPr>
              <w:spacing w:before="120" w:after="120" w:line="288" w:lineRule="auto"/>
              <w:ind w:left="0"/>
              <w:jc w:val="left"/>
            </w:pPr>
          </w:p>
        </w:tc>
        <w:tc>
          <w:tcPr>
            <w:tcW w:w="645" w:type="dxa"/>
            <w:hMerge w:val="continue"/>
            <w:tcMar>
              <w:top w:type="dxa" w:w="60"/>
              <w:left w:type="dxa" w:w="120"/>
              <w:bottom w:type="dxa" w:w="30"/>
              <w:right w:type="dxa" w:w="120"/>
            </w:tcMar>
          </w:tcPr>
          <w:p>
            <w:pPr>
              <w:spacing w:before="120" w:after="120" w:line="288" w:lineRule="auto"/>
              <w:ind w:left="0"/>
              <w:jc w:val="left"/>
            </w:pPr>
          </w:p>
        </w:tc>
        <w:tc>
          <w:tcPr>
            <w:tcW w:w="1830" w:type="dxa"/>
            <w:hMerge w:val="continue"/>
            <w:tcMar>
              <w:top w:type="dxa" w:w="60"/>
              <w:left w:type="dxa" w:w="120"/>
              <w:bottom w:type="dxa" w:w="30"/>
              <w:right w:type="dxa" w:w="120"/>
            </w:tcMar>
          </w:tcPr>
          <w:p>
            <w:pPr>
              <w:spacing w:before="120" w:after="120" w:line="288" w:lineRule="auto"/>
              <w:ind w:left="0"/>
              <w:jc w:val="left"/>
            </w:pPr>
          </w:p>
        </w:tc>
        <w:tc>
          <w:tcPr>
            <w:tcW w:w="1320" w:type="dxa"/>
            <w:hMerge w:val="continue"/>
            <w:tcMar>
              <w:top w:type="dxa" w:w="60"/>
              <w:left w:type="dxa" w:w="120"/>
              <w:bottom w:type="dxa" w:w="30"/>
              <w:right w:type="dxa" w:w="120"/>
            </w:tcMar>
          </w:tcPr>
          <w:p>
            <w:pPr>
              <w:spacing w:before="120" w:after="120" w:line="288" w:lineRule="auto"/>
              <w:ind w:left="0"/>
              <w:jc w:val="left"/>
            </w:pPr>
          </w:p>
        </w:tc>
        <w:tc>
          <w:tcPr>
            <w:tcW w:w="1710" w:type="dxa"/>
            <w:hMerge w:val="continue"/>
            <w:tcMar>
              <w:top w:type="dxa" w:w="60"/>
              <w:left w:type="dxa" w:w="120"/>
              <w:bottom w:type="dxa" w:w="30"/>
              <w:right w:type="dxa" w:w="120"/>
            </w:tcMar>
          </w:tcPr>
          <w:p>
            <w:pPr>
              <w:spacing w:before="120" w:after="120" w:line="288" w:lineRule="auto"/>
              <w:ind w:left="0"/>
              <w:jc w:val="left"/>
            </w:pPr>
          </w:p>
        </w:tc>
      </w:tr>
      <w:tr>
        <w:tc>
          <w:tcPr>
            <w:tcW w:w="78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字段名称 - 中</w:t>
            </w:r>
          </w:p>
          <w:p>
            <w:pPr>
              <w:spacing w:before="120" w:after="120" w:line="288" w:lineRule="auto"/>
              <w:ind w:left="0"/>
              <w:jc w:val="left"/>
            </w:pPr>
          </w:p>
        </w:tc>
        <w:tc>
          <w:tcPr>
            <w:tcW w:w="88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字段名称 - 英 </w:t>
            </w:r>
          </w:p>
          <w:p>
            <w:pPr>
              <w:spacing w:before="120" w:after="120" w:line="288" w:lineRule="auto"/>
              <w:ind w:left="0"/>
              <w:jc w:val="left"/>
            </w:pPr>
          </w:p>
        </w:tc>
        <w:tc>
          <w:tcPr>
            <w:tcW w:w="360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新增/编辑时的公共要求</w:t>
            </w:r>
          </w:p>
        </w:tc>
        <w:tc>
          <w:tcPr>
            <w:tcW w:w="645" w:type="dxa"/>
            <w:hMerge w:val="continue"/>
            <w:tcMar>
              <w:top w:type="dxa" w:w="60"/>
              <w:left w:type="dxa" w:w="120"/>
              <w:bottom w:type="dxa" w:w="30"/>
              <w:right w:type="dxa" w:w="120"/>
            </w:tcMar>
          </w:tcPr>
          <w:p>
            <w:pPr>
              <w:spacing w:before="120" w:after="120" w:line="288" w:lineRule="auto"/>
              <w:ind w:left="0"/>
              <w:jc w:val="left"/>
            </w:pPr>
          </w:p>
        </w:tc>
        <w:tc>
          <w:tcPr>
            <w:tcW w:w="645" w:type="dxa"/>
            <w:hMerge w:val="continue"/>
            <w:tcMar>
              <w:top w:type="dxa" w:w="60"/>
              <w:left w:type="dxa" w:w="120"/>
              <w:bottom w:type="dxa" w:w="30"/>
              <w:right w:type="dxa" w:w="120"/>
            </w:tcMar>
          </w:tcPr>
          <w:p>
            <w:pPr>
              <w:spacing w:before="120" w:after="120" w:line="288" w:lineRule="auto"/>
              <w:ind w:left="0"/>
              <w:jc w:val="left"/>
            </w:pPr>
          </w:p>
        </w:tc>
        <w:tc>
          <w:tcPr>
            <w:tcW w:w="1830" w:type="dxa"/>
            <w:hMerge w:val="continue"/>
            <w:tcMar>
              <w:top w:type="dxa" w:w="60"/>
              <w:left w:type="dxa" w:w="120"/>
              <w:bottom w:type="dxa" w:w="30"/>
              <w:right w:type="dxa" w:w="120"/>
            </w:tcMar>
          </w:tcPr>
          <w:p>
            <w:pPr>
              <w:spacing w:before="120" w:after="120" w:line="288" w:lineRule="auto"/>
              <w:ind w:left="0"/>
              <w:jc w:val="left"/>
            </w:pPr>
          </w:p>
        </w:tc>
        <w:tc>
          <w:tcPr>
            <w:tcW w:w="132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新增时的特殊要求</w:t>
            </w:r>
          </w:p>
          <w:p>
            <w:pPr>
              <w:spacing w:before="120" w:after="120" w:line="288" w:lineRule="auto"/>
              <w:ind w:left="0"/>
              <w:jc w:val="left"/>
            </w:pPr>
          </w:p>
        </w:tc>
        <w:tc>
          <w:tcPr>
            <w:tcW w:w="171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编辑时的特殊要求：</w:t>
            </w:r>
          </w:p>
          <w:p>
            <w:pPr>
              <w:spacing w:before="120" w:after="120" w:line="288" w:lineRule="auto"/>
              <w:ind w:left="0"/>
              <w:jc w:val="left"/>
            </w:pPr>
          </w:p>
        </w:tc>
      </w:tr>
      <w:tr>
        <w:tc>
          <w:tcPr>
            <w:tcW w:w="780" w:type="dxa"/>
            <w:vMerge w:val="continue"/>
            <w:tcMar>
              <w:top w:type="dxa" w:w="60"/>
              <w:left w:type="dxa" w:w="120"/>
              <w:bottom w:type="dxa" w:w="30"/>
              <w:right w:type="dxa" w:w="120"/>
            </w:tcMar>
          </w:tcPr>
          <w:p>
            <w:pPr>
              <w:spacing w:before="120" w:after="120" w:line="288" w:lineRule="auto"/>
              <w:ind w:left="0"/>
              <w:jc w:val="left"/>
            </w:pPr>
          </w:p>
        </w:tc>
        <w:tc>
          <w:tcPr>
            <w:tcW w:w="885" w:type="dxa"/>
            <w:vMerge w:val="continue"/>
            <w:tcMar>
              <w:top w:type="dxa" w:w="60"/>
              <w:left w:type="dxa" w:w="120"/>
              <w:bottom w:type="dxa" w:w="30"/>
              <w:right w:type="dxa" w:w="120"/>
            </w:tcMar>
          </w:tcPr>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数据类型</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是否必填</w:t>
            </w:r>
          </w:p>
        </w:tc>
        <w:tc>
          <w:tcPr>
            <w:tcW w:w="6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填写形式</w:t>
            </w:r>
          </w:p>
        </w:tc>
        <w:tc>
          <w:tcPr>
            <w:tcW w:w="183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填写要求</w:t>
            </w:r>
          </w:p>
        </w:tc>
        <w:tc>
          <w:tcPr>
            <w:tcW w:w="1320" w:type="dxa"/>
            <w:vMerge w:val="continue"/>
            <w:tcMar>
              <w:top w:type="dxa" w:w="60"/>
              <w:left w:type="dxa" w:w="120"/>
              <w:bottom w:type="dxa" w:w="30"/>
              <w:right w:type="dxa" w:w="120"/>
            </w:tcMar>
          </w:tcPr>
          <w:p>
            <w:pPr>
              <w:spacing w:before="120" w:after="120" w:line="288" w:lineRule="auto"/>
              <w:ind w:left="0"/>
              <w:jc w:val="left"/>
            </w:pPr>
          </w:p>
        </w:tc>
        <w:tc>
          <w:tcPr>
            <w:tcW w:w="1710" w:type="dxa"/>
            <w:vMerge w:val="continue"/>
            <w:tcMar>
              <w:top w:type="dxa" w:w="60"/>
              <w:left w:type="dxa" w:w="120"/>
              <w:bottom w:type="dxa" w:w="30"/>
              <w:right w:type="dxa" w:w="120"/>
            </w:tcMar>
          </w:tcPr>
          <w:p>
            <w:pPr>
              <w:spacing w:before="120" w:after="120" w:line="288" w:lineRule="auto"/>
              <w:ind w:left="0"/>
              <w:jc w:val="left"/>
            </w:pP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银行简称</w:t>
            </w:r>
          </w:p>
          <w:p>
            <w:pPr>
              <w:spacing w:before="120" w:after="120" w:line="288" w:lineRule="auto"/>
              <w:ind w:left="0"/>
              <w:jc w:val="left"/>
            </w:pPr>
            <w:r>
              <w:rPr>
                <w:rFonts w:eastAsia="等线" w:ascii="Arial" w:cs="Arial" w:hAnsi="Arial"/>
                <w:sz w:val="22"/>
              </w:rPr>
              <w:t>2026.2.24新增</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Bank Abbreviation</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极值100</w:t>
            </w:r>
          </w:p>
          <w:p>
            <w:pPr>
              <w:spacing w:before="120" w:after="120" w:line="288" w:lineRule="auto"/>
              <w:ind w:left="0"/>
              <w:jc w:val="left"/>
            </w:pPr>
            <w:r>
              <w:rPr>
                <w:rFonts w:eastAsia="等线" w:ascii="Arial" w:cs="Arial" w:hAnsi="Arial"/>
                <w:sz w:val="22"/>
              </w:rPr>
              <w:t>去除首尾空格</w:t>
            </w:r>
          </w:p>
        </w:tc>
        <w:tc>
          <w:tcPr>
            <w:tcW w:w="1320" w:type="dxa"/>
            <w:tcMar>
              <w:top w:type="dxa" w:w="60"/>
              <w:left w:type="dxa" w:w="120"/>
              <w:bottom w:type="dxa" w:w="30"/>
              <w:right w:type="dxa" w:w="120"/>
            </w:tcMar>
          </w:tcPr>
          <w:p>
            <w:pPr>
              <w:spacing w:before="120" w:after="120" w:line="288" w:lineRule="auto"/>
              <w:ind w:left="0"/>
              <w:jc w:val="left"/>
            </w:pPr>
          </w:p>
        </w:tc>
        <w:tc>
          <w:tcPr>
            <w:tcW w:w="1710" w:type="dxa"/>
            <w:tcMar>
              <w:top w:type="dxa" w:w="60"/>
              <w:left w:type="dxa" w:w="120"/>
              <w:bottom w:type="dxa" w:w="30"/>
              <w:right w:type="dxa" w:w="120"/>
            </w:tcMar>
          </w:tcPr>
          <w:p>
            <w:pPr>
              <w:spacing w:before="120" w:after="120" w:line="288" w:lineRule="auto"/>
              <w:ind w:left="0"/>
              <w:jc w:val="left"/>
            </w:pP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银行名称（英）</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Bank Name (English)</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全局必填</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极值500</w:t>
            </w:r>
          </w:p>
          <w:p>
            <w:pPr>
              <w:spacing w:before="120" w:after="120" w:line="288" w:lineRule="auto"/>
              <w:ind w:left="0"/>
              <w:jc w:val="left"/>
            </w:pPr>
          </w:p>
          <w:p>
            <w:pPr>
              <w:spacing w:before="120" w:after="120" w:line="288" w:lineRule="auto"/>
              <w:ind w:left="0"/>
              <w:jc w:val="left"/>
            </w:pPr>
            <w:r>
              <w:rPr>
                <w:rFonts w:eastAsia="等线" w:ascii="Arial" w:cs="Arial" w:hAnsi="Arial"/>
                <w:sz w:val="22"/>
              </w:rPr>
              <w:t>首尾无空格诉求：</w:t>
            </w:r>
          </w:p>
          <w:p>
            <w:pPr>
              <w:numPr>
                <w:numId w:val="67"/>
              </w:numPr>
              <w:spacing w:before="120" w:after="120" w:line="288" w:lineRule="auto"/>
              <w:ind w:left="453"/>
              <w:jc w:val="left"/>
            </w:pPr>
            <w:r>
              <w:rPr>
                <w:rFonts w:eastAsia="等线" w:ascii="Arial" w:cs="Arial" w:hAnsi="Arial"/>
                <w:sz w:val="22"/>
              </w:rPr>
              <w:t>字段失焦时（用户输入完成 / 离开输入框），自动剔除输入内容的首尾半角 / 全角空格，并将处理后的结果回显在输入框中；</w:t>
            </w:r>
          </w:p>
          <w:p>
            <w:pPr>
              <w:numPr>
                <w:numId w:val="68"/>
              </w:numPr>
              <w:spacing w:before="120" w:after="120" w:line="288" w:lineRule="auto"/>
              <w:ind w:left="453"/>
              <w:jc w:val="left"/>
            </w:pPr>
            <w:r>
              <w:rPr>
                <w:rFonts w:eastAsia="等线" w:ascii="Arial" w:cs="Arial" w:hAnsi="Arial"/>
                <w:sz w:val="22"/>
              </w:rPr>
              <w:t>若用户复制粘贴带首尾空格的内容到输入框，粘贴完成后立即自动剔除首尾空格，回显处理后结果；</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编辑时回写数据</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国家/地区</w:t>
            </w: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Country/Region</w:t>
            </w:r>
          </w:p>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国籍编码</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全局必填</w:t>
            </w:r>
          </w:p>
          <w:p>
            <w:pPr>
              <w:spacing w:before="120" w:after="120" w:line="288" w:lineRule="auto"/>
              <w:ind w:left="0"/>
              <w:jc w:val="left"/>
            </w:pPr>
          </w:p>
          <w:p>
            <w:pPr>
              <w:spacing w:before="120" w:after="120" w:line="288" w:lineRule="auto"/>
              <w:ind w:left="0"/>
              <w:jc w:val="left"/>
            </w:pPr>
          </w:p>
        </w:tc>
        <w:tc>
          <w:tcPr>
            <w:tcW w:w="247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见公共组件字典</w:t>
            </w:r>
          </w:p>
          <w:p>
            <w:pPr>
              <w:spacing w:before="120" w:after="120" w:line="288" w:lineRule="auto"/>
              <w:ind w:left="0"/>
              <w:jc w:val="left"/>
            </w:pPr>
            <w:hyperlink r:id="rId29">
              <w:r>
                <w:rPr>
                  <w:rFonts w:eastAsia="等线" w:ascii="Arial" w:cs="Arial" w:hAnsi="Arial"/>
                  <w:color w:val="3370ff"/>
                  <w:sz w:val="22"/>
                </w:rPr>
                <w:t>公共组件字典</w:t>
              </w:r>
            </w:hyperlink>
          </w:p>
        </w:tc>
        <w:tc>
          <w:tcPr>
            <w:tcW w:w="1830" w:type="dxa"/>
            <w:hMerge w:val="continue"/>
            <w:tcMar>
              <w:top w:type="dxa" w:w="60"/>
              <w:left w:type="dxa" w:w="120"/>
              <w:bottom w:type="dxa" w:w="30"/>
              <w:right w:type="dxa" w:w="120"/>
            </w:tcMar>
          </w:tcPr>
          <w:p>
            <w:pPr>
              <w:spacing w:before="120" w:after="120" w:line="288" w:lineRule="auto"/>
              <w:ind w:left="0"/>
              <w:jc w:val="left"/>
            </w:pP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编辑时回写数据</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公司账户名</w:t>
            </w: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Corporate Account Name</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全局必填</w:t>
            </w:r>
          </w:p>
        </w:tc>
        <w:tc>
          <w:tcPr>
            <w:tcW w:w="645" w:type="dxa"/>
            <w:tcMar>
              <w:top w:type="dxa" w:w="60"/>
              <w:left w:type="dxa" w:w="120"/>
              <w:bottom w:type="dxa" w:w="30"/>
              <w:right w:type="dxa" w:w="120"/>
            </w:tcMar>
          </w:tcPr>
          <w:p>
            <w:pPr>
              <w:spacing w:before="120" w:after="120" w:line="288" w:lineRule="auto"/>
              <w:ind w:left="0"/>
              <w:jc w:val="left"/>
            </w:pP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极值500</w:t>
            </w:r>
          </w:p>
          <w:p>
            <w:pPr>
              <w:spacing w:before="120" w:after="120" w:line="288" w:lineRule="auto"/>
              <w:ind w:left="0"/>
              <w:jc w:val="left"/>
            </w:pPr>
          </w:p>
          <w:p>
            <w:pPr>
              <w:spacing w:before="120" w:after="120" w:line="288" w:lineRule="auto"/>
              <w:ind w:left="0"/>
              <w:jc w:val="left"/>
            </w:pPr>
            <w:r>
              <w:rPr>
                <w:rFonts w:eastAsia="等线" w:ascii="Arial" w:cs="Arial" w:hAnsi="Arial"/>
                <w:sz w:val="22"/>
              </w:rPr>
              <w:t>首尾无空格诉求：</w:t>
            </w:r>
          </w:p>
          <w:p>
            <w:pPr>
              <w:numPr>
                <w:numId w:val="69"/>
              </w:numPr>
              <w:spacing w:before="120" w:after="120" w:line="288" w:lineRule="auto"/>
              <w:ind w:left="453"/>
              <w:jc w:val="left"/>
            </w:pPr>
            <w:r>
              <w:rPr>
                <w:rFonts w:eastAsia="等线" w:ascii="Arial" w:cs="Arial" w:hAnsi="Arial"/>
                <w:sz w:val="22"/>
              </w:rPr>
              <w:t>字段失焦时（用户输入完成 / 离开输入框），自动剔除输入内容的首尾半角 / 全角空格，并将处理后的结果回显在输入框中；</w:t>
            </w:r>
          </w:p>
          <w:p>
            <w:pPr>
              <w:numPr>
                <w:numId w:val="70"/>
              </w:numPr>
              <w:spacing w:before="120" w:after="120" w:line="288" w:lineRule="auto"/>
              <w:ind w:left="453"/>
              <w:jc w:val="left"/>
            </w:pPr>
            <w:r>
              <w:rPr>
                <w:rFonts w:eastAsia="等线" w:ascii="Arial" w:cs="Arial" w:hAnsi="Arial"/>
                <w:sz w:val="22"/>
              </w:rPr>
              <w:t>若用户复制粘贴带首尾空格的内容到输入框，粘贴完成后立即自动剔除首尾空格，回显处理后结果；</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编辑时回写数据</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公司账号</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Corporate Account Number</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全局必填</w:t>
            </w:r>
          </w:p>
        </w:tc>
        <w:tc>
          <w:tcPr>
            <w:tcW w:w="645" w:type="dxa"/>
            <w:tcMar>
              <w:top w:type="dxa" w:w="60"/>
              <w:left w:type="dxa" w:w="120"/>
              <w:bottom w:type="dxa" w:w="30"/>
              <w:right w:type="dxa" w:w="120"/>
            </w:tcMar>
          </w:tcPr>
          <w:p>
            <w:pPr>
              <w:spacing w:before="120" w:after="120" w:line="288" w:lineRule="auto"/>
              <w:ind w:left="0"/>
              <w:jc w:val="left"/>
            </w:pP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极值100</w:t>
            </w:r>
          </w:p>
          <w:p>
            <w:pPr>
              <w:spacing w:before="120" w:after="120" w:line="288" w:lineRule="auto"/>
              <w:ind w:left="0"/>
              <w:jc w:val="left"/>
            </w:pPr>
          </w:p>
          <w:p>
            <w:pPr>
              <w:spacing w:before="120" w:after="120" w:line="288" w:lineRule="auto"/>
              <w:ind w:left="0"/>
              <w:jc w:val="left"/>
            </w:pPr>
            <w:r>
              <w:rPr>
                <w:rFonts w:eastAsia="等线" w:ascii="Arial" w:cs="Arial" w:hAnsi="Arial"/>
                <w:sz w:val="22"/>
              </w:rPr>
              <w:t>首尾无空格诉求：</w:t>
            </w:r>
          </w:p>
          <w:p>
            <w:pPr>
              <w:numPr>
                <w:numId w:val="71"/>
              </w:numPr>
              <w:spacing w:before="120" w:after="120" w:line="288" w:lineRule="auto"/>
              <w:ind w:left="453"/>
              <w:jc w:val="left"/>
            </w:pPr>
            <w:r>
              <w:rPr>
                <w:rFonts w:eastAsia="等线" w:ascii="Arial" w:cs="Arial" w:hAnsi="Arial"/>
                <w:sz w:val="22"/>
              </w:rPr>
              <w:t>字段失焦时（用户输入完成 / 离开输入框），自动剔除输入内容的首尾半角 / 全角空格，并将处理后的结果回显在输入框中；</w:t>
            </w:r>
          </w:p>
          <w:p>
            <w:pPr>
              <w:numPr>
                <w:numId w:val="72"/>
              </w:numPr>
              <w:spacing w:before="120" w:after="120" w:line="288" w:lineRule="auto"/>
              <w:ind w:left="453"/>
              <w:jc w:val="left"/>
            </w:pPr>
            <w:r>
              <w:rPr>
                <w:rFonts w:eastAsia="等线" w:ascii="Arial" w:cs="Arial" w:hAnsi="Arial"/>
                <w:sz w:val="22"/>
              </w:rPr>
              <w:t>若用户复制粘贴带首尾空格的内容到输入框，粘贴完成后立即自动剔除首尾空格，回显处理后结果；</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编辑时回写数据</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w:t>
            </w: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Currency</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code码</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全局必填</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下拉可多选</w:t>
            </w:r>
          </w:p>
          <w:p>
            <w:pPr>
              <w:spacing w:before="120" w:after="120" w:line="288" w:lineRule="auto"/>
              <w:ind w:left="0"/>
              <w:jc w:val="left"/>
            </w:pP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KZT、USD置顶，其余币种按顺序排序</w:t>
            </w:r>
          </w:p>
          <w:p>
            <w:pPr>
              <w:spacing w:before="120" w:after="120" w:line="288" w:lineRule="auto"/>
              <w:ind w:left="0"/>
              <w:jc w:val="left"/>
            </w:pP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编辑时回写数据</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柜台编码</w:t>
            </w: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Teller System Code</w:t>
            </w:r>
          </w:p>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全局必填</w:t>
            </w:r>
          </w:p>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极值100</w:t>
            </w:r>
          </w:p>
          <w:p>
            <w:pPr>
              <w:spacing w:before="120" w:after="120" w:line="288" w:lineRule="auto"/>
              <w:ind w:left="0"/>
              <w:jc w:val="left"/>
            </w:pPr>
          </w:p>
          <w:p>
            <w:pPr>
              <w:spacing w:before="120" w:after="120" w:line="288" w:lineRule="auto"/>
              <w:ind w:left="0"/>
              <w:jc w:val="left"/>
            </w:pPr>
            <w:r>
              <w:rPr>
                <w:rFonts w:eastAsia="等线" w:ascii="Arial" w:cs="Arial" w:hAnsi="Arial"/>
                <w:sz w:val="22"/>
              </w:rPr>
              <w:t>首尾无空格诉求：</w:t>
            </w:r>
          </w:p>
          <w:p>
            <w:pPr>
              <w:numPr>
                <w:numId w:val="73"/>
              </w:numPr>
              <w:spacing w:before="120" w:after="120" w:line="288" w:lineRule="auto"/>
              <w:ind w:left="453"/>
              <w:jc w:val="left"/>
            </w:pPr>
            <w:r>
              <w:rPr>
                <w:rFonts w:eastAsia="等线" w:ascii="Arial" w:cs="Arial" w:hAnsi="Arial"/>
                <w:sz w:val="22"/>
              </w:rPr>
              <w:t>字段失焦时（用户输入完成 / 离开输入框），自动剔除输入内容的首尾半角 / 全角空格，并将处理后的结果回显在输入框中；</w:t>
            </w:r>
          </w:p>
          <w:p>
            <w:pPr>
              <w:numPr>
                <w:numId w:val="74"/>
              </w:numPr>
              <w:spacing w:before="120" w:after="120" w:line="288" w:lineRule="auto"/>
              <w:ind w:left="453"/>
              <w:jc w:val="left"/>
            </w:pPr>
            <w:r>
              <w:rPr>
                <w:rFonts w:eastAsia="等线" w:ascii="Arial" w:cs="Arial" w:hAnsi="Arial"/>
                <w:sz w:val="22"/>
              </w:rPr>
              <w:t>若用户复制粘贴带首尾空格的内容到输入框，粘贴完成后立即自动剔除首尾空格，回显处理后结果；</w:t>
            </w:r>
          </w:p>
          <w:p>
            <w:pPr>
              <w:spacing w:before="120" w:after="120" w:line="288" w:lineRule="auto"/>
              <w:ind w:left="0"/>
              <w:jc w:val="left"/>
            </w:pP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编辑时回写数据</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供应商ID</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Vendor ID</w:t>
            </w:r>
          </w:p>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全局非必填</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极值100</w:t>
            </w:r>
          </w:p>
          <w:p>
            <w:pPr>
              <w:spacing w:before="120" w:after="120" w:line="288" w:lineRule="auto"/>
              <w:ind w:left="0"/>
              <w:jc w:val="left"/>
            </w:pPr>
          </w:p>
          <w:p>
            <w:pPr>
              <w:spacing w:before="120" w:after="120" w:line="288" w:lineRule="auto"/>
              <w:ind w:left="0"/>
              <w:jc w:val="left"/>
            </w:pPr>
            <w:r>
              <w:rPr>
                <w:rFonts w:eastAsia="等线" w:ascii="Arial" w:cs="Arial" w:hAnsi="Arial"/>
                <w:sz w:val="22"/>
              </w:rPr>
              <w:t>首尾无空格诉求：</w:t>
            </w:r>
          </w:p>
          <w:p>
            <w:pPr>
              <w:numPr>
                <w:numId w:val="75"/>
              </w:numPr>
              <w:spacing w:before="120" w:after="120" w:line="288" w:lineRule="auto"/>
              <w:ind w:left="453"/>
              <w:jc w:val="left"/>
            </w:pPr>
            <w:r>
              <w:rPr>
                <w:rFonts w:eastAsia="等线" w:ascii="Arial" w:cs="Arial" w:hAnsi="Arial"/>
                <w:sz w:val="22"/>
              </w:rPr>
              <w:t>字段失焦时（用户输入完成 / 离开输入框），自动剔除输入内容的首尾半角 / 全角空格，并将处理后的结果回显在输入框中；</w:t>
            </w:r>
          </w:p>
          <w:p>
            <w:pPr>
              <w:numPr>
                <w:numId w:val="76"/>
              </w:numPr>
              <w:spacing w:before="120" w:after="120" w:line="288" w:lineRule="auto"/>
              <w:ind w:left="453"/>
              <w:jc w:val="left"/>
            </w:pPr>
            <w:r>
              <w:rPr>
                <w:rFonts w:eastAsia="等线" w:ascii="Arial" w:cs="Arial" w:hAnsi="Arial"/>
                <w:sz w:val="22"/>
              </w:rPr>
              <w:t>若用户复制粘贴带首尾空格的内容到输入框，粘贴完成后立即自动剔除首尾空格，回显处理后结果；</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编辑时回写数据</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银行代码(BIC)</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Bank Code(</w:t>
            </w:r>
            <w:r>
              <w:rPr>
                <w:rFonts w:eastAsia="等线" w:ascii="Arial" w:cs="Arial" w:hAnsi="Arial"/>
                <w:sz w:val="22"/>
              </w:rPr>
              <w:t>BIC</w:t>
            </w:r>
            <w:r>
              <w:rPr>
                <w:rFonts w:eastAsia="等线" w:ascii="Arial" w:cs="Arial" w:hAnsi="Arial"/>
                <w:sz w:val="22"/>
              </w:rPr>
              <w:t>)</w:t>
            </w:r>
            <w:r>
              <w:rPr>
                <w:rFonts w:eastAsia="等线" w:ascii="Arial" w:cs="Arial" w:hAnsi="Arial"/>
                <w:sz w:val="22"/>
              </w:rPr>
              <w:t xml:space="preserve"> </w:t>
            </w:r>
          </w:p>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全局非必填</w:t>
            </w:r>
          </w:p>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1830" w:type="dxa"/>
            <w:tcMar>
              <w:top w:type="dxa" w:w="60"/>
              <w:left w:type="dxa" w:w="120"/>
              <w:bottom w:type="dxa" w:w="30"/>
              <w:right w:type="dxa" w:w="120"/>
            </w:tcMar>
          </w:tcPr>
          <w:p>
            <w:pPr>
              <w:numPr>
                <w:numId w:val="77"/>
              </w:numPr>
              <w:spacing w:before="120" w:after="120" w:line="288" w:lineRule="auto"/>
              <w:ind w:left="0"/>
              <w:jc w:val="left"/>
            </w:pPr>
            <w:r>
              <w:rPr>
                <w:rFonts w:eastAsia="等线" w:ascii="Arial" w:cs="Arial" w:hAnsi="Arial"/>
                <w:sz w:val="22"/>
              </w:rPr>
              <w:t>极值8位</w:t>
            </w:r>
          </w:p>
          <w:p>
            <w:pPr>
              <w:numPr>
                <w:numId w:val="78"/>
              </w:numPr>
              <w:spacing w:before="120" w:after="120" w:line="288" w:lineRule="auto"/>
              <w:ind w:left="0"/>
              <w:jc w:val="left"/>
            </w:pPr>
            <w:r>
              <w:rPr>
                <w:rFonts w:eastAsia="等线" w:ascii="Arial" w:cs="Arial" w:hAnsi="Arial"/>
                <w:sz w:val="22"/>
              </w:rPr>
              <w:t>输入时，英文字母系统自动转为大写</w:t>
            </w:r>
          </w:p>
          <w:p>
            <w:pPr>
              <w:numPr>
                <w:numId w:val="79"/>
              </w:numPr>
              <w:spacing w:before="120" w:after="120" w:line="288" w:lineRule="auto"/>
              <w:ind w:left="0"/>
              <w:jc w:val="left"/>
            </w:pPr>
            <w:r>
              <w:rPr>
                <w:rFonts w:eastAsia="等线" w:ascii="Arial" w:cs="Arial" w:hAnsi="Arial"/>
                <w:sz w:val="22"/>
              </w:rPr>
              <w:t>首尾无空格诉求：</w:t>
            </w:r>
          </w:p>
          <w:p>
            <w:pPr>
              <w:numPr>
                <w:numId w:val="80"/>
              </w:numPr>
              <w:spacing w:before="120" w:after="120" w:line="288" w:lineRule="auto"/>
              <w:ind w:left="453"/>
              <w:jc w:val="left"/>
            </w:pPr>
            <w:r>
              <w:rPr>
                <w:rFonts w:eastAsia="等线" w:ascii="Arial" w:cs="Arial" w:hAnsi="Arial"/>
                <w:sz w:val="22"/>
              </w:rPr>
              <w:t>字段失焦时（用户输入完成 / 离开输入框），自动剔除输入内容的首尾半角 / 全角空格，并将处理后的结果回显在输入框中；</w:t>
            </w:r>
          </w:p>
          <w:p>
            <w:pPr>
              <w:numPr>
                <w:numId w:val="81"/>
              </w:numPr>
              <w:spacing w:before="120" w:after="120" w:line="288" w:lineRule="auto"/>
              <w:ind w:left="453"/>
              <w:jc w:val="left"/>
            </w:pPr>
            <w:r>
              <w:rPr>
                <w:rFonts w:eastAsia="等线" w:ascii="Arial" w:cs="Arial" w:hAnsi="Arial"/>
                <w:sz w:val="22"/>
              </w:rPr>
              <w:t>若用户复制粘贴带首尾空格的内容到输入框，粘贴完成后立即自动剔除首尾空格，回显处理后结果；</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编辑时回写数据</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Swift 编码</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Swift Code </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全局必填</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p>
            <w:pPr>
              <w:spacing w:before="120" w:after="120" w:line="288" w:lineRule="auto"/>
              <w:ind w:left="0"/>
              <w:jc w:val="left"/>
            </w:pPr>
          </w:p>
        </w:tc>
        <w:tc>
          <w:tcPr>
            <w:tcW w:w="1830" w:type="dxa"/>
            <w:tcMar>
              <w:top w:type="dxa" w:w="60"/>
              <w:left w:type="dxa" w:w="120"/>
              <w:bottom w:type="dxa" w:w="30"/>
              <w:right w:type="dxa" w:w="120"/>
            </w:tcMar>
          </w:tcPr>
          <w:p>
            <w:pPr>
              <w:numPr>
                <w:numId w:val="82"/>
              </w:numPr>
              <w:spacing w:before="120" w:after="120" w:line="288" w:lineRule="auto"/>
              <w:ind w:left="0"/>
              <w:jc w:val="left"/>
            </w:pPr>
            <w:r>
              <w:rPr>
                <w:rFonts w:eastAsia="等线" w:ascii="Arial" w:cs="Arial" w:hAnsi="Arial"/>
                <w:sz w:val="22"/>
              </w:rPr>
              <w:t>极值11位</w:t>
            </w:r>
          </w:p>
          <w:p>
            <w:pPr>
              <w:numPr>
                <w:numId w:val="83"/>
              </w:numPr>
              <w:spacing w:before="120" w:after="120" w:line="288" w:lineRule="auto"/>
              <w:ind w:left="0"/>
              <w:jc w:val="left"/>
            </w:pPr>
            <w:r>
              <w:rPr>
                <w:rFonts w:eastAsia="等线" w:ascii="Arial" w:cs="Arial" w:hAnsi="Arial"/>
                <w:sz w:val="22"/>
              </w:rPr>
              <w:t>输入时，英文字母系统自动转为大写</w:t>
            </w:r>
          </w:p>
          <w:p>
            <w:pPr>
              <w:numPr>
                <w:numId w:val="84"/>
              </w:numPr>
              <w:spacing w:before="120" w:after="120" w:line="288" w:lineRule="auto"/>
              <w:ind w:left="0"/>
              <w:jc w:val="left"/>
            </w:pPr>
            <w:r>
              <w:rPr>
                <w:rFonts w:eastAsia="等线" w:ascii="Arial" w:cs="Arial" w:hAnsi="Arial"/>
                <w:sz w:val="22"/>
              </w:rPr>
              <w:t>保证此值唯一，不唯一在该字段下展示红色提示语提示：该Swift编码已被占用（The swift code is already occupied）</w:t>
            </w:r>
          </w:p>
          <w:p>
            <w:pPr>
              <w:spacing w:before="120" w:after="120" w:line="288" w:lineRule="auto"/>
              <w:ind w:left="0"/>
              <w:jc w:val="center"/>
            </w:pPr>
            <w:r>
              <w:drawing>
                <wp:inline distT="0" distR="0" distB="0" distL="0">
                  <wp:extent cx="1009650" cy="9525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7"/>
                          <a:stretch>
                            <a:fillRect/>
                          </a:stretch>
                        </pic:blipFill>
                        <pic:spPr>
                          <a:xfrm>
                            <a:off x="0" y="0"/>
                            <a:ext cx="1009650" cy="95250"/>
                          </a:xfrm>
                          <a:prstGeom prst="rect">
                            <a:avLst/>
                          </a:prstGeom>
                        </pic:spPr>
                      </pic:pic>
                    </a:graphicData>
                  </a:graphic>
                </wp:inline>
              </w:drawing>
            </w:r>
          </w:p>
          <w:p>
            <w:pPr>
              <w:spacing w:before="120" w:after="120" w:line="288" w:lineRule="auto"/>
              <w:ind w:left="0"/>
              <w:jc w:val="left"/>
            </w:pPr>
          </w:p>
          <w:p>
            <w:pPr>
              <w:numPr>
                <w:numId w:val="85"/>
              </w:numPr>
              <w:spacing w:before="120" w:after="120" w:line="288" w:lineRule="auto"/>
              <w:ind w:left="0"/>
              <w:jc w:val="left"/>
            </w:pPr>
            <w:r>
              <w:rPr>
                <w:rFonts w:eastAsia="等线" w:ascii="Arial" w:cs="Arial" w:hAnsi="Arial"/>
                <w:sz w:val="22"/>
              </w:rPr>
              <w:t>首尾无空格诉求：</w:t>
            </w:r>
          </w:p>
          <w:p>
            <w:pPr>
              <w:numPr>
                <w:numId w:val="86"/>
              </w:numPr>
              <w:spacing w:before="120" w:after="120" w:line="288" w:lineRule="auto"/>
              <w:ind w:left="453"/>
              <w:jc w:val="left"/>
            </w:pPr>
            <w:r>
              <w:rPr>
                <w:rFonts w:eastAsia="等线" w:ascii="Arial" w:cs="Arial" w:hAnsi="Arial"/>
                <w:sz w:val="22"/>
              </w:rPr>
              <w:t>字段失焦时（用户输入完成 / 离开输入框），自动剔除输入内容的首尾半角 / 全角空格，并将处理后的结果回显在输入框中；</w:t>
            </w:r>
          </w:p>
          <w:p>
            <w:pPr>
              <w:numPr>
                <w:numId w:val="87"/>
              </w:numPr>
              <w:spacing w:before="120" w:after="120" w:line="288" w:lineRule="auto"/>
              <w:ind w:left="453"/>
              <w:jc w:val="left"/>
            </w:pPr>
            <w:r>
              <w:rPr>
                <w:rFonts w:eastAsia="等线" w:ascii="Arial" w:cs="Arial" w:hAnsi="Arial"/>
                <w:sz w:val="22"/>
              </w:rPr>
              <w:t>若用户复制粘贴带首尾空格的内容到输入框，粘贴完成后立即自动剔除首尾空格，回显处理后结果；</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编辑时回写数据</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支持入金</w:t>
            </w: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Support Deposit</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code码</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全局必填</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下拉单选</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w:t>
            </w:r>
          </w:p>
          <w:p>
            <w:pPr>
              <w:spacing w:before="120" w:after="120" w:line="288" w:lineRule="auto"/>
              <w:ind w:left="0"/>
              <w:jc w:val="left"/>
            </w:pPr>
            <w:r>
              <w:rPr>
                <w:rFonts w:eastAsia="等线" w:ascii="Arial" w:cs="Arial" w:hAnsi="Arial"/>
                <w:sz w:val="22"/>
              </w:rPr>
              <w:t>是、否</w:t>
            </w:r>
          </w:p>
          <w:p>
            <w:pPr>
              <w:spacing w:before="120" w:after="120" w:line="288" w:lineRule="auto"/>
              <w:ind w:left="0"/>
              <w:jc w:val="left"/>
            </w:pPr>
            <w:r>
              <w:rPr>
                <w:rFonts w:eastAsia="等线" w:ascii="Arial" w:cs="Arial" w:hAnsi="Arial"/>
                <w:sz w:val="22"/>
              </w:rPr>
              <w:t>Yes、No</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编辑时回写数据</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支持出金</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Support Withdrawl </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code码</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全局必填</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下拉单选</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w:t>
            </w:r>
          </w:p>
          <w:p>
            <w:pPr>
              <w:spacing w:before="120" w:after="120" w:line="288" w:lineRule="auto"/>
              <w:ind w:left="0"/>
              <w:jc w:val="left"/>
            </w:pPr>
            <w:r>
              <w:rPr>
                <w:rFonts w:eastAsia="等线" w:ascii="Arial" w:cs="Arial" w:hAnsi="Arial"/>
                <w:sz w:val="22"/>
              </w:rPr>
              <w:t>是、否</w:t>
            </w:r>
          </w:p>
          <w:p>
            <w:pPr>
              <w:spacing w:before="120" w:after="120" w:line="288" w:lineRule="auto"/>
              <w:ind w:left="0"/>
              <w:jc w:val="left"/>
            </w:pPr>
            <w:r>
              <w:rPr>
                <w:rFonts w:eastAsia="等线" w:ascii="Arial" w:cs="Arial" w:hAnsi="Arial"/>
                <w:sz w:val="22"/>
              </w:rPr>
              <w:t>Yes、No</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编辑时回写数据</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用途</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purpose</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code码</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全局必填</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下拉可多选</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枚举值，</w:t>
            </w:r>
            <w:r>
              <w:rPr>
                <w:rFonts w:eastAsia="等线" w:ascii="Arial" w:cs="Arial" w:hAnsi="Arial"/>
                <w:b w:val="true"/>
                <w:sz w:val="22"/>
              </w:rPr>
              <w:t>枚举值配在数据字典</w:t>
            </w:r>
          </w:p>
          <w:tbl>
            <w:tblPr>
              <w:tblW w:w="0" w:type="auto"/>
              <w:tblInd w:w="0" w:type="dxa"/>
              <w:tblBorders>
                <w:top w:val="none" w:space="4"/>
                <w:left w:val="none" w:space="4"/>
                <w:bottom w:val="none" w:space="4"/>
                <w:right w:val="none" w:space="4"/>
                <w:insideH w:val="none" w:space="4"/>
                <w:insideV w:val="none" w:space="4"/>
              </w:tblBorders>
              <w:tblLayout w:type="fixed"/>
            </w:tblPr>
            <w:tblGrid>
              <w:gridCol w:w="795"/>
              <w:gridCol w:w="795"/>
            </w:tblGrid>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入金</w:t>
                  </w:r>
                </w:p>
                <w:p>
                  <w:pPr>
                    <w:spacing w:before="120" w:after="120" w:line="288" w:lineRule="auto"/>
                    <w:ind w:left="0"/>
                    <w:jc w:val="left"/>
                  </w:pPr>
                  <w:r>
                    <w:rPr>
                      <w:rFonts w:eastAsia="等线" w:ascii="Arial" w:cs="Arial" w:hAnsi="Arial"/>
                      <w:sz w:val="22"/>
                    </w:rPr>
                    <w:t>出金</w:t>
                  </w:r>
                </w:p>
                <w:p>
                  <w:pPr>
                    <w:spacing w:before="120" w:after="120" w:line="288" w:lineRule="auto"/>
                    <w:ind w:left="0"/>
                    <w:jc w:val="left"/>
                  </w:pPr>
                  <w:r>
                    <w:rPr>
                      <w:rFonts w:eastAsia="等线" w:ascii="Arial" w:cs="Arial" w:hAnsi="Arial"/>
                      <w:sz w:val="22"/>
                    </w:rPr>
                    <w:t xml:space="preserve">Fx-USD </w:t>
                  </w:r>
                </w:p>
                <w:p>
                  <w:pPr>
                    <w:spacing w:before="120" w:after="120" w:line="288" w:lineRule="auto"/>
                    <w:ind w:left="0"/>
                    <w:jc w:val="left"/>
                  </w:pPr>
                  <w:r>
                    <w:rPr>
                      <w:rFonts w:eastAsia="等线" w:ascii="Arial" w:cs="Arial" w:hAnsi="Arial"/>
                      <w:sz w:val="22"/>
                    </w:rPr>
                    <w:t xml:space="preserve">Fx-KZT </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Deposit</w:t>
                  </w:r>
                </w:p>
                <w:p>
                  <w:pPr>
                    <w:spacing w:before="120" w:after="120" w:line="288" w:lineRule="auto"/>
                    <w:ind w:left="0"/>
                    <w:jc w:val="left"/>
                  </w:pPr>
                  <w:r>
                    <w:rPr>
                      <w:rFonts w:eastAsia="等线" w:ascii="Arial" w:cs="Arial" w:hAnsi="Arial"/>
                      <w:sz w:val="22"/>
                    </w:rPr>
                    <w:t>Withdrawl</w:t>
                  </w:r>
                </w:p>
                <w:p>
                  <w:pPr>
                    <w:spacing w:before="120" w:after="120" w:line="288" w:lineRule="auto"/>
                    <w:ind w:left="0"/>
                    <w:jc w:val="left"/>
                  </w:pPr>
                  <w:r>
                    <w:rPr>
                      <w:rFonts w:eastAsia="等线" w:ascii="Arial" w:cs="Arial" w:hAnsi="Arial"/>
                      <w:sz w:val="22"/>
                    </w:rPr>
                    <w:t xml:space="preserve">Fx-USD </w:t>
                  </w:r>
                </w:p>
                <w:p>
                  <w:pPr>
                    <w:spacing w:before="120" w:after="120" w:line="288" w:lineRule="auto"/>
                    <w:ind w:left="0"/>
                    <w:jc w:val="left"/>
                  </w:pPr>
                  <w:r>
                    <w:rPr>
                      <w:rFonts w:eastAsia="等线" w:ascii="Arial" w:cs="Arial" w:hAnsi="Arial"/>
                      <w:sz w:val="22"/>
                    </w:rPr>
                    <w:t xml:space="preserve">Fx-KZT </w:t>
                  </w:r>
                </w:p>
              </w:tc>
            </w:tr>
          </w:tbl>
          <w:p>
            <w:pPr>
              <w:spacing w:before="120" w:after="120" w:line="288" w:lineRule="auto"/>
              <w:ind w:left="0"/>
              <w:jc w:val="left"/>
            </w:pP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编辑时回写数据</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收款行地址</w:t>
            </w:r>
          </w:p>
          <w:p>
            <w:pPr>
              <w:spacing w:before="120" w:after="120" w:line="288" w:lineRule="auto"/>
              <w:ind w:left="0"/>
              <w:jc w:val="left"/>
            </w:pP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Bank Address</w:t>
            </w:r>
          </w:p>
          <w:p>
            <w:pPr>
              <w:spacing w:before="120" w:after="120" w:line="288" w:lineRule="auto"/>
              <w:ind w:left="0"/>
              <w:jc w:val="left"/>
            </w:pP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64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当该银行支持出金时，这两个地址必填</w:t>
            </w:r>
          </w:p>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首尾无空格诉求：</w:t>
            </w:r>
          </w:p>
          <w:p>
            <w:pPr>
              <w:numPr>
                <w:numId w:val="88"/>
              </w:numPr>
              <w:spacing w:before="120" w:after="120" w:line="288" w:lineRule="auto"/>
              <w:ind w:left="453"/>
              <w:jc w:val="left"/>
            </w:pPr>
            <w:r>
              <w:rPr>
                <w:rFonts w:eastAsia="等线" w:ascii="Arial" w:cs="Arial" w:hAnsi="Arial"/>
                <w:sz w:val="22"/>
              </w:rPr>
              <w:t>字段失焦时（用户输入完成 / 离开输入框），自动剔除输入内容的首尾半角 / 全角空格，并将处理后的结果回显在输入框中；</w:t>
            </w:r>
          </w:p>
          <w:p>
            <w:pPr>
              <w:numPr>
                <w:numId w:val="89"/>
              </w:numPr>
              <w:spacing w:before="120" w:after="120" w:line="288" w:lineRule="auto"/>
              <w:ind w:left="453"/>
              <w:jc w:val="left"/>
            </w:pPr>
            <w:r>
              <w:rPr>
                <w:rFonts w:eastAsia="等线" w:ascii="Arial" w:cs="Arial" w:hAnsi="Arial"/>
                <w:sz w:val="22"/>
              </w:rPr>
              <w:t>若用户复制粘贴带首尾空格的内容到输入框，粘贴完成后立即自动剔除首尾空格，回显处理后结果；</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编辑时回写数据</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收款人地址</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Receiver Address</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字符串</w:t>
            </w:r>
          </w:p>
        </w:tc>
        <w:tc>
          <w:tcPr>
            <w:tcW w:w="645" w:type="dxa"/>
            <w:vMerge w:val="continue"/>
            <w:tcMar>
              <w:top w:type="dxa" w:w="60"/>
              <w:left w:type="dxa" w:w="120"/>
              <w:bottom w:type="dxa" w:w="30"/>
              <w:right w:type="dxa" w:w="120"/>
            </w:tcMar>
          </w:tcPr>
          <w:p>
            <w:pPr>
              <w:spacing w:before="120" w:after="120" w:line="288" w:lineRule="auto"/>
              <w:ind w:left="0"/>
              <w:jc w:val="left"/>
            </w:pP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输入框</w:t>
            </w:r>
          </w:p>
        </w:tc>
        <w:tc>
          <w:tcPr>
            <w:tcW w:w="1830" w:type="dxa"/>
            <w:tcMar>
              <w:top w:type="dxa" w:w="60"/>
              <w:left w:type="dxa" w:w="120"/>
              <w:bottom w:type="dxa" w:w="30"/>
              <w:right w:type="dxa" w:w="120"/>
            </w:tcMar>
          </w:tcPr>
          <w:p>
            <w:pPr>
              <w:numPr>
                <w:numId w:val="90"/>
              </w:numPr>
              <w:spacing w:before="120" w:after="120" w:line="288" w:lineRule="auto"/>
              <w:ind w:left="0"/>
              <w:jc w:val="left"/>
            </w:pPr>
            <w:r>
              <w:rPr>
                <w:rFonts w:eastAsia="等线" w:ascii="Arial" w:cs="Arial" w:hAnsi="Arial"/>
                <w:sz w:val="22"/>
              </w:rPr>
              <w:t>点击“同收款行地址（Same as Bank Address）“将收款行地址全局替换进收款人地址，支持在此基础上修改</w:t>
            </w:r>
          </w:p>
          <w:p>
            <w:pPr>
              <w:numPr>
                <w:numId w:val="91"/>
              </w:numPr>
              <w:spacing w:before="120" w:after="120" w:line="288" w:lineRule="auto"/>
              <w:ind w:left="0"/>
              <w:jc w:val="left"/>
            </w:pPr>
            <w:r>
              <w:rPr>
                <w:rFonts w:eastAsia="等线" w:ascii="Arial" w:cs="Arial" w:hAnsi="Arial"/>
                <w:sz w:val="22"/>
              </w:rPr>
              <w:t>因此”“同收款行地址"是一个方便快速填写的操作，并非需要记录的特殊字段属性</w:t>
            </w:r>
          </w:p>
          <w:p>
            <w:pPr>
              <w:numPr>
                <w:numId w:val="92"/>
              </w:numPr>
              <w:spacing w:before="120" w:after="120" w:line="288" w:lineRule="auto"/>
              <w:ind w:left="0"/>
              <w:jc w:val="left"/>
            </w:pPr>
            <w:r>
              <w:rPr>
                <w:rFonts w:eastAsia="等线" w:ascii="Arial" w:cs="Arial" w:hAnsi="Arial"/>
                <w:sz w:val="22"/>
              </w:rPr>
              <w:t>首尾无空格诉求：</w:t>
            </w:r>
          </w:p>
          <w:p>
            <w:pPr>
              <w:numPr>
                <w:numId w:val="93"/>
              </w:numPr>
              <w:spacing w:before="120" w:after="120" w:line="288" w:lineRule="auto"/>
              <w:ind w:left="0"/>
              <w:jc w:val="left"/>
            </w:pPr>
            <w:r>
              <w:rPr>
                <w:rFonts w:eastAsia="等线" w:ascii="Arial" w:cs="Arial" w:hAnsi="Arial"/>
                <w:sz w:val="22"/>
              </w:rPr>
              <w:t>字段失焦时（用户输入完成 / 离开输入框），自动剔除输入内容的首尾半角 / 全角空格，并将处理后的结果回显在输入框中；</w:t>
            </w:r>
          </w:p>
          <w:p>
            <w:pPr>
              <w:numPr>
                <w:numId w:val="94"/>
              </w:numPr>
              <w:spacing w:before="120" w:after="120" w:line="288" w:lineRule="auto"/>
              <w:ind w:left="0"/>
              <w:jc w:val="left"/>
            </w:pPr>
            <w:r>
              <w:rPr>
                <w:rFonts w:eastAsia="等线" w:ascii="Arial" w:cs="Arial" w:hAnsi="Arial"/>
                <w:sz w:val="22"/>
              </w:rPr>
              <w:t>若用户复制粘贴带首尾空格的内容到输入框，粘贴完成后立即自动剔除首尾空格，回显处理后结果；</w:t>
            </w:r>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编辑时回写数据</w:t>
            </w:r>
          </w:p>
        </w:tc>
      </w:tr>
      <w:tr>
        <w:tc>
          <w:tcPr>
            <w:tcW w:w="7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c>
          <w:tcPr>
            <w:tcW w:w="8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c>
          <w:tcPr>
            <w:tcW w:w="4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Code码</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全局必填</w:t>
            </w:r>
          </w:p>
        </w:tc>
        <w:tc>
          <w:tcPr>
            <w:tcW w:w="6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下拉单选</w:t>
            </w:r>
          </w:p>
        </w:tc>
        <w:tc>
          <w:tcPr>
            <w:tcW w:w="1830" w:type="dxa"/>
            <w:tcMar>
              <w:top w:type="dxa" w:w="60"/>
              <w:left w:type="dxa" w:w="120"/>
              <w:bottom w:type="dxa" w:w="30"/>
              <w:right w:type="dxa" w:w="120"/>
            </w:tcMar>
          </w:tcPr>
          <w:tbl>
            <w:tblPr>
              <w:tblW w:w="0" w:type="auto"/>
              <w:tblInd w:w="0" w:type="dxa"/>
              <w:tblBorders>
                <w:top w:val="none" w:space="4"/>
                <w:left w:val="none" w:space="4"/>
                <w:bottom w:val="none" w:space="4"/>
                <w:right w:val="none" w:space="4"/>
                <w:insideH w:val="none" w:space="4"/>
                <w:insideV w:val="none" w:space="4"/>
              </w:tblBorders>
              <w:tblLayout w:type="fixed"/>
            </w:tblPr>
            <w:tblGrid>
              <w:gridCol w:w="795"/>
              <w:gridCol w:w="795"/>
            </w:tblGrid>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有效</w:t>
                  </w:r>
                </w:p>
                <w:p>
                  <w:pPr>
                    <w:spacing w:before="120" w:after="120" w:line="288" w:lineRule="auto"/>
                    <w:ind w:left="0"/>
                    <w:jc w:val="left"/>
                  </w:pPr>
                  <w:r>
                    <w:rPr>
                      <w:rFonts w:eastAsia="等线" w:ascii="Arial" w:cs="Arial" w:hAnsi="Arial"/>
                      <w:sz w:val="22"/>
                    </w:rPr>
                    <w:t>失效</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Valid</w:t>
                  </w:r>
                </w:p>
                <w:p>
                  <w:pPr>
                    <w:spacing w:before="120" w:after="120" w:line="288" w:lineRule="auto"/>
                    <w:ind w:left="0"/>
                    <w:jc w:val="left"/>
                  </w:pPr>
                  <w:r>
                    <w:rPr>
                      <w:rFonts w:eastAsia="等线" w:ascii="Arial" w:cs="Arial" w:hAnsi="Arial"/>
                      <w:sz w:val="22"/>
                    </w:rPr>
                    <w:t>Invalid</w:t>
                  </w:r>
                </w:p>
              </w:tc>
            </w:tr>
          </w:tbl>
          <w:p/>
        </w:tc>
        <w:tc>
          <w:tcPr>
            <w:tcW w:w="13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默认为有效，支持再修改</w:t>
            </w:r>
          </w:p>
        </w:tc>
        <w:tc>
          <w:tcPr>
            <w:tcW w:w="17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回写状态，不可编辑（通过启用/禁用功能更改状态）</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2"/>
        <w:spacing w:before="320" w:after="120" w:line="288" w:lineRule="auto"/>
        <w:ind w:left="0"/>
        <w:jc w:val="left"/>
        <w:outlineLvl w:val="1"/>
      </w:pPr>
      <w:bookmarkStart w:name="heading_25" w:id="25"/>
      <w:r>
        <w:rPr>
          <w:rFonts w:eastAsia="等线" w:ascii="Arial" w:cs="Arial" w:hAnsi="Arial"/>
          <w:b w:val="true"/>
          <w:sz w:val="32"/>
        </w:rPr>
        <w:t>5.1 客户主页-银行卡管理</w:t>
      </w:r>
      <w:bookmarkEnd w:id="25"/>
    </w:p>
    <w:p>
      <w:pPr>
        <w:pStyle w:val="2"/>
        <w:spacing w:before="320" w:after="120" w:line="288" w:lineRule="auto"/>
        <w:ind w:left="0"/>
        <w:jc w:val="left"/>
        <w:outlineLvl w:val="1"/>
      </w:pPr>
      <w:bookmarkStart w:name="heading_26" w:id="26"/>
      <w:bookmarkEnd w:id="26"/>
    </w:p>
    <w:p>
      <w:pPr>
        <w:pStyle w:val="3"/>
        <w:spacing w:before="300" w:after="120" w:line="288" w:lineRule="auto"/>
        <w:ind w:left="0"/>
        <w:jc w:val="left"/>
        <w:outlineLvl w:val="2"/>
      </w:pPr>
      <w:bookmarkStart w:name="heading_27" w:id="27"/>
      <w:r>
        <w:rPr>
          <w:rFonts w:eastAsia="等线" w:ascii="Arial" w:cs="Arial" w:hAnsi="Arial"/>
          <w:b w:val="true"/>
          <w:sz w:val="30"/>
        </w:rPr>
        <w:t>5.11 菜单&amp; 权限</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90"/>
        <w:gridCol w:w="2430"/>
        <w:gridCol w:w="2430"/>
        <w:gridCol w:w="2430"/>
      </w:tblGrid>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菜单分级</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一级菜单</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二级菜单</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权限</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中文</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客户主页</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银行卡管理</w:t>
            </w:r>
          </w:p>
        </w:tc>
        <w:tc>
          <w:tcPr>
            <w:tcW w:w="243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银行卡新增、银行卡编辑、银行卡失效/有效</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英文</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4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Bank Mgmt</w:t>
            </w:r>
          </w:p>
        </w:tc>
        <w:tc>
          <w:tcPr>
            <w:tcW w:w="2430" w:type="dxa"/>
            <w:vMerge w:val="continue"/>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Style w:val="3"/>
        <w:spacing w:before="300" w:after="120" w:line="288" w:lineRule="auto"/>
        <w:ind w:left="0"/>
        <w:jc w:val="left"/>
        <w:outlineLvl w:val="2"/>
      </w:pPr>
      <w:bookmarkStart w:name="heading_28" w:id="28"/>
      <w:r>
        <w:rPr>
          <w:rFonts w:eastAsia="等线" w:ascii="Arial" w:cs="Arial" w:hAnsi="Arial"/>
          <w:b w:val="true"/>
          <w:sz w:val="30"/>
        </w:rPr>
        <w:t>4.12  原型</w:t>
      </w:r>
      <w:bookmarkEnd w:id="2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5655"/>
        <w:gridCol w:w="2625"/>
      </w:tblGrid>
      <w:tr>
        <w:tc>
          <w:tcPr>
            <w:tcW w:w="5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页面原型</w:t>
            </w:r>
          </w:p>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新增/编辑弹窗</w:t>
            </w:r>
          </w:p>
        </w:tc>
      </w:tr>
      <w:tr>
        <w:tc>
          <w:tcPr>
            <w:tcW w:w="5655" w:type="dxa"/>
            <w:tcMar>
              <w:top w:type="dxa" w:w="60"/>
              <w:left w:type="dxa" w:w="120"/>
              <w:bottom w:type="dxa" w:w="30"/>
              <w:right w:type="dxa" w:w="120"/>
            </w:tcMar>
          </w:tcPr>
          <w:p>
            <w:pPr>
              <w:spacing w:before="120" w:after="120" w:line="288" w:lineRule="auto"/>
              <w:ind w:left="0"/>
              <w:jc w:val="center"/>
            </w:pPr>
            <w:r>
              <w:drawing>
                <wp:inline distT="0" distR="0" distB="0" distL="0">
                  <wp:extent cx="3438525" cy="161925"/>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30"/>
                          <a:stretch>
                            <a:fillRect/>
                          </a:stretch>
                        </pic:blipFill>
                        <pic:spPr>
                          <a:xfrm>
                            <a:off x="0" y="0"/>
                            <a:ext cx="3438525" cy="161925"/>
                          </a:xfrm>
                          <a:prstGeom prst="rect">
                            <a:avLst/>
                          </a:prstGeom>
                        </pic:spPr>
                      </pic:pic>
                    </a:graphicData>
                  </a:graphic>
                </wp:inline>
              </w:drawing>
            </w:r>
          </w:p>
          <w:p>
            <w:pPr>
              <w:spacing w:before="120" w:after="120" w:line="288" w:lineRule="auto"/>
              <w:ind w:left="0"/>
              <w:jc w:val="left"/>
            </w:pPr>
          </w:p>
        </w:tc>
        <w:tc>
          <w:tcPr>
            <w:tcW w:w="2625" w:type="dxa"/>
            <w:tcMar>
              <w:top w:type="dxa" w:w="60"/>
              <w:left w:type="dxa" w:w="120"/>
              <w:bottom w:type="dxa" w:w="30"/>
              <w:right w:type="dxa" w:w="120"/>
            </w:tcMar>
          </w:tcPr>
          <w:p>
            <w:pPr>
              <w:spacing w:before="120" w:after="120" w:line="288" w:lineRule="auto"/>
              <w:ind w:left="0"/>
              <w:jc w:val="center"/>
            </w:pPr>
            <w:r>
              <w:drawing>
                <wp:inline distT="0" distR="0" distB="0" distL="0">
                  <wp:extent cx="1514475" cy="1809750"/>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31"/>
                          <a:stretch>
                            <a:fillRect/>
                          </a:stretch>
                        </pic:blipFill>
                        <pic:spPr>
                          <a:xfrm>
                            <a:off x="0" y="0"/>
                            <a:ext cx="1514475" cy="1809750"/>
                          </a:xfrm>
                          <a:prstGeom prst="rect">
                            <a:avLst/>
                          </a:prstGeom>
                        </pic:spPr>
                      </pic:pic>
                    </a:graphicData>
                  </a:graphic>
                </wp:inline>
              </w:drawing>
            </w:r>
          </w:p>
          <w:p>
            <w:pPr>
              <w:spacing w:before="120" w:after="120" w:line="288" w:lineRule="auto"/>
              <w:ind w:left="0"/>
              <w:jc w:val="left"/>
            </w:pP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630"/>
        <w:gridCol w:w="630"/>
        <w:gridCol w:w="630"/>
        <w:gridCol w:w="630"/>
        <w:gridCol w:w="3060"/>
        <w:gridCol w:w="1470"/>
        <w:gridCol w:w="630"/>
        <w:gridCol w:w="630"/>
      </w:tblGrid>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字段中文</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字段英文</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含义</w:t>
            </w: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值来源</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规则</w:t>
            </w:r>
          </w:p>
        </w:tc>
        <w:tc>
          <w:tcPr>
            <w:tcW w:w="147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姓名（英）</w:t>
            </w: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上游业务系统机制自动绑卡：由业务系统传</w:t>
            </w:r>
          </w:p>
          <w:p>
            <w:pPr>
              <w:spacing w:before="120" w:after="120" w:line="288" w:lineRule="auto"/>
              <w:ind w:left="0"/>
              <w:jc w:val="left"/>
            </w:pPr>
            <w:r>
              <w:rPr>
                <w:rFonts w:eastAsia="等线" w:ascii="Arial" w:cs="Arial" w:hAnsi="Arial"/>
                <w:sz w:val="22"/>
              </w:rPr>
              <w:t>用户在h5申请绑卡：由h5系统传</w:t>
            </w:r>
          </w:p>
          <w:p>
            <w:pPr>
              <w:spacing w:before="120" w:after="120" w:line="288" w:lineRule="auto"/>
              <w:ind w:left="0"/>
              <w:jc w:val="left"/>
            </w:pPr>
            <w:r>
              <w:rPr>
                <w:rFonts w:eastAsia="等线" w:ascii="Arial" w:cs="Arial" w:hAnsi="Arial"/>
                <w:sz w:val="22"/>
              </w:rPr>
              <w:t>后端申请/修改绑卡：在新增/修改弹窗中编辑</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全部居中展示</w:t>
            </w:r>
          </w:p>
        </w:tc>
        <w:tc>
          <w:tcPr>
            <w:tcW w:w="147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姓名（哈）</w:t>
            </w: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306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国家/地区</w:t>
            </w: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展示国籍全称（不要三位国别码），居中展示</w:t>
            </w:r>
          </w:p>
        </w:tc>
        <w:tc>
          <w:tcPr>
            <w:tcW w:w="147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银行名称（英）</w:t>
            </w: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展示银行全称，居中展示</w:t>
            </w:r>
          </w:p>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标准银行列表，搜索型枚举选择器。</w:t>
            </w:r>
          </w:p>
          <w:p>
            <w:pPr>
              <w:spacing w:before="120" w:after="120" w:line="288" w:lineRule="auto"/>
              <w:ind w:left="0"/>
              <w:jc w:val="left"/>
            </w:pPr>
            <w:r>
              <w:rPr>
                <w:rFonts w:eastAsia="等线" w:ascii="Arial" w:cs="Arial" w:hAnsi="Arial"/>
                <w:sz w:val="22"/>
              </w:rPr>
              <w:t>默认情况下，首字母按A到Z进行排序。</w:t>
            </w:r>
          </w:p>
          <w:p>
            <w:pPr>
              <w:spacing w:before="120" w:after="120" w:line="288" w:lineRule="auto"/>
              <w:ind w:left="0"/>
              <w:jc w:val="left"/>
            </w:pPr>
            <w:r>
              <w:rPr>
                <w:rFonts w:eastAsia="等线" w:ascii="Arial" w:cs="Arial" w:hAnsi="Arial"/>
                <w:sz w:val="22"/>
              </w:rPr>
              <w:t>根据输入内容展示匹配中的银行名称</w:t>
            </w: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Swift编码</w:t>
            </w: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306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查询标准银行列表，根据银行名称代入此值，不允许修改</w:t>
            </w: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银行账号</w:t>
            </w: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306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输入，不允许输入空格</w:t>
            </w: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w:t>
            </w: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306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币种列表，KZT、USD置顶</w:t>
            </w: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地址</w:t>
            </w: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306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输入，去除首尾空格存储</w:t>
            </w: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代理行国家/地区</w:t>
            </w: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306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国家枚举值，采用国家公共组件</w:t>
            </w: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代理行银行名称</w:t>
            </w: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3060" w:type="dxa"/>
            <w:tcMar>
              <w:top w:type="dxa" w:w="60"/>
              <w:left w:type="dxa" w:w="120"/>
              <w:bottom w:type="dxa" w:w="30"/>
              <w:right w:type="dxa" w:w="120"/>
            </w:tcMar>
          </w:tcPr>
          <w:p>
            <w:pPr>
              <w:spacing w:before="120" w:after="120" w:line="288" w:lineRule="auto"/>
              <w:ind w:left="0"/>
              <w:jc w:val="left"/>
            </w:pPr>
          </w:p>
        </w:tc>
        <w:tc>
          <w:tcPr>
            <w:tcW w:w="1470"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同上述银行部分的要求</w:t>
            </w:r>
          </w:p>
          <w:p>
            <w:pPr>
              <w:spacing w:before="120" w:after="120" w:line="288" w:lineRule="auto"/>
              <w:ind w:left="0"/>
              <w:jc w:val="left"/>
            </w:pPr>
            <w:r>
              <w:rPr>
                <w:rFonts w:eastAsia="等线" w:ascii="Arial" w:cs="Arial" w:hAnsi="Arial"/>
                <w:sz w:val="22"/>
              </w:rPr>
              <w:t>特殊要求：</w:t>
            </w:r>
          </w:p>
          <w:p>
            <w:pPr>
              <w:spacing w:before="120" w:after="120" w:line="288" w:lineRule="auto"/>
              <w:ind w:left="0"/>
              <w:jc w:val="left"/>
            </w:pPr>
            <w:r>
              <w:rPr>
                <w:rFonts w:eastAsia="等线" w:ascii="Arial" w:cs="Arial" w:hAnsi="Arial"/>
                <w:sz w:val="22"/>
              </w:rPr>
              <w:t>提交时校验银行的SWift编码+银行账号是否与代理行的Swift编码+银行账号是否相同，相同则在银行账号输入框提示：</w:t>
            </w:r>
          </w:p>
          <w:p>
            <w:pPr>
              <w:spacing w:before="120" w:after="120" w:line="288" w:lineRule="auto"/>
              <w:ind w:left="0"/>
              <w:jc w:val="left"/>
            </w:pPr>
            <w:r>
              <w:rPr>
                <w:rFonts w:eastAsia="等线" w:ascii="Arial" w:cs="Arial" w:hAnsi="Arial"/>
                <w:sz w:val="22"/>
              </w:rPr>
              <w:t>代理行账号不允许与银行账号一致</w:t>
            </w:r>
          </w:p>
          <w:p>
            <w:pPr>
              <w:spacing w:before="120" w:after="120" w:line="288" w:lineRule="auto"/>
              <w:ind w:left="0"/>
              <w:jc w:val="left"/>
            </w:pPr>
            <w:r>
              <w:rPr>
                <w:rFonts w:eastAsia="等线" w:ascii="Arial" w:cs="Arial" w:hAnsi="Arial"/>
                <w:sz w:val="22"/>
              </w:rPr>
              <w:t>（）</w:t>
            </w:r>
          </w:p>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代理行SWift编码</w:t>
            </w: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3060" w:type="dxa"/>
            <w:tcMar>
              <w:top w:type="dxa" w:w="60"/>
              <w:left w:type="dxa" w:w="120"/>
              <w:bottom w:type="dxa" w:w="30"/>
              <w:right w:type="dxa" w:w="120"/>
            </w:tcMar>
          </w:tcPr>
          <w:p>
            <w:pPr>
              <w:spacing w:before="120" w:after="120" w:line="288" w:lineRule="auto"/>
              <w:ind w:left="0"/>
              <w:jc w:val="left"/>
            </w:pPr>
          </w:p>
        </w:tc>
        <w:tc>
          <w:tcPr>
            <w:tcW w:w="1470" w:type="dxa"/>
            <w:vMerge w:val="continue"/>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代理行银行账号</w:t>
            </w: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3060" w:type="dxa"/>
            <w:tcMar>
              <w:top w:type="dxa" w:w="60"/>
              <w:left w:type="dxa" w:w="120"/>
              <w:bottom w:type="dxa" w:w="30"/>
              <w:right w:type="dxa" w:w="120"/>
            </w:tcMar>
          </w:tcPr>
          <w:p>
            <w:pPr>
              <w:spacing w:before="120" w:after="120" w:line="288" w:lineRule="auto"/>
              <w:ind w:left="0"/>
              <w:jc w:val="left"/>
            </w:pPr>
          </w:p>
        </w:tc>
        <w:tc>
          <w:tcPr>
            <w:tcW w:w="1470" w:type="dxa"/>
            <w:vMerge w:val="continue"/>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代理行地址</w:t>
            </w: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3060" w:type="dxa"/>
            <w:tcMar>
              <w:top w:type="dxa" w:w="60"/>
              <w:left w:type="dxa" w:w="120"/>
              <w:bottom w:type="dxa" w:w="30"/>
              <w:right w:type="dxa" w:w="120"/>
            </w:tcMar>
          </w:tcPr>
          <w:p>
            <w:pPr>
              <w:spacing w:before="120" w:after="120" w:line="288" w:lineRule="auto"/>
              <w:ind w:left="0"/>
              <w:jc w:val="left"/>
            </w:pPr>
          </w:p>
        </w:tc>
        <w:tc>
          <w:tcPr>
            <w:tcW w:w="1470" w:type="dxa"/>
            <w:vMerge w:val="continue"/>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激活状态</w:t>
            </w: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306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激活原因</w:t>
            </w: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306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创建时间</w:t>
            </w: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306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创建人</w:t>
            </w: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306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更新时间</w:t>
            </w: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306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更新人</w:t>
            </w: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306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w:t>
            </w: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306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r>
      <w:tr>
        <w:tc>
          <w:tcPr>
            <w:tcW w:w="6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操作</w:t>
            </w: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3060" w:type="dxa"/>
            <w:tcMar>
              <w:top w:type="dxa" w:w="60"/>
              <w:left w:type="dxa" w:w="120"/>
              <w:bottom w:type="dxa" w:w="30"/>
              <w:right w:type="dxa" w:w="120"/>
            </w:tcMar>
          </w:tcPr>
          <w:p>
            <w:pPr>
              <w:spacing w:before="120" w:after="120" w:line="288" w:lineRule="auto"/>
              <w:ind w:left="0"/>
              <w:jc w:val="left"/>
            </w:pPr>
          </w:p>
        </w:tc>
        <w:tc>
          <w:tcPr>
            <w:tcW w:w="147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c>
          <w:tcPr>
            <w:tcW w:w="630"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sectPr>
      <w:footerReference w:type="default" r:id="rId3"/>
      <w:headerReference w:type="default" r:id="rId3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672318">
    <w:lvl>
      <w:numFmt w:val="bullet"/>
      <w:suff w:val="tab"/>
      <w:lvlText w:val="•"/>
      <w:rPr>
        <w:color w:val="3370ff"/>
      </w:rPr>
    </w:lvl>
  </w:abstractNum>
  <w:abstractNum w:abstractNumId="672319">
    <w:lvl>
      <w:numFmt w:val="bullet"/>
      <w:suff w:val="tab"/>
      <w:lvlText w:val="•"/>
      <w:rPr>
        <w:color w:val="3370ff"/>
      </w:rPr>
    </w:lvl>
  </w:abstractNum>
  <w:abstractNum w:abstractNumId="672320">
    <w:lvl>
      <w:numFmt w:val="bullet"/>
      <w:suff w:val="tab"/>
      <w:lvlText w:val="•"/>
      <w:rPr>
        <w:color w:val="3370ff"/>
      </w:rPr>
    </w:lvl>
  </w:abstractNum>
  <w:abstractNum w:abstractNumId="672321">
    <w:lvl>
      <w:numFmt w:val="bullet"/>
      <w:suff w:val="tab"/>
      <w:lvlText w:val="•"/>
      <w:rPr>
        <w:color w:val="3370ff"/>
      </w:rPr>
    </w:lvl>
  </w:abstractNum>
  <w:abstractNum w:abstractNumId="672322">
    <w:lvl>
      <w:numFmt w:val="bullet"/>
      <w:suff w:val="tab"/>
      <w:lvlText w:val="•"/>
      <w:rPr>
        <w:color w:val="3370ff"/>
      </w:rPr>
    </w:lvl>
  </w:abstractNum>
  <w:abstractNum w:abstractNumId="672323">
    <w:lvl>
      <w:numFmt w:val="bullet"/>
      <w:suff w:val="tab"/>
      <w:lvlText w:val="•"/>
      <w:rPr>
        <w:color w:val="3370ff"/>
      </w:rPr>
    </w:lvl>
  </w:abstractNum>
  <w:abstractNum w:abstractNumId="672324">
    <w:lvl>
      <w:numFmt w:val="bullet"/>
      <w:suff w:val="tab"/>
      <w:lvlText w:val="•"/>
      <w:rPr>
        <w:color w:val="3370ff"/>
      </w:rPr>
    </w:lvl>
  </w:abstractNum>
  <w:abstractNum w:abstractNumId="672325">
    <w:lvl>
      <w:numFmt w:val="bullet"/>
      <w:suff w:val="tab"/>
      <w:lvlText w:val="•"/>
      <w:rPr>
        <w:color w:val="3370ff"/>
      </w:rPr>
    </w:lvl>
  </w:abstractNum>
  <w:abstractNum w:abstractNumId="672326">
    <w:lvl>
      <w:numFmt w:val="bullet"/>
      <w:suff w:val="tab"/>
      <w:lvlText w:val="•"/>
      <w:rPr>
        <w:color w:val="3370ff"/>
      </w:rPr>
    </w:lvl>
  </w:abstractNum>
  <w:abstractNum w:abstractNumId="672327">
    <w:lvl>
      <w:numFmt w:val="bullet"/>
      <w:suff w:val="tab"/>
      <w:lvlText w:val="•"/>
      <w:rPr>
        <w:color w:val="3370ff"/>
      </w:rPr>
    </w:lvl>
  </w:abstractNum>
  <w:abstractNum w:abstractNumId="672328">
    <w:lvl>
      <w:numFmt w:val="bullet"/>
      <w:suff w:val="tab"/>
      <w:lvlText w:val="•"/>
      <w:rPr>
        <w:color w:val="3370ff"/>
      </w:rPr>
    </w:lvl>
  </w:abstractNum>
  <w:abstractNum w:abstractNumId="672329">
    <w:lvl>
      <w:numFmt w:val="bullet"/>
      <w:suff w:val="tab"/>
      <w:lvlText w:val="•"/>
      <w:rPr>
        <w:color w:val="3370ff"/>
      </w:rPr>
    </w:lvl>
  </w:abstractNum>
  <w:abstractNum w:abstractNumId="672330">
    <w:lvl>
      <w:numFmt w:val="bullet"/>
      <w:suff w:val="tab"/>
      <w:lvlText w:val="•"/>
      <w:rPr>
        <w:color w:val="3370ff"/>
      </w:rPr>
    </w:lvl>
  </w:abstractNum>
  <w:abstractNum w:abstractNumId="672331">
    <w:lvl>
      <w:numFmt w:val="bullet"/>
      <w:suff w:val="tab"/>
      <w:lvlText w:val="•"/>
      <w:rPr>
        <w:color w:val="3370ff"/>
      </w:rPr>
    </w:lvl>
  </w:abstractNum>
  <w:abstractNum w:abstractNumId="672332">
    <w:lvl>
      <w:numFmt w:val="bullet"/>
      <w:suff w:val="tab"/>
      <w:lvlText w:val="•"/>
      <w:rPr>
        <w:color w:val="3370ff"/>
      </w:rPr>
    </w:lvl>
  </w:abstractNum>
  <w:abstractNum w:abstractNumId="672333">
    <w:lvl>
      <w:numFmt w:val="bullet"/>
      <w:suff w:val="tab"/>
      <w:lvlText w:val="•"/>
      <w:rPr>
        <w:color w:val="3370ff"/>
      </w:rPr>
    </w:lvl>
  </w:abstractNum>
  <w:abstractNum w:abstractNumId="672334">
    <w:lvl>
      <w:numFmt w:val="bullet"/>
      <w:suff w:val="tab"/>
      <w:lvlText w:val="•"/>
      <w:rPr>
        <w:color w:val="3370ff"/>
      </w:rPr>
    </w:lvl>
  </w:abstractNum>
  <w:abstractNum w:abstractNumId="672335">
    <w:lvl>
      <w:numFmt w:val="bullet"/>
      <w:suff w:val="tab"/>
      <w:lvlText w:val="•"/>
      <w:rPr>
        <w:color w:val="3370ff"/>
      </w:rPr>
    </w:lvl>
  </w:abstractNum>
  <w:abstractNum w:abstractNumId="672336">
    <w:lvl>
      <w:start w:val="1"/>
      <w:numFmt w:val="lowerLetter"/>
      <w:suff w:val="tab"/>
      <w:lvlText w:val="%1."/>
      <w:rPr>
        <w:color w:val="3370ff"/>
      </w:rPr>
    </w:lvl>
  </w:abstractNum>
  <w:abstractNum w:abstractNumId="672337">
    <w:lvl>
      <w:start w:val="2"/>
      <w:numFmt w:val="lowerLetter"/>
      <w:suff w:val="tab"/>
      <w:lvlText w:val="%1."/>
      <w:rPr>
        <w:color w:val="3370ff"/>
      </w:rPr>
    </w:lvl>
  </w:abstractNum>
  <w:abstractNum w:abstractNumId="672338">
    <w:lvl>
      <w:start w:val="3"/>
      <w:numFmt w:val="lowerLetter"/>
      <w:suff w:val="tab"/>
      <w:lvlText w:val="%1."/>
      <w:rPr>
        <w:color w:val="3370ff"/>
      </w:rPr>
    </w:lvl>
  </w:abstractNum>
  <w:abstractNum w:abstractNumId="672339">
    <w:lvl>
      <w:numFmt w:val="bullet"/>
      <w:suff w:val="tab"/>
      <w:lvlText w:val="•"/>
      <w:rPr>
        <w:color w:val="3370ff"/>
      </w:rPr>
    </w:lvl>
  </w:abstractNum>
  <w:abstractNum w:abstractNumId="672340">
    <w:lvl>
      <w:numFmt w:val="bullet"/>
      <w:suff w:val="tab"/>
      <w:lvlText w:val="•"/>
      <w:rPr>
        <w:color w:val="3370ff"/>
      </w:rPr>
    </w:lvl>
  </w:abstractNum>
  <w:abstractNum w:abstractNumId="672341">
    <w:lvl>
      <w:numFmt w:val="bullet"/>
      <w:suff w:val="tab"/>
      <w:lvlText w:val="￮"/>
      <w:rPr>
        <w:color w:val="3370ff"/>
      </w:rPr>
    </w:lvl>
  </w:abstractNum>
  <w:abstractNum w:abstractNumId="672342">
    <w:lvl>
      <w:numFmt w:val="bullet"/>
      <w:suff w:val="tab"/>
      <w:lvlText w:val="￮"/>
      <w:rPr>
        <w:color w:val="3370ff"/>
      </w:rPr>
    </w:lvl>
  </w:abstractNum>
  <w:abstractNum w:abstractNumId="672343">
    <w:lvl>
      <w:start w:val="1"/>
      <w:numFmt w:val="decimal"/>
      <w:suff w:val="tab"/>
      <w:lvlText w:val="%1."/>
      <w:rPr>
        <w:color w:val="3370ff"/>
      </w:rPr>
    </w:lvl>
  </w:abstractNum>
  <w:abstractNum w:abstractNumId="672344">
    <w:lvl>
      <w:start w:val="2"/>
      <w:numFmt w:val="decimal"/>
      <w:suff w:val="tab"/>
      <w:lvlText w:val="%1."/>
      <w:rPr>
        <w:color w:val="3370ff"/>
      </w:rPr>
    </w:lvl>
  </w:abstractNum>
  <w:abstractNum w:abstractNumId="672345">
    <w:lvl>
      <w:start w:val="3"/>
      <w:numFmt w:val="decimal"/>
      <w:suff w:val="tab"/>
      <w:lvlText w:val="%1."/>
      <w:rPr>
        <w:color w:val="3370ff"/>
      </w:rPr>
    </w:lvl>
  </w:abstractNum>
  <w:abstractNum w:abstractNumId="672346">
    <w:lvl>
      <w:numFmt w:val="bullet"/>
      <w:suff w:val="tab"/>
      <w:lvlText w:val="￮"/>
      <w:rPr>
        <w:color w:val="3370ff"/>
      </w:rPr>
    </w:lvl>
  </w:abstractNum>
  <w:abstractNum w:abstractNumId="672347">
    <w:lvl>
      <w:numFmt w:val="bullet"/>
      <w:suff w:val="tab"/>
      <w:lvlText w:val="￮"/>
      <w:rPr>
        <w:color w:val="3370ff"/>
      </w:rPr>
    </w:lvl>
  </w:abstractNum>
  <w:abstractNum w:abstractNumId="672348">
    <w:lvl>
      <w:start w:val="1"/>
      <w:numFmt w:val="decimal"/>
      <w:suff w:val="tab"/>
      <w:lvlText w:val="%1."/>
      <w:rPr>
        <w:color w:val="3370ff"/>
      </w:rPr>
    </w:lvl>
  </w:abstractNum>
  <w:abstractNum w:abstractNumId="672349">
    <w:lvl>
      <w:start w:val="2"/>
      <w:numFmt w:val="decimal"/>
      <w:suff w:val="tab"/>
      <w:lvlText w:val="%1."/>
      <w:rPr>
        <w:color w:val="3370ff"/>
      </w:rPr>
    </w:lvl>
  </w:abstractNum>
  <w:abstractNum w:abstractNumId="672350">
    <w:lvl>
      <w:start w:val="3"/>
      <w:numFmt w:val="decimal"/>
      <w:suff w:val="tab"/>
      <w:lvlText w:val="%1."/>
      <w:rPr>
        <w:color w:val="3370ff"/>
      </w:rPr>
    </w:lvl>
  </w:abstractNum>
  <w:abstractNum w:abstractNumId="672351">
    <w:lvl>
      <w:start w:val="4"/>
      <w:numFmt w:val="decimal"/>
      <w:suff w:val="tab"/>
      <w:lvlText w:val="%1."/>
      <w:rPr>
        <w:color w:val="3370ff"/>
      </w:rPr>
    </w:lvl>
  </w:abstractNum>
  <w:abstractNum w:abstractNumId="672352">
    <w:lvl>
      <w:start w:val="5"/>
      <w:numFmt w:val="decimal"/>
      <w:suff w:val="tab"/>
      <w:lvlText w:val="%1."/>
      <w:rPr>
        <w:color w:val="3370ff"/>
      </w:rPr>
    </w:lvl>
  </w:abstractNum>
  <w:abstractNum w:abstractNumId="672353">
    <w:lvl>
      <w:numFmt w:val="bullet"/>
      <w:suff w:val="tab"/>
      <w:lvlText w:val="￮"/>
      <w:rPr>
        <w:color w:val="3370ff"/>
      </w:rPr>
    </w:lvl>
  </w:abstractNum>
  <w:abstractNum w:abstractNumId="672354">
    <w:lvl>
      <w:numFmt w:val="bullet"/>
      <w:suff w:val="tab"/>
      <w:lvlText w:val="￮"/>
      <w:rPr>
        <w:color w:val="3370ff"/>
      </w:rPr>
    </w:lvl>
  </w:abstractNum>
  <w:abstractNum w:abstractNumId="672355">
    <w:lvl>
      <w:start w:val="1"/>
      <w:numFmt w:val="decimal"/>
      <w:suff w:val="tab"/>
      <w:lvlText w:val="%1."/>
      <w:rPr>
        <w:color w:val="3370ff"/>
      </w:rPr>
    </w:lvl>
  </w:abstractNum>
  <w:abstractNum w:abstractNumId="672356">
    <w:lvl>
      <w:start w:val="2"/>
      <w:numFmt w:val="decimal"/>
      <w:suff w:val="tab"/>
      <w:lvlText w:val="%1."/>
      <w:rPr>
        <w:color w:val="3370ff"/>
      </w:rPr>
    </w:lvl>
  </w:abstractNum>
  <w:abstractNum w:abstractNumId="672357">
    <w:lvl>
      <w:start w:val="3"/>
      <w:numFmt w:val="decimal"/>
      <w:suff w:val="tab"/>
      <w:lvlText w:val="%1."/>
      <w:rPr>
        <w:color w:val="3370ff"/>
      </w:rPr>
    </w:lvl>
  </w:abstractNum>
  <w:abstractNum w:abstractNumId="672358">
    <w:lvl>
      <w:start w:val="4"/>
      <w:numFmt w:val="decimal"/>
      <w:suff w:val="tab"/>
      <w:lvlText w:val="%1."/>
      <w:rPr>
        <w:color w:val="3370ff"/>
      </w:rPr>
    </w:lvl>
  </w:abstractNum>
  <w:abstractNum w:abstractNumId="672359">
    <w:lvl>
      <w:start w:val="5"/>
      <w:numFmt w:val="decimal"/>
      <w:suff w:val="tab"/>
      <w:lvlText w:val="%1."/>
      <w:rPr>
        <w:color w:val="3370ff"/>
      </w:rPr>
    </w:lvl>
  </w:abstractNum>
  <w:abstractNum w:abstractNumId="672360">
    <w:lvl>
      <w:numFmt w:val="bullet"/>
      <w:suff w:val="tab"/>
      <w:lvlText w:val="￮"/>
      <w:rPr>
        <w:color w:val="3370ff"/>
      </w:rPr>
    </w:lvl>
  </w:abstractNum>
  <w:abstractNum w:abstractNumId="672361">
    <w:lvl>
      <w:numFmt w:val="bullet"/>
      <w:suff w:val="tab"/>
      <w:lvlText w:val="￮"/>
      <w:rPr>
        <w:color w:val="3370ff"/>
      </w:rPr>
    </w:lvl>
  </w:abstractNum>
  <w:abstractNum w:abstractNumId="672362">
    <w:lvl>
      <w:numFmt w:val="bullet"/>
      <w:suff w:val="tab"/>
      <w:lvlText w:val="•"/>
      <w:rPr>
        <w:color w:val="3370ff"/>
      </w:rPr>
    </w:lvl>
  </w:abstractNum>
  <w:abstractNum w:abstractNumId="672363">
    <w:lvl>
      <w:numFmt w:val="bullet"/>
      <w:suff w:val="tab"/>
      <w:lvlText w:val="•"/>
      <w:rPr>
        <w:color w:val="3370ff"/>
      </w:rPr>
    </w:lvl>
  </w:abstractNum>
  <w:abstractNum w:abstractNumId="672364">
    <w:lvl>
      <w:numFmt w:val="bullet"/>
      <w:suff w:val="tab"/>
      <w:lvlText w:val="•"/>
      <w:rPr>
        <w:color w:val="3370ff"/>
      </w:rPr>
    </w:lvl>
  </w:abstractNum>
  <w:abstractNum w:abstractNumId="672365">
    <w:lvl>
      <w:numFmt w:val="bullet"/>
      <w:suff w:val="tab"/>
      <w:lvlText w:val="•"/>
      <w:rPr>
        <w:color w:val="3370ff"/>
      </w:rPr>
    </w:lvl>
  </w:abstractNum>
  <w:abstractNum w:abstractNumId="672366">
    <w:lvl>
      <w:numFmt w:val="bullet"/>
      <w:suff w:val="tab"/>
      <w:lvlText w:val="•"/>
      <w:rPr>
        <w:color w:val="3370ff"/>
      </w:rPr>
    </w:lvl>
  </w:abstractNum>
  <w:abstractNum w:abstractNumId="672367">
    <w:lvl>
      <w:numFmt w:val="bullet"/>
      <w:suff w:val="tab"/>
      <w:lvlText w:val="•"/>
      <w:rPr>
        <w:color w:val="3370ff"/>
      </w:rPr>
    </w:lvl>
  </w:abstractNum>
  <w:abstractNum w:abstractNumId="672368">
    <w:lvl>
      <w:numFmt w:val="bullet"/>
      <w:suff w:val="tab"/>
      <w:lvlText w:val="•"/>
      <w:rPr>
        <w:color w:val="3370ff"/>
      </w:rPr>
    </w:lvl>
  </w:abstractNum>
  <w:abstractNum w:abstractNumId="672369">
    <w:lvl>
      <w:numFmt w:val="bullet"/>
      <w:suff w:val="tab"/>
      <w:lvlText w:val="•"/>
      <w:rPr>
        <w:color w:val="3370ff"/>
      </w:rPr>
    </w:lvl>
  </w:abstractNum>
  <w:abstractNum w:abstractNumId="672370">
    <w:lvl>
      <w:start w:val="1"/>
      <w:numFmt w:val="decimal"/>
      <w:suff w:val="tab"/>
      <w:lvlText w:val="%1."/>
      <w:rPr>
        <w:color w:val="3370ff"/>
      </w:rPr>
    </w:lvl>
  </w:abstractNum>
  <w:abstractNum w:abstractNumId="672371">
    <w:lvl>
      <w:start w:val="2"/>
      <w:numFmt w:val="decimal"/>
      <w:suff w:val="tab"/>
      <w:lvlText w:val="%1."/>
      <w:rPr>
        <w:color w:val="3370ff"/>
      </w:rPr>
    </w:lvl>
  </w:abstractNum>
  <w:abstractNum w:abstractNumId="672372">
    <w:lvl>
      <w:start w:val="3"/>
      <w:numFmt w:val="decimal"/>
      <w:suff w:val="tab"/>
      <w:lvlText w:val="%1."/>
      <w:rPr>
        <w:color w:val="3370ff"/>
      </w:rPr>
    </w:lvl>
  </w:abstractNum>
  <w:abstractNum w:abstractNumId="672373">
    <w:lvl>
      <w:numFmt w:val="bullet"/>
      <w:suff w:val="tab"/>
      <w:lvlText w:val="•"/>
      <w:rPr>
        <w:color w:val="3370ff"/>
      </w:rPr>
    </w:lvl>
  </w:abstractNum>
  <w:abstractNum w:abstractNumId="672374">
    <w:lvl>
      <w:numFmt w:val="bullet"/>
      <w:suff w:val="tab"/>
      <w:lvlText w:val="•"/>
      <w:rPr>
        <w:color w:val="3370ff"/>
      </w:rPr>
    </w:lvl>
  </w:abstractNum>
  <w:abstractNum w:abstractNumId="672375">
    <w:lvl>
      <w:numFmt w:val="bullet"/>
      <w:suff w:val="tab"/>
      <w:lvlText w:val="•"/>
      <w:rPr>
        <w:color w:val="3370ff"/>
      </w:rPr>
    </w:lvl>
  </w:abstractNum>
  <w:abstractNum w:abstractNumId="672376">
    <w:lvl>
      <w:start w:val="1"/>
      <w:numFmt w:val="lowerLetter"/>
      <w:suff w:val="tab"/>
      <w:lvlText w:val="%1."/>
      <w:rPr>
        <w:color w:val="3370ff"/>
      </w:rPr>
    </w:lvl>
  </w:abstractNum>
  <w:abstractNum w:abstractNumId="672377">
    <w:lvl>
      <w:start w:val="2"/>
      <w:numFmt w:val="lowerLetter"/>
      <w:suff w:val="tab"/>
      <w:lvlText w:val="%1."/>
      <w:rPr>
        <w:color w:val="3370ff"/>
      </w:rPr>
    </w:lvl>
  </w:abstractNum>
  <w:abstractNum w:abstractNumId="672378">
    <w:lvl>
      <w:start w:val="3"/>
      <w:numFmt w:val="lowerLetter"/>
      <w:suff w:val="tab"/>
      <w:lvlText w:val="%1."/>
      <w:rPr>
        <w:color w:val="3370ff"/>
      </w:rPr>
    </w:lvl>
  </w:abstractNum>
  <w:abstractNum w:abstractNumId="672379">
    <w:lvl>
      <w:start w:val="1"/>
      <w:numFmt w:val="lowerLetter"/>
      <w:suff w:val="tab"/>
      <w:lvlText w:val="%1."/>
      <w:rPr>
        <w:color w:val="3370ff"/>
      </w:rPr>
    </w:lvl>
  </w:abstractNum>
  <w:abstractNum w:abstractNumId="672380">
    <w:lvl>
      <w:start w:val="2"/>
      <w:numFmt w:val="lowerLetter"/>
      <w:suff w:val="tab"/>
      <w:lvlText w:val="%1."/>
      <w:rPr>
        <w:color w:val="3370ff"/>
      </w:rPr>
    </w:lvl>
  </w:abstractNum>
  <w:abstractNum w:abstractNumId="672381">
    <w:lvl>
      <w:start w:val="3"/>
      <w:numFmt w:val="lowerLetter"/>
      <w:suff w:val="tab"/>
      <w:lvlText w:val="%1."/>
      <w:rPr>
        <w:color w:val="3370ff"/>
      </w:rPr>
    </w:lvl>
  </w:abstractNum>
  <w:abstractNum w:abstractNumId="672382">
    <w:lvl>
      <w:numFmt w:val="bullet"/>
      <w:suff w:val="tab"/>
      <w:lvlText w:val="•"/>
      <w:rPr>
        <w:color w:val="3370ff"/>
      </w:rPr>
    </w:lvl>
  </w:abstractNum>
  <w:abstractNum w:abstractNumId="672383">
    <w:lvl>
      <w:numFmt w:val="bullet"/>
      <w:suff w:val="tab"/>
      <w:lvlText w:val="•"/>
      <w:rPr>
        <w:color w:val="3370ff"/>
      </w:rPr>
    </w:lvl>
  </w:abstractNum>
  <w:abstractNum w:abstractNumId="672384">
    <w:lvl>
      <w:numFmt w:val="bullet"/>
      <w:suff w:val="tab"/>
      <w:lvlText w:val="￮"/>
      <w:rPr>
        <w:color w:val="3370ff"/>
      </w:rPr>
    </w:lvl>
  </w:abstractNum>
  <w:abstractNum w:abstractNumId="672385">
    <w:lvl>
      <w:numFmt w:val="bullet"/>
      <w:suff w:val="tab"/>
      <w:lvlText w:val="￮"/>
      <w:rPr>
        <w:color w:val="3370ff"/>
      </w:rPr>
    </w:lvl>
  </w:abstractNum>
  <w:abstractNum w:abstractNumId="672386">
    <w:lvl>
      <w:numFmt w:val="bullet"/>
      <w:suff w:val="tab"/>
      <w:lvlText w:val="￮"/>
      <w:rPr>
        <w:color w:val="3370ff"/>
      </w:rPr>
    </w:lvl>
  </w:abstractNum>
  <w:abstractNum w:abstractNumId="672387">
    <w:lvl>
      <w:numFmt w:val="bullet"/>
      <w:suff w:val="tab"/>
      <w:lvlText w:val="￮"/>
      <w:rPr>
        <w:color w:val="3370ff"/>
      </w:rPr>
    </w:lvl>
  </w:abstractNum>
  <w:abstractNum w:abstractNumId="672388">
    <w:lvl>
      <w:numFmt w:val="bullet"/>
      <w:suff w:val="tab"/>
      <w:lvlText w:val="￮"/>
      <w:rPr>
        <w:color w:val="3370ff"/>
      </w:rPr>
    </w:lvl>
  </w:abstractNum>
  <w:abstractNum w:abstractNumId="672389">
    <w:lvl>
      <w:numFmt w:val="bullet"/>
      <w:suff w:val="tab"/>
      <w:lvlText w:val="￮"/>
      <w:rPr>
        <w:color w:val="3370ff"/>
      </w:rPr>
    </w:lvl>
  </w:abstractNum>
  <w:abstractNum w:abstractNumId="672390">
    <w:lvl>
      <w:numFmt w:val="bullet"/>
      <w:suff w:val="tab"/>
      <w:lvlText w:val="￮"/>
      <w:rPr>
        <w:color w:val="3370ff"/>
      </w:rPr>
    </w:lvl>
  </w:abstractNum>
  <w:abstractNum w:abstractNumId="672391">
    <w:lvl>
      <w:numFmt w:val="bullet"/>
      <w:suff w:val="tab"/>
      <w:lvlText w:val="￮"/>
      <w:rPr>
        <w:color w:val="3370ff"/>
      </w:rPr>
    </w:lvl>
  </w:abstractNum>
  <w:abstractNum w:abstractNumId="672392">
    <w:lvl>
      <w:numFmt w:val="bullet"/>
      <w:suff w:val="tab"/>
      <w:lvlText w:val="￮"/>
      <w:rPr>
        <w:color w:val="3370ff"/>
      </w:rPr>
    </w:lvl>
  </w:abstractNum>
  <w:abstractNum w:abstractNumId="672393">
    <w:lvl>
      <w:numFmt w:val="bullet"/>
      <w:suff w:val="tab"/>
      <w:lvlText w:val="￮"/>
      <w:rPr>
        <w:color w:val="3370ff"/>
      </w:rPr>
    </w:lvl>
  </w:abstractNum>
  <w:abstractNum w:abstractNumId="672394">
    <w:lvl>
      <w:start w:val="1"/>
      <w:numFmt w:val="decimal"/>
      <w:suff w:val="tab"/>
      <w:lvlText w:val="%1."/>
      <w:rPr>
        <w:color w:val="3370ff"/>
      </w:rPr>
    </w:lvl>
  </w:abstractNum>
  <w:abstractNum w:abstractNumId="672395">
    <w:lvl>
      <w:start w:val="2"/>
      <w:numFmt w:val="decimal"/>
      <w:suff w:val="tab"/>
      <w:lvlText w:val="%1."/>
      <w:rPr>
        <w:color w:val="3370ff"/>
      </w:rPr>
    </w:lvl>
  </w:abstractNum>
  <w:abstractNum w:abstractNumId="672396">
    <w:lvl>
      <w:start w:val="3"/>
      <w:numFmt w:val="decimal"/>
      <w:suff w:val="tab"/>
      <w:lvlText w:val="%1."/>
      <w:rPr>
        <w:color w:val="3370ff"/>
      </w:rPr>
    </w:lvl>
  </w:abstractNum>
  <w:abstractNum w:abstractNumId="672397">
    <w:lvl>
      <w:numFmt w:val="bullet"/>
      <w:suff w:val="tab"/>
      <w:lvlText w:val="￮"/>
      <w:rPr>
        <w:color w:val="3370ff"/>
      </w:rPr>
    </w:lvl>
  </w:abstractNum>
  <w:abstractNum w:abstractNumId="672398">
    <w:lvl>
      <w:numFmt w:val="bullet"/>
      <w:suff w:val="tab"/>
      <w:lvlText w:val="￮"/>
      <w:rPr>
        <w:color w:val="3370ff"/>
      </w:rPr>
    </w:lvl>
  </w:abstractNum>
  <w:abstractNum w:abstractNumId="672399">
    <w:lvl>
      <w:start w:val="1"/>
      <w:numFmt w:val="decimal"/>
      <w:suff w:val="tab"/>
      <w:lvlText w:val="%1."/>
      <w:rPr>
        <w:color w:val="3370ff"/>
      </w:rPr>
    </w:lvl>
  </w:abstractNum>
  <w:abstractNum w:abstractNumId="672400">
    <w:lvl>
      <w:start w:val="2"/>
      <w:numFmt w:val="decimal"/>
      <w:suff w:val="tab"/>
      <w:lvlText w:val="%1."/>
      <w:rPr>
        <w:color w:val="3370ff"/>
      </w:rPr>
    </w:lvl>
  </w:abstractNum>
  <w:abstractNum w:abstractNumId="672401">
    <w:lvl>
      <w:start w:val="3"/>
      <w:numFmt w:val="decimal"/>
      <w:suff w:val="tab"/>
      <w:lvlText w:val="%1."/>
      <w:rPr>
        <w:color w:val="3370ff"/>
      </w:rPr>
    </w:lvl>
  </w:abstractNum>
  <w:abstractNum w:abstractNumId="672402">
    <w:lvl>
      <w:start w:val="4"/>
      <w:numFmt w:val="decimal"/>
      <w:suff w:val="tab"/>
      <w:lvlText w:val="%1."/>
      <w:rPr>
        <w:color w:val="3370ff"/>
      </w:rPr>
    </w:lvl>
  </w:abstractNum>
  <w:abstractNum w:abstractNumId="672403">
    <w:lvl>
      <w:numFmt w:val="bullet"/>
      <w:suff w:val="tab"/>
      <w:lvlText w:val="￮"/>
      <w:rPr>
        <w:color w:val="3370ff"/>
      </w:rPr>
    </w:lvl>
  </w:abstractNum>
  <w:abstractNum w:abstractNumId="672404">
    <w:lvl>
      <w:numFmt w:val="bullet"/>
      <w:suff w:val="tab"/>
      <w:lvlText w:val="￮"/>
      <w:rPr>
        <w:color w:val="3370ff"/>
      </w:rPr>
    </w:lvl>
  </w:abstractNum>
  <w:abstractNum w:abstractNumId="672405">
    <w:lvl>
      <w:numFmt w:val="bullet"/>
      <w:suff w:val="tab"/>
      <w:lvlText w:val="￮"/>
      <w:rPr>
        <w:color w:val="3370ff"/>
      </w:rPr>
    </w:lvl>
  </w:abstractNum>
  <w:abstractNum w:abstractNumId="672406">
    <w:lvl>
      <w:numFmt w:val="bullet"/>
      <w:suff w:val="tab"/>
      <w:lvlText w:val="￮"/>
      <w:rPr>
        <w:color w:val="3370ff"/>
      </w:rPr>
    </w:lvl>
  </w:abstractNum>
  <w:abstractNum w:abstractNumId="672407">
    <w:lvl>
      <w:start w:val="1"/>
      <w:numFmt w:val="decimal"/>
      <w:suff w:val="tab"/>
      <w:lvlText w:val="%1."/>
      <w:rPr>
        <w:color w:val="3370ff"/>
      </w:rPr>
    </w:lvl>
  </w:abstractNum>
  <w:abstractNum w:abstractNumId="672408">
    <w:lvl>
      <w:start w:val="2"/>
      <w:numFmt w:val="decimal"/>
      <w:suff w:val="tab"/>
      <w:lvlText w:val="%1."/>
      <w:rPr>
        <w:color w:val="3370ff"/>
      </w:rPr>
    </w:lvl>
  </w:abstractNum>
  <w:abstractNum w:abstractNumId="672409">
    <w:lvl>
      <w:start w:val="3"/>
      <w:numFmt w:val="decimal"/>
      <w:suff w:val="tab"/>
      <w:lvlText w:val="%1."/>
      <w:rPr>
        <w:color w:val="3370ff"/>
      </w:rPr>
    </w:lvl>
  </w:abstractNum>
  <w:abstractNum w:abstractNumId="672410">
    <w:lvl>
      <w:numFmt w:val="bullet"/>
      <w:suff w:val="tab"/>
      <w:lvlText w:val="•"/>
      <w:rPr>
        <w:color w:val="3370ff"/>
      </w:rPr>
    </w:lvl>
  </w:abstractNum>
  <w:abstractNum w:abstractNumId="672411">
    <w:lvl>
      <w:numFmt w:val="bullet"/>
      <w:suff w:val="tab"/>
      <w:lvlText w:val="•"/>
      <w:rPr>
        <w:color w:val="3370ff"/>
      </w:rPr>
    </w:lvl>
  </w:abstractNum>
  <w:num w:numId="1">
    <w:abstractNumId w:val="672318"/>
  </w:num>
  <w:num w:numId="2">
    <w:abstractNumId w:val="672319"/>
  </w:num>
  <w:num w:numId="3">
    <w:abstractNumId w:val="672320"/>
  </w:num>
  <w:num w:numId="4">
    <w:abstractNumId w:val="672321"/>
  </w:num>
  <w:num w:numId="5">
    <w:abstractNumId w:val="672322"/>
  </w:num>
  <w:num w:numId="6">
    <w:abstractNumId w:val="672323"/>
  </w:num>
  <w:num w:numId="7">
    <w:abstractNumId w:val="672324"/>
  </w:num>
  <w:num w:numId="8">
    <w:abstractNumId w:val="672325"/>
  </w:num>
  <w:num w:numId="9">
    <w:abstractNumId w:val="672326"/>
  </w:num>
  <w:num w:numId="10">
    <w:abstractNumId w:val="672327"/>
  </w:num>
  <w:num w:numId="11">
    <w:abstractNumId w:val="672328"/>
  </w:num>
  <w:num w:numId="12">
    <w:abstractNumId w:val="672329"/>
  </w:num>
  <w:num w:numId="13">
    <w:abstractNumId w:val="672330"/>
  </w:num>
  <w:num w:numId="14">
    <w:abstractNumId w:val="672331"/>
  </w:num>
  <w:num w:numId="15">
    <w:abstractNumId w:val="672332"/>
  </w:num>
  <w:num w:numId="16">
    <w:abstractNumId w:val="672333"/>
  </w:num>
  <w:num w:numId="17">
    <w:abstractNumId w:val="672334"/>
  </w:num>
  <w:num w:numId="18">
    <w:abstractNumId w:val="672335"/>
  </w:num>
  <w:num w:numId="19">
    <w:abstractNumId w:val="672336"/>
  </w:num>
  <w:num w:numId="20">
    <w:abstractNumId w:val="672337"/>
  </w:num>
  <w:num w:numId="21">
    <w:abstractNumId w:val="672338"/>
  </w:num>
  <w:num w:numId="22">
    <w:abstractNumId w:val="672339"/>
  </w:num>
  <w:num w:numId="23">
    <w:abstractNumId w:val="672340"/>
  </w:num>
  <w:num w:numId="24">
    <w:abstractNumId w:val="672341"/>
  </w:num>
  <w:num w:numId="25">
    <w:abstractNumId w:val="672342"/>
  </w:num>
  <w:num w:numId="26">
    <w:abstractNumId w:val="672343"/>
  </w:num>
  <w:num w:numId="27">
    <w:abstractNumId w:val="672344"/>
  </w:num>
  <w:num w:numId="28">
    <w:abstractNumId w:val="672345"/>
  </w:num>
  <w:num w:numId="29">
    <w:abstractNumId w:val="672346"/>
  </w:num>
  <w:num w:numId="30">
    <w:abstractNumId w:val="672347"/>
  </w:num>
  <w:num w:numId="31">
    <w:abstractNumId w:val="672348"/>
  </w:num>
  <w:num w:numId="32">
    <w:abstractNumId w:val="672349"/>
  </w:num>
  <w:num w:numId="33">
    <w:abstractNumId w:val="672350"/>
  </w:num>
  <w:num w:numId="34">
    <w:abstractNumId w:val="672351"/>
  </w:num>
  <w:num w:numId="35">
    <w:abstractNumId w:val="672352"/>
  </w:num>
  <w:num w:numId="36">
    <w:abstractNumId w:val="672353"/>
  </w:num>
  <w:num w:numId="37">
    <w:abstractNumId w:val="672354"/>
  </w:num>
  <w:num w:numId="38">
    <w:abstractNumId w:val="672355"/>
  </w:num>
  <w:num w:numId="39">
    <w:abstractNumId w:val="672356"/>
  </w:num>
  <w:num w:numId="40">
    <w:abstractNumId w:val="672357"/>
  </w:num>
  <w:num w:numId="41">
    <w:abstractNumId w:val="672358"/>
  </w:num>
  <w:num w:numId="42">
    <w:abstractNumId w:val="672359"/>
  </w:num>
  <w:num w:numId="43">
    <w:abstractNumId w:val="672360"/>
  </w:num>
  <w:num w:numId="44">
    <w:abstractNumId w:val="672361"/>
  </w:num>
  <w:num w:numId="45">
    <w:abstractNumId w:val="672362"/>
  </w:num>
  <w:num w:numId="46">
    <w:abstractNumId w:val="672363"/>
  </w:num>
  <w:num w:numId="47">
    <w:abstractNumId w:val="672364"/>
  </w:num>
  <w:num w:numId="48">
    <w:abstractNumId w:val="672365"/>
  </w:num>
  <w:num w:numId="49">
    <w:abstractNumId w:val="672366"/>
  </w:num>
  <w:num w:numId="50">
    <w:abstractNumId w:val="672367"/>
  </w:num>
  <w:num w:numId="51">
    <w:abstractNumId w:val="672368"/>
  </w:num>
  <w:num w:numId="52">
    <w:abstractNumId w:val="672369"/>
  </w:num>
  <w:num w:numId="53">
    <w:abstractNumId w:val="672370"/>
  </w:num>
  <w:num w:numId="54">
    <w:abstractNumId w:val="672371"/>
  </w:num>
  <w:num w:numId="55">
    <w:abstractNumId w:val="672372"/>
  </w:num>
  <w:num w:numId="56">
    <w:abstractNumId w:val="672373"/>
  </w:num>
  <w:num w:numId="57">
    <w:abstractNumId w:val="672374"/>
  </w:num>
  <w:num w:numId="58">
    <w:abstractNumId w:val="672375"/>
  </w:num>
  <w:num w:numId="59">
    <w:abstractNumId w:val="672376"/>
  </w:num>
  <w:num w:numId="60">
    <w:abstractNumId w:val="672377"/>
  </w:num>
  <w:num w:numId="61">
    <w:abstractNumId w:val="672378"/>
  </w:num>
  <w:num w:numId="62">
    <w:abstractNumId w:val="672379"/>
  </w:num>
  <w:num w:numId="63">
    <w:abstractNumId w:val="672380"/>
  </w:num>
  <w:num w:numId="64">
    <w:abstractNumId w:val="672381"/>
  </w:num>
  <w:num w:numId="65">
    <w:abstractNumId w:val="672382"/>
  </w:num>
  <w:num w:numId="66">
    <w:abstractNumId w:val="672383"/>
  </w:num>
  <w:num w:numId="67">
    <w:abstractNumId w:val="672384"/>
  </w:num>
  <w:num w:numId="68">
    <w:abstractNumId w:val="672385"/>
  </w:num>
  <w:num w:numId="69">
    <w:abstractNumId w:val="672386"/>
  </w:num>
  <w:num w:numId="70">
    <w:abstractNumId w:val="672387"/>
  </w:num>
  <w:num w:numId="71">
    <w:abstractNumId w:val="672388"/>
  </w:num>
  <w:num w:numId="72">
    <w:abstractNumId w:val="672389"/>
  </w:num>
  <w:num w:numId="73">
    <w:abstractNumId w:val="672390"/>
  </w:num>
  <w:num w:numId="74">
    <w:abstractNumId w:val="672391"/>
  </w:num>
  <w:num w:numId="75">
    <w:abstractNumId w:val="672392"/>
  </w:num>
  <w:num w:numId="76">
    <w:abstractNumId w:val="672393"/>
  </w:num>
  <w:num w:numId="77">
    <w:abstractNumId w:val="672394"/>
  </w:num>
  <w:num w:numId="78">
    <w:abstractNumId w:val="672395"/>
  </w:num>
  <w:num w:numId="79">
    <w:abstractNumId w:val="672396"/>
  </w:num>
  <w:num w:numId="80">
    <w:abstractNumId w:val="672397"/>
  </w:num>
  <w:num w:numId="81">
    <w:abstractNumId w:val="672398"/>
  </w:num>
  <w:num w:numId="82">
    <w:abstractNumId w:val="672399"/>
  </w:num>
  <w:num w:numId="83">
    <w:abstractNumId w:val="672400"/>
  </w:num>
  <w:num w:numId="84">
    <w:abstractNumId w:val="672401"/>
  </w:num>
  <w:num w:numId="85">
    <w:abstractNumId w:val="672402"/>
  </w:num>
  <w:num w:numId="86">
    <w:abstractNumId w:val="672403"/>
  </w:num>
  <w:num w:numId="87">
    <w:abstractNumId w:val="672404"/>
  </w:num>
  <w:num w:numId="88">
    <w:abstractNumId w:val="672405"/>
  </w:num>
  <w:num w:numId="89">
    <w:abstractNumId w:val="672406"/>
  </w:num>
  <w:num w:numId="90">
    <w:abstractNumId w:val="672407"/>
  </w:num>
  <w:num w:numId="91">
    <w:abstractNumId w:val="672408"/>
  </w:num>
  <w:num w:numId="92">
    <w:abstractNumId w:val="672409"/>
  </w:num>
  <w:num w:numId="93">
    <w:abstractNumId w:val="672410"/>
  </w:num>
  <w:num w:numId="94">
    <w:abstractNumId w:val="67241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e5mgsch64p.feishu.cn/wiki/Ajfewh0zjiel6UkD64QcZwPenZf#share-GMA5deeIIoei4Wxxs2fcvO1hnwf" TargetMode="External" Type="http://schemas.openxmlformats.org/officeDocument/2006/relationships/hyperlink"/><Relationship Id="rId11" Target="https://e5mgsch64p.feishu.cn/wiki/Ajfewh0zjiel6UkD64QcZwPenZf#share-XqK9dhOfvor3DUxtot1c60bJnje" TargetMode="External" Type="http://schemas.openxmlformats.org/officeDocument/2006/relationships/hyperlink"/><Relationship Id="rId12" Target="https://e5mgsch64p.feishu.cn/wiki/Ajfewh0zjiel6UkD64QcZwPenZf#share-QBa6dww0GorbtPxQWhNcl3UynMh" TargetMode="External" Type="http://schemas.openxmlformats.org/officeDocument/2006/relationships/hyperlink"/><Relationship Id="rId13" Target="https://e5mgsch64p.feishu.cn/wiki/Ajfewh0zjiel6UkD64QcZwPenZf#share-XUpfdG3RhoXFSgxJFBhcxmPPnsf" TargetMode="External" Type="http://schemas.openxmlformats.org/officeDocument/2006/relationships/hyperlink"/><Relationship Id="rId14" Target="media/image4.png" Type="http://schemas.openxmlformats.org/officeDocument/2006/relationships/image"/><Relationship Id="rId15" Target="media/image5.png" Type="http://schemas.openxmlformats.org/officeDocument/2006/relationships/image"/><Relationship Id="rId16" Target="https://e5mgsch64p.feishu.cn/wiki/Ajfewh0zjiel6UkD64QcZwPenZf#share-QQyddvJi2oYewuxi4rCcJNYknX7" TargetMode="External" Type="http://schemas.openxmlformats.org/officeDocument/2006/relationships/hyperlink"/><Relationship Id="rId17" Target="media/image6.png" Type="http://schemas.openxmlformats.org/officeDocument/2006/relationships/image"/><Relationship Id="rId18" Target="media/image7.png" Type="http://schemas.openxmlformats.org/officeDocument/2006/relationships/image"/><Relationship Id="rId19" Target="media/image8.png" Type="http://schemas.openxmlformats.org/officeDocument/2006/relationships/image"/><Relationship Id="rId2" Target="styles.xml" Type="http://schemas.openxmlformats.org/officeDocument/2006/relationships/styles"/><Relationship Id="rId20" Target="media/image9.png" Type="http://schemas.openxmlformats.org/officeDocument/2006/relationships/image"/><Relationship Id="rId21" Target="https://e5mgsch64p.feishu.cn/wiki/Ajfewh0zjiel6UkD64QcZwPenZf#share-G7JrdCsA3oc3rRxIvRrcweR7nJg" TargetMode="External" Type="http://schemas.openxmlformats.org/officeDocument/2006/relationships/hyperlink"/><Relationship Id="rId22" Target="https://e5mgsch64p.feishu.cn/wiki/Ajfewh0zjiel6UkD64QcZwPenZf#share-QQyddvJi2oYewuxi4rCcJNYknX7" TargetMode="External" Type="http://schemas.openxmlformats.org/officeDocument/2006/relationships/hyperlink"/><Relationship Id="rId23" Target="https://e5mgsch64p.feishu.cn/wiki/Ajfewh0zjiel6UkD64QcZwPenZf#share-GMA5deeIIoei4Wxxs2fcvO1hnwf" TargetMode="External" Type="http://schemas.openxmlformats.org/officeDocument/2006/relationships/hyperlink"/><Relationship Id="rId24" Target="https://e5mgsch64p.feishu.cn/wiki/Ajfewh0zjiel6UkD64QcZwPenZf#share-XqK9dhOfvor3DUxtot1c60bJnje" TargetMode="External" Type="http://schemas.openxmlformats.org/officeDocument/2006/relationships/hyperlink"/><Relationship Id="rId25" Target="https://e5mgsch64p.feishu.cn/wiki/Ajfewh0zjiel6UkD64QcZwPenZf#share-QBa6dww0GorbtPxQWhNcl3UynMh" TargetMode="External" Type="http://schemas.openxmlformats.org/officeDocument/2006/relationships/hyperlink"/><Relationship Id="rId26" Target="https://e5mgsch64p.feishu.cn/wiki/Ajfewh0zjiel6UkD64QcZwPenZf#share-XUpfdG3RhoXFSgxJFBhcxmPPnsf" TargetMode="External" Type="http://schemas.openxmlformats.org/officeDocument/2006/relationships/hyperlink"/><Relationship Id="rId27" Target="media/image10.png" Type="http://schemas.openxmlformats.org/officeDocument/2006/relationships/image"/><Relationship Id="rId28" Target="media/image11.png" Type="http://schemas.openxmlformats.org/officeDocument/2006/relationships/image"/><Relationship Id="rId29" Target="https://e5mgsch64p.feishu.cn/wiki/Ajfewh0zjiel6UkD64QcZwPenZf#share-QQyddvJi2oYewuxi4rCcJNYknX7" TargetMode="External" Type="http://schemas.openxmlformats.org/officeDocument/2006/relationships/hyperlink"/><Relationship Id="rId3" Target="footer1.xml" Type="http://schemas.openxmlformats.org/officeDocument/2006/relationships/footer"/><Relationship Id="rId30" Target="media/image12.png" Type="http://schemas.openxmlformats.org/officeDocument/2006/relationships/image"/><Relationship Id="rId31" Target="media/image13.png" Type="http://schemas.openxmlformats.org/officeDocument/2006/relationships/image"/><Relationship Id="rId32" Target="header1.xml" Type="http://schemas.openxmlformats.org/officeDocument/2006/relationships/header"/><Relationship Id="rId4" Target="media/image1.pn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https://e5mgsch64p.feishu.cn/wiki/Ajfewh0zjiel6UkD64QcZwPenZf#share-G7JrdCsA3oc3rRxIvRrcweR7nJg" TargetMode="External" Type="http://schemas.openxmlformats.org/officeDocument/2006/relationships/hyperlink"/><Relationship Id="rId8" Target="media/image3.png" Type="http://schemas.openxmlformats.org/officeDocument/2006/relationships/image"/><Relationship Id="rId9" Target="https://e5mgsch64p.feishu.cn/wiki/Ajfewh0zjiel6UkD64QcZwPenZf#share-QQyddvJi2oYewuxi4rCcJNYknX7"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1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2026-03-22T13:09:20Z</dcterms:created>
  <dc:creator>Apache POI</dc:creator>
</cp:coreProperties>
</file>