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color w:val="fd5b4f"/>
        </w:rPr>
      </w:pPr>
      <w:bookmarkStart w:colFirst="0" w:colLast="0" w:name="_tlirbi1fn47u" w:id="0"/>
      <w:bookmarkEnd w:id="0"/>
      <w:r w:rsidDel="00000000" w:rsidR="00000000" w:rsidRPr="00000000">
        <w:rPr>
          <w:rtl w:val="0"/>
        </w:rPr>
        <w:t xml:space="preserve">Checkliste </w:t>
      </w:r>
      <w:r w:rsidDel="00000000" w:rsidR="00000000" w:rsidRPr="00000000">
        <w:rPr>
          <w:color w:val="fd5b4f"/>
          <w:rtl w:val="0"/>
        </w:rPr>
        <w:t xml:space="preserve">Pokedex</w:t>
      </w:r>
    </w:p>
    <w:p w:rsidR="00000000" w:rsidDel="00000000" w:rsidP="00000000" w:rsidRDefault="00000000" w:rsidRPr="00000000" w14:paraId="00000002">
      <w:pPr>
        <w:spacing w:after="200" w:before="200" w:lineRule="auto"/>
        <w:ind w:left="0" w:firstLine="0"/>
        <w:rPr/>
      </w:pPr>
      <w:r w:rsidDel="00000000" w:rsidR="00000000" w:rsidRPr="00000000">
        <w:rPr>
          <w:rtl w:val="0"/>
        </w:rPr>
        <w:t xml:space="preserve">Bitte erfülle alle Punkte auf dieser Liste, bevor du das Projekt einreichst. Solltest du weitere Extras eingebaut haben, erwähne das kurz, damit sich die Mentoren dies bei Bedarf anschauen können.</w:t>
      </w:r>
    </w:p>
    <w:p w:rsidR="00000000" w:rsidDel="00000000" w:rsidP="00000000" w:rsidRDefault="00000000" w:rsidRPr="00000000" w14:paraId="00000003">
      <w:pPr>
        <w:pStyle w:val="Heading2"/>
        <w:numPr>
          <w:ilvl w:val="0"/>
          <w:numId w:val="3"/>
        </w:numPr>
        <w:ind w:left="357.1653543307087"/>
        <w:rPr/>
      </w:pPr>
      <w:bookmarkStart w:colFirst="0" w:colLast="0" w:name="_4lmid0vp6nex" w:id="1"/>
      <w:bookmarkEnd w:id="1"/>
      <w:r w:rsidDel="00000000" w:rsidR="00000000" w:rsidRPr="00000000">
        <w:rPr>
          <w:rtl w:val="0"/>
        </w:rPr>
        <w:t xml:space="preserve">Allgemein: </w:t>
      </w:r>
    </w:p>
    <w:p w:rsidR="00000000" w:rsidDel="00000000" w:rsidP="00000000" w:rsidRDefault="00000000" w:rsidRPr="00000000" w14:paraId="00000004">
      <w:pPr>
        <w:numPr>
          <w:ilvl w:val="0"/>
          <w:numId w:val="1"/>
        </w:numPr>
        <w:spacing w:after="0" w:before="200" w:line="276" w:lineRule="auto"/>
        <w:ind w:left="720" w:hanging="360"/>
        <w:rPr>
          <w:rFonts w:ascii="Figtree" w:cs="Figtree" w:eastAsia="Figtree" w:hAnsi="Figtree"/>
          <w:u w:val="none"/>
        </w:rPr>
      </w:pPr>
      <w:r w:rsidDel="00000000" w:rsidR="00000000" w:rsidRPr="00000000">
        <w:rPr>
          <w:rFonts w:ascii="Figtree" w:cs="Figtree" w:eastAsia="Figtree" w:hAnsi="Figtree"/>
          <w:rtl w:val="0"/>
        </w:rPr>
        <w:t xml:space="preserve">Es soll eine bestimmte Anzahl an Pokemon Karten direkt gerendert werden. Am besten zwischen 20 und 40.</w:t>
      </w:r>
    </w:p>
    <w:p w:rsidR="00000000" w:rsidDel="00000000" w:rsidP="00000000" w:rsidRDefault="00000000" w:rsidRPr="00000000" w14:paraId="00000005">
      <w:pPr>
        <w:numPr>
          <w:ilvl w:val="0"/>
          <w:numId w:val="1"/>
        </w:numPr>
        <w:spacing w:after="0" w:before="0" w:lineRule="auto"/>
        <w:ind w:left="720" w:hanging="360"/>
        <w:rPr>
          <w:u w:val="none"/>
        </w:rPr>
      </w:pPr>
      <w:r w:rsidDel="00000000" w:rsidR="00000000" w:rsidRPr="00000000">
        <w:rPr>
          <w:rtl w:val="0"/>
        </w:rPr>
        <w:t xml:space="preserve">Für dieses Projekt gibt es kein Mockup, dein Design kann gerne kreativ sein.</w:t>
      </w:r>
    </w:p>
    <w:p w:rsidR="00000000" w:rsidDel="00000000" w:rsidP="00000000" w:rsidRDefault="00000000" w:rsidRPr="00000000" w14:paraId="00000006">
      <w:pPr>
        <w:numPr>
          <w:ilvl w:val="0"/>
          <w:numId w:val="1"/>
        </w:numPr>
        <w:ind w:left="720" w:hanging="360"/>
        <w:rPr>
          <w:rFonts w:ascii="Figtree" w:cs="Figtree" w:eastAsia="Figtree" w:hAnsi="Figtree"/>
        </w:rPr>
      </w:pPr>
      <w:r w:rsidDel="00000000" w:rsidR="00000000" w:rsidRPr="00000000">
        <w:rPr>
          <w:rFonts w:ascii="Figtree" w:cs="Figtree" w:eastAsia="Figtree" w:hAnsi="Figtree"/>
          <w:rtl w:val="0"/>
        </w:rPr>
        <w:t xml:space="preserve">Unten gibt es einen Button, um weitere 20-40 Pokemon zu laden. (Info: in</w:t>
      </w:r>
      <w:r w:rsidDel="00000000" w:rsidR="00000000" w:rsidRPr="00000000">
        <w:rPr>
          <w:rtl w:val="0"/>
        </w:rPr>
        <w:t xml:space="preserve">sgesamt gibt es über 1000 Pokemon)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Es erscheint ein Loadingscreen (Userfeedback).</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Der Button kann während des Ladens nicht erneut angeklickt werden.</w:t>
      </w:r>
    </w:p>
    <w:p w:rsidR="00000000" w:rsidDel="00000000" w:rsidP="00000000" w:rsidRDefault="00000000" w:rsidRPr="00000000" w14:paraId="00000009">
      <w:pPr>
        <w:numPr>
          <w:ilvl w:val="0"/>
          <w:numId w:val="1"/>
        </w:numPr>
        <w:ind w:left="720" w:hanging="360"/>
        <w:rPr>
          <w:rFonts w:ascii="Figtree" w:cs="Figtree" w:eastAsia="Figtree" w:hAnsi="Figtree"/>
        </w:rPr>
      </w:pPr>
      <w:r w:rsidDel="00000000" w:rsidR="00000000" w:rsidRPr="00000000">
        <w:rPr>
          <w:rFonts w:ascii="Figtree" w:cs="Figtree" w:eastAsia="Figtree" w:hAnsi="Figtree"/>
          <w:rtl w:val="0"/>
        </w:rPr>
        <w:t xml:space="preserve">Sichtbar soll auf jeder kleinen Pokemon Karte sein:</w:t>
      </w:r>
    </w:p>
    <w:p w:rsidR="00000000" w:rsidDel="00000000" w:rsidP="00000000" w:rsidRDefault="00000000" w:rsidRPr="00000000" w14:paraId="0000000A">
      <w:pPr>
        <w:numPr>
          <w:ilvl w:val="1"/>
          <w:numId w:val="1"/>
        </w:numPr>
        <w:ind w:left="1440" w:hanging="360"/>
        <w:rPr>
          <w:rFonts w:ascii="Figtree" w:cs="Figtree" w:eastAsia="Figtree" w:hAnsi="Figtree"/>
        </w:rPr>
      </w:pPr>
      <w:r w:rsidDel="00000000" w:rsidR="00000000" w:rsidRPr="00000000">
        <w:rPr>
          <w:rFonts w:ascii="Figtree" w:cs="Figtree" w:eastAsia="Figtree" w:hAnsi="Figtree"/>
          <w:rtl w:val="0"/>
        </w:rPr>
        <w:t xml:space="preserve">Name</w:t>
      </w:r>
    </w:p>
    <w:p w:rsidR="00000000" w:rsidDel="00000000" w:rsidP="00000000" w:rsidRDefault="00000000" w:rsidRPr="00000000" w14:paraId="0000000B">
      <w:pPr>
        <w:numPr>
          <w:ilvl w:val="1"/>
          <w:numId w:val="1"/>
        </w:numPr>
        <w:ind w:left="1440" w:hanging="360"/>
        <w:rPr>
          <w:rFonts w:ascii="Figtree" w:cs="Figtree" w:eastAsia="Figtree" w:hAnsi="Figtree"/>
        </w:rPr>
      </w:pPr>
      <w:r w:rsidDel="00000000" w:rsidR="00000000" w:rsidRPr="00000000">
        <w:rPr>
          <w:rFonts w:ascii="Figtree" w:cs="Figtree" w:eastAsia="Figtree" w:hAnsi="Figtree"/>
          <w:rtl w:val="0"/>
        </w:rPr>
        <w:t xml:space="preserve">Typ/en</w:t>
      </w:r>
    </w:p>
    <w:p w:rsidR="00000000" w:rsidDel="00000000" w:rsidP="00000000" w:rsidRDefault="00000000" w:rsidRPr="00000000" w14:paraId="0000000C">
      <w:pPr>
        <w:numPr>
          <w:ilvl w:val="1"/>
          <w:numId w:val="1"/>
        </w:numPr>
        <w:ind w:left="1440" w:hanging="360"/>
        <w:rPr>
          <w:rFonts w:ascii="Figtree" w:cs="Figtree" w:eastAsia="Figtree" w:hAnsi="Figtree"/>
        </w:rPr>
      </w:pPr>
      <w:r w:rsidDel="00000000" w:rsidR="00000000" w:rsidRPr="00000000">
        <w:rPr>
          <w:rFonts w:ascii="Figtree" w:cs="Figtree" w:eastAsia="Figtree" w:hAnsi="Figtree"/>
          <w:rtl w:val="0"/>
        </w:rPr>
        <w:t xml:space="preserve">Bild des Pokemons</w:t>
      </w:r>
    </w:p>
    <w:p w:rsidR="00000000" w:rsidDel="00000000" w:rsidP="00000000" w:rsidRDefault="00000000" w:rsidRPr="00000000" w14:paraId="0000000D">
      <w:pPr>
        <w:numPr>
          <w:ilvl w:val="1"/>
          <w:numId w:val="1"/>
        </w:numPr>
        <w:ind w:left="1440" w:hanging="360"/>
        <w:rPr>
          <w:rFonts w:ascii="Figtree" w:cs="Figtree" w:eastAsia="Figtree" w:hAnsi="Figtree"/>
        </w:rPr>
      </w:pPr>
      <w:r w:rsidDel="00000000" w:rsidR="00000000" w:rsidRPr="00000000">
        <w:rPr>
          <w:rFonts w:ascii="Figtree" w:cs="Figtree" w:eastAsia="Figtree" w:hAnsi="Figtree"/>
          <w:rtl w:val="0"/>
        </w:rPr>
        <w:t xml:space="preserve">Hintergrundfarbe passend zum Typ</w:t>
      </w:r>
    </w:p>
    <w:p w:rsidR="00000000" w:rsidDel="00000000" w:rsidP="00000000" w:rsidRDefault="00000000" w:rsidRPr="00000000" w14:paraId="0000000E">
      <w:pPr>
        <w:numPr>
          <w:ilvl w:val="1"/>
          <w:numId w:val="1"/>
        </w:numPr>
        <w:ind w:left="1440" w:hanging="360"/>
        <w:rPr/>
      </w:pPr>
      <w:r w:rsidDel="00000000" w:rsidR="00000000" w:rsidRPr="00000000">
        <w:rPr>
          <w:rFonts w:ascii="Figtree" w:cs="Figtree" w:eastAsia="Figtree" w:hAnsi="Figtree"/>
          <w:rtl w:val="0"/>
        </w:rPr>
        <w:t xml:space="preserve">ID </w:t>
      </w:r>
      <w:r w:rsidDel="00000000" w:rsidR="00000000" w:rsidRPr="00000000">
        <w:rPr>
          <w:rFonts w:ascii="Figtree" w:cs="Figtree" w:eastAsia="Figtree" w:hAnsi="Figtree"/>
          <w:rtl w:val="0"/>
        </w:rPr>
        <w:t xml:space="preserve">(optional)</w:t>
      </w:r>
    </w:p>
    <w:p w:rsidR="00000000" w:rsidDel="00000000" w:rsidP="00000000" w:rsidRDefault="00000000" w:rsidRPr="00000000" w14:paraId="0000000F">
      <w:pPr>
        <w:numPr>
          <w:ilvl w:val="0"/>
          <w:numId w:val="1"/>
        </w:numPr>
        <w:ind w:left="720" w:hanging="360"/>
        <w:rPr>
          <w:rFonts w:ascii="Figtree" w:cs="Figtree" w:eastAsia="Figtree" w:hAnsi="Figtree"/>
        </w:rPr>
      </w:pPr>
      <w:r w:rsidDel="00000000" w:rsidR="00000000" w:rsidRPr="00000000">
        <w:rPr>
          <w:rFonts w:ascii="Figtree" w:cs="Figtree" w:eastAsia="Figtree" w:hAnsi="Figtree"/>
          <w:rtl w:val="0"/>
        </w:rPr>
        <w:t xml:space="preserve">Es sollte einen Hover-Effekt auf der kleinen Pokemon Karte geben:</w:t>
      </w:r>
    </w:p>
    <w:p w:rsidR="00000000" w:rsidDel="00000000" w:rsidP="00000000" w:rsidRDefault="00000000" w:rsidRPr="00000000" w14:paraId="00000010">
      <w:pPr>
        <w:numPr>
          <w:ilvl w:val="1"/>
          <w:numId w:val="1"/>
        </w:numPr>
        <w:ind w:left="1440" w:hanging="360"/>
        <w:rPr>
          <w:rFonts w:ascii="Figtree" w:cs="Figtree" w:eastAsia="Figtree" w:hAnsi="Figtree"/>
        </w:rPr>
      </w:pPr>
      <w:r w:rsidDel="00000000" w:rsidR="00000000" w:rsidRPr="00000000">
        <w:rPr>
          <w:rFonts w:ascii="Figtree" w:cs="Figtree" w:eastAsia="Figtree" w:hAnsi="Figtree"/>
          <w:rtl w:val="0"/>
        </w:rPr>
        <w:t xml:space="preserve">cursor-pointer</w:t>
      </w:r>
    </w:p>
    <w:p w:rsidR="00000000" w:rsidDel="00000000" w:rsidP="00000000" w:rsidRDefault="00000000" w:rsidRPr="00000000" w14:paraId="00000011">
      <w:pPr>
        <w:numPr>
          <w:ilvl w:val="1"/>
          <w:numId w:val="1"/>
        </w:numPr>
        <w:spacing w:after="200" w:lineRule="auto"/>
        <w:ind w:left="1440" w:hanging="360"/>
        <w:rPr/>
      </w:pPr>
      <w:r w:rsidDel="00000000" w:rsidR="00000000" w:rsidRPr="00000000">
        <w:rPr>
          <w:rFonts w:ascii="Figtree" w:cs="Figtree" w:eastAsia="Figtree" w:hAnsi="Figtree"/>
          <w:rtl w:val="0"/>
        </w:rPr>
        <w:t xml:space="preserve">z.B. Pokemon erscheint größer etc.</w:t>
      </w:r>
      <w:r w:rsidDel="00000000" w:rsidR="00000000" w:rsidRPr="00000000">
        <w:rPr>
          <w:rFonts w:ascii="Figtree" w:cs="Figtree" w:eastAsia="Figtree" w:hAnsi="Figtree"/>
          <w:rtl w:val="0"/>
        </w:rPr>
        <w:t xml:space="preserve"> (optional)</w:t>
      </w:r>
      <w:r w:rsidDel="00000000" w:rsidR="00000000" w:rsidRPr="00000000">
        <w:rPr>
          <w:rtl w:val="0"/>
        </w:rPr>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drawing>
          <wp:inline distB="114300" distT="114300" distL="114300" distR="114300">
            <wp:extent cx="3505313" cy="308994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5313" cy="308994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Große Ansicht:</w:t>
      </w:r>
    </w:p>
    <w:p w:rsidR="00000000" w:rsidDel="00000000" w:rsidP="00000000" w:rsidRDefault="00000000" w:rsidRPr="00000000" w14:paraId="00000019">
      <w:pPr>
        <w:numPr>
          <w:ilvl w:val="0"/>
          <w:numId w:val="1"/>
        </w:numPr>
        <w:spacing w:after="0" w:before="200" w:lineRule="auto"/>
        <w:ind w:left="720" w:hanging="360"/>
        <w:rPr>
          <w:rFonts w:ascii="Figtree" w:cs="Figtree" w:eastAsia="Figtree" w:hAnsi="Figtree"/>
        </w:rPr>
      </w:pPr>
      <w:r w:rsidDel="00000000" w:rsidR="00000000" w:rsidRPr="00000000">
        <w:rPr>
          <w:rFonts w:ascii="Figtree" w:cs="Figtree" w:eastAsia="Figtree" w:hAnsi="Figtree"/>
          <w:rtl w:val="0"/>
        </w:rPr>
        <w:t xml:space="preserve">Beim Klicken auf die Pokemonkarte soll sich diese in groß öffnen.</w:t>
      </w:r>
    </w:p>
    <w:p w:rsidR="00000000" w:rsidDel="00000000" w:rsidP="00000000" w:rsidRDefault="00000000" w:rsidRPr="00000000" w14:paraId="0000001A">
      <w:pPr>
        <w:numPr>
          <w:ilvl w:val="0"/>
          <w:numId w:val="1"/>
        </w:numPr>
        <w:ind w:left="720" w:hanging="360"/>
        <w:rPr>
          <w:rFonts w:ascii="Figtree" w:cs="Figtree" w:eastAsia="Figtree" w:hAnsi="Figtree"/>
        </w:rPr>
      </w:pPr>
      <w:r w:rsidDel="00000000" w:rsidR="00000000" w:rsidRPr="00000000">
        <w:rPr>
          <w:rtl w:val="0"/>
        </w:rPr>
        <w:t xml:space="preserve">Benutze ein transparentes Overlay,</w:t>
      </w:r>
      <w:r w:rsidDel="00000000" w:rsidR="00000000" w:rsidRPr="00000000">
        <w:rPr>
          <w:rFonts w:ascii="Figtree" w:cs="Figtree" w:eastAsia="Figtree" w:hAnsi="Figtree"/>
          <w:rtl w:val="0"/>
        </w:rPr>
        <w:t xml:space="preserve"> beim Klicken darauf schließt sich die Karte wieder</w:t>
      </w:r>
      <w:r w:rsidDel="00000000" w:rsidR="00000000" w:rsidRPr="00000000">
        <w:rPr>
          <w:rtl w:val="0"/>
        </w:rPr>
        <w:t xml:space="preserve"> (w</w:t>
      </w:r>
      <w:r w:rsidDel="00000000" w:rsidR="00000000" w:rsidRPr="00000000">
        <w:rPr>
          <w:rFonts w:ascii="Figtree" w:cs="Figtree" w:eastAsia="Figtree" w:hAnsi="Figtree"/>
          <w:rtl w:val="0"/>
        </w:rPr>
        <w:t xml:space="preserve">ie beim Dialog Fenster). Der Hintergrund ist nicht scrollbar in der großen Ansicht.</w:t>
      </w:r>
    </w:p>
    <w:p w:rsidR="00000000" w:rsidDel="00000000" w:rsidP="00000000" w:rsidRDefault="00000000" w:rsidRPr="00000000" w14:paraId="0000001B">
      <w:pPr>
        <w:numPr>
          <w:ilvl w:val="0"/>
          <w:numId w:val="1"/>
        </w:numPr>
        <w:ind w:left="720" w:hanging="360"/>
        <w:rPr>
          <w:rFonts w:ascii="Figtree" w:cs="Figtree" w:eastAsia="Figtree" w:hAnsi="Figtree"/>
        </w:rPr>
      </w:pPr>
      <w:r w:rsidDel="00000000" w:rsidR="00000000" w:rsidRPr="00000000">
        <w:rPr>
          <w:rFonts w:ascii="Figtree" w:cs="Figtree" w:eastAsia="Figtree" w:hAnsi="Figtree"/>
          <w:rtl w:val="0"/>
        </w:rPr>
        <w:t xml:space="preserve">Wie du diese gestaltet und welche du hier alle anzeigen lässt, ist dir überlassen, jedoch sollten hier mindestens gewisse Werte wie z.</w:t>
      </w:r>
      <w:r w:rsidDel="00000000" w:rsidR="00000000" w:rsidRPr="00000000">
        <w:rPr>
          <w:rtl w:val="0"/>
        </w:rPr>
        <w:t xml:space="preserve">B. hp/ attack/ defense etc. </w:t>
      </w:r>
      <w:r w:rsidDel="00000000" w:rsidR="00000000" w:rsidRPr="00000000">
        <w:rPr>
          <w:rFonts w:ascii="Figtree" w:cs="Figtree" w:eastAsia="Figtree" w:hAnsi="Figtree"/>
          <w:rtl w:val="0"/>
        </w:rPr>
        <w:t xml:space="preserve">des Pokemon </w:t>
      </w:r>
      <w:r w:rsidDel="00000000" w:rsidR="00000000" w:rsidRPr="00000000">
        <w:rPr>
          <w:rtl w:val="0"/>
        </w:rPr>
        <w:t xml:space="preserve">angezeigt</w:t>
      </w:r>
      <w:r w:rsidDel="00000000" w:rsidR="00000000" w:rsidRPr="00000000">
        <w:rPr>
          <w:rFonts w:ascii="Figtree" w:cs="Figtree" w:eastAsia="Figtree" w:hAnsi="Figtree"/>
          <w:rtl w:val="0"/>
        </w:rPr>
        <w:t xml:space="preserve"> werde</w:t>
      </w:r>
      <w:r w:rsidDel="00000000" w:rsidR="00000000" w:rsidRPr="00000000">
        <w:rPr>
          <w:rtl w:val="0"/>
        </w:rPr>
        <w:t xml:space="preserve">n</w:t>
      </w:r>
      <w:r w:rsidDel="00000000" w:rsidR="00000000" w:rsidRPr="00000000">
        <w:rPr>
          <w:rFonts w:ascii="Figtree" w:cs="Figtree" w:eastAsia="Figtree" w:hAnsi="Figtree"/>
          <w:rtl w:val="0"/>
        </w:rPr>
        <w:t xml:space="preserve">, weiteres ist Optional.</w:t>
      </w:r>
    </w:p>
    <w:p w:rsidR="00000000" w:rsidDel="00000000" w:rsidP="00000000" w:rsidRDefault="00000000" w:rsidRPr="00000000" w14:paraId="0000001C">
      <w:pPr>
        <w:numPr>
          <w:ilvl w:val="0"/>
          <w:numId w:val="1"/>
        </w:numPr>
        <w:spacing w:after="200"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Pfeile oder ähnliches, um zwischen den Karten in der großen Ansicht zu wechseln (wie bei der Fotogalerie).</w:t>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3991088" cy="472835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91088" cy="472835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167075" cy="2904871"/>
            <wp:effectExtent b="0" l="0" r="0" t="0"/>
            <wp:docPr id="4" name="image1.png"/>
            <a:graphic>
              <a:graphicData uri="http://schemas.openxmlformats.org/drawingml/2006/picture">
                <pic:pic>
                  <pic:nvPicPr>
                    <pic:cNvPr id="0" name="image1.png"/>
                    <pic:cNvPicPr preferRelativeResize="0"/>
                  </pic:nvPicPr>
                  <pic:blipFill>
                    <a:blip r:embed="rId8"/>
                    <a:srcRect b="3655" l="2711" r="2492" t="3639"/>
                    <a:stretch>
                      <a:fillRect/>
                    </a:stretch>
                  </pic:blipFill>
                  <pic:spPr>
                    <a:xfrm>
                      <a:off x="0" y="0"/>
                      <a:ext cx="4167075" cy="290487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pStyle w:val="Heading2"/>
        <w:numPr>
          <w:ilvl w:val="0"/>
          <w:numId w:val="3"/>
        </w:numPr>
        <w:spacing w:after="200" w:lineRule="auto"/>
        <w:ind w:left="357.1653543307087" w:hanging="357.1653543307087"/>
        <w:rPr>
          <w:u w:val="none"/>
        </w:rPr>
      </w:pPr>
      <w:bookmarkStart w:colFirst="0" w:colLast="0" w:name="_u9ietw9ewash" w:id="2"/>
      <w:bookmarkEnd w:id="2"/>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22">
      <w:pPr>
        <w:numPr>
          <w:ilvl w:val="0"/>
          <w:numId w:val="4"/>
        </w:numPr>
        <w:spacing w:after="0" w:before="200" w:lineRule="auto"/>
        <w:ind w:left="720" w:hanging="360"/>
      </w:pPr>
      <w:r w:rsidDel="00000000" w:rsidR="00000000" w:rsidRPr="00000000">
        <w:rPr>
          <w:rtl w:val="0"/>
        </w:rPr>
        <w:t xml:space="preserve">Aussagekräftige Namen für Funktionen und Variablen</w:t>
      </w:r>
    </w:p>
    <w:p w:rsidR="00000000" w:rsidDel="00000000" w:rsidP="00000000" w:rsidRDefault="00000000" w:rsidRPr="00000000" w14:paraId="00000023">
      <w:pPr>
        <w:numPr>
          <w:ilvl w:val="0"/>
          <w:numId w:val="4"/>
        </w:numPr>
        <w:ind w:left="645" w:hanging="285"/>
      </w:pPr>
      <w:r w:rsidDel="00000000" w:rsidR="00000000" w:rsidRPr="00000000">
        <w:rPr>
          <w:rtl w:val="0"/>
        </w:rPr>
        <w:t xml:space="preserve">  camelCase für die Benennung </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Code ist formatiert</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Höchstens 14 Zeilen pro Funktion</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Gleicher Abstand zwischen Funktionen (1 oder 2 Leerzeilen)</w:t>
      </w:r>
    </w:p>
    <w:p w:rsidR="00000000" w:rsidDel="00000000" w:rsidP="00000000" w:rsidRDefault="00000000" w:rsidRPr="00000000" w14:paraId="00000027">
      <w:pPr>
        <w:numPr>
          <w:ilvl w:val="0"/>
          <w:numId w:val="4"/>
        </w:numPr>
        <w:spacing w:after="200" w:before="0" w:lineRule="auto"/>
        <w:ind w:left="720" w:hanging="360"/>
      </w:pPr>
      <w:r w:rsidDel="00000000" w:rsidR="00000000" w:rsidRPr="00000000">
        <w:rPr>
          <w:rtl w:val="0"/>
        </w:rPr>
        <w:t xml:space="preserve">Lagere HTML Templates aus in extra-Funktionen</w:t>
      </w:r>
    </w:p>
    <w:p w:rsidR="00000000" w:rsidDel="00000000" w:rsidP="00000000" w:rsidRDefault="00000000" w:rsidRPr="00000000" w14:paraId="00000028">
      <w:pPr>
        <w:pStyle w:val="Heading2"/>
        <w:numPr>
          <w:ilvl w:val="0"/>
          <w:numId w:val="3"/>
        </w:numPr>
        <w:spacing w:after="200" w:before="200" w:lineRule="auto"/>
        <w:ind w:left="357.1653543307087" w:hanging="357.1653543307087"/>
        <w:rPr>
          <w:u w:val="none"/>
        </w:rPr>
      </w:pPr>
      <w:bookmarkStart w:colFirst="0" w:colLast="0" w:name="_nzkjy4impftk" w:id="3"/>
      <w:bookmarkEnd w:id="3"/>
      <w:r w:rsidDel="00000000" w:rsidR="00000000" w:rsidRPr="00000000">
        <w:rPr>
          <w:rtl w:val="0"/>
        </w:rPr>
        <w:t xml:space="preserve">Responsive</w:t>
      </w:r>
      <w:r w:rsidDel="00000000" w:rsidR="00000000" w:rsidRPr="00000000">
        <w:rPr>
          <w:rtl w:val="0"/>
        </w:rPr>
      </w:r>
    </w:p>
    <w:p w:rsidR="00000000" w:rsidDel="00000000" w:rsidP="00000000" w:rsidRDefault="00000000" w:rsidRPr="00000000" w14:paraId="00000029">
      <w:pPr>
        <w:numPr>
          <w:ilvl w:val="0"/>
          <w:numId w:val="2"/>
        </w:numPr>
        <w:spacing w:after="0" w:before="0" w:lineRule="auto"/>
        <w:ind w:left="720" w:hanging="360"/>
      </w:pPr>
      <w:r w:rsidDel="00000000" w:rsidR="00000000" w:rsidRPr="00000000">
        <w:rPr>
          <w:rtl w:val="0"/>
        </w:rPr>
        <w:t xml:space="preserve">Bis 320px Breite alles responsive ohne Scrollbalken</w:t>
      </w:r>
    </w:p>
    <w:p w:rsidR="00000000" w:rsidDel="00000000" w:rsidP="00000000" w:rsidRDefault="00000000" w:rsidRPr="00000000" w14:paraId="0000002A">
      <w:pPr>
        <w:numPr>
          <w:ilvl w:val="0"/>
          <w:numId w:val="2"/>
        </w:numPr>
        <w:spacing w:after="0" w:before="0" w:line="240" w:lineRule="auto"/>
        <w:ind w:left="720" w:hanging="360"/>
        <w:rPr>
          <w:u w:val="none"/>
        </w:rPr>
      </w:pPr>
      <w:r w:rsidDel="00000000" w:rsidR="00000000" w:rsidRPr="00000000">
        <w:rPr>
          <w:rtl w:val="0"/>
        </w:rPr>
        <w:t xml:space="preserve">Content-Begrenzung für große Monitore (max-width z.B. bei 1920px oder 1440px)</w:t>
      </w:r>
    </w:p>
    <w:p w:rsidR="00000000" w:rsidDel="00000000" w:rsidP="00000000" w:rsidRDefault="00000000" w:rsidRPr="00000000" w14:paraId="0000002B">
      <w:pPr>
        <w:pStyle w:val="Heading2"/>
        <w:numPr>
          <w:ilvl w:val="0"/>
          <w:numId w:val="3"/>
        </w:numPr>
        <w:spacing w:after="200" w:before="200" w:lineRule="auto"/>
        <w:ind w:left="357.1653543307087" w:hanging="357.1653543307087"/>
        <w:rPr>
          <w:u w:val="none"/>
        </w:rPr>
      </w:pPr>
      <w:bookmarkStart w:colFirst="0" w:colLast="0" w:name="_x04a4p6d0koj" w:id="4"/>
      <w:bookmarkEnd w:id="4"/>
      <w:r w:rsidDel="00000000" w:rsidR="00000000" w:rsidRPr="00000000">
        <w:rPr>
          <w:rtl w:val="0"/>
        </w:rPr>
        <w:t xml:space="preserve">Sonstiges</w:t>
      </w: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Favicon</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Dokumenten Titel</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Header mit: </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Logo</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Titel</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Suchleiste </w:t>
      </w:r>
      <w:r w:rsidDel="00000000" w:rsidR="00000000" w:rsidRPr="00000000">
        <w:rPr>
          <w:rtl w:val="0"/>
        </w:rPr>
        <w:t xml:space="preserve">(man soll mindestens 3 Buchstaben eingeben bevor gesucht werden kann, wenn diese Buchstaben Teil des Namens eines Pokemons sind, sollten diese Pokemon angezeigt werden. Es sollte eine begrenzte Anzahl an Pokemon mit den Suchkriterien angezeigt werden, z.B. 10 stück)</w:t>
      </w:r>
    </w:p>
    <w:p w:rsidR="00000000" w:rsidDel="00000000" w:rsidP="00000000" w:rsidRDefault="00000000" w:rsidRPr="00000000" w14:paraId="00000032">
      <w:pPr>
        <w:numPr>
          <w:ilvl w:val="0"/>
          <w:numId w:val="2"/>
        </w:numPr>
        <w:spacing w:after="200" w:lineRule="auto"/>
        <w:ind w:left="720" w:hanging="360"/>
        <w:rPr>
          <w:u w:val="none"/>
        </w:rPr>
      </w:pPr>
      <w:r w:rsidDel="00000000" w:rsidR="00000000" w:rsidRPr="00000000">
        <w:rPr>
          <w:rtl w:val="0"/>
        </w:rPr>
        <w:t xml:space="preserve">Footer </w:t>
      </w:r>
      <w:r w:rsidDel="00000000" w:rsidR="00000000" w:rsidRPr="00000000">
        <w:rPr>
          <w:b w:val="1"/>
          <w:rtl w:val="0"/>
        </w:rPr>
        <w:t xml:space="preserve">(optional)</w:t>
      </w: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077.1653543307089" w:top="1077.1653543307089"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spacing w:after="200" w:lineRule="auto"/>
      <w:ind w:left="720" w:hanging="360"/>
      <w:rPr>
        <w:rFonts w:ascii="Figtree" w:cs="Figtree" w:eastAsia="Figtree" w:hAnsi="Figtree"/>
        <w:sz w:val="2"/>
        <w:szCs w:val="2"/>
      </w:rPr>
    </w:pPr>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5250"/>
      <w:gridCol w:w="1365"/>
      <w:tblGridChange w:id="0">
        <w:tblGrid>
          <w:gridCol w:w="2460"/>
          <w:gridCol w:w="5250"/>
          <w:gridCol w:w="1365"/>
        </w:tblGrid>
      </w:tblGridChange>
    </w:tblGrid>
    <w:tr>
      <w:trPr>
        <w:cantSplit w:val="0"/>
        <w:trHeight w:val="264" w:hRule="atLeast"/>
        <w:tblHeader w:val="0"/>
      </w:trPr>
      <w:tc>
        <w:tcPr>
          <w:vMerge w:val="restart"/>
          <w:tcBorders>
            <w:top w:color="fd5b4f"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8">
          <w:pPr>
            <w:widowControl w:val="0"/>
            <w:spacing w:line="240" w:lineRule="auto"/>
            <w:rPr>
              <w:rFonts w:ascii="Figtree" w:cs="Figtree" w:eastAsia="Figtree" w:hAnsi="Figtree"/>
              <w:color w:val="124658"/>
            </w:rPr>
          </w:pPr>
          <w:r w:rsidDel="00000000" w:rsidR="00000000" w:rsidRPr="00000000">
            <w:rPr>
              <w:rFonts w:ascii="Figtree" w:cs="Figtree" w:eastAsia="Figtree" w:hAnsi="Figtree"/>
              <w:color w:val="124658"/>
              <w:rtl w:val="0"/>
            </w:rPr>
            <w:t xml:space="preserve">Checkliste - Pokédex</w:t>
          </w:r>
        </w:p>
      </w:tc>
      <w:tc>
        <w:tcPr>
          <w:vMerge w:val="restart"/>
          <w:tcBorders>
            <w:top w:color="fd5b4f" w:space="0" w:sz="8" w:val="single"/>
            <w:left w:color="000000" w:space="0" w:sz="0" w:val="nil"/>
            <w:bottom w:color="fd5b4f" w:space="0" w:sz="8" w:val="single"/>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9">
          <w:pPr>
            <w:widowControl w:val="0"/>
            <w:spacing w:line="240" w:lineRule="auto"/>
            <w:rPr>
              <w:rFonts w:ascii="Figtree" w:cs="Figtree" w:eastAsia="Figtree" w:hAnsi="Figtree"/>
              <w:color w:val="124658"/>
              <w:sz w:val="2"/>
              <w:szCs w:val="2"/>
            </w:rPr>
          </w:pPr>
          <w:r w:rsidDel="00000000" w:rsidR="00000000" w:rsidRPr="00000000">
            <w:rPr>
              <w:rtl w:val="0"/>
            </w:rPr>
          </w:r>
        </w:p>
      </w:tc>
      <w:tc>
        <w:tcPr>
          <w:vMerge w:val="restart"/>
          <w:tcBorders>
            <w:top w:color="fd5b4f"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A">
          <w:pPr>
            <w:widowControl w:val="0"/>
            <w:spacing w:line="240" w:lineRule="auto"/>
            <w:ind w:right="-40.39370078740092"/>
            <w:jc w:val="right"/>
            <w:rPr>
              <w:rFonts w:ascii="Figtree" w:cs="Figtree" w:eastAsia="Figtree" w:hAnsi="Figtree"/>
              <w:color w:val="124658"/>
            </w:rPr>
          </w:pPr>
          <w:r w:rsidDel="00000000" w:rsidR="00000000" w:rsidRPr="00000000">
            <w:rPr>
              <w:rFonts w:ascii="Figtree" w:cs="Figtree" w:eastAsia="Figtree" w:hAnsi="Figtree"/>
              <w:color w:val="124658"/>
              <w:rtl w:val="0"/>
            </w:rPr>
            <w:t xml:space="preserve">2024</w:t>
          </w:r>
        </w:p>
      </w:tc>
    </w:tr>
    <w:tr>
      <w:trPr>
        <w:cantSplit w:val="0"/>
        <w:trHeight w:val="264"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B">
          <w:pPr>
            <w:widowControl w:val="0"/>
            <w:spacing w:line="240" w:lineRule="auto"/>
            <w:rPr>
              <w:rFonts w:ascii="Figtree" w:cs="Figtree" w:eastAsia="Figtree" w:hAnsi="Figtree"/>
            </w:rPr>
          </w:pPr>
          <w:r w:rsidDel="00000000" w:rsidR="00000000" w:rsidRPr="00000000">
            <w:rPr>
              <w:rtl w:val="0"/>
            </w:rPr>
          </w:r>
        </w:p>
      </w:tc>
      <w:tc>
        <w:tcPr>
          <w:vMerge w:val="continue"/>
          <w:tcBorders>
            <w:top w:color="fd5b4f"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C">
          <w:pPr>
            <w:widowControl w:val="0"/>
            <w:spacing w:line="240" w:lineRule="auto"/>
            <w:rPr>
              <w:rFonts w:ascii="Figtree" w:cs="Figtree" w:eastAsia="Figtree" w:hAnsi="Figtree"/>
              <w:color w:val="124658"/>
              <w:sz w:val="2"/>
              <w:szCs w:val="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D">
          <w:pPr>
            <w:widowControl w:val="0"/>
            <w:spacing w:line="240" w:lineRule="auto"/>
            <w:rPr>
              <w:rFonts w:ascii="Figtree" w:cs="Figtree" w:eastAsia="Figtree" w:hAnsi="Figtree"/>
            </w:rPr>
          </w:pPr>
          <w:r w:rsidDel="00000000" w:rsidR="00000000" w:rsidRPr="00000000">
            <w:rPr>
              <w:rtl w:val="0"/>
            </w:rPr>
          </w:r>
        </w:p>
      </w:tc>
    </w:tr>
  </w:tbl>
  <w:p w:rsidR="00000000" w:rsidDel="00000000" w:rsidP="00000000" w:rsidRDefault="00000000" w:rsidRPr="00000000" w14:paraId="0000003E">
    <w:pP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drawing>
        <wp:inline distB="114300" distT="114300" distL="114300" distR="114300">
          <wp:extent cx="5745600" cy="330200"/>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45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57.1653543307087" w:hanging="357.1653543307087"/>
      </w:pPr>
      <w:rPr>
        <w:color w:val="fd5b4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gtree" w:cs="Figtree" w:eastAsia="Figtree" w:hAnsi="Figtree"/>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center"/>
    </w:pPr>
    <w:rPr>
      <w:rFonts w:ascii="Figtree ExtraBold" w:cs="Figtree ExtraBold" w:eastAsia="Figtree ExtraBold" w:hAnsi="Figtree ExtraBold"/>
      <w:color w:val="124658"/>
      <w:sz w:val="44"/>
      <w:szCs w:val="44"/>
    </w:rPr>
  </w:style>
  <w:style w:type="paragraph" w:styleId="Heading2">
    <w:name w:val="heading 2"/>
    <w:basedOn w:val="Normal"/>
    <w:next w:val="Normal"/>
    <w:pPr>
      <w:keepNext w:val="1"/>
      <w:keepLines w:val="1"/>
      <w:spacing w:after="200" w:before="360" w:line="240" w:lineRule="auto"/>
    </w:pPr>
    <w:rPr>
      <w:b w:val="1"/>
      <w:color w:val="124658"/>
      <w:sz w:val="28"/>
      <w:szCs w:val="28"/>
    </w:rPr>
  </w:style>
  <w:style w:type="paragraph" w:styleId="Heading3">
    <w:name w:val="heading 3"/>
    <w:basedOn w:val="Normal"/>
    <w:next w:val="Normal"/>
    <w:pPr>
      <w:keepNext w:val="1"/>
      <w:keepLines w:val="1"/>
      <w:spacing w:after="80" w:before="320" w:lineRule="auto"/>
    </w:pPr>
    <w:rPr>
      <w:rFonts w:ascii="Figtree" w:cs="Figtree" w:eastAsia="Figtree" w:hAnsi="Figtree"/>
      <w:b w:val="1"/>
      <w:color w:val="124658"/>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center"/>
    </w:pPr>
    <w:rPr>
      <w:rFonts w:ascii="Figtree ExtraBold" w:cs="Figtree ExtraBold" w:eastAsia="Figtree ExtraBold" w:hAnsi="Figtree ExtraBold"/>
      <w:color w:val="124658"/>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5" Type="http://schemas.openxmlformats.org/officeDocument/2006/relationships/font" Target="fonts/FigtreeExtraBold-bold.ttf"/><Relationship Id="rId6" Type="http://schemas.openxmlformats.org/officeDocument/2006/relationships/font" Target="fonts/FigtreeExtra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