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margin">
                        <wp:posOffset>430530</wp:posOffset>
                      </wp:positionH>
                      <wp:positionV relativeFrom="paragraph">
                        <wp:posOffset>45085</wp:posOffset>
                      </wp:positionV>
                      <wp:extent cx="4552315" cy="40703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1840" cy="4064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33.9pt;margin-top:3.55pt;width:358.35pt;height:31.95pt;mso-position-horizontal-relative:margin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273685</wp:posOffset>
                      </wp:positionV>
                      <wp:extent cx="3810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2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15pt,21.55pt" to="-20.9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 xml:space="preserve">Terdapat </w:t>
      </w:r>
      <w:r>
        <w:rPr>
          <w:rFonts w:cs="Times New Roman" w:ascii="Arial" w:hAnsi="Arial"/>
          <w:sz w:val="20"/>
          <w:szCs w:val="20"/>
        </w:rPr>
        <w:t>{{echo}}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 xml:space="preserve">kapal yang terdeteksi dengan citra radar </w:t>
      </w:r>
      <w:r>
        <w:rPr>
          <w:rFonts w:cs="Times New Roman" w:ascii="Arial" w:hAnsi="Arial"/>
          <w:sz w:val="20"/>
          <w:szCs w:val="20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 </w:t>
      </w:r>
      <w:r>
        <w:rPr>
          <w:rFonts w:cs="Times New Roman" w:ascii="Arial" w:hAnsi="Arial"/>
          <w:sz w:val="20"/>
          <w:szCs w:val="20"/>
          <w:lang w:val="id-ID"/>
        </w:rPr>
        <w:t xml:space="preserve">Koordinat </w:t>
      </w:r>
      <w:r>
        <w:rPr>
          <w:rFonts w:cs="Times New Roman" w:ascii="Arial" w:hAnsi="Arial"/>
          <w:sz w:val="20"/>
          <w:szCs w:val="20"/>
        </w:rPr>
        <w:t>kapal-</w:t>
      </w:r>
      <w:r>
        <w:rPr>
          <w:rFonts w:cs="Times New Roman" w:ascii="Arial" w:hAnsi="Arial"/>
          <w:sz w:val="20"/>
          <w:szCs w:val="20"/>
          <w:lang w:val="id-ID"/>
        </w:rPr>
        <w:t>kapal</w:t>
      </w:r>
      <w:r>
        <w:rPr>
          <w:rFonts w:cs="Times New Roman" w:ascii="Arial" w:hAnsi="Arial"/>
          <w:sz w:val="20"/>
          <w:szCs w:val="20"/>
        </w:rPr>
        <w:t xml:space="preserve"> tersebut, </w:t>
      </w:r>
      <w:r>
        <w:rPr>
          <w:rFonts w:cs="Times New Roman" w:ascii="Arial" w:hAnsi="Arial"/>
          <w:sz w:val="20"/>
          <w:szCs w:val="20"/>
          <w:lang w:val="id-ID"/>
        </w:rPr>
        <w:t xml:space="preserve">beserta dengan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heading</w:t>
      </w:r>
      <w:r>
        <w:rPr>
          <w:rFonts w:cs="Times New Roman" w:ascii="Arial" w:hAnsi="Arial"/>
          <w:sz w:val="20"/>
          <w:szCs w:val="20"/>
          <w:lang w:val="id-ID"/>
        </w:rPr>
        <w:t>, dan ukuran panjang</w:t>
      </w:r>
      <w:r>
        <w:rPr>
          <w:rFonts w:cs="Times New Roman" w:ascii="Arial" w:hAnsi="Arial"/>
          <w:sz w:val="20"/>
          <w:szCs w:val="20"/>
        </w:rPr>
        <w:t xml:space="preserve"> dirangkum dalam Tabel 1. </w:t>
      </w:r>
      <w:r>
        <w:rPr>
          <w:rFonts w:cs="Times New Roman" w:ascii="Arial" w:hAnsi="Arial"/>
          <w:sz w:val="20"/>
          <w:szCs w:val="20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Arial" w:hAnsi="Arial"/>
          <w:i/>
          <w:sz w:val="20"/>
          <w:szCs w:val="20"/>
        </w:rPr>
        <w:t>Automatic Identifcation System</w:t>
      </w:r>
      <w:r>
        <w:rPr>
          <w:rFonts w:cs="Times New Roman" w:ascii="Arial" w:hAnsi="Arial"/>
          <w:sz w:val="20"/>
          <w:szCs w:val="20"/>
        </w:rPr>
        <w:t xml:space="preserve"> (AIS) dan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Vessel Monitoring System</w:t>
      </w:r>
      <w:r>
        <w:rPr>
          <w:rFonts w:cs="Times New Roman" w:ascii="Arial" w:hAnsi="Arial"/>
          <w:sz w:val="20"/>
          <w:szCs w:val="20"/>
          <w:lang w:val="id-ID"/>
        </w:rPr>
        <w:t xml:space="preserve"> (VMS).</w:t>
      </w:r>
      <w:r>
        <w:rPr>
          <w:rFonts w:cs="Times New Roman" w:ascii="Arial" w:hAnsi="Arial"/>
          <w:sz w:val="20"/>
          <w:szCs w:val="20"/>
        </w:rPr>
        <w:t xml:space="preserve"> Pada periode observasi ini, tidak terdapat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yang berasosiasi dengan database AIS maupun VMS.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lang w:val="id-ID"/>
        </w:rPr>
      </w:pPr>
      <w:r>
        <w:rPr>
          <w:rFonts w:cs="Times New Roman"/>
          <w:b/>
          <w:bCs/>
          <w:lang w:val="id-ID"/>
        </w:rPr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Caption1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 colspan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ship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ship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</w:t>
            </w:r>
            <w:bookmarkStart w:id="1" w:name="_GoBack"/>
            <w:bookmarkEnd w:id="1"/>
            <w:r>
              <w:rPr>
                <w:rFonts w:ascii="Arial" w:hAnsi="Arial"/>
                <w:sz w:val="20"/>
                <w:szCs w:val="20"/>
              </w:rPr>
              <w:t>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2129790</wp:posOffset>
              </wp:positionH>
              <wp:positionV relativeFrom="paragraph">
                <wp:posOffset>635</wp:posOffset>
              </wp:positionV>
              <wp:extent cx="183261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204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7pt;margin-top:0.05pt;width:144.2pt;height:12.65p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LibreOffice/7.0.0.3$Windows_X86_64 LibreOffice_project/8061b3e9204bef6b321a21033174034a5e2ea88e</Application>
  <Pages>1</Pages>
  <Words>164</Words>
  <Characters>944</Characters>
  <CharactersWithSpaces>1090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2020-09-04T17:01:34Z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