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Calibri" w:cs="Calibri" w:eastAsia="Calibri" w:hAnsi="Calibri"/>
          <w:b/>
          <w:bCs/>
          <w:color w:val="8C6D1F"/>
          <w:spacing w:val="60"/>
          <w:sz w:val="24"/>
          <w:szCs w:val="24"/>
        </w:rPr>
        <w:t xml:space="preserve">DOSSIÊ DE CONTEÚDO PARA PODCAST</w:t>
      </w:r>
    </w:p>
    <w:p>
      <w:pPr>
        <w:spacing w:after="100"/>
        <w:jc w:val="center"/>
      </w:pPr>
      <w:r>
        <w:rPr>
          <w:rFonts w:ascii="Calibri" w:cs="Calibri" w:eastAsia="Calibri" w:hAnsi="Calibri"/>
          <w:b/>
          <w:bCs/>
          <w:color w:val="1F3864"/>
          <w:sz w:val="72"/>
          <w:szCs w:val="72"/>
        </w:rPr>
        <w:t xml:space="preserve">Venda Todo Santo Dia</w:t>
      </w:r>
    </w:p>
    <w:p>
      <w:pPr>
        <w:spacing w:after="300"/>
        <w:jc w:val="center"/>
      </w:pPr>
      <w:r>
        <w:rPr>
          <w:rFonts w:ascii="Calibri" w:cs="Calibri" w:eastAsia="Calibri" w:hAnsi="Calibri"/>
          <w:color w:val="2E5C9A"/>
          <w:sz w:val="32"/>
          <w:szCs w:val="32"/>
        </w:rPr>
        <w:t xml:space="preserve">O método completo de tráfego pago e criativos</w:t>
      </w:r>
    </w:p>
    <w:p>
      <w:pPr>
        <w:pBdr>
          <w:top w:val="single" w:color="8C6D1F" w:sz="8" w:space="10"/>
        </w:pBdr>
        <w:spacing w:after="480"/>
        <w:jc w:val="center"/>
      </w:pPr>
      <w:r>
        <w:t xml:space="preserve"/>
      </w:r>
    </w:p>
    <w:p>
      <w:pPr>
        <w:spacing w:after="140"/>
        <w:jc w:val="center"/>
      </w:pPr>
      <w:r>
        <w:rPr>
          <w:rFonts w:ascii="Calibri" w:cs="Calibri" w:eastAsia="Calibri" w:hAnsi="Calibri"/>
          <w:color w:val="595959"/>
          <w:sz w:val="22"/>
          <w:szCs w:val="22"/>
        </w:rPr>
        <w:t xml:space="preserve">Método de Leandro Ladeira, destilado das apostilas, mapas mentais</w:t>
      </w:r>
    </w:p>
    <w:p>
      <w:pPr>
        <w:spacing w:after="140"/>
        <w:jc w:val="center"/>
      </w:pPr>
      <w:r>
        <w:rPr>
          <w:rFonts w:ascii="Calibri" w:cs="Calibri" w:eastAsia="Calibri" w:hAnsi="Calibri"/>
          <w:color w:val="595959"/>
          <w:sz w:val="22"/>
          <w:szCs w:val="22"/>
        </w:rPr>
        <w:t xml:space="preserve">e das 150 aulas do curso, mais os aprendizados de aplicação real</w:t>
      </w:r>
    </w:p>
    <w:p>
      <w:pPr>
        <w:spacing w:after="600"/>
        <w:jc w:val="center"/>
      </w:pPr>
      <w:r>
        <w:rPr>
          <w:rFonts w:ascii="Calibri" w:cs="Calibri" w:eastAsia="Calibri" w:hAnsi="Calibri"/>
          <w:color w:val="595959"/>
          <w:sz w:val="22"/>
          <w:szCs w:val="22"/>
        </w:rPr>
        <w:t xml:space="preserve">em páginas, criativos e campanhas do Studio Delli</w:t>
      </w:r>
    </w:p>
    <w:p>
      <w:pPr>
        <w:spacing w:after="720"/>
      </w:pPr>
      <w:r>
        <w:t xml:space="preserve"/>
      </w:r>
    </w:p>
    <w:p>
      <w:pPr>
        <w:jc w:val="center"/>
      </w:pPr>
      <w:r>
        <w:rPr>
          <w:rFonts w:ascii="Calibri" w:cs="Calibri" w:eastAsia="Calibri" w:hAnsi="Calibri"/>
          <w:color w:val="595959"/>
          <w:sz w:val="20"/>
          <w:szCs w:val="20"/>
        </w:rPr>
        <w:t xml:space="preserve">Documento de trabalho interno · Studio Delli</w:t>
      </w:r>
    </w:p>
    <w:p>
      <w:pPr>
        <w:jc w:val="center"/>
      </w:pPr>
      <w:r>
        <w:rPr>
          <w:rFonts w:ascii="Calibri" w:cs="Calibri" w:eastAsia="Calibri" w:hAnsi="Calibri"/>
          <w:color w:val="595959"/>
          <w:sz w:val="20"/>
          <w:szCs w:val="20"/>
        </w:rPr>
        <w:t xml:space="preserve">Compilado em 17 de agosto de 2026</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Como usar este dossiê</w:t>
      </w:r>
    </w:p>
    <w:p>
      <w:pPr>
        <w:spacing w:after="140" w:line="276"/>
        <w:jc w:val="both"/>
      </w:pPr>
      <w:r>
        <w:rPr>
          <w:rFonts w:ascii="Calibri" w:cs="Calibri" w:eastAsia="Calibri" w:hAnsi="Calibri"/>
          <w:color w:val="1A1A1A"/>
          <w:sz w:val="22"/>
          <w:szCs w:val="22"/>
        </w:rPr>
        <w:t xml:space="preserve">Este documento reúne, em um só lugar, todo o método de marketing e tráfego pago do curso </w:t>
      </w:r>
      <w:r>
        <w:rPr>
          <w:rFonts w:ascii="Calibri" w:cs="Calibri" w:eastAsia="Calibri" w:hAnsi="Calibri"/>
          <w:b/>
          <w:bCs/>
          <w:color w:val="1A1A1A"/>
          <w:sz w:val="22"/>
          <w:szCs w:val="22"/>
        </w:rPr>
        <w:t xml:space="preserve">Venda Todo Santo Dia</w:t>
      </w:r>
      <w:r>
        <w:rPr>
          <w:rFonts w:ascii="Calibri" w:cs="Calibri" w:eastAsia="Calibri" w:hAnsi="Calibri"/>
          <w:color w:val="1A1A1A"/>
          <w:sz w:val="22"/>
          <w:szCs w:val="22"/>
        </w:rPr>
        <w:t xml:space="preserve">, de Leandro Ladeira, na forma em que ele foi destilado para uso prático: oito skills de trabalho, o índice completo das 150 aulas, o mapa mental de anúncios e o passo a passo operacional de subir campanha no Meta Ads.</w:t>
      </w:r>
    </w:p>
    <w:p>
      <w:pPr>
        <w:spacing w:after="140" w:line="276"/>
        <w:jc w:val="both"/>
      </w:pPr>
      <w:r>
        <w:rPr>
          <w:rFonts w:ascii="Calibri" w:cs="Calibri" w:eastAsia="Calibri" w:hAnsi="Calibri"/>
          <w:color w:val="1A1A1A"/>
          <w:sz w:val="22"/>
          <w:szCs w:val="22"/>
        </w:rPr>
        <w:t xml:space="preserve">Ele não foi escrito como resumo. Foi escrito como </w:t>
      </w:r>
      <w:r>
        <w:rPr>
          <w:rFonts w:ascii="Calibri" w:cs="Calibri" w:eastAsia="Calibri" w:hAnsi="Calibri"/>
          <w:b/>
          <w:bCs/>
          <w:color w:val="1A1A1A"/>
          <w:sz w:val="22"/>
          <w:szCs w:val="22"/>
        </w:rPr>
        <w:t xml:space="preserve">matéria-prima de fala</w:t>
      </w:r>
      <w:r>
        <w:rPr>
          <w:rFonts w:ascii="Calibri" w:cs="Calibri" w:eastAsia="Calibri" w:hAnsi="Calibri"/>
          <w:color w:val="1A1A1A"/>
          <w:sz w:val="22"/>
          <w:szCs w:val="22"/>
        </w:rPr>
        <w:t xml:space="preserve"> — cada capítulo traz o conceito, o porquê, o exemplo aplicado, o erro comum e o checklist. É material para você abrir no microfone e ir puxando o fio.</w:t>
      </w:r>
    </w:p>
    <w:p>
      <w:pPr>
        <w:pStyle w:val="Heading2"/>
        <w:spacing w:after="140" w:before="340"/>
      </w:pPr>
      <w:r>
        <w:rPr>
          <w:rFonts w:ascii="Calibri" w:cs="Calibri" w:eastAsia="Calibri" w:hAnsi="Calibri"/>
          <w:b/>
          <w:bCs/>
          <w:color w:val="2E5C9A"/>
          <w:sz w:val="27"/>
          <w:szCs w:val="27"/>
        </w:rPr>
        <w:t xml:space="preserve">Três camadas de leitura</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700"/>
        <w:gridCol w:w="2100"/>
        <w:gridCol w:w="5220"/>
      </w:tblGrid>
      <w:tr>
        <w:trPr>
          <w:tblHeader/>
        </w:trPr>
        <w:tc>
          <w:tcPr>
            <w:tcW w:type="dxa" w:w="17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Camada</w:t>
            </w:r>
          </w:p>
        </w:tc>
        <w:tc>
          <w:tcPr>
            <w:tcW w:type="dxa" w:w="21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Onde está</w:t>
            </w:r>
          </w:p>
        </w:tc>
        <w:tc>
          <w:tcPr>
            <w:tcW w:type="dxa" w:w="52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Para que serve no podcast</w:t>
            </w:r>
          </w:p>
        </w:tc>
      </w:tr>
      <w:tr>
        <w:tc>
          <w:tcPr>
            <w:tcW w:type="dxa" w:w="17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Conceito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Partes 1 a 6</w:t>
            </w:r>
          </w:p>
        </w:tc>
        <w:tc>
          <w:tcPr>
            <w:tcW w:type="dxa" w:w="5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bloco de explicação: o que é, por que funciona, de onde vem</w:t>
            </w:r>
          </w:p>
        </w:tc>
      </w:tr>
      <w:tr>
        <w:tc>
          <w:tcPr>
            <w:tcW w:type="dxa" w:w="17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Prática</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Partes 7 e 8</w:t>
            </w:r>
          </w:p>
        </w:tc>
        <w:tc>
          <w:tcPr>
            <w:tcW w:type="dxa" w:w="5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bloco de execução: o que fazer na segunda-feira de manhã</w:t>
            </w:r>
          </w:p>
        </w:tc>
      </w:tr>
      <w:tr>
        <w:tc>
          <w:tcPr>
            <w:tcW w:type="dxa" w:w="17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Suporte</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Partes 9 a 14</w:t>
            </w:r>
          </w:p>
        </w:tc>
        <w:tc>
          <w:tcPr>
            <w:tcW w:type="dxa" w:w="5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Cheat sheets, mapa de interligações, roteiro de episódios, frases, glossário</w:t>
            </w:r>
          </w:p>
        </w:tc>
      </w:tr>
    </w:tbl>
    <w:p>
      <w:pPr>
        <w:pStyle w:val="Heading2"/>
        <w:spacing w:after="140" w:before="340"/>
      </w:pPr>
      <w:r>
        <w:rPr>
          <w:rFonts w:ascii="Calibri" w:cs="Calibri" w:eastAsia="Calibri" w:hAnsi="Calibri"/>
          <w:b/>
          <w:bCs/>
          <w:color w:val="2E5C9A"/>
          <w:sz w:val="27"/>
          <w:szCs w:val="27"/>
        </w:rPr>
        <w:t xml:space="preserve">O que está aqui e o que não está</w:t>
      </w:r>
    </w:p>
    <w:p>
      <w:pPr>
        <w:spacing w:after="140" w:line="276"/>
        <w:jc w:val="both"/>
      </w:pPr>
      <w:r>
        <w:rPr>
          <w:rFonts w:ascii="Calibri" w:cs="Calibri" w:eastAsia="Calibri" w:hAnsi="Calibri"/>
          <w:b/>
          <w:bCs/>
          <w:color w:val="1A1A1A"/>
          <w:sz w:val="22"/>
          <w:szCs w:val="22"/>
        </w:rPr>
        <w:t xml:space="preserve">Está aqui:</w:t>
      </w:r>
      <w:r>
        <w:rPr>
          <w:rFonts w:ascii="Calibri" w:cs="Calibri" w:eastAsia="Calibri" w:hAnsi="Calibri"/>
          <w:color w:val="1A1A1A"/>
          <w:sz w:val="22"/>
          <w:szCs w:val="22"/>
        </w:rPr>
        <w:t xml:space="preserve"> o método inteiro — produto, copy, página de vendas, VSL, criativos, estratégia de tráfego, execução no Meta Ads, conteúdo orgânico e reaproveitamento de material gravado. Mais os quadros de referência rápida, o glossário, um roteiro sugerido de episódios e as frases prontas para usar no ar.</w:t>
      </w:r>
    </w:p>
    <w:p>
      <w:pPr>
        <w:spacing w:after="140" w:line="276"/>
        <w:jc w:val="both"/>
      </w:pPr>
      <w:r>
        <w:rPr>
          <w:rFonts w:ascii="Calibri" w:cs="Calibri" w:eastAsia="Calibri" w:hAnsi="Calibri"/>
          <w:b/>
          <w:bCs/>
          <w:color w:val="1A1A1A"/>
          <w:sz w:val="22"/>
          <w:szCs w:val="22"/>
        </w:rPr>
        <w:t xml:space="preserve">Não está aqui:</w:t>
      </w:r>
      <w:r>
        <w:rPr>
          <w:rFonts w:ascii="Calibri" w:cs="Calibri" w:eastAsia="Calibri" w:hAnsi="Calibri"/>
          <w:color w:val="1A1A1A"/>
          <w:sz w:val="22"/>
          <w:szCs w:val="22"/>
        </w:rPr>
        <w:t xml:space="preserve"> o conteúdo literal das aulas em vídeo. Este é o método destilado — a estrutura, os critérios e as decisões — não a transcrição do curso. Onde o material escrito do curso não existia (módulos 2 e 3 não têm apostila), os pontos que dependem da nuance da aula estão marcados com ⚑.</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Aviso de uso</w:t>
            </w:r>
          </w:p>
          <w:p>
            <w:pPr>
              <w:spacing w:after="80" w:line="276"/>
              <w:jc w:val="both"/>
            </w:pPr>
            <w:r>
              <w:rPr>
                <w:rFonts w:ascii="Calibri" w:cs="Calibri" w:eastAsia="Calibri" w:hAnsi="Calibri"/>
                <w:color w:val="2A2A2A"/>
                <w:sz w:val="21"/>
                <w:szCs w:val="21"/>
              </w:rPr>
              <w:t xml:space="preserve">Este dossiê é material interno de estudo e produção de conteúdo. Ele descreve e comenta um método; não redistribui as aulas, as apostilas nem os arquivos do curso.</w:t>
            </w:r>
          </w:p>
          <w:p>
            <w:pPr>
              <w:spacing w:after="80" w:line="276"/>
              <w:jc w:val="both"/>
            </w:pPr>
            <w:r>
              <w:rPr>
                <w:rFonts w:ascii="Calibri" w:cs="Calibri" w:eastAsia="Calibri" w:hAnsi="Calibri"/>
                <w:color w:val="2A2A2A"/>
                <w:sz w:val="21"/>
                <w:szCs w:val="21"/>
              </w:rPr>
              <w:t xml:space="preserve">Ao falar no ar sobre números, resultados ou casos, use apenas o que você pode comprovar. O próprio método é explícito nisso: </w:t>
            </w:r>
            <w:r>
              <w:rPr>
                <w:rFonts w:ascii="Calibri" w:cs="Calibri" w:eastAsia="Calibri" w:hAnsi="Calibri"/>
                <w:b/>
                <w:bCs/>
                <w:color w:val="2A2A2A"/>
                <w:sz w:val="21"/>
                <w:szCs w:val="21"/>
              </w:rPr>
              <w:t xml:space="preserve">nenhuma promessa sem lastro real</w:t>
            </w:r>
            <w:r>
              <w:rPr>
                <w:rFonts w:ascii="Calibri" w:cs="Calibri" w:eastAsia="Calibri" w:hAnsi="Calibri"/>
                <w:color w:val="2A2A2A"/>
                <w:sz w:val="21"/>
                <w:szCs w:val="21"/>
              </w:rPr>
              <w:t xml:space="preserve"> — é uma das poucas regras duras que atravessam todas as skills.</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Sumário</w:t>
      </w:r>
    </w:p>
    <w:p>
      <w:pPr>
        <w:spacing w:after="140" w:line="276"/>
        <w:jc w:val="both"/>
      </w:pPr>
      <w:r>
        <w:rPr>
          <w:rFonts w:ascii="Calibri" w:cs="Calibri" w:eastAsia="Calibri" w:hAnsi="Calibri"/>
          <w:color w:val="1A1A1A"/>
          <w:sz w:val="22"/>
          <w:szCs w:val="22"/>
        </w:rPr>
        <w:t xml:space="preserve">Atualize o sumário no Word com </w:t>
      </w:r>
      <w:r>
        <w:rPr>
          <w:rFonts w:ascii="Calibri" w:cs="Calibri" w:eastAsia="Calibri" w:hAnsi="Calibri"/>
          <w:b/>
          <w:bCs/>
          <w:color w:val="1A1A1A"/>
          <w:sz w:val="22"/>
          <w:szCs w:val="22"/>
        </w:rPr>
        <w:t xml:space="preserve">F9</w:t>
      </w:r>
      <w:r>
        <w:rPr>
          <w:rFonts w:ascii="Calibri" w:cs="Calibri" w:eastAsia="Calibri" w:hAnsi="Calibri"/>
          <w:color w:val="1A1A1A"/>
          <w:sz w:val="22"/>
          <w:szCs w:val="22"/>
        </w:rPr>
        <w:t xml:space="preserve"> (ou clique com o botão direito e escolha Atualizar campo) para gerar os números de página.</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0 — O mapa: onde o método mora</w:t>
      </w:r>
    </w:p>
    <w:p>
      <w:pPr>
        <w:spacing w:after="140" w:line="276"/>
        <w:jc w:val="both"/>
      </w:pPr>
      <w:r>
        <w:rPr>
          <w:rFonts w:ascii="Calibri" w:cs="Calibri" w:eastAsia="Calibri" w:hAnsi="Calibri"/>
          <w:color w:val="1A1A1A"/>
          <w:sz w:val="22"/>
          <w:szCs w:val="22"/>
        </w:rPr>
        <w:t xml:space="preserve">Antes de entrar no conteúdo, vale enxergar o tamanho da coisa. O Venda Todo Santo Dia tem </w:t>
      </w:r>
      <w:r>
        <w:rPr>
          <w:rFonts w:ascii="Calibri" w:cs="Calibri" w:eastAsia="Calibri" w:hAnsi="Calibri"/>
          <w:b/>
          <w:bCs/>
          <w:color w:val="1A1A1A"/>
          <w:sz w:val="22"/>
          <w:szCs w:val="22"/>
        </w:rPr>
        <w:t xml:space="preserve">11 módulos e 150 aulas</w:t>
      </w:r>
      <w:r>
        <w:rPr>
          <w:rFonts w:ascii="Calibri" w:cs="Calibri" w:eastAsia="Calibri" w:hAnsi="Calibri"/>
          <w:color w:val="1A1A1A"/>
          <w:sz w:val="22"/>
          <w:szCs w:val="22"/>
        </w:rPr>
        <w:t xml:space="preserve">. Ele não é um curso de tráfego pago; é um curso de </w:t>
      </w:r>
      <w:r>
        <w:rPr>
          <w:rFonts w:ascii="Calibri" w:cs="Calibri" w:eastAsia="Calibri" w:hAnsi="Calibri"/>
          <w:b/>
          <w:bCs/>
          <w:color w:val="1A1A1A"/>
          <w:sz w:val="22"/>
          <w:szCs w:val="22"/>
        </w:rPr>
        <w:t xml:space="preserve">negócio digital perpétuo</w:t>
      </w:r>
      <w:r>
        <w:rPr>
          <w:rFonts w:ascii="Calibri" w:cs="Calibri" w:eastAsia="Calibri" w:hAnsi="Calibri"/>
          <w:color w:val="1A1A1A"/>
          <w:sz w:val="22"/>
          <w:szCs w:val="22"/>
        </w:rPr>
        <w:t xml:space="preserve">, em que tráfego é um dos módulos. Essa distinção importa para o podcast, porque explica por que quase todo problema de tráfego que as pessoas trazem não é um problema de tráfego.</w:t>
      </w:r>
    </w:p>
    <w:p>
      <w:pPr>
        <w:pStyle w:val="Heading2"/>
        <w:spacing w:after="140" w:before="340"/>
      </w:pPr>
      <w:r>
        <w:rPr>
          <w:rFonts w:ascii="Calibri" w:cs="Calibri" w:eastAsia="Calibri" w:hAnsi="Calibri"/>
          <w:b/>
          <w:bCs/>
          <w:color w:val="2E5C9A"/>
          <w:sz w:val="27"/>
          <w:szCs w:val="27"/>
        </w:rPr>
        <w:t xml:space="preserve">Os 11 módulos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500"/>
        <w:gridCol w:w="3200"/>
        <w:gridCol w:w="800"/>
        <w:gridCol w:w="4520"/>
      </w:tblGrid>
      <w:tr>
        <w:trPr>
          <w:tblHeader/>
        </w:trPr>
        <w:tc>
          <w:tcPr>
            <w:tcW w:type="dxa" w:w="5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w:t>
            </w:r>
          </w:p>
        </w:tc>
        <w:tc>
          <w:tcPr>
            <w:tcW w:type="dxa" w:w="3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Módulo</w:t>
            </w:r>
          </w:p>
        </w:tc>
        <w:tc>
          <w:tcPr>
            <w:tcW w:type="dxa" w:w="8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Aulas</w:t>
            </w:r>
          </w:p>
        </w:tc>
        <w:tc>
          <w:tcPr>
            <w:tcW w:type="dxa" w:w="45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Material escrito</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Introdução</w:t>
            </w:r>
          </w:p>
        </w:tc>
        <w:tc>
          <w:tcPr>
            <w:tcW w:type="dxa" w:w="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11</w:t>
            </w:r>
          </w:p>
        </w:tc>
        <w:tc>
          <w:tcPr>
            <w:tcW w:type="dxa" w:w="4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Apostilas e planilhas</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Concepção de Produto</w:t>
            </w:r>
          </w:p>
        </w:tc>
        <w:tc>
          <w:tcPr>
            <w:tcW w:type="dxa" w:w="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12</w:t>
            </w:r>
          </w:p>
        </w:tc>
        <w:tc>
          <w:tcPr>
            <w:tcW w:type="dxa" w:w="4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Só vídeo ⚑</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Criação do Produto na Prática</w:t>
            </w:r>
          </w:p>
        </w:tc>
        <w:tc>
          <w:tcPr>
            <w:tcW w:type="dxa" w:w="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10</w:t>
            </w:r>
          </w:p>
        </w:tc>
        <w:tc>
          <w:tcPr>
            <w:tcW w:type="dxa" w:w="4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Só vídeo ⚑</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4</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Fluxos de Venda</w:t>
            </w:r>
          </w:p>
        </w:tc>
        <w:tc>
          <w:tcPr>
            <w:tcW w:type="dxa" w:w="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22</w:t>
            </w:r>
          </w:p>
        </w:tc>
        <w:tc>
          <w:tcPr>
            <w:tcW w:type="dxa" w:w="4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5</w:t>
            </w:r>
          </w:p>
        </w:tc>
        <w:tc>
          <w:tcPr>
            <w:tcW w:type="dxa" w:w="3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Copywriting</w:t>
            </w:r>
          </w:p>
        </w:tc>
        <w:tc>
          <w:tcPr>
            <w:tcW w:type="dxa" w:w="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19</w:t>
            </w:r>
          </w:p>
        </w:tc>
        <w:tc>
          <w:tcPr>
            <w:tcW w:type="dxa" w:w="452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Completo</w:t>
            </w:r>
            <w:r>
              <w:rPr>
                <w:rFonts w:ascii="Calibri" w:cs="Calibri" w:eastAsia="Calibri" w:hAnsi="Calibri"/>
                <w:color w:val="1A1A1A"/>
                <w:sz w:val="20"/>
                <w:szCs w:val="20"/>
              </w:rPr>
              <w:t xml:space="preserve">: apostilas, mapas mentais, 30 páginas de vendas e 33 anúncios de referência</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6</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Tráfego Pago com IA</w:t>
            </w:r>
          </w:p>
        </w:tc>
        <w:tc>
          <w:tcPr>
            <w:tcW w:type="dxa" w:w="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8</w:t>
            </w:r>
          </w:p>
        </w:tc>
        <w:tc>
          <w:tcPr>
            <w:tcW w:type="dxa" w:w="4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Skills oficiais de operação do Meta Ads</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7</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Tráfego Pago</w:t>
            </w:r>
          </w:p>
        </w:tc>
        <w:tc>
          <w:tcPr>
            <w:tcW w:type="dxa" w:w="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29</w:t>
            </w:r>
          </w:p>
        </w:tc>
        <w:tc>
          <w:tcPr>
            <w:tcW w:type="dxa" w:w="4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8</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Conteúdo</w:t>
            </w:r>
          </w:p>
        </w:tc>
        <w:tc>
          <w:tcPr>
            <w:tcW w:type="dxa" w:w="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18</w:t>
            </w:r>
          </w:p>
        </w:tc>
        <w:tc>
          <w:tcPr>
            <w:tcW w:type="dxa" w:w="4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9</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Mercado Digital</w:t>
            </w:r>
          </w:p>
        </w:tc>
        <w:tc>
          <w:tcPr>
            <w:tcW w:type="dxa" w:w="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6</w:t>
            </w:r>
          </w:p>
        </w:tc>
        <w:tc>
          <w:tcPr>
            <w:tcW w:type="dxa" w:w="4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10</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Administrativo e Financeiro</w:t>
            </w:r>
          </w:p>
        </w:tc>
        <w:tc>
          <w:tcPr>
            <w:tcW w:type="dxa" w:w="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8</w:t>
            </w:r>
          </w:p>
        </w:tc>
        <w:tc>
          <w:tcPr>
            <w:tcW w:type="dxa" w:w="4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11</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Ferramentas</w:t>
            </w:r>
          </w:p>
        </w:tc>
        <w:tc>
          <w:tcPr>
            <w:tcW w:type="dxa" w:w="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7</w:t>
            </w:r>
          </w:p>
        </w:tc>
        <w:tc>
          <w:tcPr>
            <w:tcW w:type="dxa" w:w="4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w:t>
            </w:r>
          </w:p>
        </w:tc>
      </w:tr>
    </w:tbl>
    <w:p>
      <w:pPr>
        <w:spacing w:after="200" w:before="80"/>
      </w:pPr>
      <w:r>
        <w:rPr>
          <w:rFonts w:ascii="Calibri" w:cs="Calibri" w:eastAsia="Calibri" w:hAnsi="Calibri"/>
          <w:i/>
          <w:iCs/>
          <w:color w:val="595959"/>
          <w:sz w:val="18"/>
          <w:szCs w:val="18"/>
        </w:rPr>
        <w:t xml:space="preserve">A concentração de material escrito está nos módulos 1 e 5. Os módulos 2 e 3 (produto) não têm apostila — os pontos marcados ⚑ neste dossiê dependem da nuance da aula em vídeo.</w:t>
      </w:r>
    </w:p>
    <w:p>
      <w:pPr>
        <w:pStyle w:val="Heading2"/>
        <w:spacing w:after="140" w:before="340"/>
      </w:pPr>
      <w:r>
        <w:rPr>
          <w:rFonts w:ascii="Calibri" w:cs="Calibri" w:eastAsia="Calibri" w:hAnsi="Calibri"/>
          <w:b/>
          <w:bCs/>
          <w:color w:val="2E5C9A"/>
          <w:sz w:val="27"/>
          <w:szCs w:val="27"/>
        </w:rPr>
        <w:t xml:space="preserve">O que cada módulo entrega, em uma frase</w:t>
      </w:r>
    </w:p>
    <w:p>
      <w:pPr>
        <w:pStyle w:val="ListParagraph"/>
        <w:numPr>
          <w:ilvl w:val="0"/>
          <w:numId w:val="2"/>
        </w:numPr>
        <w:spacing w:after="70" w:line="276"/>
      </w:pPr>
      <w:r>
        <w:rPr>
          <w:rFonts w:ascii="Calibri" w:cs="Calibri" w:eastAsia="Calibri" w:hAnsi="Calibri"/>
          <w:b/>
          <w:bCs/>
          <w:color w:val="1A1A1A"/>
          <w:sz w:val="22"/>
          <w:szCs w:val="22"/>
        </w:rPr>
        <w:t xml:space="preserve">1. Introdução</w:t>
      </w:r>
      <w:r>
        <w:rPr>
          <w:rFonts w:ascii="Calibri" w:cs="Calibri" w:eastAsia="Calibri" w:hAnsi="Calibri"/>
          <w:color w:val="1A1A1A"/>
          <w:sz w:val="22"/>
          <w:szCs w:val="22"/>
        </w:rPr>
        <w:t xml:space="preserve"> — os 8 erros do perpétuo, a Teoria da Escala, CAC e CPA, projeção financeira. É o módulo que define o vocabulário.</w:t>
      </w:r>
    </w:p>
    <w:p>
      <w:pPr>
        <w:pStyle w:val="ListParagraph"/>
        <w:numPr>
          <w:ilvl w:val="0"/>
          <w:numId w:val="2"/>
        </w:numPr>
        <w:spacing w:after="70" w:line="276"/>
      </w:pPr>
      <w:r>
        <w:rPr>
          <w:rFonts w:ascii="Calibri" w:cs="Calibri" w:eastAsia="Calibri" w:hAnsi="Calibri"/>
          <w:b/>
          <w:bCs/>
          <w:color w:val="1A1A1A"/>
          <w:sz w:val="22"/>
          <w:szCs w:val="22"/>
        </w:rPr>
        <w:t xml:space="preserve">2. Concepção de Produto</w:t>
      </w:r>
      <w:r>
        <w:rPr>
          <w:rFonts w:ascii="Calibri" w:cs="Calibri" w:eastAsia="Calibri" w:hAnsi="Calibri"/>
          <w:color w:val="1A1A1A"/>
          <w:sz w:val="22"/>
          <w:szCs w:val="22"/>
        </w:rPr>
        <w:t xml:space="preserve"> — situação, posicionamento, identidade do consumidor e do comunicador, QFD, mecanismo único, urgências ocultas, perpétuo x lançamento.</w:t>
      </w:r>
    </w:p>
    <w:p>
      <w:pPr>
        <w:pStyle w:val="ListParagraph"/>
        <w:numPr>
          <w:ilvl w:val="0"/>
          <w:numId w:val="2"/>
        </w:numPr>
        <w:spacing w:after="70" w:line="276"/>
      </w:pPr>
      <w:r>
        <w:rPr>
          <w:rFonts w:ascii="Calibri" w:cs="Calibri" w:eastAsia="Calibri" w:hAnsi="Calibri"/>
          <w:b/>
          <w:bCs/>
          <w:color w:val="1A1A1A"/>
          <w:sz w:val="22"/>
          <w:szCs w:val="22"/>
        </w:rPr>
        <w:t xml:space="preserve">3. Criação na Prática</w:t>
      </w:r>
      <w:r>
        <w:rPr>
          <w:rFonts w:ascii="Calibri" w:cs="Calibri" w:eastAsia="Calibri" w:hAnsi="Calibri"/>
          <w:color w:val="1A1A1A"/>
          <w:sz w:val="22"/>
          <w:szCs w:val="22"/>
        </w:rPr>
        <w:t xml:space="preserve"> — como criar cada formato: curso, mentoria, ebook, comunidade, desafio, imersão, SaaS, curso certificado.</w:t>
      </w:r>
    </w:p>
    <w:p>
      <w:pPr>
        <w:pStyle w:val="ListParagraph"/>
        <w:numPr>
          <w:ilvl w:val="0"/>
          <w:numId w:val="2"/>
        </w:numPr>
        <w:spacing w:after="70" w:line="276"/>
      </w:pPr>
      <w:r>
        <w:rPr>
          <w:rFonts w:ascii="Calibri" w:cs="Calibri" w:eastAsia="Calibri" w:hAnsi="Calibri"/>
          <w:b/>
          <w:bCs/>
          <w:color w:val="1A1A1A"/>
          <w:sz w:val="22"/>
          <w:szCs w:val="22"/>
        </w:rPr>
        <w:t xml:space="preserve">4. Fluxos de Venda</w:t>
      </w:r>
      <w:r>
        <w:rPr>
          <w:rFonts w:ascii="Calibri" w:cs="Calibri" w:eastAsia="Calibri" w:hAnsi="Calibri"/>
          <w:color w:val="1A1A1A"/>
          <w:sz w:val="22"/>
          <w:szCs w:val="22"/>
        </w:rPr>
        <w:t xml:space="preserve"> — 22 aulas de arquitetura de funil: conversão direta, remarketing, pré-checkout, mandala, quiz, WhatsApp, isca digital, webinário, pico, upsell, downsell, orderbump, assinatura, high ticket.</w:t>
      </w:r>
    </w:p>
    <w:p>
      <w:pPr>
        <w:pStyle w:val="ListParagraph"/>
        <w:numPr>
          <w:ilvl w:val="0"/>
          <w:numId w:val="2"/>
        </w:numPr>
        <w:spacing w:after="70" w:line="276"/>
      </w:pPr>
      <w:r>
        <w:rPr>
          <w:rFonts w:ascii="Calibri" w:cs="Calibri" w:eastAsia="Calibri" w:hAnsi="Calibri"/>
          <w:b/>
          <w:bCs/>
          <w:color w:val="1A1A1A"/>
          <w:sz w:val="22"/>
          <w:szCs w:val="22"/>
        </w:rPr>
        <w:t xml:space="preserve">5. Copywriting</w:t>
      </w:r>
      <w:r>
        <w:rPr>
          <w:rFonts w:ascii="Calibri" w:cs="Calibri" w:eastAsia="Calibri" w:hAnsi="Calibri"/>
          <w:color w:val="1A1A1A"/>
          <w:sz w:val="22"/>
          <w:szCs w:val="22"/>
        </w:rPr>
        <w:t xml:space="preserve"> — fundamentos, anúncios, página de vendas, VSL, quebra de objeções, SPIN Selling, mensageria, e os pitches (ticket alto, eventos online, ativação, imersão).</w:t>
      </w:r>
    </w:p>
    <w:p>
      <w:pPr>
        <w:pStyle w:val="ListParagraph"/>
        <w:numPr>
          <w:ilvl w:val="0"/>
          <w:numId w:val="2"/>
        </w:numPr>
        <w:spacing w:after="70" w:line="276"/>
      </w:pPr>
      <w:r>
        <w:rPr>
          <w:rFonts w:ascii="Calibri" w:cs="Calibri" w:eastAsia="Calibri" w:hAnsi="Calibri"/>
          <w:b/>
          <w:bCs/>
          <w:color w:val="1A1A1A"/>
          <w:sz w:val="22"/>
          <w:szCs w:val="22"/>
        </w:rPr>
        <w:t xml:space="preserve">6. Tráfego Pago com IA</w:t>
      </w:r>
      <w:r>
        <w:rPr>
          <w:rFonts w:ascii="Calibri" w:cs="Calibri" w:eastAsia="Calibri" w:hAnsi="Calibri"/>
          <w:color w:val="1A1A1A"/>
          <w:sz w:val="22"/>
          <w:szCs w:val="22"/>
        </w:rPr>
        <w:t xml:space="preserve"> — o que mudou no Meta Ads com IA, e as skills de conexão e criação de campanha operadas por agente.</w:t>
      </w:r>
    </w:p>
    <w:p>
      <w:pPr>
        <w:pStyle w:val="ListParagraph"/>
        <w:numPr>
          <w:ilvl w:val="0"/>
          <w:numId w:val="2"/>
        </w:numPr>
        <w:spacing w:after="70" w:line="276"/>
      </w:pPr>
      <w:r>
        <w:rPr>
          <w:rFonts w:ascii="Calibri" w:cs="Calibri" w:eastAsia="Calibri" w:hAnsi="Calibri"/>
          <w:b/>
          <w:bCs/>
          <w:color w:val="1A1A1A"/>
          <w:sz w:val="22"/>
          <w:szCs w:val="22"/>
        </w:rPr>
        <w:t xml:space="preserve">7. Tráfego Pago</w:t>
      </w:r>
      <w:r>
        <w:rPr>
          <w:rFonts w:ascii="Calibri" w:cs="Calibri" w:eastAsia="Calibri" w:hAnsi="Calibri"/>
          <w:color w:val="1A1A1A"/>
          <w:sz w:val="22"/>
          <w:szCs w:val="22"/>
        </w:rPr>
        <w:t xml:space="preserve"> — 29 aulas: Business Manager, pixel, conversões personalizadas, públicos, motor Andromeda, Advantage+, as campanhas do perpétuo (distribuição, conversão, remarketing), rituais de otimização, e todo o Google Ads.</w:t>
      </w:r>
    </w:p>
    <w:p>
      <w:pPr>
        <w:pStyle w:val="ListParagraph"/>
        <w:numPr>
          <w:ilvl w:val="0"/>
          <w:numId w:val="2"/>
        </w:numPr>
        <w:spacing w:after="70" w:line="276"/>
      </w:pPr>
      <w:r>
        <w:rPr>
          <w:rFonts w:ascii="Calibri" w:cs="Calibri" w:eastAsia="Calibri" w:hAnsi="Calibri"/>
          <w:b/>
          <w:bCs/>
          <w:color w:val="1A1A1A"/>
          <w:sz w:val="22"/>
          <w:szCs w:val="22"/>
        </w:rPr>
        <w:t xml:space="preserve">8. Conteúdo</w:t>
      </w:r>
      <w:r>
        <w:rPr>
          <w:rFonts w:ascii="Calibri" w:cs="Calibri" w:eastAsia="Calibri" w:hAnsi="Calibri"/>
          <w:color w:val="1A1A1A"/>
          <w:sz w:val="22"/>
          <w:szCs w:val="22"/>
        </w:rPr>
        <w:t xml:space="preserve"> — Instagram (fundamentos, linha editorial, Stories), Lives, os 7 formatos de Reels, e YouTube (fundamentos, SEO, recomendados, linha editorial).</w:t>
      </w:r>
    </w:p>
    <w:p>
      <w:pPr>
        <w:pStyle w:val="ListParagraph"/>
        <w:numPr>
          <w:ilvl w:val="0"/>
          <w:numId w:val="2"/>
        </w:numPr>
        <w:spacing w:after="70" w:line="276"/>
      </w:pPr>
      <w:r>
        <w:rPr>
          <w:rFonts w:ascii="Calibri" w:cs="Calibri" w:eastAsia="Calibri" w:hAnsi="Calibri"/>
          <w:b/>
          <w:bCs/>
          <w:color w:val="1A1A1A"/>
          <w:sz w:val="22"/>
          <w:szCs w:val="22"/>
        </w:rPr>
        <w:t xml:space="preserve">9. O Mercado Digital</w:t>
      </w:r>
      <w:r>
        <w:rPr>
          <w:rFonts w:ascii="Calibri" w:cs="Calibri" w:eastAsia="Calibri" w:hAnsi="Calibri"/>
          <w:color w:val="1A1A1A"/>
          <w:sz w:val="22"/>
          <w:szCs w:val="22"/>
        </w:rPr>
        <w:t xml:space="preserve"> — a lógica do mercado, como ser bom expert, como ser bom lançador, como encontrar cada um.</w:t>
      </w:r>
    </w:p>
    <w:p>
      <w:pPr>
        <w:pStyle w:val="ListParagraph"/>
        <w:numPr>
          <w:ilvl w:val="0"/>
          <w:numId w:val="2"/>
        </w:numPr>
        <w:spacing w:after="70" w:line="276"/>
      </w:pPr>
      <w:r>
        <w:rPr>
          <w:rFonts w:ascii="Calibri" w:cs="Calibri" w:eastAsia="Calibri" w:hAnsi="Calibri"/>
          <w:b/>
          <w:bCs/>
          <w:color w:val="1A1A1A"/>
          <w:sz w:val="22"/>
          <w:szCs w:val="22"/>
        </w:rPr>
        <w:t xml:space="preserve">10. Administrativo e Financeiro</w:t>
      </w:r>
      <w:r>
        <w:rPr>
          <w:rFonts w:ascii="Calibri" w:cs="Calibri" w:eastAsia="Calibri" w:hAnsi="Calibri"/>
          <w:color w:val="1A1A1A"/>
          <w:sz w:val="22"/>
          <w:szCs w:val="22"/>
        </w:rPr>
        <w:t xml:space="preserve"> — tipos de empresa, PF x PJ, nota fiscal, organização financeira, reinvestimento, distribuição de lucro.</w:t>
      </w:r>
    </w:p>
    <w:p>
      <w:pPr>
        <w:pStyle w:val="ListParagraph"/>
        <w:numPr>
          <w:ilvl w:val="0"/>
          <w:numId w:val="2"/>
        </w:numPr>
        <w:spacing w:after="70" w:line="276"/>
      </w:pPr>
      <w:r>
        <w:rPr>
          <w:rFonts w:ascii="Calibri" w:cs="Calibri" w:eastAsia="Calibri" w:hAnsi="Calibri"/>
          <w:b/>
          <w:bCs/>
          <w:color w:val="1A1A1A"/>
          <w:sz w:val="22"/>
          <w:szCs w:val="22"/>
        </w:rPr>
        <w:t xml:space="preserve">11. Ferramentas</w:t>
      </w:r>
      <w:r>
        <w:rPr>
          <w:rFonts w:ascii="Calibri" w:cs="Calibri" w:eastAsia="Calibri" w:hAnsi="Calibri"/>
          <w:color w:val="1A1A1A"/>
          <w:sz w:val="22"/>
          <w:szCs w:val="22"/>
        </w:rPr>
        <w:t xml:space="preserve"> — anatomia de páginas, construtores, e-mail, limpeza de lista, pagamentos, área de membros, suporte, métricas.</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Gancho de episódio</w:t>
            </w:r>
          </w:p>
          <w:p>
            <w:pPr>
              <w:spacing w:after="80" w:line="276"/>
              <w:jc w:val="both"/>
            </w:pPr>
            <w:r>
              <w:rPr>
                <w:rFonts w:ascii="Calibri" w:cs="Calibri" w:eastAsia="Calibri" w:hAnsi="Calibri"/>
                <w:color w:val="2A2A2A"/>
                <w:sz w:val="21"/>
                <w:szCs w:val="21"/>
              </w:rPr>
              <w:t xml:space="preserve">Um curso de 150 aulas sobre vender todo dia dedica </w:t>
            </w:r>
            <w:r>
              <w:rPr>
                <w:rFonts w:ascii="Calibri" w:cs="Calibri" w:eastAsia="Calibri" w:hAnsi="Calibri"/>
                <w:b/>
                <w:bCs/>
                <w:color w:val="2A2A2A"/>
                <w:sz w:val="21"/>
                <w:szCs w:val="21"/>
              </w:rPr>
              <w:t xml:space="preserve">29 aulas</w:t>
            </w:r>
            <w:r>
              <w:rPr>
                <w:rFonts w:ascii="Calibri" w:cs="Calibri" w:eastAsia="Calibri" w:hAnsi="Calibri"/>
                <w:color w:val="2A2A2A"/>
                <w:sz w:val="21"/>
                <w:szCs w:val="21"/>
              </w:rPr>
              <w:t xml:space="preserve"> a tráfego pago e </w:t>
            </w:r>
            <w:r>
              <w:rPr>
                <w:rFonts w:ascii="Calibri" w:cs="Calibri" w:eastAsia="Calibri" w:hAnsi="Calibri"/>
                <w:b/>
                <w:bCs/>
                <w:color w:val="2A2A2A"/>
                <w:sz w:val="21"/>
                <w:szCs w:val="21"/>
              </w:rPr>
              <w:t xml:space="preserve">22</w:t>
            </w:r>
            <w:r>
              <w:rPr>
                <w:rFonts w:ascii="Calibri" w:cs="Calibri" w:eastAsia="Calibri" w:hAnsi="Calibri"/>
                <w:color w:val="2A2A2A"/>
                <w:sz w:val="21"/>
                <w:szCs w:val="21"/>
              </w:rPr>
              <w:t xml:space="preserve"> a fluxos de venda. Ou seja: quase o mesmo peso para “como levar gente” e “por onde a gente passa”. A maioria das pessoas estuda só a primeira metade — e é por isso que o tráfego delas não converte.</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 — A ordem que não se inverte</w:t>
      </w:r>
    </w:p>
    <w:p>
      <w:pPr>
        <w:spacing w:after="140" w:line="276"/>
        <w:jc w:val="both"/>
      </w:pPr>
      <w:r>
        <w:rPr>
          <w:rFonts w:ascii="Calibri" w:cs="Calibri" w:eastAsia="Calibri" w:hAnsi="Calibri"/>
          <w:color w:val="1A1A1A"/>
          <w:sz w:val="22"/>
          <w:szCs w:val="22"/>
        </w:rPr>
        <w:t xml:space="preserve">Existe uma sequência de trabalho no método, e a maior parte dos fracassos vem de pular uma etapa. A ordem é esta:</w:t>
      </w:r>
    </w:p>
    <w:p>
      <w:pPr>
        <w:spacing w:after="120"/>
      </w:pPr>
      <w:r>
        <w:t xml:space="preserve"/>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750"/>
        <w:gridCol w:w="3200"/>
        <w:gridCol w:w="4070"/>
      </w:tblGrid>
      <w:tr>
        <w:trPr>
          <w:tblHeader/>
        </w:trPr>
        <w:tc>
          <w:tcPr>
            <w:tcW w:type="dxa" w:w="175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Etapa</w:t>
            </w:r>
          </w:p>
        </w:tc>
        <w:tc>
          <w:tcPr>
            <w:tcW w:type="dxa" w:w="3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Pergunta que ela responde</w:t>
            </w:r>
          </w:p>
        </w:tc>
        <w:tc>
          <w:tcPr>
            <w:tcW w:type="dxa" w:w="407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Se você pular</w:t>
            </w:r>
          </w:p>
        </w:tc>
      </w:tr>
      <w:tr>
        <w:tc>
          <w:tcPr>
            <w:tcW w:type="dxa" w:w="175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 Produto</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Contra o que eu estou sendo comparado?</w:t>
            </w:r>
          </w:p>
        </w:tc>
        <w:tc>
          <w:tcPr>
            <w:tcW w:type="dxa" w:w="407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Você escreve uma página boa para um produto mal posicionado. Não vende.</w:t>
            </w:r>
          </w:p>
        </w:tc>
      </w:tr>
      <w:tr>
        <w:tc>
          <w:tcPr>
            <w:tcW w:type="dxa" w:w="175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2. Copy</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Por que alguém leria a próxima linha?</w:t>
            </w:r>
          </w:p>
        </w:tc>
        <w:tc>
          <w:tcPr>
            <w:tcW w:type="dxa" w:w="407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Você produz texto informativo, não persuasivo.</w:t>
            </w:r>
          </w:p>
        </w:tc>
      </w:tr>
      <w:tr>
        <w:tc>
          <w:tcPr>
            <w:tcW w:type="dxa" w:w="175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3. Página de vendas</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Onde a decisão acontece?</w:t>
            </w:r>
          </w:p>
        </w:tc>
        <w:tc>
          <w:tcPr>
            <w:tcW w:type="dxa" w:w="407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Você paga tráfego para uma página que não sustenta a promessa do anúncio.</w:t>
            </w:r>
          </w:p>
        </w:tc>
      </w:tr>
      <w:tr>
        <w:tc>
          <w:tcPr>
            <w:tcW w:type="dxa" w:w="175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4. VSL</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que eu falo em quatro minutos?</w:t>
            </w:r>
          </w:p>
        </w:tc>
        <w:tc>
          <w:tcPr>
            <w:tcW w:type="dxa" w:w="407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Você abre a página com imagem estática, e perde o ativo que mais converte.</w:t>
            </w:r>
          </w:p>
        </w:tc>
      </w:tr>
      <w:tr>
        <w:tc>
          <w:tcPr>
            <w:tcW w:type="dxa" w:w="175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5. Criativos</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 o gancho e para quem?</w:t>
            </w:r>
          </w:p>
        </w:tc>
        <w:tc>
          <w:tcPr>
            <w:tcW w:type="dxa" w:w="407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Você sobe três anúncios iguais e chama de teste.</w:t>
            </w:r>
          </w:p>
        </w:tc>
      </w:tr>
      <w:tr>
        <w:tc>
          <w:tcPr>
            <w:tcW w:type="dxa" w:w="175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6. Tráfego</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Que estrutura e que público?</w:t>
            </w:r>
          </w:p>
        </w:tc>
        <w:tc>
          <w:tcPr>
            <w:tcW w:type="dxa" w:w="407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Você otimiza orçamento quando o problema era a oferta.</w:t>
            </w:r>
          </w:p>
        </w:tc>
      </w:tr>
    </w:tbl>
    <w:p>
      <w:pPr>
        <w:spacing w:after="120"/>
      </w:pPr>
      <w:r>
        <w:t xml:space="preserve"/>
      </w:r>
    </w:p>
    <w:p>
      <w:pPr>
        <w:pStyle w:val="Heading2"/>
        <w:spacing w:after="140" w:before="340"/>
      </w:pPr>
      <w:r>
        <w:rPr>
          <w:rFonts w:ascii="Calibri" w:cs="Calibri" w:eastAsia="Calibri" w:hAnsi="Calibri"/>
          <w:b/>
          <w:bCs/>
          <w:color w:val="2E5C9A"/>
          <w:sz w:val="27"/>
          <w:szCs w:val="27"/>
        </w:rPr>
        <w:t xml:space="preserve">O diagnóstico ao contrário</w:t>
      </w:r>
    </w:p>
    <w:p>
      <w:pPr>
        <w:spacing w:after="140" w:line="276"/>
        <w:jc w:val="both"/>
      </w:pPr>
      <w:r>
        <w:rPr>
          <w:rFonts w:ascii="Calibri" w:cs="Calibri" w:eastAsia="Calibri" w:hAnsi="Calibri"/>
          <w:color w:val="1A1A1A"/>
          <w:sz w:val="22"/>
          <w:szCs w:val="22"/>
        </w:rPr>
        <w:t xml:space="preserve">Quando algo não está vendendo, o método manda diagnosticar na </w:t>
      </w:r>
      <w:r>
        <w:rPr>
          <w:rFonts w:ascii="Calibri" w:cs="Calibri" w:eastAsia="Calibri" w:hAnsi="Calibri"/>
          <w:b/>
          <w:bCs/>
          <w:color w:val="1A1A1A"/>
          <w:sz w:val="22"/>
          <w:szCs w:val="22"/>
        </w:rPr>
        <w:t xml:space="preserve">ordem inversa da suspeita natural</w:t>
      </w:r>
      <w:r>
        <w:rPr>
          <w:rFonts w:ascii="Calibri" w:cs="Calibri" w:eastAsia="Calibri" w:hAnsi="Calibri"/>
          <w:color w:val="1A1A1A"/>
          <w:sz w:val="22"/>
          <w:szCs w:val="22"/>
        </w:rPr>
        <w:t xml:space="preserve">. A tentação é olhar o orçamento primeiro. O método olha por último.</w:t>
      </w:r>
    </w:p>
    <w:p>
      <w:pPr>
        <w:pStyle w:val="ListParagraph"/>
        <w:numPr>
          <w:ilvl w:val="0"/>
          <w:numId w:val="3"/>
        </w:numPr>
        <w:spacing w:after="70" w:line="276"/>
      </w:pPr>
      <w:r>
        <w:rPr>
          <w:rFonts w:ascii="Calibri" w:cs="Calibri" w:eastAsia="Calibri" w:hAnsi="Calibri"/>
          <w:b/>
          <w:bCs/>
          <w:color w:val="1A1A1A"/>
          <w:sz w:val="22"/>
          <w:szCs w:val="22"/>
        </w:rPr>
        <w:t xml:space="preserve">Oferta</w:t>
      </w:r>
      <w:r>
        <w:rPr>
          <w:rFonts w:ascii="Calibri" w:cs="Calibri" w:eastAsia="Calibri" w:hAnsi="Calibri"/>
          <w:color w:val="1A1A1A"/>
          <w:sz w:val="22"/>
          <w:szCs w:val="22"/>
        </w:rPr>
        <w:t xml:space="preserve"> — o que está sendo oferecido resolve algo que a pessoa quer resolver agora?</w:t>
      </w:r>
    </w:p>
    <w:p>
      <w:pPr>
        <w:pStyle w:val="ListParagraph"/>
        <w:numPr>
          <w:ilvl w:val="0"/>
          <w:numId w:val="3"/>
        </w:numPr>
        <w:spacing w:after="70" w:line="276"/>
      </w:pPr>
      <w:r>
        <w:rPr>
          <w:rFonts w:ascii="Calibri" w:cs="Calibri" w:eastAsia="Calibri" w:hAnsi="Calibri"/>
          <w:b/>
          <w:bCs/>
          <w:color w:val="1A1A1A"/>
          <w:sz w:val="22"/>
          <w:szCs w:val="22"/>
        </w:rPr>
        <w:t xml:space="preserve">Página</w:t>
      </w:r>
      <w:r>
        <w:rPr>
          <w:rFonts w:ascii="Calibri" w:cs="Calibri" w:eastAsia="Calibri" w:hAnsi="Calibri"/>
          <w:color w:val="1A1A1A"/>
          <w:sz w:val="22"/>
          <w:szCs w:val="22"/>
        </w:rPr>
        <w:t xml:space="preserve"> — ela sustenta a promessa que o anúncio fez?</w:t>
      </w:r>
    </w:p>
    <w:p>
      <w:pPr>
        <w:pStyle w:val="ListParagraph"/>
        <w:numPr>
          <w:ilvl w:val="0"/>
          <w:numId w:val="3"/>
        </w:numPr>
        <w:spacing w:after="70" w:line="276"/>
      </w:pPr>
      <w:r>
        <w:rPr>
          <w:rFonts w:ascii="Calibri" w:cs="Calibri" w:eastAsia="Calibri" w:hAnsi="Calibri"/>
          <w:b/>
          <w:bCs/>
          <w:color w:val="1A1A1A"/>
          <w:sz w:val="22"/>
          <w:szCs w:val="22"/>
        </w:rPr>
        <w:t xml:space="preserve">Criativo</w:t>
      </w:r>
      <w:r>
        <w:rPr>
          <w:rFonts w:ascii="Calibri" w:cs="Calibri" w:eastAsia="Calibri" w:hAnsi="Calibri"/>
          <w:color w:val="1A1A1A"/>
          <w:sz w:val="22"/>
          <w:szCs w:val="22"/>
        </w:rPr>
        <w:t xml:space="preserve"> — o gancho para o público certo?</w:t>
      </w:r>
    </w:p>
    <w:p>
      <w:pPr>
        <w:pStyle w:val="ListParagraph"/>
        <w:numPr>
          <w:ilvl w:val="0"/>
          <w:numId w:val="3"/>
        </w:numPr>
        <w:spacing w:after="70" w:line="276"/>
      </w:pPr>
      <w:r>
        <w:rPr>
          <w:rFonts w:ascii="Calibri" w:cs="Calibri" w:eastAsia="Calibri" w:hAnsi="Calibri"/>
          <w:b/>
          <w:bCs/>
          <w:color w:val="1A1A1A"/>
          <w:sz w:val="22"/>
          <w:szCs w:val="22"/>
        </w:rPr>
        <w:t xml:space="preserve">Público</w:t>
      </w:r>
      <w:r>
        <w:rPr>
          <w:rFonts w:ascii="Calibri" w:cs="Calibri" w:eastAsia="Calibri" w:hAnsi="Calibri"/>
          <w:color w:val="1A1A1A"/>
          <w:sz w:val="22"/>
          <w:szCs w:val="22"/>
        </w:rPr>
        <w:t xml:space="preserve"> — a segmentação está estrangulando o aprendizado?</w:t>
      </w:r>
    </w:p>
    <w:p>
      <w:pPr>
        <w:pStyle w:val="ListParagraph"/>
        <w:numPr>
          <w:ilvl w:val="0"/>
          <w:numId w:val="3"/>
        </w:numPr>
        <w:spacing w:after="70" w:line="276"/>
      </w:pPr>
      <w:r>
        <w:rPr>
          <w:rFonts w:ascii="Calibri" w:cs="Calibri" w:eastAsia="Calibri" w:hAnsi="Calibri"/>
          <w:b/>
          <w:bCs/>
          <w:color w:val="1A1A1A"/>
          <w:sz w:val="22"/>
          <w:szCs w:val="22"/>
        </w:rPr>
        <w:t xml:space="preserve">Orçamento</w:t>
      </w:r>
      <w:r>
        <w:rPr>
          <w:rFonts w:ascii="Calibri" w:cs="Calibri" w:eastAsia="Calibri" w:hAnsi="Calibri"/>
          <w:color w:val="1A1A1A"/>
          <w:sz w:val="22"/>
          <w:szCs w:val="22"/>
        </w:rPr>
        <w:t xml:space="preserve"> — só agora.</w:t>
      </w:r>
    </w:p>
    <w:p>
      <w:pPr>
        <w:spacing w:after="120"/>
      </w:pPr>
      <w:r>
        <w:t xml:space="preserve"/>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40" w:before="60" w:line="276"/>
            </w:pPr>
            <w:r>
              <w:rPr>
                <w:rFonts w:ascii="Calibri" w:cs="Calibri" w:eastAsia="Calibri" w:hAnsi="Calibri"/>
                <w:i/>
                <w:iCs/>
                <w:color w:val="333333"/>
                <w:sz w:val="22"/>
                <w:szCs w:val="22"/>
              </w:rPr>
              <w:t xml:space="preserve">Diagnóstico de “não está vendendo”, em ordem: oferta → página → criativo → público → orçamento. Quase nunca é o último.</w:t>
            </w:r>
          </w:p>
          <w:p>
            <w:pPr>
              <w:spacing w:after="60"/>
            </w:pPr>
            <w:r>
              <w:rPr>
                <w:rFonts w:ascii="Calibri" w:cs="Calibri" w:eastAsia="Calibri" w:hAnsi="Calibri"/>
                <w:color w:val="595959"/>
                <w:sz w:val="20"/>
                <w:szCs w:val="20"/>
              </w:rPr>
              <w:t xml:space="preserve">— skill trafego-estrategia</w:t>
            </w:r>
          </w:p>
        </w:tc>
      </w:tr>
    </w:tbl>
    <w:p>
      <w:pPr>
        <w:pStyle w:val="Heading2"/>
        <w:spacing w:after="140" w:before="340"/>
      </w:pPr>
      <w:r>
        <w:rPr>
          <w:rFonts w:ascii="Calibri" w:cs="Calibri" w:eastAsia="Calibri" w:hAnsi="Calibri"/>
          <w:b/>
          <w:bCs/>
          <w:color w:val="2E5C9A"/>
          <w:sz w:val="27"/>
          <w:szCs w:val="27"/>
        </w:rPr>
        <w:t xml:space="preserve">Os dois sinais que separam os problemas</w:t>
      </w:r>
    </w:p>
    <w:p>
      <w:pPr>
        <w:spacing w:after="140" w:line="276"/>
        <w:jc w:val="both"/>
      </w:pPr>
      <w:r>
        <w:rPr>
          <w:rFonts w:ascii="Calibri" w:cs="Calibri" w:eastAsia="Calibri" w:hAnsi="Calibri"/>
          <w:color w:val="1A1A1A"/>
          <w:sz w:val="22"/>
          <w:szCs w:val="22"/>
        </w:rPr>
        <w:t xml:space="preserve">Há um par de números que resolve a maior discussão de qualquer operação — “é o tráfego ou é a página?”:</w:t>
      </w:r>
    </w:p>
    <w:p>
      <w:pPr>
        <w:pStyle w:val="ListParagraph"/>
        <w:numPr>
          <w:ilvl w:val="0"/>
          <w:numId w:val="2"/>
        </w:numPr>
        <w:spacing w:after="70" w:line="276"/>
      </w:pPr>
      <w:r>
        <w:rPr>
          <w:rFonts w:ascii="Calibri" w:cs="Calibri" w:eastAsia="Calibri" w:hAnsi="Calibri"/>
          <w:b/>
          <w:bCs/>
          <w:color w:val="1A1A1A"/>
          <w:sz w:val="22"/>
          <w:szCs w:val="22"/>
        </w:rPr>
        <w:t xml:space="preserve">Pouco clique</w:t>
      </w:r>
      <w:r>
        <w:rPr>
          <w:rFonts w:ascii="Calibri" w:cs="Calibri" w:eastAsia="Calibri" w:hAnsi="Calibri"/>
          <w:color w:val="1A1A1A"/>
          <w:sz w:val="22"/>
          <w:szCs w:val="22"/>
        </w:rPr>
        <w:t xml:space="preserve"> no anúncio (CTR baixo) → problema de </w:t>
      </w:r>
      <w:r>
        <w:rPr>
          <w:rFonts w:ascii="Calibri" w:cs="Calibri" w:eastAsia="Calibri" w:hAnsi="Calibri"/>
          <w:b/>
          <w:bCs/>
          <w:color w:val="1A1A1A"/>
          <w:sz w:val="22"/>
          <w:szCs w:val="22"/>
        </w:rPr>
        <w:t xml:space="preserve">criativo ou público</w:t>
      </w:r>
      <w:r>
        <w:rPr>
          <w:rFonts w:ascii="Calibri" w:cs="Calibri" w:eastAsia="Calibri" w:hAnsi="Calibri"/>
          <w:color w:val="1A1A1A"/>
          <w:sz w:val="22"/>
          <w:szCs w:val="22"/>
        </w:rPr>
        <w:t xml:space="preserve">. Não é orçamento.</w:t>
      </w:r>
    </w:p>
    <w:p>
      <w:pPr>
        <w:pStyle w:val="ListParagraph"/>
        <w:numPr>
          <w:ilvl w:val="0"/>
          <w:numId w:val="2"/>
        </w:numPr>
        <w:spacing w:after="70" w:line="276"/>
      </w:pPr>
      <w:r>
        <w:rPr>
          <w:rFonts w:ascii="Calibri" w:cs="Calibri" w:eastAsia="Calibri" w:hAnsi="Calibri"/>
          <w:b/>
          <w:bCs/>
          <w:color w:val="1A1A1A"/>
          <w:sz w:val="22"/>
          <w:szCs w:val="22"/>
        </w:rPr>
        <w:t xml:space="preserve">Muito clique e pouca venda</w:t>
      </w:r>
      <w:r>
        <w:rPr>
          <w:rFonts w:ascii="Calibri" w:cs="Calibri" w:eastAsia="Calibri" w:hAnsi="Calibri"/>
          <w:color w:val="1A1A1A"/>
          <w:sz w:val="22"/>
          <w:szCs w:val="22"/>
        </w:rPr>
        <w:t xml:space="preserve"> → problema de </w:t>
      </w:r>
      <w:r>
        <w:rPr>
          <w:rFonts w:ascii="Calibri" w:cs="Calibri" w:eastAsia="Calibri" w:hAnsi="Calibri"/>
          <w:b/>
          <w:bCs/>
          <w:color w:val="1A1A1A"/>
          <w:sz w:val="22"/>
          <w:szCs w:val="22"/>
        </w:rPr>
        <w:t xml:space="preserve">página</w:t>
      </w:r>
      <w:r>
        <w:rPr>
          <w:rFonts w:ascii="Calibri" w:cs="Calibri" w:eastAsia="Calibri" w:hAnsi="Calibri"/>
          <w:color w:val="1A1A1A"/>
          <w:sz w:val="22"/>
          <w:szCs w:val="22"/>
        </w:rPr>
        <w:t xml:space="preserve">. A página não sustenta o que o anúncio prometeu.</w:t>
      </w:r>
    </w:p>
    <w:p>
      <w:pPr>
        <w:spacing w:after="140" w:line="276"/>
        <w:jc w:val="both"/>
      </w:pPr>
      <w:r>
        <w:rPr>
          <w:rFonts w:ascii="Calibri" w:cs="Calibri" w:eastAsia="Calibri" w:hAnsi="Calibri"/>
          <w:color w:val="1A1A1A"/>
          <w:sz w:val="22"/>
          <w:szCs w:val="22"/>
        </w:rPr>
        <w:t xml:space="preserve">É simples, é operacional, e é o tipo de coisa que rende três minutos muito bons de podcast, porque quase todo ouvinte já viveu os dois casos sem saber diferenciar.</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2 — Produto: posicionamento e mecanismo único</w:t>
      </w:r>
    </w:p>
    <w:p>
      <w:pPr>
        <w:spacing w:after="140" w:line="276"/>
        <w:jc w:val="both"/>
      </w:pPr>
      <w:r>
        <w:rPr>
          <w:rFonts w:ascii="Calibri" w:cs="Calibri" w:eastAsia="Calibri" w:hAnsi="Calibri"/>
          <w:color w:val="1A1A1A"/>
          <w:sz w:val="22"/>
          <w:szCs w:val="22"/>
        </w:rPr>
        <w:t xml:space="preserve">Fonte: módulos 2 e 3 do curso. Estes dois módulos </w:t>
      </w:r>
      <w:r>
        <w:rPr>
          <w:rFonts w:ascii="Calibri" w:cs="Calibri" w:eastAsia="Calibri" w:hAnsi="Calibri"/>
          <w:b/>
          <w:bCs/>
          <w:color w:val="1A1A1A"/>
          <w:sz w:val="22"/>
          <w:szCs w:val="22"/>
        </w:rPr>
        <w:t xml:space="preserve">não têm apostila</w:t>
      </w:r>
      <w:r>
        <w:rPr>
          <w:rFonts w:ascii="Calibri" w:cs="Calibri" w:eastAsia="Calibri" w:hAnsi="Calibri"/>
          <w:color w:val="1A1A1A"/>
          <w:sz w:val="22"/>
          <w:szCs w:val="22"/>
        </w:rPr>
        <w:t xml:space="preserve"> — o conteúdo detalhado está nos vídeos. Os conceitos marcados com ⚑ são aqueles em que vale conferir a aula para a nuance exata do Ladeira.</w:t>
      </w:r>
    </w:p>
    <w:p>
      <w:pPr>
        <w:pStyle w:val="Heading2"/>
        <w:spacing w:after="140" w:before="340"/>
      </w:pPr>
      <w:r>
        <w:rPr>
          <w:rFonts w:ascii="Calibri" w:cs="Calibri" w:eastAsia="Calibri" w:hAnsi="Calibri"/>
          <w:b/>
          <w:bCs/>
          <w:color w:val="2E5C9A"/>
          <w:sz w:val="27"/>
          <w:szCs w:val="27"/>
        </w:rPr>
        <w:t xml:space="preserve">Situação antes de posicionamento</w:t>
      </w:r>
    </w:p>
    <w:p>
      <w:pPr>
        <w:spacing w:after="140" w:line="276"/>
        <w:jc w:val="both"/>
      </w:pPr>
      <w:r>
        <w:rPr>
          <w:rFonts w:ascii="Calibri" w:cs="Calibri" w:eastAsia="Calibri" w:hAnsi="Calibri"/>
          <w:color w:val="1A1A1A"/>
          <w:sz w:val="22"/>
          <w:szCs w:val="22"/>
        </w:rPr>
        <w:t xml:space="preserve">O curso separa a decisão do produto em dois momentos, e a ordem importa.</w:t>
      </w:r>
    </w:p>
    <w:p>
      <w:pPr>
        <w:spacing w:after="140" w:line="276"/>
        <w:jc w:val="both"/>
      </w:pPr>
      <w:r>
        <w:rPr>
          <w:rFonts w:ascii="Calibri" w:cs="Calibri" w:eastAsia="Calibri" w:hAnsi="Calibri"/>
          <w:b/>
          <w:bCs/>
          <w:color w:val="1A1A1A"/>
          <w:sz w:val="22"/>
          <w:szCs w:val="22"/>
        </w:rPr>
        <w:t xml:space="preserve">Situação</w:t>
      </w:r>
      <w:r>
        <w:rPr>
          <w:rFonts w:ascii="Calibri" w:cs="Calibri" w:eastAsia="Calibri" w:hAnsi="Calibri"/>
          <w:color w:val="1A1A1A"/>
          <w:sz w:val="22"/>
          <w:szCs w:val="22"/>
        </w:rPr>
        <w:t xml:space="preserve"> é de onde você parte: a autoridade que já tem, a audiência que já tem, o que consegue provar, quanto tempo e quanto dinheiro pode investir. Produto certo para a situação errada não vende.</w:t>
      </w:r>
    </w:p>
    <w:p>
      <w:pPr>
        <w:spacing w:after="140" w:line="276"/>
        <w:jc w:val="both"/>
      </w:pPr>
      <w:r>
        <w:rPr>
          <w:rFonts w:ascii="Calibri" w:cs="Calibri" w:eastAsia="Calibri" w:hAnsi="Calibri"/>
          <w:b/>
          <w:bCs/>
          <w:color w:val="1A1A1A"/>
          <w:sz w:val="22"/>
          <w:szCs w:val="22"/>
        </w:rPr>
        <w:t xml:space="preserve">Posicionamento</w:t>
      </w:r>
      <w:r>
        <w:rPr>
          <w:rFonts w:ascii="Calibri" w:cs="Calibri" w:eastAsia="Calibri" w:hAnsi="Calibri"/>
          <w:color w:val="1A1A1A"/>
          <w:sz w:val="22"/>
          <w:szCs w:val="22"/>
        </w:rPr>
        <w:t xml:space="preserve"> é o lugar que o produto ocupa na cabeça do comprador. E aqui está a definição que rende conteúdo: posicionamento </w:t>
      </w:r>
      <w:r>
        <w:rPr>
          <w:rFonts w:ascii="Calibri" w:cs="Calibri" w:eastAsia="Calibri" w:hAnsi="Calibri"/>
          <w:b/>
          <w:bCs/>
          <w:color w:val="1A1A1A"/>
          <w:sz w:val="22"/>
          <w:szCs w:val="22"/>
        </w:rPr>
        <w:t xml:space="preserve">não é o que o produto é — é contra o que ele é comparado</w:t>
      </w:r>
      <w:r>
        <w:rPr>
          <w:rFonts w:ascii="Calibri" w:cs="Calibri" w:eastAsia="Calibri" w:hAnsi="Calibri"/>
          <w:color w:val="1A1A1A"/>
          <w:sz w:val="22"/>
          <w:szCs w:val="22"/>
        </w:rPr>
        <w:t xml:space="preserve">.</w:t>
      </w:r>
    </w:p>
    <w:p>
      <w:pPr>
        <w:pStyle w:val="Heading3"/>
        <w:spacing w:after="100" w:before="240"/>
      </w:pPr>
      <w:r>
        <w:rPr>
          <w:rFonts w:ascii="Calibri" w:cs="Calibri" w:eastAsia="Calibri" w:hAnsi="Calibri"/>
          <w:b/>
          <w:bCs/>
          <w:color w:val="595959"/>
          <w:sz w:val="23"/>
          <w:szCs w:val="23"/>
        </w:rPr>
        <w:t xml:space="preserve">O exemplo aplicado</w:t>
      </w:r>
    </w:p>
    <w:p>
      <w:pPr>
        <w:spacing w:after="140" w:line="276"/>
        <w:jc w:val="both"/>
      </w:pPr>
      <w:r>
        <w:rPr>
          <w:rFonts w:ascii="Calibri" w:cs="Calibri" w:eastAsia="Calibri" w:hAnsi="Calibri"/>
          <w:color w:val="1A1A1A"/>
          <w:sz w:val="22"/>
          <w:szCs w:val="22"/>
        </w:rPr>
        <w:t xml:space="preserve">Um curso de DIALux (software de cálculo luminotécnico) posicionado como “curso de software” compete com tutorial gratuito do YouTube. Posicionado como “como entregar projeto luminotécnico profissional, com memorial de cálculo, e cobrar por isso”, ele compete com </w:t>
      </w:r>
      <w:r>
        <w:rPr>
          <w:rFonts w:ascii="Calibri" w:cs="Calibri" w:eastAsia="Calibri" w:hAnsi="Calibri"/>
          <w:b/>
          <w:bCs/>
          <w:color w:val="1A1A1A"/>
          <w:sz w:val="22"/>
          <w:szCs w:val="22"/>
        </w:rPr>
        <w:t xml:space="preserve">continuar fazendo projeto no achismo</w:t>
      </w:r>
      <w:r>
        <w:rPr>
          <w:rFonts w:ascii="Calibri" w:cs="Calibri" w:eastAsia="Calibri" w:hAnsi="Calibri"/>
          <w:color w:val="1A1A1A"/>
          <w:sz w:val="22"/>
          <w:szCs w:val="22"/>
        </w:rPr>
        <w:t xml:space="preserve">.</w:t>
      </w:r>
    </w:p>
    <w:p>
      <w:pPr>
        <w:spacing w:after="140" w:line="276"/>
        <w:jc w:val="both"/>
      </w:pPr>
      <w:r>
        <w:rPr>
          <w:rFonts w:ascii="Calibri" w:cs="Calibri" w:eastAsia="Calibri" w:hAnsi="Calibri"/>
          <w:color w:val="1A1A1A"/>
          <w:sz w:val="22"/>
          <w:szCs w:val="22"/>
        </w:rPr>
        <w:t xml:space="preserve">Mesmo produto. Mesmo conteúdo. Concorrente diferente — e, portanto, preço diferente.</w:t>
      </w:r>
    </w:p>
    <w:p>
      <w:pPr>
        <w:pStyle w:val="Heading2"/>
        <w:spacing w:after="140" w:before="340"/>
      </w:pPr>
      <w:r>
        <w:rPr>
          <w:rFonts w:ascii="Calibri" w:cs="Calibri" w:eastAsia="Calibri" w:hAnsi="Calibri"/>
          <w:b/>
          <w:bCs/>
          <w:color w:val="2E5C9A"/>
          <w:sz w:val="27"/>
          <w:szCs w:val="27"/>
        </w:rPr>
        <w:t xml:space="preserve">As duas identidades</w:t>
      </w:r>
    </w:p>
    <w:p>
      <w:pPr>
        <w:spacing w:after="140" w:line="276"/>
        <w:jc w:val="both"/>
      </w:pPr>
      <w:r>
        <w:rPr>
          <w:rFonts w:ascii="Calibri" w:cs="Calibri" w:eastAsia="Calibri" w:hAnsi="Calibri"/>
          <w:color w:val="1A1A1A"/>
          <w:sz w:val="22"/>
          <w:szCs w:val="22"/>
        </w:rPr>
        <w:t xml:space="preserve">Duas identidades precisam se encontrar para a comunicação funcionar:</w:t>
      </w:r>
    </w:p>
    <w:p>
      <w:pPr>
        <w:pStyle w:val="ListParagraph"/>
        <w:numPr>
          <w:ilvl w:val="0"/>
          <w:numId w:val="2"/>
        </w:numPr>
        <w:spacing w:after="70" w:line="276"/>
      </w:pPr>
      <w:r>
        <w:rPr>
          <w:rFonts w:ascii="Calibri" w:cs="Calibri" w:eastAsia="Calibri" w:hAnsi="Calibri"/>
          <w:b/>
          <w:bCs/>
          <w:color w:val="1A1A1A"/>
          <w:sz w:val="22"/>
          <w:szCs w:val="22"/>
        </w:rPr>
        <w:t xml:space="preserve">Identidade do Consumidor</w:t>
      </w:r>
      <w:r>
        <w:rPr>
          <w:rFonts w:ascii="Calibri" w:cs="Calibri" w:eastAsia="Calibri" w:hAnsi="Calibri"/>
          <w:color w:val="1A1A1A"/>
          <w:sz w:val="22"/>
          <w:szCs w:val="22"/>
        </w:rPr>
        <w:t xml:space="preserve"> — quem ele é, do que tem medo, o que quer parecer ser, com quem se compara, que palavras usa.</w:t>
      </w:r>
    </w:p>
    <w:p>
      <w:pPr>
        <w:pStyle w:val="ListParagraph"/>
        <w:numPr>
          <w:ilvl w:val="0"/>
          <w:numId w:val="2"/>
        </w:numPr>
        <w:spacing w:after="70" w:line="276"/>
      </w:pPr>
      <w:r>
        <w:rPr>
          <w:rFonts w:ascii="Calibri" w:cs="Calibri" w:eastAsia="Calibri" w:hAnsi="Calibri"/>
          <w:b/>
          <w:bCs/>
          <w:color w:val="1A1A1A"/>
          <w:sz w:val="22"/>
          <w:szCs w:val="22"/>
        </w:rPr>
        <w:t xml:space="preserve">Identidade do Comunicador</w:t>
      </w:r>
      <w:r>
        <w:rPr>
          <w:rFonts w:ascii="Calibri" w:cs="Calibri" w:eastAsia="Calibri" w:hAnsi="Calibri"/>
          <w:color w:val="1A1A1A"/>
          <w:sz w:val="22"/>
          <w:szCs w:val="22"/>
        </w:rPr>
        <w:t xml:space="preserve"> — quem você é na comunicação, que tom você sustenta, o que só você pode dizer com legitimidade.</w:t>
      </w:r>
    </w:p>
    <w:p>
      <w:pPr>
        <w:spacing w:after="140" w:line="276"/>
        <w:jc w:val="both"/>
      </w:pPr>
      <w:r>
        <w:rPr>
          <w:rFonts w:ascii="Calibri" w:cs="Calibri" w:eastAsia="Calibri" w:hAnsi="Calibri"/>
          <w:color w:val="1A1A1A"/>
          <w:sz w:val="22"/>
          <w:szCs w:val="22"/>
        </w:rPr>
        <w:t xml:space="preserve">Quando as duas não conversam, a copy soa falsa mesmo estando tecnicamente correta. É a explicação mais elegante que o método dá para aquele texto que está certo e ainda assim não convence.</w:t>
      </w:r>
    </w:p>
    <w:p>
      <w:pPr>
        <w:pStyle w:val="Heading2"/>
        <w:spacing w:after="140" w:before="340"/>
      </w:pPr>
      <w:r>
        <w:rPr>
          <w:rFonts w:ascii="Calibri" w:cs="Calibri" w:eastAsia="Calibri" w:hAnsi="Calibri"/>
          <w:b/>
          <w:bCs/>
          <w:color w:val="2E5C9A"/>
          <w:sz w:val="27"/>
          <w:szCs w:val="27"/>
        </w:rPr>
        <w:t xml:space="preserve">Urgências ocultas ⚑</w:t>
      </w:r>
    </w:p>
    <w:p>
      <w:pPr>
        <w:spacing w:after="140" w:line="276"/>
        <w:jc w:val="both"/>
      </w:pPr>
      <w:r>
        <w:rPr>
          <w:rFonts w:ascii="Calibri" w:cs="Calibri" w:eastAsia="Calibri" w:hAnsi="Calibri"/>
          <w:color w:val="1A1A1A"/>
          <w:sz w:val="22"/>
          <w:szCs w:val="22"/>
        </w:rPr>
        <w:t xml:space="preserve">O que faz alguém comprar </w:t>
      </w:r>
      <w:r>
        <w:rPr>
          <w:rFonts w:ascii="Calibri" w:cs="Calibri" w:eastAsia="Calibri" w:hAnsi="Calibri"/>
          <w:b/>
          <w:bCs/>
          <w:color w:val="1A1A1A"/>
          <w:sz w:val="22"/>
          <w:szCs w:val="22"/>
        </w:rPr>
        <w:t xml:space="preserve">agora</w:t>
      </w:r>
      <w:r>
        <w:rPr>
          <w:rFonts w:ascii="Calibri" w:cs="Calibri" w:eastAsia="Calibri" w:hAnsi="Calibri"/>
          <w:color w:val="1A1A1A"/>
          <w:sz w:val="22"/>
          <w:szCs w:val="22"/>
        </w:rPr>
        <w:t xml:space="preserve">. Três sabores — e eles reaparecem no dossiê inteiro, porque são também os três ganchos de anúncio e a abertura de VSL:</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400"/>
        <w:gridCol w:w="3400"/>
        <w:gridCol w:w="4220"/>
      </w:tblGrid>
      <w:tr>
        <w:trPr>
          <w:tblHeader/>
        </w:trPr>
        <w:tc>
          <w:tcPr>
            <w:tcW w:type="dxa" w:w="1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Sabor</w:t>
            </w:r>
          </w:p>
        </w:tc>
        <w:tc>
          <w:tcPr>
            <w:tcW w:type="dxa" w:w="3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Pergunta que o comprador se faz</w:t>
            </w:r>
          </w:p>
        </w:tc>
        <w:tc>
          <w:tcPr>
            <w:tcW w:type="dxa" w:w="42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Exemplo (iluminação)</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Dúvida</w:t>
            </w:r>
          </w:p>
        </w:tc>
        <w:tc>
          <w:tcPr>
            <w:tcW w:type="dxa" w:w="3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 a diferença entre X e Y?</w:t>
            </w:r>
          </w:p>
        </w:tc>
        <w:tc>
          <w:tcPr>
            <w:tcW w:type="dxa" w:w="4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Lux ou lúmen, o que eu especifico?</w:t>
            </w:r>
          </w:p>
        </w:tc>
      </w:tr>
      <w:tr>
        <w:tc>
          <w:tcPr>
            <w:tcW w:type="dxa" w:w="1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Dor</w:t>
            </w:r>
          </w:p>
        </w:tc>
        <w:tc>
          <w:tcPr>
            <w:tcW w:type="dxa" w:w="3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Por que isso está acontecendo comigo?</w:t>
            </w:r>
          </w:p>
        </w:tc>
        <w:tc>
          <w:tcPr>
            <w:tcW w:type="dxa" w:w="4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Meu projeto foi refeito pelo eletricista</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Desejo</w:t>
            </w:r>
          </w:p>
        </w:tc>
        <w:tc>
          <w:tcPr>
            <w:tcW w:type="dxa" w:w="3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Como eu chego lá?</w:t>
            </w:r>
          </w:p>
        </w:tc>
        <w:tc>
          <w:tcPr>
            <w:tcW w:type="dxa" w:w="4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Quero entregar um dossiê que justifique meu honorário</w:t>
            </w:r>
          </w:p>
        </w:tc>
      </w:tr>
    </w:tbl>
    <w:p>
      <w:pPr>
        <w:pStyle w:val="Heading2"/>
        <w:spacing w:after="140" w:before="340"/>
      </w:pPr>
      <w:r>
        <w:rPr>
          <w:rFonts w:ascii="Calibri" w:cs="Calibri" w:eastAsia="Calibri" w:hAnsi="Calibri"/>
          <w:b/>
          <w:bCs/>
          <w:color w:val="2E5C9A"/>
          <w:sz w:val="27"/>
          <w:szCs w:val="27"/>
        </w:rPr>
        <w:t xml:space="preserve">Mecanismo único — a furadeira ⚑</w:t>
      </w:r>
    </w:p>
    <w:p>
      <w:pPr>
        <w:spacing w:after="140" w:line="276"/>
        <w:jc w:val="both"/>
      </w:pPr>
      <w:r>
        <w:rPr>
          <w:rFonts w:ascii="Calibri" w:cs="Calibri" w:eastAsia="Calibri" w:hAnsi="Calibri"/>
          <w:color w:val="1A1A1A"/>
          <w:sz w:val="22"/>
          <w:szCs w:val="22"/>
        </w:rPr>
        <w:t xml:space="preserve">A aula mais longa do módulo de produto (52 minutos) chama-se “Mecanismo único - Furadeira”. A referência é o clássico: ninguém quer a furadeira, quer o furo. Mas o método vai um passo além — o </w:t>
      </w:r>
      <w:r>
        <w:rPr>
          <w:rFonts w:ascii="Calibri" w:cs="Calibri" w:eastAsia="Calibri" w:hAnsi="Calibri"/>
          <w:b/>
          <w:bCs/>
          <w:color w:val="1A1A1A"/>
          <w:sz w:val="22"/>
          <w:szCs w:val="22"/>
        </w:rPr>
        <w:t xml:space="preserve">mecanismo único</w:t>
      </w:r>
      <w:r>
        <w:rPr>
          <w:rFonts w:ascii="Calibri" w:cs="Calibri" w:eastAsia="Calibri" w:hAnsi="Calibri"/>
          <w:color w:val="1A1A1A"/>
          <w:sz w:val="22"/>
          <w:szCs w:val="22"/>
        </w:rPr>
        <w:t xml:space="preserve"> é o que explica </w:t>
      </w:r>
      <w:r>
        <w:rPr>
          <w:rFonts w:ascii="Calibri" w:cs="Calibri" w:eastAsia="Calibri" w:hAnsi="Calibri"/>
          <w:i/>
          <w:iCs/>
          <w:color w:val="1A1A1A"/>
          <w:sz w:val="22"/>
          <w:szCs w:val="22"/>
        </w:rPr>
        <w:t xml:space="preserve">por que o seu furo é diferente</w:t>
      </w:r>
      <w:r>
        <w:rPr>
          <w:rFonts w:ascii="Calibri" w:cs="Calibri" w:eastAsia="Calibri" w:hAnsi="Calibri"/>
          <w:color w:val="1A1A1A"/>
          <w:sz w:val="22"/>
          <w:szCs w:val="22"/>
        </w:rPr>
        <w:t xml:space="preserve">.</w:t>
      </w:r>
    </w:p>
    <w:p>
      <w:pPr>
        <w:spacing w:after="140" w:line="276"/>
        <w:jc w:val="both"/>
      </w:pPr>
      <w:r>
        <w:rPr>
          <w:rFonts w:ascii="Calibri" w:cs="Calibri" w:eastAsia="Calibri" w:hAnsi="Calibri"/>
          <w:color w:val="1A1A1A"/>
          <w:sz w:val="22"/>
          <w:szCs w:val="22"/>
        </w:rPr>
        <w:t xml:space="preserve">Sem mecanismo único, o produto vira commodity e só resta competir por preço.</w:t>
      </w:r>
    </w:p>
    <w:p>
      <w:pPr>
        <w:pStyle w:val="Heading3"/>
        <w:spacing w:after="100" w:before="240"/>
      </w:pPr>
      <w:r>
        <w:rPr>
          <w:rFonts w:ascii="Calibri" w:cs="Calibri" w:eastAsia="Calibri" w:hAnsi="Calibri"/>
          <w:b/>
          <w:bCs/>
          <w:color w:val="595959"/>
          <w:sz w:val="23"/>
          <w:szCs w:val="23"/>
        </w:rPr>
        <w:t xml:space="preserve">O que faz um mecanismo único ser bom</w:t>
      </w:r>
    </w:p>
    <w:p>
      <w:pPr>
        <w:pStyle w:val="ListParagraph"/>
        <w:numPr>
          <w:ilvl w:val="0"/>
          <w:numId w:val="2"/>
        </w:numPr>
        <w:spacing w:after="70" w:line="276"/>
      </w:pPr>
      <w:r>
        <w:rPr>
          <w:rFonts w:ascii="Calibri" w:cs="Calibri" w:eastAsia="Calibri" w:hAnsi="Calibri"/>
          <w:color w:val="1A1A1A"/>
          <w:sz w:val="22"/>
          <w:szCs w:val="22"/>
        </w:rPr>
        <w:t xml:space="preserve">Tem </w:t>
      </w:r>
      <w:r>
        <w:rPr>
          <w:rFonts w:ascii="Calibri" w:cs="Calibri" w:eastAsia="Calibri" w:hAnsi="Calibri"/>
          <w:b/>
          <w:bCs/>
          <w:color w:val="1A1A1A"/>
          <w:sz w:val="22"/>
          <w:szCs w:val="22"/>
        </w:rPr>
        <w:t xml:space="preserve">nome próprio</w:t>
      </w:r>
      <w:r>
        <w:rPr>
          <w:rFonts w:ascii="Calibri" w:cs="Calibri" w:eastAsia="Calibri" w:hAnsi="Calibri"/>
          <w:color w:val="1A1A1A"/>
          <w:sz w:val="22"/>
          <w:szCs w:val="22"/>
        </w:rPr>
        <w:t xml:space="preserve">.</w:t>
      </w:r>
    </w:p>
    <w:p>
      <w:pPr>
        <w:pStyle w:val="ListParagraph"/>
        <w:numPr>
          <w:ilvl w:val="0"/>
          <w:numId w:val="2"/>
        </w:numPr>
        <w:spacing w:after="70" w:line="276"/>
      </w:pPr>
      <w:r>
        <w:rPr>
          <w:rFonts w:ascii="Calibri" w:cs="Calibri" w:eastAsia="Calibri" w:hAnsi="Calibri"/>
          <w:color w:val="1A1A1A"/>
          <w:sz w:val="22"/>
          <w:szCs w:val="22"/>
        </w:rPr>
        <w:t xml:space="preserve">Explica </w:t>
      </w:r>
      <w:r>
        <w:rPr>
          <w:rFonts w:ascii="Calibri" w:cs="Calibri" w:eastAsia="Calibri" w:hAnsi="Calibri"/>
          <w:b/>
          <w:bCs/>
          <w:color w:val="1A1A1A"/>
          <w:sz w:val="22"/>
          <w:szCs w:val="22"/>
        </w:rPr>
        <w:t xml:space="preserve">por que os outros métodos falham</w:t>
      </w:r>
      <w:r>
        <w:rPr>
          <w:rFonts w:ascii="Calibri" w:cs="Calibri" w:eastAsia="Calibri" w:hAnsi="Calibri"/>
          <w:color w:val="1A1A1A"/>
          <w:sz w:val="22"/>
          <w:szCs w:val="22"/>
        </w:rPr>
        <w:t xml:space="preserve">.</w:t>
      </w:r>
    </w:p>
    <w:p>
      <w:pPr>
        <w:pStyle w:val="ListParagraph"/>
        <w:numPr>
          <w:ilvl w:val="0"/>
          <w:numId w:val="2"/>
        </w:numPr>
        <w:spacing w:after="70" w:line="276"/>
      </w:pPr>
      <w:r>
        <w:rPr>
          <w:rFonts w:ascii="Calibri" w:cs="Calibri" w:eastAsia="Calibri" w:hAnsi="Calibri"/>
          <w:color w:val="1A1A1A"/>
          <w:sz w:val="22"/>
          <w:szCs w:val="22"/>
        </w:rPr>
        <w:t xml:space="preserve">É </w:t>
      </w:r>
      <w:r>
        <w:rPr>
          <w:rFonts w:ascii="Calibri" w:cs="Calibri" w:eastAsia="Calibri" w:hAnsi="Calibri"/>
          <w:b/>
          <w:bCs/>
          <w:color w:val="1A1A1A"/>
          <w:sz w:val="22"/>
          <w:szCs w:val="22"/>
        </w:rPr>
        <w:t xml:space="preserve">demonstrável</w:t>
      </w:r>
      <w:r>
        <w:rPr>
          <w:rFonts w:ascii="Calibri" w:cs="Calibri" w:eastAsia="Calibri" w:hAnsi="Calibri"/>
          <w:color w:val="1A1A1A"/>
          <w:sz w:val="22"/>
          <w:szCs w:val="22"/>
        </w:rPr>
        <w:t xml:space="preserve">, não apenas afirmado.</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 teste do mecanismo</w:t>
            </w:r>
          </w:p>
          <w:p>
            <w:pPr>
              <w:spacing w:after="80" w:line="276"/>
              <w:jc w:val="both"/>
            </w:pPr>
            <w:r>
              <w:rPr>
                <w:rFonts w:ascii="Calibri" w:cs="Calibri" w:eastAsia="Calibri" w:hAnsi="Calibri"/>
                <w:color w:val="2A2A2A"/>
                <w:sz w:val="21"/>
                <w:szCs w:val="21"/>
              </w:rPr>
              <w:t xml:space="preserve">Se você não consegue mostrar o mecanismo funcionando na tela, ele não é um mecanismo — é uma promessa. E promessa sem demonstração é exatamente o que o público técnico desconta na hora.</w:t>
            </w:r>
          </w:p>
        </w:tc>
      </w:tr>
    </w:tbl>
    <w:p>
      <w:pPr>
        <w:pStyle w:val="Heading2"/>
        <w:spacing w:after="140" w:before="340"/>
      </w:pPr>
      <w:r>
        <w:rPr>
          <w:rFonts w:ascii="Calibri" w:cs="Calibri" w:eastAsia="Calibri" w:hAnsi="Calibri"/>
          <w:b/>
          <w:bCs/>
          <w:color w:val="2E5C9A"/>
          <w:sz w:val="27"/>
          <w:szCs w:val="27"/>
        </w:rPr>
        <w:t xml:space="preserve">A Teoria do QFD ⚑</w:t>
      </w:r>
    </w:p>
    <w:p>
      <w:pPr>
        <w:spacing w:after="140" w:line="276"/>
        <w:jc w:val="both"/>
      </w:pPr>
      <w:r>
        <w:rPr>
          <w:rFonts w:ascii="Calibri" w:cs="Calibri" w:eastAsia="Calibri" w:hAnsi="Calibri"/>
          <w:i/>
          <w:iCs/>
          <w:color w:val="1A1A1A"/>
          <w:sz w:val="22"/>
          <w:szCs w:val="22"/>
        </w:rPr>
        <w:t xml:space="preserve">Quality Function Deployment</w:t>
      </w:r>
      <w:r>
        <w:rPr>
          <w:rFonts w:ascii="Calibri" w:cs="Calibri" w:eastAsia="Calibri" w:hAnsi="Calibri"/>
          <w:color w:val="1A1A1A"/>
          <w:sz w:val="22"/>
          <w:szCs w:val="22"/>
        </w:rPr>
        <w:t xml:space="preserve">: desdobrar o que o cliente </w:t>
      </w:r>
      <w:r>
        <w:rPr>
          <w:rFonts w:ascii="Calibri" w:cs="Calibri" w:eastAsia="Calibri" w:hAnsi="Calibri"/>
          <w:b/>
          <w:bCs/>
          <w:color w:val="1A1A1A"/>
          <w:sz w:val="22"/>
          <w:szCs w:val="22"/>
        </w:rPr>
        <w:t xml:space="preserve">diz que quer</w:t>
      </w:r>
      <w:r>
        <w:rPr>
          <w:rFonts w:ascii="Calibri" w:cs="Calibri" w:eastAsia="Calibri" w:hAnsi="Calibri"/>
          <w:color w:val="1A1A1A"/>
          <w:sz w:val="22"/>
          <w:szCs w:val="22"/>
        </w:rPr>
        <w:t xml:space="preserve"> no que o produto precisa </w:t>
      </w:r>
      <w:r>
        <w:rPr>
          <w:rFonts w:ascii="Calibri" w:cs="Calibri" w:eastAsia="Calibri" w:hAnsi="Calibri"/>
          <w:b/>
          <w:bCs/>
          <w:color w:val="1A1A1A"/>
          <w:sz w:val="22"/>
          <w:szCs w:val="22"/>
        </w:rPr>
        <w:t xml:space="preserve">efetivamente entregar</w:t>
      </w:r>
      <w:r>
        <w:rPr>
          <w:rFonts w:ascii="Calibri" w:cs="Calibri" w:eastAsia="Calibri" w:hAnsi="Calibri"/>
          <w:color w:val="1A1A1A"/>
          <w:sz w:val="22"/>
          <w:szCs w:val="22"/>
        </w:rPr>
        <w:t xml:space="preserve">. Serve para dois propósitos práticos — não construir módulo que ninguém pediu, e achar o entregável que resolve várias demandas ao mesmo tempo.</w:t>
      </w:r>
    </w:p>
    <w:p>
      <w:pPr>
        <w:spacing w:after="140" w:line="276"/>
        <w:jc w:val="both"/>
      </w:pPr>
      <w:r>
        <w:rPr>
          <w:rFonts w:ascii="Calibri" w:cs="Calibri" w:eastAsia="Calibri" w:hAnsi="Calibri"/>
          <w:color w:val="1A1A1A"/>
          <w:sz w:val="22"/>
          <w:szCs w:val="22"/>
        </w:rPr>
        <w:t xml:space="preserve">Uso prático em três passos: liste o que o público pede em voz alta; traduza cada item no atributo real do produto; priorize os atributos que atendem mais pedidos.</w:t>
      </w:r>
    </w:p>
    <w:p>
      <w:pPr>
        <w:pStyle w:val="Heading2"/>
        <w:spacing w:after="140" w:before="340"/>
      </w:pPr>
      <w:r>
        <w:rPr>
          <w:rFonts w:ascii="Calibri" w:cs="Calibri" w:eastAsia="Calibri" w:hAnsi="Calibri"/>
          <w:b/>
          <w:bCs/>
          <w:color w:val="2E5C9A"/>
          <w:sz w:val="27"/>
          <w:szCs w:val="27"/>
        </w:rPr>
        <w:t xml:space="preserve">Preço e formato são uma decisão só</w:t>
      </w:r>
    </w:p>
    <w:p>
      <w:pPr>
        <w:spacing w:after="140" w:line="276"/>
        <w:jc w:val="both"/>
      </w:pPr>
      <w:r>
        <w:rPr>
          <w:rFonts w:ascii="Calibri" w:cs="Calibri" w:eastAsia="Calibri" w:hAnsi="Calibri"/>
          <w:color w:val="1A1A1A"/>
          <w:sz w:val="22"/>
          <w:szCs w:val="22"/>
        </w:rPr>
        <w:t xml:space="preserve">O curso trata precificação e formato como </w:t>
      </w:r>
      <w:r>
        <w:rPr>
          <w:rFonts w:ascii="Calibri" w:cs="Calibri" w:eastAsia="Calibri" w:hAnsi="Calibri"/>
          <w:b/>
          <w:bCs/>
          <w:color w:val="1A1A1A"/>
          <w:sz w:val="22"/>
          <w:szCs w:val="22"/>
        </w:rPr>
        <w:t xml:space="preserve">uma única decisão</w:t>
      </w:r>
      <w:r>
        <w:rPr>
          <w:rFonts w:ascii="Calibri" w:cs="Calibri" w:eastAsia="Calibri" w:hAnsi="Calibri"/>
          <w:color w:val="1A1A1A"/>
          <w:sz w:val="22"/>
          <w:szCs w:val="22"/>
        </w:rPr>
        <w:t xml:space="preserve">: o formato entrega a promessa, e o preço comunica o posicionamento.</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4020"/>
        <w:gridCol w:w="2600"/>
        <w:gridCol w:w="2400"/>
      </w:tblGrid>
      <w:tr>
        <w:trPr>
          <w:tblHeader/>
        </w:trPr>
        <w:tc>
          <w:tcPr>
            <w:tcW w:type="dxa" w:w="40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Formato</w:t>
            </w:r>
          </w:p>
        </w:tc>
        <w:tc>
          <w:tcPr>
            <w:tcW w:type="dxa" w:w="2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Custo de produção</w:t>
            </w:r>
          </w:p>
        </w:tc>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Ticket típico</w:t>
            </w:r>
          </w:p>
        </w:tc>
      </w:tr>
      <w:tr>
        <w:tc>
          <w:tcPr>
            <w:tcW w:type="dxa" w:w="4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Ebook, PDF, planilha, template</w:t>
            </w:r>
          </w:p>
        </w:tc>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Baixo</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Entrada</w:t>
            </w:r>
          </w:p>
        </w:tc>
      </w:tr>
      <w:tr>
        <w:tc>
          <w:tcPr>
            <w:tcW w:type="dxa" w:w="4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Curso gravado</w:t>
            </w:r>
          </w:p>
        </w:tc>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Médio</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Entrada / médio</w:t>
            </w:r>
          </w:p>
        </w:tc>
      </w:tr>
      <w:tr>
        <w:tc>
          <w:tcPr>
            <w:tcW w:type="dxa" w:w="4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Desafio</w:t>
            </w:r>
          </w:p>
        </w:tc>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Médio</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Entrada / médio</w:t>
            </w:r>
          </w:p>
        </w:tc>
      </w:tr>
      <w:tr>
        <w:tc>
          <w:tcPr>
            <w:tcW w:type="dxa" w:w="4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Comunidade</w:t>
            </w:r>
          </w:p>
        </w:tc>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Contínuo</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Recorrência</w:t>
            </w:r>
          </w:p>
        </w:tc>
      </w:tr>
      <w:tr>
        <w:tc>
          <w:tcPr>
            <w:tcW w:type="dxa" w:w="4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Mentoria</w:t>
            </w:r>
          </w:p>
        </w:tc>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Alto (seu tempo)</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Alto</w:t>
            </w:r>
          </w:p>
        </w:tc>
      </w:tr>
      <w:tr>
        <w:tc>
          <w:tcPr>
            <w:tcW w:type="dxa" w:w="4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Evento de imersão ao vivo</w:t>
            </w:r>
          </w:p>
        </w:tc>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Alto</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Alto</w:t>
            </w:r>
          </w:p>
        </w:tc>
      </w:tr>
      <w:tr>
        <w:tc>
          <w:tcPr>
            <w:tcW w:type="dxa" w:w="4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SaaS</w:t>
            </w:r>
          </w:p>
        </w:tc>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Muito alto</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Recorrência</w:t>
            </w:r>
          </w:p>
        </w:tc>
      </w:tr>
      <w:tr>
        <w:tc>
          <w:tcPr>
            <w:tcW w:type="dxa" w:w="4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Curso certificado (MEC, pós, MBA)</w:t>
            </w:r>
          </w:p>
        </w:tc>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Alto + burocracia</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Alto</w:t>
            </w:r>
          </w:p>
        </w:tc>
      </w:tr>
    </w:tbl>
    <w:p>
      <w:pPr>
        <w:spacing w:after="120"/>
      </w:pPr>
      <w:r>
        <w:t xml:space="preserve"/>
      </w:r>
    </w:p>
    <w:p>
      <w:pPr>
        <w:spacing w:after="140" w:line="276"/>
        <w:jc w:val="both"/>
      </w:pPr>
      <w:r>
        <w:rPr>
          <w:rFonts w:ascii="Calibri" w:cs="Calibri" w:eastAsia="Calibri" w:hAnsi="Calibri"/>
          <w:color w:val="1A1A1A"/>
          <w:sz w:val="22"/>
          <w:szCs w:val="22"/>
        </w:rPr>
        <w:t xml:space="preserve">E daí sai uma regra de coerência que atravessa a página de vendas e o VSL: </w:t>
      </w:r>
      <w:r>
        <w:rPr>
          <w:rFonts w:ascii="Calibri" w:cs="Calibri" w:eastAsia="Calibri" w:hAnsi="Calibri"/>
          <w:b/>
          <w:bCs/>
          <w:color w:val="1A1A1A"/>
          <w:sz w:val="22"/>
          <w:szCs w:val="22"/>
        </w:rPr>
        <w:t xml:space="preserve">ticket baixo → preço exposto; ticket alto → preço omitido</w:t>
      </w:r>
      <w:r>
        <w:rPr>
          <w:rFonts w:ascii="Calibri" w:cs="Calibri" w:eastAsia="Calibri" w:hAnsi="Calibri"/>
          <w:color w:val="1A1A1A"/>
          <w:sz w:val="22"/>
          <w:szCs w:val="22"/>
        </w:rPr>
        <w:t xml:space="preserve">, levando para conversa.</w:t>
      </w:r>
    </w:p>
    <w:p>
      <w:pPr>
        <w:pStyle w:val="Heading2"/>
        <w:spacing w:after="140" w:before="340"/>
      </w:pPr>
      <w:r>
        <w:rPr>
          <w:rFonts w:ascii="Calibri" w:cs="Calibri" w:eastAsia="Calibri" w:hAnsi="Calibri"/>
          <w:b/>
          <w:bCs/>
          <w:color w:val="2E5C9A"/>
          <w:sz w:val="27"/>
          <w:szCs w:val="27"/>
        </w:rPr>
        <w:t xml:space="preserve">Perpétuo x lançamento: produtos diferentes</w:t>
      </w:r>
    </w:p>
    <w:p>
      <w:pPr>
        <w:spacing w:after="140" w:line="276"/>
        <w:jc w:val="both"/>
      </w:pPr>
      <w:r>
        <w:rPr>
          <w:rFonts w:ascii="Calibri" w:cs="Calibri" w:eastAsia="Calibri" w:hAnsi="Calibri"/>
          <w:color w:val="1A1A1A"/>
          <w:sz w:val="22"/>
          <w:szCs w:val="22"/>
        </w:rPr>
        <w:t xml:space="preserve">Este é um dos pontos mais mal entendidos do mercado, e o método é categórico: perpétuo e lançamento </w:t>
      </w:r>
      <w:r>
        <w:rPr>
          <w:rFonts w:ascii="Calibri" w:cs="Calibri" w:eastAsia="Calibri" w:hAnsi="Calibri"/>
          <w:b/>
          <w:bCs/>
          <w:color w:val="1A1A1A"/>
          <w:sz w:val="22"/>
          <w:szCs w:val="22"/>
        </w:rPr>
        <w:t xml:space="preserve">não são o mesmo produto em calendários diferentes</w:t>
      </w:r>
      <w:r>
        <w:rPr>
          <w:rFonts w:ascii="Calibri" w:cs="Calibri" w:eastAsia="Calibri" w:hAnsi="Calibri"/>
          <w:color w:val="1A1A1A"/>
          <w:sz w:val="22"/>
          <w:szCs w:val="22"/>
        </w:rPr>
        <w:t xml:space="preserve">. São produtos diferentes.</w:t>
      </w:r>
    </w:p>
    <w:p>
      <w:pPr>
        <w:pStyle w:val="ListParagraph"/>
        <w:numPr>
          <w:ilvl w:val="0"/>
          <w:numId w:val="2"/>
        </w:numPr>
        <w:spacing w:after="70" w:line="276"/>
      </w:pPr>
      <w:r>
        <w:rPr>
          <w:rFonts w:ascii="Calibri" w:cs="Calibri" w:eastAsia="Calibri" w:hAnsi="Calibri"/>
          <w:b/>
          <w:bCs/>
          <w:color w:val="1A1A1A"/>
          <w:sz w:val="22"/>
          <w:szCs w:val="22"/>
        </w:rPr>
        <w:t xml:space="preserve">Perpétuo</w:t>
      </w:r>
      <w:r>
        <w:rPr>
          <w:rFonts w:ascii="Calibri" w:cs="Calibri" w:eastAsia="Calibri" w:hAnsi="Calibri"/>
          <w:color w:val="1A1A1A"/>
          <w:sz w:val="22"/>
          <w:szCs w:val="22"/>
        </w:rPr>
        <w:t xml:space="preserve"> vende todo dia, com fluxo sempre ligado. Precisa de oferta que se sustenta </w:t>
      </w:r>
      <w:r>
        <w:rPr>
          <w:rFonts w:ascii="Calibri" w:cs="Calibri" w:eastAsia="Calibri" w:hAnsi="Calibri"/>
          <w:b/>
          <w:bCs/>
          <w:color w:val="1A1A1A"/>
          <w:sz w:val="22"/>
          <w:szCs w:val="22"/>
        </w:rPr>
        <w:t xml:space="preserve">sem data</w:t>
      </w:r>
      <w:r>
        <w:rPr>
          <w:rFonts w:ascii="Calibri" w:cs="Calibri" w:eastAsia="Calibri" w:hAnsi="Calibri"/>
          <w:color w:val="1A1A1A"/>
          <w:sz w:val="22"/>
          <w:szCs w:val="22"/>
        </w:rPr>
        <w:t xml:space="preserve">.</w:t>
      </w:r>
    </w:p>
    <w:p>
      <w:pPr>
        <w:pStyle w:val="ListParagraph"/>
        <w:numPr>
          <w:ilvl w:val="0"/>
          <w:numId w:val="2"/>
        </w:numPr>
        <w:spacing w:after="70" w:line="276"/>
      </w:pPr>
      <w:r>
        <w:rPr>
          <w:rFonts w:ascii="Calibri" w:cs="Calibri" w:eastAsia="Calibri" w:hAnsi="Calibri"/>
          <w:b/>
          <w:bCs/>
          <w:color w:val="1A1A1A"/>
          <w:sz w:val="22"/>
          <w:szCs w:val="22"/>
        </w:rPr>
        <w:t xml:space="preserve">Lançamento</w:t>
      </w:r>
      <w:r>
        <w:rPr>
          <w:rFonts w:ascii="Calibri" w:cs="Calibri" w:eastAsia="Calibri" w:hAnsi="Calibri"/>
          <w:color w:val="1A1A1A"/>
          <w:sz w:val="22"/>
          <w:szCs w:val="22"/>
        </w:rPr>
        <w:t xml:space="preserve"> concentra venda em janela, e pode depender de escassez real.</w:t>
      </w:r>
    </w:p>
    <w:p>
      <w:pPr>
        <w:spacing w:after="140" w:line="276"/>
        <w:jc w:val="both"/>
      </w:pPr>
      <w:r>
        <w:rPr>
          <w:rFonts w:ascii="Calibri" w:cs="Calibri" w:eastAsia="Calibri" w:hAnsi="Calibri"/>
          <w:color w:val="1A1A1A"/>
          <w:sz w:val="22"/>
          <w:szCs w:val="22"/>
        </w:rPr>
        <w:t xml:space="preserve">A consequência prática é dura e aparece de novo na Parte 4: em perpétuo, </w:t>
      </w:r>
      <w:r>
        <w:rPr>
          <w:rFonts w:ascii="Calibri" w:cs="Calibri" w:eastAsia="Calibri" w:hAnsi="Calibri"/>
          <w:b/>
          <w:bCs/>
          <w:color w:val="1A1A1A"/>
          <w:sz w:val="22"/>
          <w:szCs w:val="22"/>
        </w:rPr>
        <w:t xml:space="preserve">não se constrói a oferta em cima de escassez artificial</w:t>
      </w:r>
      <w:r>
        <w:rPr>
          <w:rFonts w:ascii="Calibri" w:cs="Calibri" w:eastAsia="Calibri" w:hAnsi="Calibri"/>
          <w:color w:val="1A1A1A"/>
          <w:sz w:val="22"/>
          <w:szCs w:val="22"/>
        </w:rPr>
        <w:t xml:space="preserve">. Constrói-se em cima de argumento permanente.</w:t>
      </w:r>
    </w:p>
    <w:p>
      <w:pPr>
        <w:pStyle w:val="Heading2"/>
        <w:spacing w:after="140" w:before="340"/>
      </w:pPr>
      <w:r>
        <w:rPr>
          <w:rFonts w:ascii="Calibri" w:cs="Calibri" w:eastAsia="Calibri" w:hAnsi="Calibri"/>
          <w:b/>
          <w:bCs/>
          <w:color w:val="2E5C9A"/>
          <w:sz w:val="27"/>
          <w:szCs w:val="27"/>
        </w:rPr>
        <w:t xml:space="preserve">Escada de produtos sem canibalização</w:t>
      </w:r>
    </w:p>
    <w:p>
      <w:pPr>
        <w:spacing w:after="140" w:line="276"/>
        <w:jc w:val="both"/>
      </w:pPr>
      <w:r>
        <w:rPr>
          <w:rFonts w:ascii="Calibri" w:cs="Calibri" w:eastAsia="Calibri" w:hAnsi="Calibri"/>
          <w:color w:val="1A1A1A"/>
          <w:sz w:val="22"/>
          <w:szCs w:val="22"/>
        </w:rPr>
        <w:t xml:space="preserve">Ao adicionar um produto novo, três perguntas:</w:t>
      </w:r>
    </w:p>
    <w:p>
      <w:pPr>
        <w:pStyle w:val="ListParagraph"/>
        <w:numPr>
          <w:ilvl w:val="0"/>
          <w:numId w:val="3"/>
        </w:numPr>
        <w:spacing w:after="70" w:line="276"/>
      </w:pPr>
      <w:r>
        <w:rPr>
          <w:rFonts w:ascii="Calibri" w:cs="Calibri" w:eastAsia="Calibri" w:hAnsi="Calibri"/>
          <w:color w:val="1A1A1A"/>
          <w:sz w:val="22"/>
          <w:szCs w:val="22"/>
        </w:rPr>
        <w:t xml:space="preserve">Ele atende </w:t>
      </w:r>
      <w:r>
        <w:rPr>
          <w:rFonts w:ascii="Calibri" w:cs="Calibri" w:eastAsia="Calibri" w:hAnsi="Calibri"/>
          <w:b/>
          <w:bCs/>
          <w:color w:val="1A1A1A"/>
          <w:sz w:val="22"/>
          <w:szCs w:val="22"/>
        </w:rPr>
        <w:t xml:space="preserve">outro momento</w:t>
      </w:r>
      <w:r>
        <w:rPr>
          <w:rFonts w:ascii="Calibri" w:cs="Calibri" w:eastAsia="Calibri" w:hAnsi="Calibri"/>
          <w:color w:val="1A1A1A"/>
          <w:sz w:val="22"/>
          <w:szCs w:val="22"/>
        </w:rPr>
        <w:t xml:space="preserve"> do mesmo cliente, ou o mesmo momento?</w:t>
      </w:r>
    </w:p>
    <w:p>
      <w:pPr>
        <w:pStyle w:val="ListParagraph"/>
        <w:numPr>
          <w:ilvl w:val="0"/>
          <w:numId w:val="3"/>
        </w:numPr>
        <w:spacing w:after="70" w:line="276"/>
      </w:pPr>
      <w:r>
        <w:rPr>
          <w:rFonts w:ascii="Calibri" w:cs="Calibri" w:eastAsia="Calibri" w:hAnsi="Calibri"/>
          <w:color w:val="1A1A1A"/>
          <w:sz w:val="22"/>
          <w:szCs w:val="22"/>
        </w:rPr>
        <w:t xml:space="preserve">Se o cliente comprar o novo, ele deixa de precisar do antigo? (canibalização)</w:t>
      </w:r>
    </w:p>
    <w:p>
      <w:pPr>
        <w:pStyle w:val="ListParagraph"/>
        <w:numPr>
          <w:ilvl w:val="0"/>
          <w:numId w:val="3"/>
        </w:numPr>
        <w:spacing w:after="70" w:line="276"/>
      </w:pPr>
      <w:r>
        <w:rPr>
          <w:rFonts w:ascii="Calibri" w:cs="Calibri" w:eastAsia="Calibri" w:hAnsi="Calibri"/>
          <w:color w:val="1A1A1A"/>
          <w:sz w:val="22"/>
          <w:szCs w:val="22"/>
        </w:rPr>
        <w:t xml:space="preserve">A escada sobe em </w:t>
      </w:r>
      <w:r>
        <w:rPr>
          <w:rFonts w:ascii="Calibri" w:cs="Calibri" w:eastAsia="Calibri" w:hAnsi="Calibri"/>
          <w:b/>
          <w:bCs/>
          <w:color w:val="1A1A1A"/>
          <w:sz w:val="22"/>
          <w:szCs w:val="22"/>
        </w:rPr>
        <w:t xml:space="preserve">profundidade de transformação</w:t>
      </w:r>
      <w:r>
        <w:rPr>
          <w:rFonts w:ascii="Calibri" w:cs="Calibri" w:eastAsia="Calibri" w:hAnsi="Calibri"/>
          <w:color w:val="1A1A1A"/>
          <w:sz w:val="22"/>
          <w:szCs w:val="22"/>
        </w:rPr>
        <w:t xml:space="preserve">, ou só em preço?</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3 — Copywriting: os fundamentos</w:t>
      </w:r>
    </w:p>
    <w:p>
      <w:pPr>
        <w:spacing w:after="140" w:line="276"/>
        <w:jc w:val="both"/>
      </w:pPr>
      <w:r>
        <w:rPr>
          <w:rFonts w:ascii="Calibri" w:cs="Calibri" w:eastAsia="Calibri" w:hAnsi="Calibri"/>
          <w:color w:val="1A1A1A"/>
          <w:sz w:val="22"/>
          <w:szCs w:val="22"/>
        </w:rPr>
        <w:t xml:space="preserve">Fonte: módulo 5, aula 1 (54 minutos, com apostila e mapa mental). Vale para qualquer peça — e-mail, anúncio, legenda, roteiro, proposta comercial — não apenas para página de vendas.</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40" w:before="60" w:line="276"/>
            </w:pPr>
            <w:r>
              <w:rPr>
                <w:rFonts w:ascii="Calibri" w:cs="Calibri" w:eastAsia="Calibri" w:hAnsi="Calibri"/>
                <w:i/>
                <w:iCs/>
                <w:color w:val="333333"/>
                <w:sz w:val="22"/>
                <w:szCs w:val="22"/>
              </w:rPr>
              <w:t xml:space="preserve">Copy é a arte de transformar letras em número.</w:t>
            </w:r>
          </w:p>
          <w:p>
            <w:pPr>
              <w:spacing w:after="60"/>
            </w:pPr>
            <w:r>
              <w:rPr>
                <w:rFonts w:ascii="Calibri" w:cs="Calibri" w:eastAsia="Calibri" w:hAnsi="Calibri"/>
                <w:color w:val="595959"/>
                <w:sz w:val="20"/>
                <w:szCs w:val="20"/>
              </w:rPr>
              <w:t xml:space="preserve">— Venda Todo Santo Dia</w:t>
            </w:r>
          </w:p>
        </w:tc>
      </w:tr>
    </w:tbl>
    <w:p>
      <w:pPr>
        <w:pStyle w:val="Heading2"/>
        <w:spacing w:after="140" w:before="340"/>
      </w:pPr>
      <w:r>
        <w:rPr>
          <w:rFonts w:ascii="Calibri" w:cs="Calibri" w:eastAsia="Calibri" w:hAnsi="Calibri"/>
          <w:b/>
          <w:bCs/>
          <w:color w:val="2E5C9A"/>
          <w:sz w:val="27"/>
          <w:szCs w:val="27"/>
        </w:rPr>
        <w:t xml:space="preserve">O básico que ninguém fala</w:t>
      </w:r>
    </w:p>
    <w:p>
      <w:pPr>
        <w:spacing w:after="140" w:line="276"/>
        <w:jc w:val="both"/>
      </w:pPr>
      <w:r>
        <w:rPr>
          <w:rFonts w:ascii="Calibri" w:cs="Calibri" w:eastAsia="Calibri" w:hAnsi="Calibri"/>
          <w:color w:val="1A1A1A"/>
          <w:sz w:val="22"/>
          <w:szCs w:val="22"/>
        </w:rPr>
        <w:t xml:space="preserve">Antes de gatilho e de fórmula, três coisas sustentam qualquer texto. É o trecho do método que mais destoa do que se vê por aí — e o melhor bloco de abertura para um episódio sobre copy.</w:t>
      </w:r>
    </w:p>
    <w:p>
      <w:pPr>
        <w:pStyle w:val="Heading3"/>
        <w:spacing w:after="100" w:before="240"/>
      </w:pPr>
      <w:r>
        <w:rPr>
          <w:rFonts w:ascii="Calibri" w:cs="Calibri" w:eastAsia="Calibri" w:hAnsi="Calibri"/>
          <w:b/>
          <w:bCs/>
          <w:color w:val="595959"/>
          <w:sz w:val="23"/>
          <w:szCs w:val="23"/>
        </w:rPr>
        <w:t xml:space="preserve">Coesão</w:t>
      </w:r>
    </w:p>
    <w:p>
      <w:pPr>
        <w:spacing w:after="140" w:line="276"/>
        <w:jc w:val="both"/>
      </w:pPr>
      <w:r>
        <w:rPr>
          <w:rFonts w:ascii="Calibri" w:cs="Calibri" w:eastAsia="Calibri" w:hAnsi="Calibri"/>
          <w:color w:val="1A1A1A"/>
          <w:sz w:val="22"/>
          <w:szCs w:val="22"/>
        </w:rPr>
        <w:t xml:space="preserve">A cola entre as partes: palavras de ligação, encadeamento certo dos argumentos, estrutura que guia o leitor sem que ele se perca. Sem coesão o texto vira colcha de retalhos — desconectado, confuso, cansativo.</w:t>
      </w:r>
    </w:p>
    <w:p>
      <w:pPr>
        <w:pStyle w:val="Heading3"/>
        <w:spacing w:after="100" w:before="240"/>
      </w:pPr>
      <w:r>
        <w:rPr>
          <w:rFonts w:ascii="Calibri" w:cs="Calibri" w:eastAsia="Calibri" w:hAnsi="Calibri"/>
          <w:b/>
          <w:bCs/>
          <w:color w:val="595959"/>
          <w:sz w:val="23"/>
          <w:szCs w:val="23"/>
        </w:rPr>
        <w:t xml:space="preserve">Coerência</w:t>
      </w:r>
    </w:p>
    <w:p>
      <w:pPr>
        <w:spacing w:after="140" w:line="276"/>
        <w:jc w:val="both"/>
      </w:pPr>
      <w:r>
        <w:rPr>
          <w:rFonts w:ascii="Calibri" w:cs="Calibri" w:eastAsia="Calibri" w:hAnsi="Calibri"/>
          <w:color w:val="1A1A1A"/>
          <w:sz w:val="22"/>
          <w:szCs w:val="22"/>
        </w:rPr>
        <w:t xml:space="preserve">A lógica interna: tudo o que é dito conversa com o propósito central. Não adianta começar falando de produtividade e no meio entrar em alimentação. Texto coerente respeita o que promete, não se contradiz e não foge do tema.</w:t>
      </w:r>
    </w:p>
    <w:p>
      <w:pPr>
        <w:pStyle w:val="Heading3"/>
        <w:spacing w:after="100" w:before="240"/>
      </w:pPr>
      <w:r>
        <w:rPr>
          <w:rFonts w:ascii="Calibri" w:cs="Calibri" w:eastAsia="Calibri" w:hAnsi="Calibri"/>
          <w:b/>
          <w:bCs/>
          <w:color w:val="595959"/>
          <w:sz w:val="23"/>
          <w:szCs w:val="23"/>
        </w:rPr>
        <w:t xml:space="preserve">Simplicidade</w:t>
      </w:r>
    </w:p>
    <w:p>
      <w:pPr>
        <w:spacing w:after="140" w:line="276"/>
        <w:jc w:val="both"/>
      </w:pPr>
      <w:r>
        <w:rPr>
          <w:rFonts w:ascii="Calibri" w:cs="Calibri" w:eastAsia="Calibri" w:hAnsi="Calibri"/>
          <w:b/>
          <w:bCs/>
          <w:color w:val="1A1A1A"/>
          <w:sz w:val="22"/>
          <w:szCs w:val="22"/>
        </w:rPr>
        <w:t xml:space="preserve">Não é mediocridade, é maturidade.</w:t>
      </w:r>
      <w:r>
        <w:rPr>
          <w:rFonts w:ascii="Calibri" w:cs="Calibri" w:eastAsia="Calibri" w:hAnsi="Calibri"/>
          <w:color w:val="1A1A1A"/>
          <w:sz w:val="22"/>
          <w:szCs w:val="22"/>
        </w:rPr>
        <w:t xml:space="preserve"> Quem domina o assunto explica fácil. Quem complica geralmente não entendeu o próprio pensamento. É a ponte entre a sua ideia e o entendimento do outro.</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 frase que fecha o bloco</w:t>
            </w:r>
          </w:p>
          <w:p>
            <w:pPr>
              <w:spacing w:after="80" w:line="276"/>
              <w:jc w:val="both"/>
            </w:pPr>
            <w:r>
              <w:rPr>
                <w:rFonts w:ascii="Calibri" w:cs="Calibri" w:eastAsia="Calibri" w:hAnsi="Calibri"/>
                <w:color w:val="2A2A2A"/>
                <w:sz w:val="21"/>
                <w:szCs w:val="21"/>
              </w:rPr>
              <w:t xml:space="preserve">Um texto sem esses três não é salvo por gatilho nenhum.</w:t>
            </w:r>
          </w:p>
        </w:tc>
      </w:tr>
    </w:tbl>
    <w:p>
      <w:pPr>
        <w:pStyle w:val="Heading2"/>
        <w:spacing w:after="140" w:before="340"/>
      </w:pPr>
      <w:r>
        <w:rPr>
          <w:rFonts w:ascii="Calibri" w:cs="Calibri" w:eastAsia="Calibri" w:hAnsi="Calibri"/>
          <w:b/>
          <w:bCs/>
          <w:color w:val="2E5C9A"/>
          <w:sz w:val="27"/>
          <w:szCs w:val="27"/>
        </w:rPr>
        <w:t xml:space="preserve">Os 3 elementos da persuasão</w:t>
      </w:r>
    </w:p>
    <w:p>
      <w:pPr>
        <w:spacing w:after="140" w:line="276"/>
        <w:jc w:val="both"/>
      </w:pPr>
      <w:r>
        <w:rPr>
          <w:rFonts w:ascii="Calibri" w:cs="Calibri" w:eastAsia="Calibri" w:hAnsi="Calibri"/>
          <w:color w:val="1A1A1A"/>
          <w:sz w:val="22"/>
          <w:szCs w:val="22"/>
        </w:rPr>
        <w:t xml:space="preserve">Toda peça persuasiva precisa dos três, e a ausência de qualquer um deles tem um sintoma reconhecível.</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900"/>
        <w:gridCol w:w="3300"/>
        <w:gridCol w:w="3820"/>
      </w:tblGrid>
      <w:tr>
        <w:trPr>
          <w:tblHeader/>
        </w:trPr>
        <w:tc>
          <w:tcPr>
            <w:tcW w:type="dxa" w:w="19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Elemento</w:t>
            </w:r>
          </w:p>
        </w:tc>
        <w:tc>
          <w:tcPr>
            <w:tcW w:type="dxa" w:w="33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Matéria-prima</w:t>
            </w:r>
          </w:p>
        </w:tc>
        <w:tc>
          <w:tcPr>
            <w:tcW w:type="dxa" w:w="38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Sintoma quando falta</w:t>
            </w:r>
          </w:p>
        </w:tc>
      </w:tr>
      <w:tr>
        <w:tc>
          <w:tcPr>
            <w:tcW w:type="dxa" w:w="19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Lógica</w:t>
            </w:r>
          </w:p>
        </w:tc>
        <w:tc>
          <w:tcPr>
            <w:tcW w:type="dxa" w:w="3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Argumentos, números, dados</w:t>
            </w:r>
          </w:p>
        </w:tc>
        <w:tc>
          <w:tcPr>
            <w:tcW w:type="dxa" w:w="3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pessoa se empolga e não compra</w:t>
            </w:r>
          </w:p>
        </w:tc>
      </w:tr>
      <w:tr>
        <w:tc>
          <w:tcPr>
            <w:tcW w:type="dxa" w:w="19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Emoção</w:t>
            </w:r>
          </w:p>
        </w:tc>
        <w:tc>
          <w:tcPr>
            <w:tcW w:type="dxa" w:w="33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Histórias, desejos, medos</w:t>
            </w:r>
          </w:p>
        </w:tc>
        <w:tc>
          <w:tcPr>
            <w:tcW w:type="dxa" w:w="3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pessoa entende e não se move</w:t>
            </w:r>
          </w:p>
        </w:tc>
      </w:tr>
      <w:tr>
        <w:tc>
          <w:tcPr>
            <w:tcW w:type="dxa" w:w="19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Credibilidade</w:t>
            </w:r>
          </w:p>
        </w:tc>
        <w:tc>
          <w:tcPr>
            <w:tcW w:type="dxa" w:w="3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Autoridade, provas, garantias</w:t>
            </w:r>
          </w:p>
        </w:tc>
        <w:tc>
          <w:tcPr>
            <w:tcW w:type="dxa" w:w="3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pessoa quer e não confia</w:t>
            </w:r>
          </w:p>
        </w:tc>
      </w:tr>
    </w:tbl>
    <w:p>
      <w:pPr>
        <w:spacing w:after="120"/>
      </w:pPr>
      <w:r>
        <w:t xml:space="preserve"/>
      </w:r>
    </w:p>
    <w:p>
      <w:pPr>
        <w:spacing w:after="140" w:line="276"/>
        <w:jc w:val="both"/>
      </w:pPr>
      <w:r>
        <w:rPr>
          <w:rFonts w:ascii="Calibri" w:cs="Calibri" w:eastAsia="Calibri" w:hAnsi="Calibri"/>
          <w:color w:val="1A1A1A"/>
          <w:sz w:val="22"/>
          <w:szCs w:val="22"/>
        </w:rPr>
        <w:t xml:space="preserve">A base teórica é Kahneman: </w:t>
      </w:r>
      <w:r>
        <w:rPr>
          <w:rFonts w:ascii="Calibri" w:cs="Calibri" w:eastAsia="Calibri" w:hAnsi="Calibri"/>
          <w:b/>
          <w:bCs/>
          <w:color w:val="1A1A1A"/>
          <w:sz w:val="22"/>
          <w:szCs w:val="22"/>
        </w:rPr>
        <w:t xml:space="preserve">as pessoas tomam decisões com emoção e justificam com lógica</w:t>
      </w:r>
      <w:r>
        <w:rPr>
          <w:rFonts w:ascii="Calibri" w:cs="Calibri" w:eastAsia="Calibri" w:hAnsi="Calibri"/>
          <w:color w:val="1A1A1A"/>
          <w:sz w:val="22"/>
          <w:szCs w:val="22"/>
        </w:rPr>
        <w:t xml:space="preserve">. Os dois motores são </w:t>
      </w:r>
      <w:r>
        <w:rPr>
          <w:rFonts w:ascii="Calibri" w:cs="Calibri" w:eastAsia="Calibri" w:hAnsi="Calibri"/>
          <w:b/>
          <w:bCs/>
          <w:color w:val="1A1A1A"/>
          <w:sz w:val="22"/>
          <w:szCs w:val="22"/>
        </w:rPr>
        <w:t xml:space="preserve">medo</w:t>
      </w:r>
      <w:r>
        <w:rPr>
          <w:rFonts w:ascii="Calibri" w:cs="Calibri" w:eastAsia="Calibri" w:hAnsi="Calibri"/>
          <w:color w:val="1A1A1A"/>
          <w:sz w:val="22"/>
          <w:szCs w:val="22"/>
        </w:rPr>
        <w:t xml:space="preserve"> e </w:t>
      </w:r>
      <w:r>
        <w:rPr>
          <w:rFonts w:ascii="Calibri" w:cs="Calibri" w:eastAsia="Calibri" w:hAnsi="Calibri"/>
          <w:b/>
          <w:bCs/>
          <w:color w:val="1A1A1A"/>
          <w:sz w:val="22"/>
          <w:szCs w:val="22"/>
        </w:rPr>
        <w:t xml:space="preserve">ganância</w:t>
      </w:r>
      <w:r>
        <w:rPr>
          <w:rFonts w:ascii="Calibri" w:cs="Calibri" w:eastAsia="Calibri" w:hAnsi="Calibri"/>
          <w:color w:val="1A1A1A"/>
          <w:sz w:val="22"/>
          <w:szCs w:val="22"/>
        </w:rPr>
        <w:t xml:space="preserve">.</w:t>
      </w:r>
    </w:p>
    <w:p>
      <w:pPr>
        <w:spacing w:after="140" w:line="276"/>
        <w:jc w:val="both"/>
      </w:pPr>
      <w:r>
        <w:rPr>
          <w:rFonts w:ascii="Calibri" w:cs="Calibri" w:eastAsia="Calibri" w:hAnsi="Calibri"/>
          <w:color w:val="1A1A1A"/>
          <w:sz w:val="22"/>
          <w:szCs w:val="22"/>
        </w:rPr>
        <w:t xml:space="preserve">A consequência prática é uma frase que cabe inteira num corte de podcast: a emoção abre a porta, a lógica dá permissão para comprar. Peça só de lógica não move; peça só de emoção não fecha.</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40" w:before="60" w:line="276"/>
            </w:pPr>
            <w:r>
              <w:rPr>
                <w:rFonts w:ascii="Calibri" w:cs="Calibri" w:eastAsia="Calibri" w:hAnsi="Calibri"/>
                <w:i/>
                <w:iCs/>
                <w:color w:val="333333"/>
                <w:sz w:val="22"/>
                <w:szCs w:val="22"/>
              </w:rPr>
              <w:t xml:space="preserve">O cérebro odeia pensar. Ele prefere decidir sentindo.</w:t>
            </w:r>
          </w:p>
          <w:p>
            <w:pPr>
              <w:spacing w:after="60"/>
            </w:pPr>
            <w:r>
              <w:rPr>
                <w:rFonts w:ascii="Calibri" w:cs="Calibri" w:eastAsia="Calibri" w:hAnsi="Calibri"/>
                <w:color w:val="595959"/>
                <w:sz w:val="20"/>
                <w:szCs w:val="20"/>
              </w:rPr>
              <w:t xml:space="preserve">— Venda Todo Santo Dia</w:t>
            </w:r>
          </w:p>
        </w:tc>
      </w:tr>
    </w:tbl>
    <w:p>
      <w:pPr>
        <w:pStyle w:val="Heading2"/>
        <w:spacing w:after="140" w:before="340"/>
      </w:pPr>
      <w:r>
        <w:rPr>
          <w:rFonts w:ascii="Calibri" w:cs="Calibri" w:eastAsia="Calibri" w:hAnsi="Calibri"/>
          <w:b/>
          <w:bCs/>
          <w:color w:val="2E5C9A"/>
          <w:sz w:val="27"/>
          <w:szCs w:val="27"/>
        </w:rPr>
        <w:t xml:space="preserve">A régua de Blair Warren</w:t>
      </w:r>
    </w:p>
    <w:p>
      <w:pPr>
        <w:spacing w:after="140" w:line="276"/>
        <w:jc w:val="both"/>
      </w:pPr>
      <w:r>
        <w:rPr>
          <w:rFonts w:ascii="Calibri" w:cs="Calibri" w:eastAsia="Calibri" w:hAnsi="Calibri"/>
          <w:color w:val="1A1A1A"/>
          <w:sz w:val="22"/>
          <w:szCs w:val="22"/>
        </w:rPr>
        <w:t xml:space="preserve">As pessoas farão qualquer coisa por aqueles que:</w:t>
      </w:r>
    </w:p>
    <w:p>
      <w:pPr>
        <w:pStyle w:val="ListParagraph"/>
        <w:numPr>
          <w:ilvl w:val="0"/>
          <w:numId w:val="3"/>
        </w:numPr>
        <w:spacing w:after="70" w:line="276"/>
      </w:pPr>
      <w:r>
        <w:rPr>
          <w:rFonts w:ascii="Calibri" w:cs="Calibri" w:eastAsia="Calibri" w:hAnsi="Calibri"/>
          <w:color w:val="1A1A1A"/>
          <w:sz w:val="22"/>
          <w:szCs w:val="22"/>
        </w:rPr>
        <w:t xml:space="preserve">as </w:t>
      </w:r>
      <w:r>
        <w:rPr>
          <w:rFonts w:ascii="Calibri" w:cs="Calibri" w:eastAsia="Calibri" w:hAnsi="Calibri"/>
          <w:b/>
          <w:bCs/>
          <w:color w:val="1A1A1A"/>
          <w:sz w:val="22"/>
          <w:szCs w:val="22"/>
        </w:rPr>
        <w:t xml:space="preserve">encorajam a sonhar</w:t>
      </w:r>
    </w:p>
    <w:p>
      <w:pPr>
        <w:pStyle w:val="ListParagraph"/>
        <w:numPr>
          <w:ilvl w:val="0"/>
          <w:numId w:val="3"/>
        </w:numPr>
        <w:spacing w:after="70" w:line="276"/>
      </w:pPr>
      <w:r>
        <w:rPr>
          <w:rFonts w:ascii="Calibri" w:cs="Calibri" w:eastAsia="Calibri" w:hAnsi="Calibri"/>
          <w:color w:val="1A1A1A"/>
          <w:sz w:val="22"/>
          <w:szCs w:val="22"/>
        </w:rPr>
        <w:t xml:space="preserve">as ajudam a </w:t>
      </w:r>
      <w:r>
        <w:rPr>
          <w:rFonts w:ascii="Calibri" w:cs="Calibri" w:eastAsia="Calibri" w:hAnsi="Calibri"/>
          <w:b/>
          <w:bCs/>
          <w:color w:val="1A1A1A"/>
          <w:sz w:val="22"/>
          <w:szCs w:val="22"/>
        </w:rPr>
        <w:t xml:space="preserve">justificar seus fracassos</w:t>
      </w:r>
    </w:p>
    <w:p>
      <w:pPr>
        <w:pStyle w:val="ListParagraph"/>
        <w:numPr>
          <w:ilvl w:val="0"/>
          <w:numId w:val="3"/>
        </w:numPr>
        <w:spacing w:after="70" w:line="276"/>
      </w:pPr>
      <w:r>
        <w:rPr>
          <w:rFonts w:ascii="Calibri" w:cs="Calibri" w:eastAsia="Calibri" w:hAnsi="Calibri"/>
          <w:color w:val="1A1A1A"/>
          <w:sz w:val="22"/>
          <w:szCs w:val="22"/>
        </w:rPr>
        <w:t xml:space="preserve">as </w:t>
      </w:r>
      <w:r>
        <w:rPr>
          <w:rFonts w:ascii="Calibri" w:cs="Calibri" w:eastAsia="Calibri" w:hAnsi="Calibri"/>
          <w:b/>
          <w:bCs/>
          <w:color w:val="1A1A1A"/>
          <w:sz w:val="22"/>
          <w:szCs w:val="22"/>
        </w:rPr>
        <w:t xml:space="preserve">tranquilizam contra seus medos</w:t>
      </w:r>
    </w:p>
    <w:p>
      <w:pPr>
        <w:pStyle w:val="ListParagraph"/>
        <w:numPr>
          <w:ilvl w:val="0"/>
          <w:numId w:val="3"/>
        </w:numPr>
        <w:spacing w:after="70" w:line="276"/>
      </w:pPr>
      <w:r>
        <w:rPr>
          <w:rFonts w:ascii="Calibri" w:cs="Calibri" w:eastAsia="Calibri" w:hAnsi="Calibri"/>
          <w:b/>
          <w:bCs/>
          <w:color w:val="1A1A1A"/>
          <w:sz w:val="22"/>
          <w:szCs w:val="22"/>
        </w:rPr>
        <w:t xml:space="preserve">confirmam suas suspeitas</w:t>
      </w:r>
    </w:p>
    <w:p>
      <w:pPr>
        <w:pStyle w:val="ListParagraph"/>
        <w:numPr>
          <w:ilvl w:val="0"/>
          <w:numId w:val="3"/>
        </w:numPr>
        <w:spacing w:after="70" w:line="276"/>
      </w:pPr>
      <w:r>
        <w:rPr>
          <w:rFonts w:ascii="Calibri" w:cs="Calibri" w:eastAsia="Calibri" w:hAnsi="Calibri"/>
          <w:color w:val="1A1A1A"/>
          <w:sz w:val="22"/>
          <w:szCs w:val="22"/>
        </w:rPr>
        <w:t xml:space="preserve">e as ajudam a </w:t>
      </w:r>
      <w:r>
        <w:rPr>
          <w:rFonts w:ascii="Calibri" w:cs="Calibri" w:eastAsia="Calibri" w:hAnsi="Calibri"/>
          <w:b/>
          <w:bCs/>
          <w:color w:val="1A1A1A"/>
          <w:sz w:val="22"/>
          <w:szCs w:val="22"/>
        </w:rPr>
        <w:t xml:space="preserve">atacar seus inimigos</w:t>
      </w:r>
    </w:p>
    <w:p>
      <w:pPr>
        <w:spacing w:after="120"/>
      </w:pPr>
      <w:r>
        <w:t xml:space="preserve"/>
      </w:r>
    </w:p>
    <w:p>
      <w:pPr>
        <w:spacing w:after="140" w:line="276"/>
        <w:jc w:val="both"/>
      </w:pPr>
      <w:r>
        <w:rPr>
          <w:rFonts w:ascii="Calibri" w:cs="Calibri" w:eastAsia="Calibri" w:hAnsi="Calibri"/>
          <w:color w:val="1A1A1A"/>
          <w:sz w:val="22"/>
          <w:szCs w:val="22"/>
        </w:rPr>
        <w:t xml:space="preserve">Use como filtro de revisão: se o texto não faz nenhuma das cinco, ele é informativo, não persuasivo.</w:t>
      </w:r>
    </w:p>
    <w:p>
      <w:pPr>
        <w:pStyle w:val="Heading3"/>
        <w:spacing w:after="100" w:before="240"/>
      </w:pPr>
      <w:r>
        <w:rPr>
          <w:rFonts w:ascii="Calibri" w:cs="Calibri" w:eastAsia="Calibri" w:hAnsi="Calibri"/>
          <w:b/>
          <w:bCs/>
          <w:color w:val="595959"/>
          <w:sz w:val="23"/>
          <w:szCs w:val="23"/>
        </w:rPr>
        <w:t xml:space="preserve">As duas que mais rendem na prática</w:t>
      </w:r>
    </w:p>
    <w:p>
      <w:pPr>
        <w:pStyle w:val="ListParagraph"/>
        <w:numPr>
          <w:ilvl w:val="0"/>
          <w:numId w:val="2"/>
        </w:numPr>
        <w:spacing w:after="70" w:line="276"/>
      </w:pPr>
      <w:r>
        <w:rPr>
          <w:rFonts w:ascii="Calibri" w:cs="Calibri" w:eastAsia="Calibri" w:hAnsi="Calibri"/>
          <w:b/>
          <w:bCs/>
          <w:color w:val="1A1A1A"/>
          <w:sz w:val="22"/>
          <w:szCs w:val="22"/>
        </w:rPr>
        <w:t xml:space="preserve">Confirmar a suspeita</w:t>
      </w:r>
      <w:r>
        <w:rPr>
          <w:rFonts w:ascii="Calibri" w:cs="Calibri" w:eastAsia="Calibri" w:hAnsi="Calibri"/>
          <w:color w:val="1A1A1A"/>
          <w:sz w:val="22"/>
          <w:szCs w:val="22"/>
        </w:rPr>
        <w:t xml:space="preserve"> — “você sempre desconfiou que [prática comum do mercado] é chute”. O leitor já pensava isso; você dá nome e razão. É a mais poderosa com público técnico, porque valida a inteligência dele.</w:t>
      </w:r>
    </w:p>
    <w:p>
      <w:pPr>
        <w:pStyle w:val="ListParagraph"/>
        <w:numPr>
          <w:ilvl w:val="0"/>
          <w:numId w:val="2"/>
        </w:numPr>
        <w:spacing w:after="70" w:line="276"/>
      </w:pPr>
      <w:r>
        <w:rPr>
          <w:rFonts w:ascii="Calibri" w:cs="Calibri" w:eastAsia="Calibri" w:hAnsi="Calibri"/>
          <w:b/>
          <w:bCs/>
          <w:color w:val="1A1A1A"/>
          <w:sz w:val="22"/>
          <w:szCs w:val="22"/>
        </w:rPr>
        <w:t xml:space="preserve">Justificar o fracasso</w:t>
      </w:r>
      <w:r>
        <w:rPr>
          <w:rFonts w:ascii="Calibri" w:cs="Calibri" w:eastAsia="Calibri" w:hAnsi="Calibri"/>
          <w:color w:val="1A1A1A"/>
          <w:sz w:val="22"/>
          <w:szCs w:val="22"/>
        </w:rPr>
        <w:t xml:space="preserve"> — “não é falta de talento nem de inteligência; ninguém te ensinou [a ponte que falta]”. Tira a culpa do leitor </w:t>
      </w:r>
      <w:r>
        <w:rPr>
          <w:rFonts w:ascii="Calibri" w:cs="Calibri" w:eastAsia="Calibri" w:hAnsi="Calibri"/>
          <w:b/>
          <w:bCs/>
          <w:color w:val="1A1A1A"/>
          <w:sz w:val="22"/>
          <w:szCs w:val="22"/>
        </w:rPr>
        <w:t xml:space="preserve">sem tirar a responsabilidade</w:t>
      </w:r>
      <w:r>
        <w:rPr>
          <w:rFonts w:ascii="Calibri" w:cs="Calibri" w:eastAsia="Calibri" w:hAnsi="Calibri"/>
          <w:color w:val="1A1A1A"/>
          <w:sz w:val="22"/>
          <w:szCs w:val="22"/>
        </w:rPr>
        <w:t xml:space="preserve">.</w:t>
      </w:r>
    </w:p>
    <w:p>
      <w:pPr>
        <w:pStyle w:val="Heading3"/>
        <w:spacing w:after="100" w:before="240"/>
      </w:pPr>
      <w:r>
        <w:rPr>
          <w:rFonts w:ascii="Calibri" w:cs="Calibri" w:eastAsia="Calibri" w:hAnsi="Calibri"/>
          <w:b/>
          <w:bCs/>
          <w:color w:val="595959"/>
          <w:sz w:val="23"/>
          <w:szCs w:val="23"/>
        </w:rPr>
        <w:t xml:space="preserve">O cuidado com “atacar o inimigo”</w:t>
      </w:r>
    </w:p>
    <w:p>
      <w:pPr>
        <w:spacing w:after="140" w:line="276"/>
        <w:jc w:val="both"/>
      </w:pPr>
      <w:r>
        <w:rPr>
          <w:rFonts w:ascii="Calibri" w:cs="Calibri" w:eastAsia="Calibri" w:hAnsi="Calibri"/>
          <w:color w:val="1A1A1A"/>
          <w:sz w:val="22"/>
          <w:szCs w:val="22"/>
        </w:rPr>
        <w:t xml:space="preserve">Exige um inimigo bem escolhido: </w:t>
      </w:r>
      <w:r>
        <w:rPr>
          <w:rFonts w:ascii="Calibri" w:cs="Calibri" w:eastAsia="Calibri" w:hAnsi="Calibri"/>
          <w:b/>
          <w:bCs/>
          <w:color w:val="1A1A1A"/>
          <w:sz w:val="22"/>
          <w:szCs w:val="22"/>
        </w:rPr>
        <w:t xml:space="preserve">nunca uma pessoa ou empresa, sempre uma prática</w:t>
      </w:r>
      <w:r>
        <w:rPr>
          <w:rFonts w:ascii="Calibri" w:cs="Calibri" w:eastAsia="Calibri" w:hAnsi="Calibri"/>
          <w:color w:val="1A1A1A"/>
          <w:sz w:val="22"/>
          <w:szCs w:val="22"/>
        </w:rPr>
        <w:t xml:space="preserve"> — o achismo, o improviso, a dependência de terceiro. É a diferença entre construir uma tese e entrar numa briga.</w:t>
      </w:r>
    </w:p>
    <w:p>
      <w:pPr>
        <w:pStyle w:val="Heading2"/>
        <w:spacing w:after="140" w:before="340"/>
      </w:pPr>
      <w:r>
        <w:rPr>
          <w:rFonts w:ascii="Calibri" w:cs="Calibri" w:eastAsia="Calibri" w:hAnsi="Calibri"/>
          <w:b/>
          <w:bCs/>
          <w:color w:val="2E5C9A"/>
          <w:sz w:val="27"/>
          <w:szCs w:val="27"/>
        </w:rPr>
        <w:t xml:space="preserve">Os 26 gatilhos mentais</w:t>
      </w:r>
    </w:p>
    <w:p>
      <w:pPr>
        <w:spacing w:after="140" w:line="276"/>
        <w:jc w:val="both"/>
      </w:pPr>
      <w:r>
        <w:rPr>
          <w:rFonts w:ascii="Calibri" w:cs="Calibri" w:eastAsia="Calibri" w:hAnsi="Calibri"/>
          <w:color w:val="1A1A1A"/>
          <w:sz w:val="22"/>
          <w:szCs w:val="22"/>
        </w:rPr>
        <w:t xml:space="preserve">São atalhos que o cérebro usa para decidir rápido. Previsíveis, inconscientes e acionáveis — funcionam porque o cérebro busca eficiência, não perfeição.</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3006"/>
        <w:gridCol w:w="3006"/>
        <w:gridCol w:w="3008"/>
      </w:tblGrid>
      <w:tr>
        <w:trPr>
          <w:tblHeader/>
        </w:trPr>
        <w:tc>
          <w:tcPr>
            <w:tcW w:type="dxa" w:w="3006"/>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
            </w:r>
          </w:p>
        </w:tc>
        <w:tc>
          <w:tcPr>
            <w:tcW w:type="dxa" w:w="3006"/>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
            </w:r>
          </w:p>
        </w:tc>
        <w:tc>
          <w:tcPr>
            <w:tcW w:type="dxa" w:w="3008"/>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
            </w:r>
          </w:p>
        </w:tc>
      </w:tr>
      <w:tr>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Escassez</w:t>
            </w:r>
          </w:p>
        </w:tc>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Urgência</w:t>
            </w:r>
          </w:p>
        </w:tc>
        <w:tc>
          <w:tcPr>
            <w:tcW w:type="dxa" w:w="3008"/>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social</w:t>
            </w:r>
          </w:p>
        </w:tc>
      </w:tr>
      <w:tr>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Autoridade</w:t>
            </w:r>
          </w:p>
        </w:tc>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Reciprocidade</w:t>
            </w:r>
          </w:p>
        </w:tc>
        <w:tc>
          <w:tcPr>
            <w:tcW w:type="dxa" w:w="3008"/>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Compromisso e coerência</w:t>
            </w:r>
          </w:p>
        </w:tc>
      </w:tr>
      <w:tr>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Afinidade</w:t>
            </w:r>
          </w:p>
        </w:tc>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Antecipação</w:t>
            </w:r>
          </w:p>
        </w:tc>
        <w:tc>
          <w:tcPr>
            <w:tcW w:type="dxa" w:w="3008"/>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Novidade</w:t>
            </w:r>
          </w:p>
        </w:tc>
      </w:tr>
      <w:tr>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História</w:t>
            </w:r>
          </w:p>
        </w:tc>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Curiosidade</w:t>
            </w:r>
          </w:p>
        </w:tc>
        <w:tc>
          <w:tcPr>
            <w:tcW w:type="dxa" w:w="3008"/>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Comunidade / pertencimento</w:t>
            </w:r>
          </w:p>
        </w:tc>
      </w:tr>
      <w:tr>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Polarização / inimigo comum</w:t>
            </w:r>
          </w:p>
        </w:tc>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Segurança / garantia</w:t>
            </w:r>
          </w:p>
        </w:tc>
        <w:tc>
          <w:tcPr>
            <w:tcW w:type="dxa" w:w="3008"/>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Exclusividade</w:t>
            </w:r>
          </w:p>
        </w:tc>
      </w:tr>
      <w:tr>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Simplicidade / clareza</w:t>
            </w:r>
          </w:p>
        </w:tc>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Dor vs prazer</w:t>
            </w:r>
          </w:p>
        </w:tc>
        <w:tc>
          <w:tcPr>
            <w:tcW w:type="dxa" w:w="3008"/>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Transformação</w:t>
            </w:r>
          </w:p>
        </w:tc>
      </w:tr>
      <w:tr>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Autorreflexão (espelho)</w:t>
            </w:r>
          </w:p>
        </w:tc>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Status</w:t>
            </w:r>
          </w:p>
        </w:tc>
        <w:tc>
          <w:tcPr>
            <w:tcW w:type="dxa" w:w="3008"/>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Consistência</w:t>
            </w:r>
          </w:p>
        </w:tc>
      </w:tr>
      <w:tr>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Validação externa</w:t>
            </w:r>
          </w:p>
        </w:tc>
        <w:tc>
          <w:tcPr>
            <w:tcW w:type="dxa" w:w="3006"/>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Autoridade moral / causa nobre</w:t>
            </w:r>
          </w:p>
        </w:tc>
        <w:tc>
          <w:tcPr>
            <w:tcW w:type="dxa" w:w="3008"/>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Contraste (antes e depois)</w:t>
            </w:r>
          </w:p>
        </w:tc>
      </w:tr>
      <w:tr>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lógica</w:t>
            </w:r>
          </w:p>
        </w:tc>
        <w:tc>
          <w:tcPr>
            <w:tcW w:type="dxa" w:w="3006"/>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Ambiguidade zero</w:t>
            </w:r>
          </w:p>
        </w:tc>
        <w:tc>
          <w:tcPr>
            <w:tcW w:type="dxa" w:w="3008"/>
            <w:shd w:fill="EEF2F8" w:val="clear"/>
            <w:tcMar>
              <w:top w:type="dxa" w:w="90"/>
              <w:left w:type="dxa" w:w="130"/>
              <w:bottom w:type="dxa" w:w="90"/>
              <w:right w:type="dxa" w:w="130"/>
            </w:tcMar>
          </w:tcPr>
          <w:p>
            <w:pPr>
              <w:spacing w:line="260"/>
            </w:pPr>
          </w:p>
        </w:tc>
      </w:tr>
    </w:tbl>
    <w:p>
      <w:pPr>
        <w:spacing w:after="120"/>
      </w:pPr>
      <w:r>
        <w:t xml:space="preserve"/>
      </w:r>
    </w:p>
    <w:p>
      <w:pPr>
        <w:spacing w:after="140" w:line="276"/>
        <w:jc w:val="both"/>
      </w:pPr>
      <w:r>
        <w:rPr>
          <w:rFonts w:ascii="Calibri" w:cs="Calibri" w:eastAsia="Calibri" w:hAnsi="Calibri"/>
          <w:b/>
          <w:bCs/>
          <w:color w:val="1A1A1A"/>
          <w:sz w:val="22"/>
          <w:szCs w:val="22"/>
        </w:rPr>
        <w:t xml:space="preserve">Como usar:</w:t>
      </w:r>
      <w:r>
        <w:rPr>
          <w:rFonts w:ascii="Calibri" w:cs="Calibri" w:eastAsia="Calibri" w:hAnsi="Calibri"/>
          <w:color w:val="1A1A1A"/>
          <w:sz w:val="22"/>
          <w:szCs w:val="22"/>
        </w:rPr>
        <w:t xml:space="preserve"> escolha 3 a 5 que sustentem o argumento central e construa em cima deles. Gatilho não é tempero polvilhado no fim — </w:t>
      </w:r>
      <w:r>
        <w:rPr>
          <w:rFonts w:ascii="Calibri" w:cs="Calibri" w:eastAsia="Calibri" w:hAnsi="Calibri"/>
          <w:b/>
          <w:bCs/>
          <w:color w:val="1A1A1A"/>
          <w:sz w:val="22"/>
          <w:szCs w:val="22"/>
        </w:rPr>
        <w:t xml:space="preserve">é estrutura</w:t>
      </w:r>
      <w:r>
        <w:rPr>
          <w:rFonts w:ascii="Calibri" w:cs="Calibri" w:eastAsia="Calibri" w:hAnsi="Calibri"/>
          <w:color w:val="1A1A1A"/>
          <w:sz w:val="22"/>
          <w:szCs w:val="22"/>
        </w:rPr>
        <w:t xml:space="preserve">.</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Onde quase todo mundo erra</w:t>
            </w:r>
          </w:p>
          <w:p>
            <w:pPr>
              <w:spacing w:after="80" w:line="276"/>
              <w:jc w:val="both"/>
            </w:pPr>
            <w:r>
              <w:rPr>
                <w:rFonts w:ascii="Calibri" w:cs="Calibri" w:eastAsia="Calibri" w:hAnsi="Calibri"/>
                <w:color w:val="2A2A2A"/>
                <w:sz w:val="21"/>
                <w:szCs w:val="21"/>
              </w:rPr>
              <w:t xml:space="preserve">Escassez e urgência só funcionam quando são </w:t>
            </w:r>
            <w:r>
              <w:rPr>
                <w:rFonts w:ascii="Calibri" w:cs="Calibri" w:eastAsia="Calibri" w:hAnsi="Calibri"/>
                <w:b/>
                <w:bCs/>
                <w:color w:val="2A2A2A"/>
                <w:sz w:val="21"/>
                <w:szCs w:val="21"/>
              </w:rPr>
              <w:t xml:space="preserve">reais</w:t>
            </w:r>
            <w:r>
              <w:rPr>
                <w:rFonts w:ascii="Calibri" w:cs="Calibri" w:eastAsia="Calibri" w:hAnsi="Calibri"/>
                <w:color w:val="2A2A2A"/>
                <w:sz w:val="21"/>
                <w:szCs w:val="21"/>
              </w:rPr>
              <w:t xml:space="preserve">. Em produto de perpétuo, escassez inventada destrói confiança — e mais rápido ainda com público técnico, que reconhece o truque na hora.</w:t>
            </w:r>
          </w:p>
        </w:tc>
      </w:tr>
    </w:tbl>
    <w:p>
      <w:pPr>
        <w:pStyle w:val="Heading2"/>
        <w:spacing w:after="140" w:before="340"/>
      </w:pPr>
      <w:r>
        <w:rPr>
          <w:rFonts w:ascii="Calibri" w:cs="Calibri" w:eastAsia="Calibri" w:hAnsi="Calibri"/>
          <w:b/>
          <w:bCs/>
          <w:color w:val="2E5C9A"/>
          <w:sz w:val="27"/>
          <w:szCs w:val="27"/>
        </w:rPr>
        <w:t xml:space="preserve">O filtro de público</w:t>
      </w:r>
    </w:p>
    <w:p>
      <w:pPr>
        <w:spacing w:after="140" w:line="276"/>
        <w:jc w:val="both"/>
      </w:pPr>
      <w:r>
        <w:rPr>
          <w:rFonts w:ascii="Calibri" w:cs="Calibri" w:eastAsia="Calibri" w:hAnsi="Calibri"/>
          <w:color w:val="1A1A1A"/>
          <w:sz w:val="22"/>
          <w:szCs w:val="22"/>
        </w:rPr>
        <w:t xml:space="preserve">Estabeleça </w:t>
      </w:r>
      <w:r>
        <w:rPr>
          <w:rFonts w:ascii="Calibri" w:cs="Calibri" w:eastAsia="Calibri" w:hAnsi="Calibri"/>
          <w:b/>
          <w:bCs/>
          <w:color w:val="1A1A1A"/>
          <w:sz w:val="22"/>
          <w:szCs w:val="22"/>
        </w:rPr>
        <w:t xml:space="preserve">para quem é</w:t>
      </w:r>
      <w:r>
        <w:rPr>
          <w:rFonts w:ascii="Calibri" w:cs="Calibri" w:eastAsia="Calibri" w:hAnsi="Calibri"/>
          <w:color w:val="1A1A1A"/>
          <w:sz w:val="22"/>
          <w:szCs w:val="22"/>
        </w:rPr>
        <w:t xml:space="preserve"> logo na primeira linha. Quem não é do público para de ler — e isso é bom, porque a peça não foi feita para ele. Quem é, se identifica e fica.</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60" w:before="60" w:line="276"/>
            </w:pPr>
            <w:r>
              <w:rPr>
                <w:rFonts w:ascii="Calibri" w:cs="Calibri" w:eastAsia="Calibri" w:hAnsi="Calibri"/>
                <w:i/>
                <w:iCs/>
                <w:color w:val="333333"/>
                <w:sz w:val="22"/>
                <w:szCs w:val="22"/>
              </w:rPr>
              <w:t xml:space="preserve">Se você é arquiteto e ainda entrega projeto de iluminação sem cálculo…</w:t>
            </w:r>
          </w:p>
        </w:tc>
      </w:tr>
    </w:tbl>
    <w:p>
      <w:pPr>
        <w:spacing w:after="140" w:line="276"/>
        <w:jc w:val="both"/>
      </w:pPr>
      <w:r>
        <w:rPr>
          <w:rFonts w:ascii="Calibri" w:cs="Calibri" w:eastAsia="Calibri" w:hAnsi="Calibri"/>
          <w:color w:val="1A1A1A"/>
          <w:sz w:val="22"/>
          <w:szCs w:val="22"/>
        </w:rPr>
        <w:t xml:space="preserve">Em anúncio pago, isso tem consequência financeira direta: você deixa de pagar por visualização irrelevante. É o mesmo mecanismo que, em conteúdo orgânico, melhora a retenção.</w:t>
      </w:r>
    </w:p>
    <w:p>
      <w:pPr>
        <w:pStyle w:val="Heading2"/>
        <w:spacing w:after="140" w:before="340"/>
      </w:pPr>
      <w:r>
        <w:rPr>
          <w:rFonts w:ascii="Calibri" w:cs="Calibri" w:eastAsia="Calibri" w:hAnsi="Calibri"/>
          <w:b/>
          <w:bCs/>
          <w:color w:val="2E5C9A"/>
          <w:sz w:val="27"/>
          <w:szCs w:val="27"/>
        </w:rPr>
        <w:t xml:space="preserve">O processo de revisão em 7 passos</w:t>
      </w:r>
    </w:p>
    <w:p>
      <w:pPr>
        <w:spacing w:after="140" w:line="276"/>
        <w:jc w:val="both"/>
      </w:pPr>
      <w:r>
        <w:rPr>
          <w:rFonts w:ascii="Calibri" w:cs="Calibri" w:eastAsia="Calibri" w:hAnsi="Calibri"/>
          <w:color w:val="1A1A1A"/>
          <w:sz w:val="22"/>
          <w:szCs w:val="22"/>
        </w:rPr>
        <w:t xml:space="preserve">Passe qualquer texto por esta ordem:</w:t>
      </w:r>
    </w:p>
    <w:p>
      <w:pPr>
        <w:pStyle w:val="ListParagraph"/>
        <w:numPr>
          <w:ilvl w:val="0"/>
          <w:numId w:val="3"/>
        </w:numPr>
        <w:spacing w:after="70" w:line="276"/>
      </w:pPr>
      <w:r>
        <w:rPr>
          <w:rFonts w:ascii="Calibri" w:cs="Calibri" w:eastAsia="Calibri" w:hAnsi="Calibri"/>
          <w:b/>
          <w:bCs/>
          <w:color w:val="1A1A1A"/>
          <w:sz w:val="22"/>
          <w:szCs w:val="22"/>
        </w:rPr>
        <w:t xml:space="preserve">Coerência</w:t>
      </w:r>
      <w:r>
        <w:rPr>
          <w:rFonts w:ascii="Calibri" w:cs="Calibri" w:eastAsia="Calibri" w:hAnsi="Calibri"/>
          <w:color w:val="1A1A1A"/>
          <w:sz w:val="22"/>
          <w:szCs w:val="22"/>
        </w:rPr>
        <w:t xml:space="preserve"> — tudo conversa com o propósito central? Alguma parte foge?</w:t>
      </w:r>
    </w:p>
    <w:p>
      <w:pPr>
        <w:pStyle w:val="ListParagraph"/>
        <w:numPr>
          <w:ilvl w:val="0"/>
          <w:numId w:val="3"/>
        </w:numPr>
        <w:spacing w:after="70" w:line="276"/>
      </w:pPr>
      <w:r>
        <w:rPr>
          <w:rFonts w:ascii="Calibri" w:cs="Calibri" w:eastAsia="Calibri" w:hAnsi="Calibri"/>
          <w:b/>
          <w:bCs/>
          <w:color w:val="1A1A1A"/>
          <w:sz w:val="22"/>
          <w:szCs w:val="22"/>
        </w:rPr>
        <w:t xml:space="preserve">Coesão</w:t>
      </w:r>
      <w:r>
        <w:rPr>
          <w:rFonts w:ascii="Calibri" w:cs="Calibri" w:eastAsia="Calibri" w:hAnsi="Calibri"/>
          <w:color w:val="1A1A1A"/>
          <w:sz w:val="22"/>
          <w:szCs w:val="22"/>
        </w:rPr>
        <w:t xml:space="preserve"> — as frases se conectam ou são blocos soltos?</w:t>
      </w:r>
    </w:p>
    <w:p>
      <w:pPr>
        <w:pStyle w:val="ListParagraph"/>
        <w:numPr>
          <w:ilvl w:val="0"/>
          <w:numId w:val="3"/>
        </w:numPr>
        <w:spacing w:after="70" w:line="276"/>
      </w:pPr>
      <w:r>
        <w:rPr>
          <w:rFonts w:ascii="Calibri" w:cs="Calibri" w:eastAsia="Calibri" w:hAnsi="Calibri"/>
          <w:b/>
          <w:bCs/>
          <w:color w:val="1A1A1A"/>
          <w:sz w:val="22"/>
          <w:szCs w:val="22"/>
        </w:rPr>
        <w:t xml:space="preserve">Simplicidade</w:t>
      </w:r>
      <w:r>
        <w:rPr>
          <w:rFonts w:ascii="Calibri" w:cs="Calibri" w:eastAsia="Calibri" w:hAnsi="Calibri"/>
          <w:color w:val="1A1A1A"/>
          <w:sz w:val="22"/>
          <w:szCs w:val="22"/>
        </w:rPr>
        <w:t xml:space="preserve"> — dá para dizer o mesmo com menos? Alguma frase precisa ser relida?</w:t>
      </w:r>
    </w:p>
    <w:p>
      <w:pPr>
        <w:pStyle w:val="ListParagraph"/>
        <w:numPr>
          <w:ilvl w:val="0"/>
          <w:numId w:val="3"/>
        </w:numPr>
        <w:spacing w:after="70" w:line="276"/>
      </w:pPr>
      <w:r>
        <w:rPr>
          <w:rFonts w:ascii="Calibri" w:cs="Calibri" w:eastAsia="Calibri" w:hAnsi="Calibri"/>
          <w:b/>
          <w:bCs/>
          <w:color w:val="1A1A1A"/>
          <w:sz w:val="22"/>
          <w:szCs w:val="22"/>
        </w:rPr>
        <w:t xml:space="preserve">Blair Warren</w:t>
      </w:r>
      <w:r>
        <w:rPr>
          <w:rFonts w:ascii="Calibri" w:cs="Calibri" w:eastAsia="Calibri" w:hAnsi="Calibri"/>
          <w:color w:val="1A1A1A"/>
          <w:sz w:val="22"/>
          <w:szCs w:val="22"/>
        </w:rPr>
        <w:t xml:space="preserve"> — faz alguma das cinco coisas?</w:t>
      </w:r>
    </w:p>
    <w:p>
      <w:pPr>
        <w:pStyle w:val="ListParagraph"/>
        <w:numPr>
          <w:ilvl w:val="0"/>
          <w:numId w:val="3"/>
        </w:numPr>
        <w:spacing w:after="70" w:line="276"/>
      </w:pPr>
      <w:r>
        <w:rPr>
          <w:rFonts w:ascii="Calibri" w:cs="Calibri" w:eastAsia="Calibri" w:hAnsi="Calibri"/>
          <w:b/>
          <w:bCs/>
          <w:color w:val="1A1A1A"/>
          <w:sz w:val="22"/>
          <w:szCs w:val="22"/>
        </w:rPr>
        <w:t xml:space="preserve">Três elementos</w:t>
      </w:r>
      <w:r>
        <w:rPr>
          <w:rFonts w:ascii="Calibri" w:cs="Calibri" w:eastAsia="Calibri" w:hAnsi="Calibri"/>
          <w:color w:val="1A1A1A"/>
          <w:sz w:val="22"/>
          <w:szCs w:val="22"/>
        </w:rPr>
        <w:t xml:space="preserve"> — tem lógica, emoção e credibilidade?</w:t>
      </w:r>
    </w:p>
    <w:p>
      <w:pPr>
        <w:pStyle w:val="ListParagraph"/>
        <w:numPr>
          <w:ilvl w:val="0"/>
          <w:numId w:val="3"/>
        </w:numPr>
        <w:spacing w:after="70" w:line="276"/>
      </w:pPr>
      <w:r>
        <w:rPr>
          <w:rFonts w:ascii="Calibri" w:cs="Calibri" w:eastAsia="Calibri" w:hAnsi="Calibri"/>
          <w:b/>
          <w:bCs/>
          <w:color w:val="1A1A1A"/>
          <w:sz w:val="22"/>
          <w:szCs w:val="22"/>
        </w:rPr>
        <w:t xml:space="preserve">Filtro de público</w:t>
      </w:r>
      <w:r>
        <w:rPr>
          <w:rFonts w:ascii="Calibri" w:cs="Calibri" w:eastAsia="Calibri" w:hAnsi="Calibri"/>
          <w:color w:val="1A1A1A"/>
          <w:sz w:val="22"/>
          <w:szCs w:val="22"/>
        </w:rPr>
        <w:t xml:space="preserve"> — dá para saber para quem é nas primeiras linhas?</w:t>
      </w:r>
    </w:p>
    <w:p>
      <w:pPr>
        <w:pStyle w:val="ListParagraph"/>
        <w:numPr>
          <w:ilvl w:val="0"/>
          <w:numId w:val="3"/>
        </w:numPr>
        <w:spacing w:after="70" w:line="276"/>
      </w:pPr>
      <w:r>
        <w:rPr>
          <w:rFonts w:ascii="Calibri" w:cs="Calibri" w:eastAsia="Calibri" w:hAnsi="Calibri"/>
          <w:b/>
          <w:bCs/>
          <w:color w:val="1A1A1A"/>
          <w:sz w:val="22"/>
          <w:szCs w:val="22"/>
        </w:rPr>
        <w:t xml:space="preserve">Lastro</w:t>
      </w:r>
      <w:r>
        <w:rPr>
          <w:rFonts w:ascii="Calibri" w:cs="Calibri" w:eastAsia="Calibri" w:hAnsi="Calibri"/>
          <w:color w:val="1A1A1A"/>
          <w:sz w:val="22"/>
          <w:szCs w:val="22"/>
        </w:rPr>
        <w:t xml:space="preserve"> — toda afirmação tem base real? Nenhum número inventado?</w:t>
      </w:r>
    </w:p>
    <w:p>
      <w:pPr>
        <w:spacing w:after="120"/>
      </w:pPr>
      <w:r>
        <w:t xml:space="preserve"/>
      </w:r>
    </w:p>
    <w:p>
      <w:pPr>
        <w:spacing w:after="140" w:line="276"/>
        <w:jc w:val="both"/>
      </w:pPr>
      <w:r>
        <w:rPr>
          <w:rFonts w:ascii="Calibri" w:cs="Calibri" w:eastAsia="Calibri" w:hAnsi="Calibri"/>
          <w:color w:val="1A1A1A"/>
          <w:sz w:val="22"/>
          <w:szCs w:val="22"/>
        </w:rPr>
        <w:t xml:space="preserve">A entrega da revisão tem formato: </w:t>
      </w:r>
      <w:r>
        <w:rPr>
          <w:rFonts w:ascii="Calibri" w:cs="Calibri" w:eastAsia="Calibri" w:hAnsi="Calibri"/>
          <w:b/>
          <w:bCs/>
          <w:color w:val="1A1A1A"/>
          <w:sz w:val="22"/>
          <w:szCs w:val="22"/>
        </w:rPr>
        <w:t xml:space="preserve">o que está fraco → por quê → reescrita sugerida</w:t>
      </w:r>
      <w:r>
        <w:rPr>
          <w:rFonts w:ascii="Calibri" w:cs="Calibri" w:eastAsia="Calibri" w:hAnsi="Calibri"/>
          <w:color w:val="1A1A1A"/>
          <w:sz w:val="22"/>
          <w:szCs w:val="22"/>
        </w:rPr>
        <w:t xml:space="preserve">.</w:t>
      </w:r>
    </w:p>
    <w:p>
      <w:pPr>
        <w:pStyle w:val="Heading2"/>
        <w:spacing w:after="140" w:before="340"/>
      </w:pPr>
      <w:r>
        <w:rPr>
          <w:rFonts w:ascii="Calibri" w:cs="Calibri" w:eastAsia="Calibri" w:hAnsi="Calibri"/>
          <w:b/>
          <w:bCs/>
          <w:color w:val="2E5C9A"/>
          <w:sz w:val="27"/>
          <w:szCs w:val="27"/>
        </w:rPr>
        <w:t xml:space="preserve">A regra dura</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40" w:before="60" w:line="276"/>
            </w:pPr>
            <w:r>
              <w:rPr>
                <w:rFonts w:ascii="Calibri" w:cs="Calibri" w:eastAsia="Calibri" w:hAnsi="Calibri"/>
                <w:i/>
                <w:iCs/>
                <w:color w:val="333333"/>
                <w:sz w:val="22"/>
                <w:szCs w:val="22"/>
              </w:rPr>
              <w:t xml:space="preserve">Nunca invente número, depoimento, resultado ou prova. Copy boa não precisa disso, e copy que precisa disso não sobrevive ao primeiro cliente cético.</w:t>
            </w:r>
          </w:p>
          <w:p>
            <w:pPr>
              <w:spacing w:after="60"/>
            </w:pPr>
            <w:r>
              <w:rPr>
                <w:rFonts w:ascii="Calibri" w:cs="Calibri" w:eastAsia="Calibri" w:hAnsi="Calibri"/>
                <w:color w:val="595959"/>
                <w:sz w:val="20"/>
                <w:szCs w:val="20"/>
              </w:rPr>
              <w:t xml:space="preserve">— skill copywriting</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4 — Página de vendas: as 16 seções e o resto</w:t>
      </w:r>
    </w:p>
    <w:p>
      <w:pPr>
        <w:spacing w:after="140" w:line="276"/>
        <w:jc w:val="both"/>
      </w:pPr>
      <w:r>
        <w:rPr>
          <w:rFonts w:ascii="Calibri" w:cs="Calibri" w:eastAsia="Calibri" w:hAnsi="Calibri"/>
          <w:color w:val="1A1A1A"/>
          <w:sz w:val="22"/>
          <w:szCs w:val="22"/>
        </w:rPr>
        <w:t xml:space="preserve">Fonte: módulo 5, aulas de Página de Vendas e Exemplo de Páginas que Faturam Alto — o trecho do curso com mais material escrito: apostila, mapa mental, 30 prints de páginas reais e 7 páginas completas em PDF. Somado a isso, este capítulo carrega os aprendizados de construir páginas de verdade, marcados com ⚑.</w:t>
      </w:r>
    </w:p>
    <w:p>
      <w:pPr>
        <w:pStyle w:val="Heading2"/>
        <w:spacing w:after="140" w:before="340"/>
      </w:pPr>
      <w:r>
        <w:rPr>
          <w:rFonts w:ascii="Calibri" w:cs="Calibri" w:eastAsia="Calibri" w:hAnsi="Calibri"/>
          <w:b/>
          <w:bCs/>
          <w:color w:val="2E5C9A"/>
          <w:sz w:val="27"/>
          <w:szCs w:val="27"/>
        </w:rPr>
        <w:t xml:space="preserve">O objetivo da página, em ordem</w:t>
      </w:r>
    </w:p>
    <w:p>
      <w:pPr>
        <w:pStyle w:val="ListParagraph"/>
        <w:numPr>
          <w:ilvl w:val="0"/>
          <w:numId w:val="3"/>
        </w:numPr>
        <w:spacing w:after="70" w:line="276"/>
      </w:pPr>
      <w:r>
        <w:rPr>
          <w:rFonts w:ascii="Calibri" w:cs="Calibri" w:eastAsia="Calibri" w:hAnsi="Calibri"/>
          <w:b/>
          <w:bCs/>
          <w:color w:val="1A1A1A"/>
          <w:sz w:val="22"/>
          <w:szCs w:val="22"/>
        </w:rPr>
        <w:t xml:space="preserve">Não é vender — é apresentar o produto.</w:t>
      </w:r>
    </w:p>
    <w:p>
      <w:pPr>
        <w:pStyle w:val="ListParagraph"/>
        <w:numPr>
          <w:ilvl w:val="0"/>
          <w:numId w:val="3"/>
        </w:numPr>
        <w:spacing w:after="70" w:line="276"/>
      </w:pPr>
      <w:r>
        <w:rPr>
          <w:rFonts w:ascii="Calibri" w:cs="Calibri" w:eastAsia="Calibri" w:hAnsi="Calibri"/>
          <w:b/>
          <w:bCs/>
          <w:color w:val="1A1A1A"/>
          <w:sz w:val="22"/>
          <w:szCs w:val="22"/>
        </w:rPr>
        <w:t xml:space="preserve">Fazer a pessoa ler a próxima linha.</w:t>
      </w:r>
      <w:r>
        <w:rPr>
          <w:rFonts w:ascii="Calibri" w:cs="Calibri" w:eastAsia="Calibri" w:hAnsi="Calibri"/>
          <w:color w:val="1A1A1A"/>
          <w:sz w:val="22"/>
          <w:szCs w:val="22"/>
        </w:rPr>
        <w:t xml:space="preserve"> Cada linha vende a linha seguinte.</w:t>
      </w:r>
    </w:p>
    <w:p>
      <w:pPr>
        <w:pStyle w:val="ListParagraph"/>
        <w:numPr>
          <w:ilvl w:val="0"/>
          <w:numId w:val="3"/>
        </w:numPr>
        <w:spacing w:after="70" w:line="276"/>
      </w:pPr>
      <w:r>
        <w:rPr>
          <w:rFonts w:ascii="Calibri" w:cs="Calibri" w:eastAsia="Calibri" w:hAnsi="Calibri"/>
          <w:color w:val="1A1A1A"/>
          <w:sz w:val="22"/>
          <w:szCs w:val="22"/>
        </w:rPr>
        <w:t xml:space="preserve">Despertar interesse, educar, gerar desejo.</w:t>
      </w:r>
    </w:p>
    <w:p>
      <w:pPr>
        <w:pStyle w:val="ListParagraph"/>
        <w:numPr>
          <w:ilvl w:val="0"/>
          <w:numId w:val="3"/>
        </w:numPr>
        <w:spacing w:after="70" w:line="276"/>
      </w:pPr>
      <w:r>
        <w:rPr>
          <w:rFonts w:ascii="Calibri" w:cs="Calibri" w:eastAsia="Calibri" w:hAnsi="Calibri"/>
          <w:color w:val="1A1A1A"/>
          <w:sz w:val="22"/>
          <w:szCs w:val="22"/>
        </w:rPr>
        <w:t xml:space="preserve">Vender.</w:t>
      </w:r>
    </w:p>
    <w:p>
      <w:pPr>
        <w:spacing w:after="120"/>
      </w:pPr>
      <w:r>
        <w:t xml:space="preserve"/>
      </w:r>
    </w:p>
    <w:p>
      <w:pPr>
        <w:spacing w:after="140" w:line="276"/>
        <w:jc w:val="both"/>
      </w:pPr>
      <w:r>
        <w:rPr>
          <w:rFonts w:ascii="Calibri" w:cs="Calibri" w:eastAsia="Calibri" w:hAnsi="Calibri"/>
          <w:color w:val="1A1A1A"/>
          <w:sz w:val="22"/>
          <w:szCs w:val="22"/>
        </w:rPr>
        <w:t xml:space="preserve">O critério que sai disso é implacável: se uma seção não empurra o leitor para a seguinte, ela está sobrando. Corte.</w:t>
      </w:r>
    </w:p>
    <w:p>
      <w:pPr>
        <w:pStyle w:val="Heading2"/>
        <w:spacing w:after="140" w:before="340"/>
      </w:pPr>
      <w:r>
        <w:rPr>
          <w:rFonts w:ascii="Calibri" w:cs="Calibri" w:eastAsia="Calibri" w:hAnsi="Calibri"/>
          <w:b/>
          <w:bCs/>
          <w:color w:val="2E5C9A"/>
          <w:sz w:val="27"/>
          <w:szCs w:val="27"/>
        </w:rPr>
        <w:t xml:space="preserve">A anatomia de toda seção</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400"/>
        <w:gridCol w:w="6620"/>
      </w:tblGrid>
      <w:tr>
        <w:trPr>
          <w:tblHeader/>
        </w:trPr>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Parte</w:t>
            </w:r>
          </w:p>
        </w:tc>
        <w:tc>
          <w:tcPr>
            <w:tcW w:type="dxa" w:w="66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Função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Headline</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Promete o que a seção entrega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Subheadline</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Qualifica, contextualiza ou adiciona tensão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Conteúdo</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Entrega o que a headline prometeu</w:t>
            </w:r>
          </w:p>
        </w:tc>
      </w:tr>
    </w:tbl>
    <w:p>
      <w:pPr>
        <w:pStyle w:val="Heading3"/>
        <w:spacing w:after="100" w:before="240"/>
      </w:pPr>
      <w:r>
        <w:rPr>
          <w:rFonts w:ascii="Calibri" w:cs="Calibri" w:eastAsia="Calibri" w:hAnsi="Calibri"/>
          <w:b/>
          <w:bCs/>
          <w:color w:val="595959"/>
          <w:sz w:val="23"/>
          <w:szCs w:val="23"/>
        </w:rPr>
        <w:t xml:space="preserve">Os 4 erros de headline</w:t>
      </w:r>
    </w:p>
    <w:p>
      <w:pPr>
        <w:pStyle w:val="ListParagraph"/>
        <w:numPr>
          <w:ilvl w:val="0"/>
          <w:numId w:val="3"/>
        </w:numPr>
        <w:spacing w:after="70" w:line="276"/>
      </w:pPr>
      <w:r>
        <w:rPr>
          <w:rFonts w:ascii="Calibri" w:cs="Calibri" w:eastAsia="Calibri" w:hAnsi="Calibri"/>
          <w:b/>
          <w:bCs/>
          <w:color w:val="1A1A1A"/>
          <w:sz w:val="22"/>
          <w:szCs w:val="22"/>
        </w:rPr>
        <w:t xml:space="preserve">Headline desconexa</w:t>
      </w:r>
      <w:r>
        <w:rPr>
          <w:rFonts w:ascii="Calibri" w:cs="Calibri" w:eastAsia="Calibri" w:hAnsi="Calibri"/>
          <w:color w:val="1A1A1A"/>
          <w:sz w:val="22"/>
          <w:szCs w:val="22"/>
        </w:rPr>
        <w:t xml:space="preserve"> do conteúdo da seção.</w:t>
      </w:r>
    </w:p>
    <w:p>
      <w:pPr>
        <w:pStyle w:val="ListParagraph"/>
        <w:numPr>
          <w:ilvl w:val="0"/>
          <w:numId w:val="3"/>
        </w:numPr>
        <w:spacing w:after="70" w:line="276"/>
      </w:pPr>
      <w:r>
        <w:rPr>
          <w:rFonts w:ascii="Calibri" w:cs="Calibri" w:eastAsia="Calibri" w:hAnsi="Calibri"/>
          <w:b/>
          <w:bCs/>
          <w:color w:val="1A1A1A"/>
          <w:sz w:val="22"/>
          <w:szCs w:val="22"/>
        </w:rPr>
        <w:t xml:space="preserve">Headline sem copy</w:t>
      </w:r>
      <w:r>
        <w:rPr>
          <w:rFonts w:ascii="Calibri" w:cs="Calibri" w:eastAsia="Calibri" w:hAnsi="Calibri"/>
          <w:color w:val="1A1A1A"/>
          <w:sz w:val="22"/>
          <w:szCs w:val="22"/>
        </w:rPr>
        <w:t xml:space="preserve"> — o mais comum: joga “Depoimentos” e larga os prints sem texto que enquadre o que o leitor deve concluir.</w:t>
      </w:r>
    </w:p>
    <w:p>
      <w:pPr>
        <w:pStyle w:val="ListParagraph"/>
        <w:numPr>
          <w:ilvl w:val="0"/>
          <w:numId w:val="3"/>
        </w:numPr>
        <w:spacing w:after="70" w:line="276"/>
      </w:pPr>
      <w:r>
        <w:rPr>
          <w:rFonts w:ascii="Calibri" w:cs="Calibri" w:eastAsia="Calibri" w:hAnsi="Calibri"/>
          <w:b/>
          <w:bCs/>
          <w:color w:val="1A1A1A"/>
          <w:sz w:val="22"/>
          <w:szCs w:val="22"/>
        </w:rPr>
        <w:t xml:space="preserve">Mais de um conteúdo na mesma seção</w:t>
      </w:r>
      <w:r>
        <w:rPr>
          <w:rFonts w:ascii="Calibri" w:cs="Calibri" w:eastAsia="Calibri" w:hAnsi="Calibri"/>
          <w:color w:val="1A1A1A"/>
          <w:sz w:val="22"/>
          <w:szCs w:val="22"/>
        </w:rPr>
        <w:t xml:space="preserve"> — uma seção, uma ideia.</w:t>
      </w:r>
    </w:p>
    <w:p>
      <w:pPr>
        <w:pStyle w:val="ListParagraph"/>
        <w:numPr>
          <w:ilvl w:val="0"/>
          <w:numId w:val="3"/>
        </w:numPr>
        <w:spacing w:after="70" w:line="276"/>
      </w:pPr>
      <w:r>
        <w:rPr>
          <w:rFonts w:ascii="Calibri" w:cs="Calibri" w:eastAsia="Calibri" w:hAnsi="Calibri"/>
          <w:b/>
          <w:bCs/>
          <w:color w:val="1A1A1A"/>
          <w:sz w:val="22"/>
          <w:szCs w:val="22"/>
        </w:rPr>
        <w:t xml:space="preserve">Seção sem headline</w:t>
      </w:r>
      <w:r>
        <w:rPr>
          <w:rFonts w:ascii="Calibri" w:cs="Calibri" w:eastAsia="Calibri" w:hAnsi="Calibri"/>
          <w:color w:val="1A1A1A"/>
          <w:sz w:val="22"/>
          <w:szCs w:val="22"/>
        </w:rPr>
        <w:t xml:space="preserve"> — o leitor entra sem saber o que está olhando.</w:t>
      </w:r>
    </w:p>
    <w:p>
      <w:pPr>
        <w:pStyle w:val="Heading2"/>
        <w:spacing w:after="140" w:before="340"/>
      </w:pPr>
      <w:r>
        <w:rPr>
          <w:rFonts w:ascii="Calibri" w:cs="Calibri" w:eastAsia="Calibri" w:hAnsi="Calibri"/>
          <w:b/>
          <w:bCs/>
          <w:color w:val="2E5C9A"/>
          <w:sz w:val="27"/>
          <w:szCs w:val="27"/>
        </w:rPr>
        <w:t xml:space="preserve">⚑ Densidade e ritmo: página não é documento</w:t>
      </w:r>
    </w:p>
    <w:p>
      <w:pPr>
        <w:spacing w:after="140" w:line="276"/>
        <w:jc w:val="both"/>
      </w:pPr>
      <w:r>
        <w:rPr>
          <w:rFonts w:ascii="Calibri" w:cs="Calibri" w:eastAsia="Calibri" w:hAnsi="Calibri"/>
          <w:color w:val="1A1A1A"/>
          <w:sz w:val="22"/>
          <w:szCs w:val="22"/>
        </w:rPr>
        <w:t xml:space="preserve">Este é o aprendizado mais transferível de todos, e o mais fácil de contar no ar: </w:t>
      </w:r>
      <w:r>
        <w:rPr>
          <w:rFonts w:ascii="Calibri" w:cs="Calibri" w:eastAsia="Calibri" w:hAnsi="Calibri"/>
          <w:b/>
          <w:bCs/>
          <w:color w:val="1A1A1A"/>
          <w:sz w:val="22"/>
          <w:szCs w:val="22"/>
        </w:rPr>
        <w:t xml:space="preserve">o erro número um ao gerar página com IA é produzir um documento em vez de uma página</w:t>
      </w:r>
      <w:r>
        <w:rPr>
          <w:rFonts w:ascii="Calibri" w:cs="Calibri" w:eastAsia="Calibri" w:hAnsi="Calibri"/>
          <w:color w:val="1A1A1A"/>
          <w:sz w:val="22"/>
          <w:szCs w:val="22"/>
        </w:rPr>
        <w:t xml:space="preserve">. Página de vendas é escaneada, não lida.</w:t>
      </w:r>
    </w:p>
    <w:p>
      <w:pPr>
        <w:spacing w:after="140" w:line="276"/>
        <w:jc w:val="both"/>
      </w:pPr>
      <w:r>
        <w:rPr>
          <w:rFonts w:ascii="Calibri" w:cs="Calibri" w:eastAsia="Calibri" w:hAnsi="Calibri"/>
          <w:color w:val="1A1A1A"/>
          <w:sz w:val="22"/>
          <w:szCs w:val="22"/>
        </w:rPr>
        <w:t xml:space="preserve">Daí os limites duros: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600"/>
        <w:gridCol w:w="6420"/>
      </w:tblGrid>
      <w:tr>
        <w:trPr>
          <w:tblHeader/>
        </w:trPr>
        <w:tc>
          <w:tcPr>
            <w:tcW w:type="dxa" w:w="2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Elemento</w:t>
            </w:r>
          </w:p>
        </w:tc>
        <w:tc>
          <w:tcPr>
            <w:tcW w:type="dxa" w:w="64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Máximo</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Headline</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12 palavras</w:t>
            </w:r>
          </w:p>
        </w:tc>
      </w:tr>
      <w:tr>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Subheadline</w:t>
            </w:r>
          </w:p>
        </w:tc>
        <w:tc>
          <w:tcPr>
            <w:tcW w:type="dxa" w:w="64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25 palavras</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Corpo de seção</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60 palavras — passou disso, vira lista</w:t>
            </w:r>
          </w:p>
        </w:tc>
      </w:tr>
      <w:tr>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Parágrafo</w:t>
            </w:r>
          </w:p>
        </w:tc>
        <w:tc>
          <w:tcPr>
            <w:tcW w:type="dxa" w:w="64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 linhas, e nunca dois longos seguidos</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Item de lista</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15 palavras</w:t>
            </w:r>
          </w:p>
        </w:tc>
      </w:tr>
      <w:tr>
        <w:tc>
          <w:tcPr>
            <w:tcW w:type="dxa" w:w="2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Exceções</w:t>
            </w:r>
          </w:p>
        </w:tc>
        <w:tc>
          <w:tcPr>
            <w:tcW w:type="dxa" w:w="64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Seção do autor (150) e respostas de FAQ (50 cada)</w:t>
            </w:r>
          </w:p>
        </w:tc>
      </w:tr>
    </w:tbl>
    <w:p>
      <w:pPr>
        <w:spacing w:after="120"/>
      </w:pPr>
      <w:r>
        <w:t xml:space="preserve"/>
      </w:r>
    </w:p>
    <w:p>
      <w:pPr>
        <w:pStyle w:val="Heading3"/>
        <w:spacing w:after="100" w:before="240"/>
      </w:pPr>
      <w:r>
        <w:rPr>
          <w:rFonts w:ascii="Calibri" w:cs="Calibri" w:eastAsia="Calibri" w:hAnsi="Calibri"/>
          <w:b/>
          <w:bCs/>
          <w:color w:val="595959"/>
          <w:sz w:val="23"/>
          <w:szCs w:val="23"/>
        </w:rPr>
        <w:t xml:space="preserve">A escala de preferência</w:t>
      </w:r>
    </w:p>
    <w:p>
      <w:pPr>
        <w:spacing w:after="140" w:line="276"/>
        <w:jc w:val="both"/>
      </w:pPr>
      <w:r>
        <w:rPr>
          <w:rFonts w:ascii="Calibri" w:cs="Calibri" w:eastAsia="Calibri" w:hAnsi="Calibri"/>
          <w:color w:val="1A1A1A"/>
          <w:sz w:val="22"/>
          <w:szCs w:val="22"/>
        </w:rPr>
        <w:t xml:space="preserve">Sempre que houver escolha: lista com ícone </w:t>
      </w:r>
      <w:r>
        <w:rPr>
          <w:rFonts w:ascii="Calibri" w:cs="Calibri" w:eastAsia="Calibri" w:hAnsi="Calibri"/>
          <w:b/>
          <w:bCs/>
          <w:color w:val="1A1A1A"/>
          <w:sz w:val="22"/>
          <w:szCs w:val="22"/>
        </w:rPr>
        <w:t xml:space="preserve">&gt;</w:t>
      </w:r>
      <w:r>
        <w:rPr>
          <w:rFonts w:ascii="Calibri" w:cs="Calibri" w:eastAsia="Calibri" w:hAnsi="Calibri"/>
          <w:color w:val="1A1A1A"/>
          <w:sz w:val="22"/>
          <w:szCs w:val="22"/>
        </w:rPr>
        <w:t xml:space="preserve"> parágrafo · card </w:t>
      </w:r>
      <w:r>
        <w:rPr>
          <w:rFonts w:ascii="Calibri" w:cs="Calibri" w:eastAsia="Calibri" w:hAnsi="Calibri"/>
          <w:b/>
          <w:bCs/>
          <w:color w:val="1A1A1A"/>
          <w:sz w:val="22"/>
          <w:szCs w:val="22"/>
        </w:rPr>
        <w:t xml:space="preserve">&gt;</w:t>
      </w:r>
      <w:r>
        <w:rPr>
          <w:rFonts w:ascii="Calibri" w:cs="Calibri" w:eastAsia="Calibri" w:hAnsi="Calibri"/>
          <w:color w:val="1A1A1A"/>
          <w:sz w:val="22"/>
          <w:szCs w:val="22"/>
        </w:rPr>
        <w:t xml:space="preserve"> texto corrido · tabela </w:t>
      </w:r>
      <w:r>
        <w:rPr>
          <w:rFonts w:ascii="Calibri" w:cs="Calibri" w:eastAsia="Calibri" w:hAnsi="Calibri"/>
          <w:b/>
          <w:bCs/>
          <w:color w:val="1A1A1A"/>
          <w:sz w:val="22"/>
          <w:szCs w:val="22"/>
        </w:rPr>
        <w:t xml:space="preserve">&gt;</w:t>
      </w:r>
      <w:r>
        <w:rPr>
          <w:rFonts w:ascii="Calibri" w:cs="Calibri" w:eastAsia="Calibri" w:hAnsi="Calibri"/>
          <w:color w:val="1A1A1A"/>
          <w:sz w:val="22"/>
          <w:szCs w:val="22"/>
        </w:rPr>
        <w:t xml:space="preserve"> descrição · número grande com legenda </w:t>
      </w:r>
      <w:r>
        <w:rPr>
          <w:rFonts w:ascii="Calibri" w:cs="Calibri" w:eastAsia="Calibri" w:hAnsi="Calibri"/>
          <w:b/>
          <w:bCs/>
          <w:color w:val="1A1A1A"/>
          <w:sz w:val="22"/>
          <w:szCs w:val="22"/>
        </w:rPr>
        <w:t xml:space="preserve">&gt;</w:t>
      </w:r>
      <w:r>
        <w:rPr>
          <w:rFonts w:ascii="Calibri" w:cs="Calibri" w:eastAsia="Calibri" w:hAnsi="Calibri"/>
          <w:color w:val="1A1A1A"/>
          <w:sz w:val="22"/>
          <w:szCs w:val="22"/>
        </w:rPr>
        <w:t xml:space="preserve"> explicação · imagem com legenda de uma linha </w:t>
      </w:r>
      <w:r>
        <w:rPr>
          <w:rFonts w:ascii="Calibri" w:cs="Calibri" w:eastAsia="Calibri" w:hAnsi="Calibri"/>
          <w:b/>
          <w:bCs/>
          <w:color w:val="1A1A1A"/>
          <w:sz w:val="22"/>
          <w:szCs w:val="22"/>
        </w:rPr>
        <w:t xml:space="preserve">&gt;</w:t>
      </w:r>
      <w:r>
        <w:rPr>
          <w:rFonts w:ascii="Calibri" w:cs="Calibri" w:eastAsia="Calibri" w:hAnsi="Calibri"/>
          <w:color w:val="1A1A1A"/>
          <w:sz w:val="22"/>
          <w:szCs w:val="22"/>
        </w:rPr>
        <w:t xml:space="preserve"> descrever a imagem.</w:t>
      </w:r>
    </w:p>
    <w:p>
      <w:pPr>
        <w:pStyle w:val="Heading3"/>
        <w:spacing w:after="100" w:before="240"/>
      </w:pPr>
      <w:r>
        <w:rPr>
          <w:rFonts w:ascii="Calibri" w:cs="Calibri" w:eastAsia="Calibri" w:hAnsi="Calibri"/>
          <w:b/>
          <w:bCs/>
          <w:color w:val="595959"/>
          <w:sz w:val="23"/>
          <w:szCs w:val="23"/>
        </w:rPr>
        <w:t xml:space="preserve">Ritmo</w:t>
      </w:r>
    </w:p>
    <w:p>
      <w:pPr>
        <w:spacing w:after="140" w:line="276"/>
        <w:jc w:val="both"/>
      </w:pPr>
      <w:r>
        <w:rPr>
          <w:rFonts w:ascii="Calibri" w:cs="Calibri" w:eastAsia="Calibri" w:hAnsi="Calibri"/>
          <w:color w:val="1A1A1A"/>
          <w:sz w:val="22"/>
          <w:szCs w:val="22"/>
        </w:rPr>
        <w:t xml:space="preserve">Nenhuma tela de rolagem pode conter só texto. Todo bloco de texto vem acompanhado de um elemento visual — imagem, card, ícone, número, divisor ou CTA.</w:t>
      </w:r>
    </w:p>
    <w:p>
      <w:pPr>
        <w:pStyle w:val="Heading3"/>
        <w:spacing w:after="100" w:before="240"/>
      </w:pPr>
      <w:r>
        <w:rPr>
          <w:rFonts w:ascii="Calibri" w:cs="Calibri" w:eastAsia="Calibri" w:hAnsi="Calibri"/>
          <w:b/>
          <w:bCs/>
          <w:color w:val="595959"/>
          <w:sz w:val="23"/>
          <w:szCs w:val="23"/>
        </w:rPr>
        <w:t xml:space="preserve">Peso das seções</w:t>
      </w:r>
    </w:p>
    <w:p>
      <w:pPr>
        <w:spacing w:after="140" w:line="276"/>
        <w:jc w:val="both"/>
      </w:pPr>
      <w:r>
        <w:rPr>
          <w:rFonts w:ascii="Calibri" w:cs="Calibri" w:eastAsia="Calibri" w:hAnsi="Calibri"/>
          <w:color w:val="1A1A1A"/>
          <w:sz w:val="22"/>
          <w:szCs w:val="22"/>
        </w:rPr>
        <w:t xml:space="preserve">Sem hierarquia de peso, o gerador trata todas as seções igual e infla a página:</w:t>
      </w:r>
    </w:p>
    <w:p>
      <w:pPr>
        <w:pStyle w:val="ListParagraph"/>
        <w:numPr>
          <w:ilvl w:val="0"/>
          <w:numId w:val="2"/>
        </w:numPr>
        <w:spacing w:after="70" w:line="276"/>
      </w:pPr>
      <w:r>
        <w:rPr>
          <w:rFonts w:ascii="Calibri" w:cs="Calibri" w:eastAsia="Calibri" w:hAnsi="Calibri"/>
          <w:b/>
          <w:bCs/>
          <w:color w:val="1A1A1A"/>
          <w:sz w:val="22"/>
          <w:szCs w:val="22"/>
        </w:rPr>
        <w:t xml:space="preserve">Pesadas</w:t>
      </w:r>
      <w:r>
        <w:rPr>
          <w:rFonts w:ascii="Calibri" w:cs="Calibri" w:eastAsia="Calibri" w:hAnsi="Calibri"/>
          <w:color w:val="1A1A1A"/>
          <w:sz w:val="22"/>
          <w:szCs w:val="22"/>
        </w:rPr>
        <w:t xml:space="preserve"> (podem ocupar tela cheia): demonstração visual, currículo, oferta.</w:t>
      </w:r>
    </w:p>
    <w:p>
      <w:pPr>
        <w:pStyle w:val="ListParagraph"/>
        <w:numPr>
          <w:ilvl w:val="0"/>
          <w:numId w:val="2"/>
        </w:numPr>
        <w:spacing w:after="70" w:line="276"/>
      </w:pPr>
      <w:r>
        <w:rPr>
          <w:rFonts w:ascii="Calibri" w:cs="Calibri" w:eastAsia="Calibri" w:hAnsi="Calibri"/>
          <w:b/>
          <w:bCs/>
          <w:color w:val="1A1A1A"/>
          <w:sz w:val="22"/>
          <w:szCs w:val="22"/>
        </w:rPr>
        <w:t xml:space="preserve">Médias</w:t>
      </w:r>
      <w:r>
        <w:rPr>
          <w:rFonts w:ascii="Calibri" w:cs="Calibri" w:eastAsia="Calibri" w:hAnsi="Calibri"/>
          <w:color w:val="1A1A1A"/>
          <w:sz w:val="22"/>
          <w:szCs w:val="22"/>
        </w:rPr>
        <w:t xml:space="preserve"> (meia tela, sempre com visual): dor, resultados, para quem é, comparação, autor, prova, FAQ.</w:t>
      </w:r>
    </w:p>
    <w:p>
      <w:pPr>
        <w:pStyle w:val="ListParagraph"/>
        <w:numPr>
          <w:ilvl w:val="0"/>
          <w:numId w:val="2"/>
        </w:numPr>
        <w:spacing w:after="70" w:line="276"/>
      </w:pPr>
      <w:r>
        <w:rPr>
          <w:rFonts w:ascii="Calibri" w:cs="Calibri" w:eastAsia="Calibri" w:hAnsi="Calibri"/>
          <w:b/>
          <w:bCs/>
          <w:color w:val="1A1A1A"/>
          <w:sz w:val="22"/>
          <w:szCs w:val="22"/>
        </w:rPr>
        <w:t xml:space="preserve">Leves</w:t>
      </w:r>
      <w:r>
        <w:rPr>
          <w:rFonts w:ascii="Calibri" w:cs="Calibri" w:eastAsia="Calibri" w:hAnsi="Calibri"/>
          <w:color w:val="1A1A1A"/>
          <w:sz w:val="22"/>
          <w:szCs w:val="22"/>
        </w:rPr>
        <w:t xml:space="preserve"> (2 a 4 linhas no total): quebra de mito, nível, bônus, garantia, ancoragem, clientes.</w:t>
      </w:r>
    </w:p>
    <w:p>
      <w:pPr>
        <w:pStyle w:val="Heading3"/>
        <w:spacing w:after="100" w:before="240"/>
      </w:pPr>
      <w:r>
        <w:rPr>
          <w:rFonts w:ascii="Calibri" w:cs="Calibri" w:eastAsia="Calibri" w:hAnsi="Calibri"/>
          <w:b/>
          <w:bCs/>
          <w:color w:val="595959"/>
          <w:sz w:val="23"/>
          <w:szCs w:val="23"/>
        </w:rPr>
        <w:t xml:space="preserve">CTA a cada duas seções</w:t>
      </w:r>
    </w:p>
    <w:p>
      <w:pPr>
        <w:spacing w:after="140" w:line="276"/>
        <w:jc w:val="both"/>
      </w:pPr>
      <w:r>
        <w:rPr>
          <w:rFonts w:ascii="Calibri" w:cs="Calibri" w:eastAsia="Calibri" w:hAnsi="Calibri"/>
          <w:b/>
          <w:bCs/>
          <w:color w:val="1A1A1A"/>
          <w:sz w:val="22"/>
          <w:szCs w:val="22"/>
        </w:rPr>
        <w:t xml:space="preserve">8 ou mais chamadas ao longo da página, não 3.</w:t>
      </w:r>
      <w:r>
        <w:rPr>
          <w:rFonts w:ascii="Calibri" w:cs="Calibri" w:eastAsia="Calibri" w:hAnsi="Calibri"/>
          <w:color w:val="1A1A1A"/>
          <w:sz w:val="22"/>
          <w:szCs w:val="22"/>
        </w:rPr>
        <w:t xml:space="preserve"> É o padrão que se repete em todas as páginas de alto faturamento analisadas. Além dos CTAs completos (hero, oferta, final), entram faixas curtas de uma linha mais botão depois das seções fortes, e barra fixa no mobile a partir do momento em que o hero sai da tela.</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 teste de dez segundos</w:t>
            </w:r>
          </w:p>
          <w:p>
            <w:pPr>
              <w:spacing w:after="80" w:line="276"/>
              <w:jc w:val="both"/>
            </w:pPr>
            <w:r>
              <w:rPr>
                <w:rFonts w:ascii="Calibri" w:cs="Calibri" w:eastAsia="Calibri" w:hAnsi="Calibri"/>
                <w:color w:val="2A2A2A"/>
                <w:sz w:val="21"/>
                <w:szCs w:val="21"/>
              </w:rPr>
              <w:t xml:space="preserve">Percorra a página imaginando um celular. </w:t>
            </w:r>
            <w:r>
              <w:rPr>
                <w:rFonts w:ascii="Calibri" w:cs="Calibri" w:eastAsia="Calibri" w:hAnsi="Calibri"/>
                <w:b/>
                <w:bCs/>
                <w:color w:val="2A2A2A"/>
                <w:sz w:val="21"/>
                <w:szCs w:val="21"/>
              </w:rPr>
              <w:t xml:space="preserve">Duas telas de rolagem sem botão visível = acrescente um.</w:t>
            </w:r>
          </w:p>
        </w:tc>
      </w:tr>
    </w:tbl>
    <w:p>
      <w:pPr>
        <w:pStyle w:val="Heading2"/>
        <w:spacing w:after="140" w:before="340"/>
      </w:pPr>
      <w:r>
        <w:rPr>
          <w:rFonts w:ascii="Calibri" w:cs="Calibri" w:eastAsia="Calibri" w:hAnsi="Calibri"/>
          <w:b/>
          <w:bCs/>
          <w:color w:val="2E5C9A"/>
          <w:sz w:val="27"/>
          <w:szCs w:val="27"/>
        </w:rPr>
        <w:t xml:space="preserve">As 16 seções disponíveis</w:t>
      </w:r>
    </w:p>
    <w:p>
      <w:pPr>
        <w:spacing w:after="140" w:line="276"/>
        <w:jc w:val="both"/>
      </w:pPr>
      <w:r>
        <w:rPr>
          <w:rFonts w:ascii="Calibri" w:cs="Calibri" w:eastAsia="Calibri" w:hAnsi="Calibri"/>
          <w:color w:val="1A1A1A"/>
          <w:sz w:val="22"/>
          <w:szCs w:val="22"/>
        </w:rPr>
        <w:t xml:space="preserve">Escolha as que o produto pede, na ordem que faz o argumento avançar.</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500"/>
        <w:gridCol w:w="3000"/>
        <w:gridCol w:w="5520"/>
      </w:tblGrid>
      <w:tr>
        <w:trPr>
          <w:tblHeader/>
        </w:trPr>
        <w:tc>
          <w:tcPr>
            <w:tcW w:type="dxa" w:w="5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w:t>
            </w:r>
          </w:p>
        </w:tc>
        <w:tc>
          <w:tcPr>
            <w:tcW w:type="dxa" w:w="30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Seção</w:t>
            </w:r>
          </w:p>
        </w:tc>
        <w:tc>
          <w:tcPr>
            <w:tcW w:type="dxa" w:w="55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Observação</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Cabeçalho</w:t>
            </w:r>
          </w:p>
        </w:tc>
        <w:tc>
          <w:tcPr>
            <w:tcW w:type="dxa" w:w="5520"/>
            <w:shd w:fill="EEF2F8" w:val="clear"/>
            <w:tcMar>
              <w:top w:type="dxa" w:w="90"/>
              <w:left w:type="dxa" w:w="130"/>
              <w:bottom w:type="dxa" w:w="90"/>
              <w:right w:type="dxa" w:w="130"/>
            </w:tcMar>
          </w:tcPr>
          <w:p>
            <w:pPr>
              <w:spacing w:line="260"/>
            </w:pP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w:t>
            </w:r>
          </w:p>
        </w:tc>
        <w:tc>
          <w:tcPr>
            <w:tcW w:type="dxa" w:w="3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Chamada pra ação</w:t>
            </w:r>
          </w:p>
        </w:tc>
        <w:tc>
          <w:tcPr>
            <w:tcW w:type="dxa" w:w="5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Ver a regra de preço abaixo</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w:t>
            </w:r>
          </w:p>
        </w:tc>
        <w:tc>
          <w:tcPr>
            <w:tcW w:type="dxa" w:w="30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Demonstração</w:t>
            </w:r>
          </w:p>
        </w:tc>
        <w:tc>
          <w:tcPr>
            <w:tcW w:type="dxa" w:w="5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Mostrar o produto funcionando — seção pesada</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4</w:t>
            </w:r>
          </w:p>
        </w:tc>
        <w:tc>
          <w:tcPr>
            <w:tcW w:type="dxa" w:w="3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Pra quem é</w:t>
            </w:r>
            <w:r>
              <w:rPr>
                <w:rFonts w:ascii="Calibri" w:cs="Calibri" w:eastAsia="Calibri" w:hAnsi="Calibri"/>
                <w:color w:val="1A1A1A"/>
                <w:sz w:val="20"/>
                <w:szCs w:val="20"/>
              </w:rPr>
              <w:t xml:space="preserve"> (e pra quem não é)</w:t>
            </w:r>
          </w:p>
        </w:tc>
        <w:tc>
          <w:tcPr>
            <w:tcW w:type="dxa" w:w="5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filtro de público, em seção</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5</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Explicação do produto</w:t>
            </w:r>
          </w:p>
        </w:tc>
        <w:tc>
          <w:tcPr>
            <w:tcW w:type="dxa" w:w="5520"/>
            <w:shd w:fill="EEF2F8" w:val="clear"/>
            <w:tcMar>
              <w:top w:type="dxa" w:w="90"/>
              <w:left w:type="dxa" w:w="130"/>
              <w:bottom w:type="dxa" w:w="90"/>
              <w:right w:type="dxa" w:w="130"/>
            </w:tcMar>
          </w:tcPr>
          <w:p>
            <w:pPr>
              <w:spacing w:line="260"/>
            </w:pP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6</w:t>
            </w:r>
          </w:p>
        </w:tc>
        <w:tc>
          <w:tcPr>
            <w:tcW w:type="dxa" w:w="3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Explicação da oferta</w:t>
            </w:r>
          </w:p>
        </w:tc>
        <w:tc>
          <w:tcPr>
            <w:tcW w:type="dxa" w:w="5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Entregáveis; entregável forte ganha seção própria</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7</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Garantia</w:t>
            </w:r>
          </w:p>
        </w:tc>
        <w:tc>
          <w:tcPr>
            <w:tcW w:type="dxa" w:w="5520"/>
            <w:shd w:fill="EEF2F8" w:val="clear"/>
            <w:tcMar>
              <w:top w:type="dxa" w:w="90"/>
              <w:left w:type="dxa" w:w="130"/>
              <w:bottom w:type="dxa" w:w="90"/>
              <w:right w:type="dxa" w:w="130"/>
            </w:tcMar>
          </w:tcPr>
          <w:p>
            <w:pPr>
              <w:spacing w:line="260"/>
            </w:pP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8</w:t>
            </w:r>
          </w:p>
        </w:tc>
        <w:tc>
          <w:tcPr>
            <w:tcW w:type="dxa" w:w="3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Prova</w:t>
            </w:r>
          </w:p>
        </w:tc>
        <w:tc>
          <w:tcPr>
            <w:tcW w:type="dxa" w:w="5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Ver a Parte 4.5 quando não existe prova social</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9</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Autoridade</w:t>
            </w:r>
          </w:p>
        </w:tc>
        <w:tc>
          <w:tcPr>
            <w:tcW w:type="dxa" w:w="5520"/>
            <w:shd w:fill="EEF2F8" w:val="clear"/>
            <w:tcMar>
              <w:top w:type="dxa" w:w="90"/>
              <w:left w:type="dxa" w:w="130"/>
              <w:bottom w:type="dxa" w:w="90"/>
              <w:right w:type="dxa" w:w="130"/>
            </w:tcMar>
          </w:tcPr>
          <w:p>
            <w:pPr>
              <w:spacing w:line="260"/>
            </w:pP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10</w:t>
            </w:r>
          </w:p>
        </w:tc>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Objeções</w:t>
            </w:r>
          </w:p>
        </w:tc>
        <w:tc>
          <w:tcPr>
            <w:tcW w:type="dxa" w:w="5520"/>
            <w:shd w:fill="FFFFFF" w:val="clear"/>
            <w:tcMar>
              <w:top w:type="dxa" w:w="90"/>
              <w:left w:type="dxa" w:w="130"/>
              <w:bottom w:type="dxa" w:w="90"/>
              <w:right w:type="dxa" w:w="130"/>
            </w:tcMar>
          </w:tcPr>
          <w:p>
            <w:pPr>
              <w:spacing w:line="260"/>
            </w:pP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11</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Perguntas frequentes</w:t>
            </w:r>
          </w:p>
        </w:tc>
        <w:tc>
          <w:tcPr>
            <w:tcW w:type="dxa" w:w="5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Respostas até 50 palavras</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12</w:t>
            </w:r>
          </w:p>
        </w:tc>
        <w:tc>
          <w:tcPr>
            <w:tcW w:type="dxa" w:w="3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Suporte</w:t>
            </w:r>
          </w:p>
        </w:tc>
        <w:tc>
          <w:tcPr>
            <w:tcW w:type="dxa" w:w="5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mais esquecida. Todas as páginas de alto faturamento têm “fale comigo antes de comprar”</w:t>
            </w: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13</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Argumentos</w:t>
            </w:r>
          </w:p>
        </w:tc>
        <w:tc>
          <w:tcPr>
            <w:tcW w:type="dxa" w:w="5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Estudos, notícias, lógica, pesquisas</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14</w:t>
            </w:r>
          </w:p>
        </w:tc>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Dores e desejos</w:t>
            </w:r>
          </w:p>
        </w:tc>
        <w:tc>
          <w:tcPr>
            <w:tcW w:type="dxa" w:w="5520"/>
            <w:shd w:fill="FFFFFF" w:val="clear"/>
            <w:tcMar>
              <w:top w:type="dxa" w:w="90"/>
              <w:left w:type="dxa" w:w="130"/>
              <w:bottom w:type="dxa" w:w="90"/>
              <w:right w:type="dxa" w:w="130"/>
            </w:tcMar>
          </w:tcPr>
          <w:p>
            <w:pPr>
              <w:spacing w:line="260"/>
            </w:pPr>
          </w:p>
        </w:tc>
      </w:tr>
      <w:tr>
        <w:tc>
          <w:tcPr>
            <w:tcW w:type="dxa" w:w="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15</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Autor</w:t>
            </w:r>
          </w:p>
        </w:tc>
        <w:tc>
          <w:tcPr>
            <w:tcW w:type="dxa" w:w="5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Até 150 palavras</w:t>
            </w:r>
          </w:p>
        </w:tc>
      </w:tr>
      <w:tr>
        <w:tc>
          <w:tcPr>
            <w:tcW w:type="dxa" w:w="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16</w:t>
            </w:r>
          </w:p>
        </w:tc>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Comparação</w:t>
            </w:r>
          </w:p>
        </w:tc>
        <w:tc>
          <w:tcPr>
            <w:tcW w:type="dxa" w:w="5520"/>
            <w:shd w:fill="FFFFFF" w:val="clear"/>
            <w:tcMar>
              <w:top w:type="dxa" w:w="90"/>
              <w:left w:type="dxa" w:w="130"/>
              <w:bottom w:type="dxa" w:w="90"/>
              <w:right w:type="dxa" w:w="130"/>
            </w:tcMar>
          </w:tcPr>
          <w:p>
            <w:pPr>
              <w:spacing w:line="260"/>
            </w:pPr>
          </w:p>
        </w:tc>
      </w:tr>
    </w:tbl>
    <w:p>
      <w:pPr>
        <w:spacing w:after="120"/>
      </w:pPr>
      <w:r>
        <w:t xml:space="preserve"/>
      </w:r>
    </w:p>
    <w:p>
      <w:pPr>
        <w:pStyle w:val="Heading3"/>
        <w:spacing w:after="100" w:before="240"/>
      </w:pPr>
      <w:r>
        <w:rPr>
          <w:rFonts w:ascii="Calibri" w:cs="Calibri" w:eastAsia="Calibri" w:hAnsi="Calibri"/>
          <w:b/>
          <w:bCs/>
          <w:color w:val="595959"/>
          <w:sz w:val="23"/>
          <w:szCs w:val="23"/>
        </w:rPr>
        <w:t xml:space="preserve">A regra de preço</w:t>
      </w:r>
    </w:p>
    <w:p>
      <w:pPr>
        <w:pStyle w:val="ListParagraph"/>
        <w:numPr>
          <w:ilvl w:val="0"/>
          <w:numId w:val="2"/>
        </w:numPr>
        <w:spacing w:after="70" w:line="276"/>
      </w:pPr>
      <w:r>
        <w:rPr>
          <w:rFonts w:ascii="Calibri" w:cs="Calibri" w:eastAsia="Calibri" w:hAnsi="Calibri"/>
          <w:b/>
          <w:bCs/>
          <w:color w:val="1A1A1A"/>
          <w:sz w:val="22"/>
          <w:szCs w:val="22"/>
        </w:rPr>
        <w:t xml:space="preserve">Preço barato → mostre o preço.</w:t>
      </w:r>
      <w:r>
        <w:rPr>
          <w:rFonts w:ascii="Calibri" w:cs="Calibri" w:eastAsia="Calibri" w:hAnsi="Calibri"/>
          <w:color w:val="1A1A1A"/>
          <w:sz w:val="22"/>
          <w:szCs w:val="22"/>
        </w:rPr>
        <w:t xml:space="preserve"> É argumento de conversão.</w:t>
      </w:r>
    </w:p>
    <w:p>
      <w:pPr>
        <w:pStyle w:val="ListParagraph"/>
        <w:numPr>
          <w:ilvl w:val="0"/>
          <w:numId w:val="2"/>
        </w:numPr>
        <w:spacing w:after="70" w:line="276"/>
      </w:pPr>
      <w:r>
        <w:rPr>
          <w:rFonts w:ascii="Calibri" w:cs="Calibri" w:eastAsia="Calibri" w:hAnsi="Calibri"/>
          <w:b/>
          <w:bCs/>
          <w:color w:val="1A1A1A"/>
          <w:sz w:val="22"/>
          <w:szCs w:val="22"/>
        </w:rPr>
        <w:t xml:space="preserve">Preço alto → omita.</w:t>
      </w:r>
      <w:r>
        <w:rPr>
          <w:rFonts w:ascii="Calibri" w:cs="Calibri" w:eastAsia="Calibri" w:hAnsi="Calibri"/>
          <w:color w:val="1A1A1A"/>
          <w:sz w:val="22"/>
          <w:szCs w:val="22"/>
        </w:rPr>
        <w:t xml:space="preserve"> Leve para conversa; o preço vem depois do valor.</w:t>
      </w:r>
    </w:p>
    <w:p>
      <w:pPr>
        <w:pStyle w:val="Heading2"/>
        <w:spacing w:after="140" w:before="340"/>
      </w:pPr>
      <w:r>
        <w:rPr>
          <w:rFonts w:ascii="Calibri" w:cs="Calibri" w:eastAsia="Calibri" w:hAnsi="Calibri"/>
          <w:b/>
          <w:bCs/>
          <w:color w:val="2E5C9A"/>
          <w:sz w:val="27"/>
          <w:szCs w:val="27"/>
        </w:rPr>
        <w:t xml:space="preserve">⚑ Perpétuo não usa escassez</w:t>
      </w:r>
    </w:p>
    <w:p>
      <w:pPr>
        <w:spacing w:after="140" w:line="276"/>
        <w:jc w:val="both"/>
      </w:pPr>
      <w:r>
        <w:rPr>
          <w:rFonts w:ascii="Calibri" w:cs="Calibri" w:eastAsia="Calibri" w:hAnsi="Calibri"/>
          <w:color w:val="1A1A1A"/>
          <w:sz w:val="22"/>
          <w:szCs w:val="22"/>
        </w:rPr>
        <w:t xml:space="preserve">Em perpétuo: </w:t>
      </w:r>
      <w:r>
        <w:rPr>
          <w:rFonts w:ascii="Calibri" w:cs="Calibri" w:eastAsia="Calibri" w:hAnsi="Calibri"/>
          <w:b/>
          <w:bCs/>
          <w:color w:val="1A1A1A"/>
          <w:sz w:val="22"/>
          <w:szCs w:val="22"/>
        </w:rPr>
        <w:t xml:space="preserve">nada de contador regressivo, vaga limitada ou “últimas horas”</w:t>
      </w:r>
      <w:r>
        <w:rPr>
          <w:rFonts w:ascii="Calibri" w:cs="Calibri" w:eastAsia="Calibri" w:hAnsi="Calibri"/>
          <w:color w:val="1A1A1A"/>
          <w:sz w:val="22"/>
          <w:szCs w:val="22"/>
        </w:rPr>
        <w:t xml:space="preserve">. Escassez falsa destrói confiança — e mais rápido ainda com público técnico (engenheiro, arquiteto, médico, advogado), que reconhece o truque na hora.</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60" w:before="60" w:line="276"/>
            </w:pPr>
            <w:r>
              <w:rPr>
                <w:rFonts w:ascii="Calibri" w:cs="Calibri" w:eastAsia="Calibri" w:hAnsi="Calibri"/>
                <w:i/>
                <w:iCs/>
                <w:color w:val="333333"/>
                <w:sz w:val="22"/>
                <w:szCs w:val="22"/>
              </w:rPr>
              <w:t xml:space="preserve">A ausência de contador não é omissão. É acerto.</w:t>
            </w:r>
          </w:p>
        </w:tc>
      </w:tr>
    </w:tbl>
    <w:p>
      <w:pPr>
        <w:pStyle w:val="Heading2"/>
        <w:spacing w:after="140" w:before="340"/>
      </w:pPr>
      <w:r>
        <w:rPr>
          <w:rFonts w:ascii="Calibri" w:cs="Calibri" w:eastAsia="Calibri" w:hAnsi="Calibri"/>
          <w:b/>
          <w:bCs/>
          <w:color w:val="2E5C9A"/>
          <w:sz w:val="27"/>
          <w:szCs w:val="27"/>
        </w:rPr>
        <w:t xml:space="preserve">⚑ Bônus por benefício, não por stack monetário</w:t>
      </w:r>
    </w:p>
    <w:p>
      <w:pPr>
        <w:spacing w:after="140" w:line="276"/>
        <w:jc w:val="both"/>
      </w:pPr>
      <w:r>
        <w:rPr>
          <w:rFonts w:ascii="Calibri" w:cs="Calibri" w:eastAsia="Calibri" w:hAnsi="Calibri"/>
          <w:color w:val="1A1A1A"/>
          <w:sz w:val="22"/>
          <w:szCs w:val="22"/>
        </w:rPr>
        <w:t xml:space="preserve">O reflexo do mercado é montar “Bônus 1: R$ 497 + Bônus 2: R$ 397 = R$ 2.891 de valor, você paga R$ 297”. Isso quebra em dois casos, e os dois são comuns:</w:t>
      </w:r>
    </w:p>
    <w:p>
      <w:pPr>
        <w:pStyle w:val="ListParagraph"/>
        <w:numPr>
          <w:ilvl w:val="0"/>
          <w:numId w:val="3"/>
        </w:numPr>
        <w:spacing w:after="70" w:line="276"/>
      </w:pPr>
      <w:r>
        <w:rPr>
          <w:rFonts w:ascii="Calibri" w:cs="Calibri" w:eastAsia="Calibri" w:hAnsi="Calibri"/>
          <w:b/>
          <w:bCs/>
          <w:color w:val="1A1A1A"/>
          <w:sz w:val="22"/>
          <w:szCs w:val="22"/>
        </w:rPr>
        <w:t xml:space="preserve">Os valores são inventados.</w:t>
      </w:r>
      <w:r>
        <w:rPr>
          <w:rFonts w:ascii="Calibri" w:cs="Calibri" w:eastAsia="Calibri" w:hAnsi="Calibri"/>
          <w:color w:val="1A1A1A"/>
          <w:sz w:val="22"/>
          <w:szCs w:val="22"/>
        </w:rPr>
        <w:t xml:space="preserve"> Se você não vende aquele bônus separado por aquele preço, o número é ficção — dentro de uma página que depende de ser verdadeira.</w:t>
      </w:r>
    </w:p>
    <w:p>
      <w:pPr>
        <w:pStyle w:val="ListParagraph"/>
        <w:numPr>
          <w:ilvl w:val="0"/>
          <w:numId w:val="3"/>
        </w:numPr>
        <w:spacing w:after="70" w:line="276"/>
      </w:pPr>
      <w:r>
        <w:rPr>
          <w:rFonts w:ascii="Calibri" w:cs="Calibri" w:eastAsia="Calibri" w:hAnsi="Calibri"/>
          <w:b/>
          <w:bCs/>
          <w:color w:val="1A1A1A"/>
          <w:sz w:val="22"/>
          <w:szCs w:val="22"/>
        </w:rPr>
        <w:t xml:space="preserve">Público cético reconhece.</w:t>
      </w:r>
      <w:r>
        <w:rPr>
          <w:rFonts w:ascii="Calibri" w:cs="Calibri" w:eastAsia="Calibri" w:hAnsi="Calibri"/>
          <w:color w:val="1A1A1A"/>
          <w:sz w:val="22"/>
          <w:szCs w:val="22"/>
        </w:rPr>
        <w:t xml:space="preserve"> Profissional formado desconta o número inflado e passa a duvidar do resto.</w:t>
      </w:r>
    </w:p>
    <w:p>
      <w:pPr>
        <w:spacing w:after="120"/>
      </w:pPr>
      <w:r>
        <w:t xml:space="preserve"/>
      </w:r>
    </w:p>
    <w:p>
      <w:pPr>
        <w:spacing w:after="140" w:line="276"/>
        <w:jc w:val="both"/>
      </w:pPr>
      <w:r>
        <w:rPr>
          <w:rFonts w:ascii="Calibri" w:cs="Calibri" w:eastAsia="Calibri" w:hAnsi="Calibri"/>
          <w:color w:val="1A1A1A"/>
          <w:sz w:val="22"/>
          <w:szCs w:val="22"/>
        </w:rPr>
        <w:t xml:space="preserve">O que funciona melhor: dar a cada bônus o </w:t>
      </w:r>
      <w:r>
        <w:rPr>
          <w:rFonts w:ascii="Calibri" w:cs="Calibri" w:eastAsia="Calibri" w:hAnsi="Calibri"/>
          <w:b/>
          <w:bCs/>
          <w:color w:val="1A1A1A"/>
          <w:sz w:val="22"/>
          <w:szCs w:val="22"/>
        </w:rPr>
        <w:t xml:space="preserve">benefício</w:t>
      </w:r>
      <w:r>
        <w:rPr>
          <w:rFonts w:ascii="Calibri" w:cs="Calibri" w:eastAsia="Calibri" w:hAnsi="Calibri"/>
          <w:color w:val="1A1A1A"/>
          <w:sz w:val="22"/>
          <w:szCs w:val="22"/>
        </w:rPr>
        <w:t xml:space="preserve"> que ele entrega, com um selo curto. Exemplo real, de curso técnico:</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500"/>
        <w:gridCol w:w="2700"/>
        <w:gridCol w:w="4820"/>
      </w:tblGrid>
      <w:tr>
        <w:trPr>
          <w:tblHeader/>
        </w:trPr>
        <w:tc>
          <w:tcPr>
            <w:tcW w:type="dxa" w:w="15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Selo</w:t>
            </w:r>
          </w:p>
        </w:tc>
        <w:tc>
          <w:tcPr>
            <w:tcW w:type="dxa" w:w="27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Bônus</w:t>
            </w:r>
          </w:p>
        </w:tc>
        <w:tc>
          <w:tcPr>
            <w:tcW w:type="dxa" w:w="48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Argumento</w:t>
            </w:r>
          </w:p>
        </w:tc>
      </w:tr>
      <w:tr>
        <w:tc>
          <w:tcPr>
            <w:tcW w:type="dxa" w:w="1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TEMPO</w:t>
            </w:r>
          </w:p>
        </w:tc>
        <w:tc>
          <w:tcPr>
            <w:tcW w:type="dxa" w:w="2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Assistente de IA</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Não perde tempo caçando informação nem quebrando a cabeça</w:t>
            </w:r>
          </w:p>
        </w:tc>
      </w:tr>
      <w:tr>
        <w:tc>
          <w:tcPr>
            <w:tcW w:type="dxa" w:w="1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SEGURANÇA</w:t>
            </w:r>
          </w:p>
        </w:tc>
        <w:tc>
          <w:tcPr>
            <w:tcW w:type="dxa" w:w="2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Projeto modelado pronto</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Quando algo não bater, abre o modelo e compara</w:t>
            </w:r>
          </w:p>
        </w:tc>
      </w:tr>
      <w:tr>
        <w:tc>
          <w:tcPr>
            <w:tcW w:type="dxa" w:w="1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CAMINHO</w:t>
            </w:r>
          </w:p>
        </w:tc>
        <w:tc>
          <w:tcPr>
            <w:tcW w:type="dxa" w:w="2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Modelo de relatório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Parte de um formato que funciona em vez de inventar</w:t>
            </w:r>
          </w:p>
        </w:tc>
      </w:tr>
      <w:tr>
        <w:tc>
          <w:tcPr>
            <w:tcW w:type="dxa" w:w="1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PRECISÃO</w:t>
            </w:r>
          </w:p>
        </w:tc>
        <w:tc>
          <w:tcPr>
            <w:tcW w:type="dxa" w:w="2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Planilha / arquivo de cálculo</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Resolve o que o software principal não faz</w:t>
            </w:r>
          </w:p>
        </w:tc>
      </w:tr>
      <w:tr>
        <w:tc>
          <w:tcPr>
            <w:tcW w:type="dxa" w:w="1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BIBLIOTECA</w:t>
            </w:r>
          </w:p>
        </w:tc>
        <w:tc>
          <w:tcPr>
            <w:tcW w:type="dxa" w:w="2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Catálogo de fornecedores</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Não trava no meio do projeto procurando insumo</w:t>
            </w:r>
          </w:p>
        </w:tc>
      </w:tr>
    </w:tbl>
    <w:p>
      <w:pPr>
        <w:spacing w:after="120"/>
      </w:pPr>
      <w:r>
        <w:t xml:space="preserve"/>
      </w:r>
    </w:p>
    <w:p>
      <w:pPr>
        <w:spacing w:after="140" w:line="276"/>
        <w:jc w:val="both"/>
      </w:pPr>
      <w:r>
        <w:rPr>
          <w:rFonts w:ascii="Calibri" w:cs="Calibri" w:eastAsia="Calibri" w:hAnsi="Calibri"/>
          <w:color w:val="1A1A1A"/>
          <w:sz w:val="22"/>
          <w:szCs w:val="22"/>
        </w:rPr>
        <w:t xml:space="preserve">E fecha com a tese, que é uma frase de podcast pronta: </w:t>
      </w:r>
      <w:r>
        <w:rPr>
          <w:rFonts w:ascii="Calibri" w:cs="Calibri" w:eastAsia="Calibri" w:hAnsi="Calibri"/>
          <w:b/>
          <w:bCs/>
          <w:color w:val="1A1A1A"/>
          <w:sz w:val="22"/>
          <w:szCs w:val="22"/>
        </w:rPr>
        <w:t xml:space="preserve">“o produto vale dinheiro; os bônus valem tempo”</w:t>
      </w:r>
      <w:r>
        <w:rPr>
          <w:rFonts w:ascii="Calibri" w:cs="Calibri" w:eastAsia="Calibri" w:hAnsi="Calibri"/>
          <w:color w:val="1A1A1A"/>
          <w:sz w:val="22"/>
          <w:szCs w:val="22"/>
        </w:rPr>
        <w:t xml:space="preserve">.</w:t>
      </w:r>
    </w:p>
    <w:p>
      <w:pPr>
        <w:pStyle w:val="Heading3"/>
        <w:spacing w:after="100" w:before="240"/>
      </w:pPr>
      <w:r>
        <w:rPr>
          <w:rFonts w:ascii="Calibri" w:cs="Calibri" w:eastAsia="Calibri" w:hAnsi="Calibri"/>
          <w:b/>
          <w:bCs/>
          <w:color w:val="595959"/>
          <w:sz w:val="23"/>
          <w:szCs w:val="23"/>
        </w:rPr>
        <w:t xml:space="preserve">Onde vai o trabalho monetário</w:t>
      </w:r>
    </w:p>
    <w:p>
      <w:pPr>
        <w:spacing w:after="140" w:line="276"/>
        <w:jc w:val="both"/>
      </w:pPr>
      <w:r>
        <w:rPr>
          <w:rFonts w:ascii="Calibri" w:cs="Calibri" w:eastAsia="Calibri" w:hAnsi="Calibri"/>
          <w:color w:val="1A1A1A"/>
          <w:sz w:val="22"/>
          <w:szCs w:val="22"/>
        </w:rPr>
        <w:t xml:space="preserve">Na </w:t>
      </w:r>
      <w:r>
        <w:rPr>
          <w:rFonts w:ascii="Calibri" w:cs="Calibri" w:eastAsia="Calibri" w:hAnsi="Calibri"/>
          <w:b/>
          <w:bCs/>
          <w:color w:val="1A1A1A"/>
          <w:sz w:val="22"/>
          <w:szCs w:val="22"/>
        </w:rPr>
        <w:t xml:space="preserve">ancoragem de valor</w:t>
      </w:r>
      <w:r>
        <w:rPr>
          <w:rFonts w:ascii="Calibri" w:cs="Calibri" w:eastAsia="Calibri" w:hAnsi="Calibri"/>
          <w:color w:val="1A1A1A"/>
          <w:sz w:val="22"/>
          <w:szCs w:val="22"/>
        </w:rPr>
        <w:t xml:space="preserve">, em seção separada, onde o número é real: quanto o mercado paga pelo serviço que o comprador vai passar a prestar.</w:t>
      </w:r>
    </w:p>
    <w:p>
      <w:pPr>
        <w:spacing w:after="140" w:line="276"/>
        <w:jc w:val="both"/>
      </w:pPr>
      <w:r>
        <w:rPr>
          <w:rFonts w:ascii="Calibri" w:cs="Calibri" w:eastAsia="Calibri" w:hAnsi="Calibri"/>
          <w:color w:val="1A1A1A"/>
          <w:sz w:val="22"/>
          <w:szCs w:val="22"/>
        </w:rPr>
        <w:t xml:space="preserve">⚑ E a ancoragem precisa ser </w:t>
      </w:r>
      <w:r>
        <w:rPr>
          <w:rFonts w:ascii="Calibri" w:cs="Calibri" w:eastAsia="Calibri" w:hAnsi="Calibri"/>
          <w:b/>
          <w:bCs/>
          <w:color w:val="1A1A1A"/>
          <w:sz w:val="22"/>
          <w:szCs w:val="22"/>
        </w:rPr>
        <w:t xml:space="preserve">exatamente</w:t>
      </w:r>
      <w:r>
        <w:rPr>
          <w:rFonts w:ascii="Calibri" w:cs="Calibri" w:eastAsia="Calibri" w:hAnsi="Calibri"/>
          <w:color w:val="1A1A1A"/>
          <w:sz w:val="22"/>
          <w:szCs w:val="22"/>
        </w:rPr>
        <w:t xml:space="preserve"> o que o produto entrega. Se o curso ensina a validar projeto no software, ancore em </w:t>
      </w:r>
      <w:r>
        <w:rPr>
          <w:rFonts w:ascii="Calibri" w:cs="Calibri" w:eastAsia="Calibri" w:hAnsi="Calibri"/>
          <w:i/>
          <w:iCs/>
          <w:color w:val="1A1A1A"/>
          <w:sz w:val="22"/>
          <w:szCs w:val="22"/>
        </w:rPr>
        <w:t xml:space="preserve">consultoria de validação</w:t>
      </w:r>
      <w:r>
        <w:rPr>
          <w:rFonts w:ascii="Calibri" w:cs="Calibri" w:eastAsia="Calibri" w:hAnsi="Calibri"/>
          <w:color w:val="1A1A1A"/>
          <w:sz w:val="22"/>
          <w:szCs w:val="22"/>
        </w:rPr>
        <w:t xml:space="preserve">, não em </w:t>
      </w:r>
      <w:r>
        <w:rPr>
          <w:rFonts w:ascii="Calibri" w:cs="Calibri" w:eastAsia="Calibri" w:hAnsi="Calibri"/>
          <w:i/>
          <w:iCs/>
          <w:color w:val="1A1A1A"/>
          <w:sz w:val="22"/>
          <w:szCs w:val="22"/>
        </w:rPr>
        <w:t xml:space="preserve">projeto completo</w:t>
      </w:r>
      <w:r>
        <w:rPr>
          <w:rFonts w:ascii="Calibri" w:cs="Calibri" w:eastAsia="Calibri" w:hAnsi="Calibri"/>
          <w:color w:val="1A1A1A"/>
          <w:sz w:val="22"/>
          <w:szCs w:val="22"/>
        </w:rPr>
        <w:t xml:space="preserve"> — que envolve visita de obra e compatibilização que o curso não cobre. Ancoragem imprecisa confunde e derruba credibilidade.</w:t>
      </w:r>
    </w:p>
    <w:p>
      <w:pPr>
        <w:pStyle w:val="Heading2"/>
        <w:spacing w:after="140" w:before="340"/>
      </w:pPr>
      <w:r>
        <w:rPr>
          <w:rFonts w:ascii="Calibri" w:cs="Calibri" w:eastAsia="Calibri" w:hAnsi="Calibri"/>
          <w:b/>
          <w:bCs/>
          <w:color w:val="2E5C9A"/>
          <w:sz w:val="27"/>
          <w:szCs w:val="27"/>
        </w:rPr>
        <w:t xml:space="preserve">⚑ Prova quando não existe prova social</w:t>
      </w:r>
    </w:p>
    <w:p>
      <w:pPr>
        <w:spacing w:after="140" w:line="276"/>
        <w:jc w:val="both"/>
      </w:pPr>
      <w:r>
        <w:rPr>
          <w:rFonts w:ascii="Calibri" w:cs="Calibri" w:eastAsia="Calibri" w:hAnsi="Calibri"/>
          <w:color w:val="1A1A1A"/>
          <w:sz w:val="22"/>
          <w:szCs w:val="22"/>
        </w:rPr>
        <w:t xml:space="preserve">Produto novo não tem aluno, logo não tem depoimento. </w:t>
      </w:r>
      <w:r>
        <w:rPr>
          <w:rFonts w:ascii="Calibri" w:cs="Calibri" w:eastAsia="Calibri" w:hAnsi="Calibri"/>
          <w:b/>
          <w:bCs/>
          <w:color w:val="1A1A1A"/>
          <w:sz w:val="22"/>
          <w:szCs w:val="22"/>
        </w:rPr>
        <w:t xml:space="preserve">Não invente. Não deixe vazio.</w:t>
      </w:r>
      <w:r>
        <w:rPr>
          <w:rFonts w:ascii="Calibri" w:cs="Calibri" w:eastAsia="Calibri" w:hAnsi="Calibri"/>
          <w:color w:val="1A1A1A"/>
          <w:sz w:val="22"/>
          <w:szCs w:val="22"/>
        </w:rPr>
        <w:t xml:space="preserve"> Ordem de preferência:</w:t>
      </w:r>
    </w:p>
    <w:p>
      <w:pPr>
        <w:pStyle w:val="ListParagraph"/>
        <w:numPr>
          <w:ilvl w:val="0"/>
          <w:numId w:val="3"/>
        </w:numPr>
        <w:spacing w:after="70" w:line="276"/>
      </w:pPr>
      <w:r>
        <w:rPr>
          <w:rFonts w:ascii="Calibri" w:cs="Calibri" w:eastAsia="Calibri" w:hAnsi="Calibri"/>
          <w:b/>
          <w:bCs/>
          <w:color w:val="1A1A1A"/>
          <w:sz w:val="22"/>
          <w:szCs w:val="22"/>
        </w:rPr>
        <w:t xml:space="preserve">Depoimento em vídeo</w:t>
      </w:r>
      <w:r>
        <w:rPr>
          <w:rFonts w:ascii="Calibri" w:cs="Calibri" w:eastAsia="Calibri" w:hAnsi="Calibri"/>
          <w:color w:val="1A1A1A"/>
          <w:sz w:val="22"/>
          <w:szCs w:val="22"/>
        </w:rPr>
        <w:t xml:space="preserve"> de quem já usou, mesmo informalmente. Só nome e cargo embaixo — sem texto escrito, sem aspas, sem estrelinhas.</w:t>
      </w:r>
    </w:p>
    <w:p>
      <w:pPr>
        <w:pStyle w:val="ListParagraph"/>
        <w:numPr>
          <w:ilvl w:val="0"/>
          <w:numId w:val="3"/>
        </w:numPr>
        <w:spacing w:after="70" w:line="276"/>
      </w:pPr>
      <w:r>
        <w:rPr>
          <w:rFonts w:ascii="Calibri" w:cs="Calibri" w:eastAsia="Calibri" w:hAnsi="Calibri"/>
          <w:b/>
          <w:bCs/>
          <w:color w:val="1A1A1A"/>
          <w:sz w:val="22"/>
          <w:szCs w:val="22"/>
        </w:rPr>
        <w:t xml:space="preserve">Prova de trabalho</w:t>
      </w:r>
      <w:r>
        <w:rPr>
          <w:rFonts w:ascii="Calibri" w:cs="Calibri" w:eastAsia="Calibri" w:hAnsi="Calibri"/>
          <w:color w:val="1A1A1A"/>
          <w:sz w:val="22"/>
          <w:szCs w:val="22"/>
        </w:rPr>
        <w:t xml:space="preserve">: os projetos e entregas reais de quem ensina. A copy precisa deixar explícito que é competência do instrutor, não resultado de aluno.</w:t>
      </w:r>
    </w:p>
    <w:p>
      <w:pPr>
        <w:pStyle w:val="ListParagraph"/>
        <w:numPr>
          <w:ilvl w:val="0"/>
          <w:numId w:val="3"/>
        </w:numPr>
        <w:spacing w:after="70" w:line="276"/>
      </w:pPr>
      <w:r>
        <w:rPr>
          <w:rFonts w:ascii="Calibri" w:cs="Calibri" w:eastAsia="Calibri" w:hAnsi="Calibri"/>
          <w:b/>
          <w:bCs/>
          <w:color w:val="1A1A1A"/>
          <w:sz w:val="22"/>
          <w:szCs w:val="22"/>
        </w:rPr>
        <w:t xml:space="preserve">Clientes e parceiros</w:t>
      </w:r>
      <w:r>
        <w:rPr>
          <w:rFonts w:ascii="Calibri" w:cs="Calibri" w:eastAsia="Calibri" w:hAnsi="Calibri"/>
          <w:color w:val="1A1A1A"/>
          <w:sz w:val="22"/>
          <w:szCs w:val="22"/>
        </w:rPr>
        <w:t xml:space="preserve">: faixa de logos. Confirme autorização de uso de marca; sem ela, troque por texto genérico (“projetos entregues para incorporadoras e redes de varejo”).</w:t>
      </w:r>
    </w:p>
    <w:p>
      <w:pPr>
        <w:pStyle w:val="ListParagraph"/>
        <w:numPr>
          <w:ilvl w:val="0"/>
          <w:numId w:val="3"/>
        </w:numPr>
        <w:spacing w:after="70" w:line="276"/>
      </w:pPr>
      <w:r>
        <w:rPr>
          <w:rFonts w:ascii="Calibri" w:cs="Calibri" w:eastAsia="Calibri" w:hAnsi="Calibri"/>
          <w:b/>
          <w:bCs/>
          <w:color w:val="1A1A1A"/>
          <w:sz w:val="22"/>
          <w:szCs w:val="22"/>
        </w:rPr>
        <w:t xml:space="preserve">Beta pago</w:t>
      </w:r>
      <w:r>
        <w:rPr>
          <w:rFonts w:ascii="Calibri" w:cs="Calibri" w:eastAsia="Calibri" w:hAnsi="Calibri"/>
          <w:color w:val="1A1A1A"/>
          <w:sz w:val="22"/>
          <w:szCs w:val="22"/>
        </w:rPr>
        <w:t xml:space="preserve">: libere para 10 a 15 pessoas com desconto, colha depoimento real, e só então escale tráfego.</w:t>
      </w:r>
    </w:p>
    <w:p>
      <w:pPr>
        <w:pStyle w:val="Heading3"/>
        <w:spacing w:after="100" w:before="240"/>
      </w:pPr>
      <w:r>
        <w:rPr>
          <w:rFonts w:ascii="Calibri" w:cs="Calibri" w:eastAsia="Calibri" w:hAnsi="Calibri"/>
          <w:b/>
          <w:bCs/>
          <w:color w:val="595959"/>
          <w:sz w:val="23"/>
          <w:szCs w:val="23"/>
        </w:rPr>
        <w:t xml:space="preserve">O roteiro de depoimento</w:t>
      </w:r>
    </w:p>
    <w:p>
      <w:pPr>
        <w:spacing w:after="140" w:line="276"/>
        <w:jc w:val="both"/>
      </w:pPr>
      <w:r>
        <w:rPr>
          <w:rFonts w:ascii="Calibri" w:cs="Calibri" w:eastAsia="Calibri" w:hAnsi="Calibri"/>
          <w:color w:val="1A1A1A"/>
          <w:sz w:val="22"/>
          <w:szCs w:val="22"/>
        </w:rPr>
        <w:t xml:space="preserve">Depoimento solto sai elogioso e vazio. Mande para quem vai gravar um pedido de 60 a 90 segundos respondendo três perguntas:</w:t>
      </w:r>
    </w:p>
    <w:p>
      <w:pPr>
        <w:pStyle w:val="ListParagraph"/>
        <w:numPr>
          <w:ilvl w:val="0"/>
          <w:numId w:val="3"/>
        </w:numPr>
        <w:spacing w:after="70" w:line="276"/>
      </w:pPr>
      <w:r>
        <w:rPr>
          <w:rFonts w:ascii="Calibri" w:cs="Calibri" w:eastAsia="Calibri" w:hAnsi="Calibri"/>
          <w:b/>
          <w:bCs/>
          <w:color w:val="1A1A1A"/>
          <w:sz w:val="22"/>
          <w:szCs w:val="22"/>
        </w:rPr>
        <w:t xml:space="preserve">Como você fazia isso antes?</w:t>
      </w:r>
    </w:p>
    <w:p>
      <w:pPr>
        <w:pStyle w:val="ListParagraph"/>
        <w:numPr>
          <w:ilvl w:val="0"/>
          <w:numId w:val="3"/>
        </w:numPr>
        <w:spacing w:after="70" w:line="276"/>
      </w:pPr>
      <w:r>
        <w:rPr>
          <w:rFonts w:ascii="Calibri" w:cs="Calibri" w:eastAsia="Calibri" w:hAnsi="Calibri"/>
          <w:color w:val="1A1A1A"/>
          <w:sz w:val="22"/>
          <w:szCs w:val="22"/>
        </w:rPr>
        <w:t xml:space="preserve">O que mudou depois?</w:t>
      </w:r>
    </w:p>
    <w:p>
      <w:pPr>
        <w:pStyle w:val="ListParagraph"/>
        <w:numPr>
          <w:ilvl w:val="0"/>
          <w:numId w:val="3"/>
        </w:numPr>
        <w:spacing w:after="70" w:line="276"/>
      </w:pPr>
      <w:r>
        <w:rPr>
          <w:rFonts w:ascii="Calibri" w:cs="Calibri" w:eastAsia="Calibri" w:hAnsi="Calibri"/>
          <w:color w:val="1A1A1A"/>
          <w:sz w:val="22"/>
          <w:szCs w:val="22"/>
        </w:rPr>
        <w:t xml:space="preserve">Para quem você recomendaria?</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 detalhe que vale o episódio</w:t>
            </w:r>
          </w:p>
          <w:p>
            <w:pPr>
              <w:spacing w:after="80" w:line="276"/>
              <w:jc w:val="both"/>
            </w:pPr>
            <w:r>
              <w:rPr>
                <w:rFonts w:ascii="Calibri" w:cs="Calibri" w:eastAsia="Calibri" w:hAnsi="Calibri"/>
                <w:b/>
                <w:bCs/>
                <w:color w:val="2A2A2A"/>
                <w:sz w:val="21"/>
                <w:szCs w:val="21"/>
              </w:rPr>
              <w:t xml:space="preserve">O item 1 é o que converte.</w:t>
            </w:r>
            <w:r>
              <w:rPr>
                <w:rFonts w:ascii="Calibri" w:cs="Calibri" w:eastAsia="Calibri" w:hAnsi="Calibri"/>
                <w:color w:val="2A2A2A"/>
                <w:sz w:val="21"/>
                <w:szCs w:val="21"/>
              </w:rPr>
              <w:t xml:space="preserve"> Quando a pessoa descreve o problema que tinha, o espectador se reconhece. Elogio ao professor não vende; descrição da dor anterior vende.</w:t>
            </w:r>
          </w:p>
        </w:tc>
      </w:tr>
    </w:tbl>
    <w:p>
      <w:pPr>
        <w:pStyle w:val="Heading2"/>
        <w:spacing w:after="140" w:before="340"/>
      </w:pPr>
      <w:r>
        <w:rPr>
          <w:rFonts w:ascii="Calibri" w:cs="Calibri" w:eastAsia="Calibri" w:hAnsi="Calibri"/>
          <w:b/>
          <w:bCs/>
          <w:color w:val="2E5C9A"/>
          <w:sz w:val="27"/>
          <w:szCs w:val="27"/>
        </w:rPr>
        <w:t xml:space="preserve">⚑ Apresentação de imagem</w:t>
      </w:r>
    </w:p>
    <w:p>
      <w:pPr>
        <w:spacing w:after="140" w:line="276"/>
        <w:jc w:val="both"/>
      </w:pPr>
      <w:r>
        <w:rPr>
          <w:rFonts w:ascii="Calibri" w:cs="Calibri" w:eastAsia="Calibri" w:hAnsi="Calibri"/>
          <w:color w:val="1A1A1A"/>
          <w:sz w:val="22"/>
          <w:szCs w:val="22"/>
        </w:rPr>
        <w:t xml:space="preserve">Print cru de software parece amador. </w:t>
      </w:r>
      <w:r>
        <w:rPr>
          <w:rFonts w:ascii="Calibri" w:cs="Calibri" w:eastAsia="Calibri" w:hAnsi="Calibri"/>
          <w:b/>
          <w:bCs/>
          <w:color w:val="1A1A1A"/>
          <w:sz w:val="22"/>
          <w:szCs w:val="22"/>
        </w:rPr>
        <w:t xml:space="preserve">Emoldure como janela de aplicativo</w:t>
      </w:r>
      <w:r>
        <w:rPr>
          <w:rFonts w:ascii="Calibri" w:cs="Calibri" w:eastAsia="Calibri" w:hAnsi="Calibri"/>
          <w:color w:val="1A1A1A"/>
          <w:sz w:val="22"/>
          <w:szCs w:val="22"/>
        </w:rPr>
        <w:t xml:space="preserve">: container com borda clara, cantos arredondados, sombra suave e uma barra superior cinza com três círculos e uma legenda nomeando a etapa. O mesmo print vira peça de interface.</w:t>
      </w:r>
    </w:p>
    <w:p>
      <w:pPr>
        <w:spacing w:after="140" w:line="276"/>
        <w:jc w:val="both"/>
      </w:pPr>
      <w:r>
        <w:rPr>
          <w:rFonts w:ascii="Calibri" w:cs="Calibri" w:eastAsia="Calibri" w:hAnsi="Calibri"/>
          <w:color w:val="1A1A1A"/>
          <w:sz w:val="22"/>
          <w:szCs w:val="22"/>
        </w:rPr>
        <w:t xml:space="preserve">Se o material é aula gravada, </w:t>
      </w:r>
      <w:r>
        <w:rPr>
          <w:rFonts w:ascii="Calibri" w:cs="Calibri" w:eastAsia="Calibri" w:hAnsi="Calibri"/>
          <w:b/>
          <w:bCs/>
          <w:color w:val="1A1A1A"/>
          <w:sz w:val="22"/>
          <w:szCs w:val="22"/>
        </w:rPr>
        <w:t xml:space="preserve">manter a webcam do instrutor no canto é bom</w:t>
      </w:r>
      <w:r>
        <w:rPr>
          <w:rFonts w:ascii="Calibri" w:cs="Calibri" w:eastAsia="Calibri" w:hAnsi="Calibri"/>
          <w:color w:val="1A1A1A"/>
          <w:sz w:val="22"/>
          <w:szCs w:val="22"/>
        </w:rPr>
        <w:t xml:space="preserve"> — prova que é aula real, não peça de marketing.</w:t>
      </w:r>
    </w:p>
    <w:p>
      <w:pPr>
        <w:spacing w:after="140" w:line="276"/>
        <w:jc w:val="both"/>
      </w:pPr>
      <w:r>
        <w:rPr>
          <w:rFonts w:ascii="Calibri" w:cs="Calibri" w:eastAsia="Calibri" w:hAnsi="Calibri"/>
          <w:color w:val="1A1A1A"/>
          <w:sz w:val="22"/>
          <w:szCs w:val="22"/>
        </w:rPr>
        <w:t xml:space="preserve">Para sequência de progresso (antes → depois), numere as etapas. Numeração só se presta quando a ordem carrega informação real; nunca como enfeite.</w:t>
      </w:r>
    </w:p>
    <w:p>
      <w:pPr>
        <w:pStyle w:val="Heading2"/>
        <w:spacing w:after="140" w:before="340"/>
      </w:pPr>
      <w:r>
        <w:rPr>
          <w:rFonts w:ascii="Calibri" w:cs="Calibri" w:eastAsia="Calibri" w:hAnsi="Calibri"/>
          <w:b/>
          <w:bCs/>
          <w:color w:val="2E5C9A"/>
          <w:sz w:val="27"/>
          <w:szCs w:val="27"/>
        </w:rPr>
        <w:t xml:space="preserve">⚑ Identidade visual quando o produto ensina ferramenta de terceiro</w:t>
      </w:r>
    </w:p>
    <w:p>
      <w:pPr>
        <w:spacing w:after="140" w:line="276"/>
        <w:jc w:val="both"/>
      </w:pPr>
      <w:r>
        <w:rPr>
          <w:rFonts w:ascii="Calibri" w:cs="Calibri" w:eastAsia="Calibri" w:hAnsi="Calibri"/>
          <w:color w:val="1A1A1A"/>
          <w:sz w:val="22"/>
          <w:szCs w:val="22"/>
        </w:rPr>
        <w:t xml:space="preserve">É tentador clonar a identidade visual da ferramenta. Três riscos antes:</w:t>
      </w:r>
    </w:p>
    <w:p>
      <w:pPr>
        <w:pStyle w:val="ListParagraph"/>
        <w:numPr>
          <w:ilvl w:val="0"/>
          <w:numId w:val="3"/>
        </w:numPr>
        <w:spacing w:after="70" w:line="276"/>
      </w:pPr>
      <w:r>
        <w:rPr>
          <w:rFonts w:ascii="Calibri" w:cs="Calibri" w:eastAsia="Calibri" w:hAnsi="Calibri"/>
          <w:b/>
          <w:bCs/>
          <w:color w:val="1A1A1A"/>
          <w:sz w:val="22"/>
          <w:szCs w:val="22"/>
        </w:rPr>
        <w:t xml:space="preserve">Se a ferramenta é gratuita</w:t>
      </w:r>
      <w:r>
        <w:rPr>
          <w:rFonts w:ascii="Calibri" w:cs="Calibri" w:eastAsia="Calibri" w:hAnsi="Calibri"/>
          <w:color w:val="1A1A1A"/>
          <w:sz w:val="22"/>
          <w:szCs w:val="22"/>
        </w:rPr>
        <w:t xml:space="preserve">, herdar a cara dela sugere ao visitante que o conteúdo também deveria ser.</w:t>
      </w:r>
    </w:p>
    <w:p>
      <w:pPr>
        <w:pStyle w:val="ListParagraph"/>
        <w:numPr>
          <w:ilvl w:val="0"/>
          <w:numId w:val="3"/>
        </w:numPr>
        <w:spacing w:after="70" w:line="276"/>
      </w:pPr>
      <w:r>
        <w:rPr>
          <w:rFonts w:ascii="Calibri" w:cs="Calibri" w:eastAsia="Calibri" w:hAnsi="Calibri"/>
          <w:b/>
          <w:bCs/>
          <w:color w:val="1A1A1A"/>
          <w:sz w:val="22"/>
          <w:szCs w:val="22"/>
        </w:rPr>
        <w:t xml:space="preserve">Conflito de posicionamento</w:t>
      </w:r>
      <w:r>
        <w:rPr>
          <w:rFonts w:ascii="Calibri" w:cs="Calibri" w:eastAsia="Calibri" w:hAnsi="Calibri"/>
          <w:color w:val="1A1A1A"/>
          <w:sz w:val="22"/>
          <w:szCs w:val="22"/>
        </w:rPr>
        <w:t xml:space="preserve">: se a página diz “não é curso de software, é competência”, vestir a marca do software comunica o oposto.</w:t>
      </w:r>
    </w:p>
    <w:p>
      <w:pPr>
        <w:pStyle w:val="ListParagraph"/>
        <w:numPr>
          <w:ilvl w:val="0"/>
          <w:numId w:val="3"/>
        </w:numPr>
        <w:spacing w:after="70" w:line="276"/>
      </w:pPr>
      <w:r>
        <w:rPr>
          <w:rFonts w:ascii="Calibri" w:cs="Calibri" w:eastAsia="Calibri" w:hAnsi="Calibri"/>
          <w:b/>
          <w:bCs/>
          <w:color w:val="1A1A1A"/>
          <w:sz w:val="22"/>
          <w:szCs w:val="22"/>
        </w:rPr>
        <w:t xml:space="preserve">Confusão de marca</w:t>
      </w:r>
      <w:r>
        <w:rPr>
          <w:rFonts w:ascii="Calibri" w:cs="Calibri" w:eastAsia="Calibri" w:hAnsi="Calibri"/>
          <w:color w:val="1A1A1A"/>
          <w:sz w:val="22"/>
          <w:szCs w:val="22"/>
        </w:rPr>
        <w:t xml:space="preserve">: paleta e tipografia semelhantes podem sugerir chancela que não existe.</w:t>
      </w:r>
    </w:p>
    <w:p>
      <w:pPr>
        <w:spacing w:after="120"/>
      </w:pPr>
      <w:r>
        <w:t xml:space="preserve"/>
      </w:r>
    </w:p>
    <w:p>
      <w:pPr>
        <w:spacing w:after="140" w:line="276"/>
        <w:jc w:val="both"/>
      </w:pPr>
      <w:r>
        <w:rPr>
          <w:rFonts w:ascii="Calibri" w:cs="Calibri" w:eastAsia="Calibri" w:hAnsi="Calibri"/>
          <w:b/>
          <w:bCs/>
          <w:color w:val="1A1A1A"/>
          <w:sz w:val="22"/>
          <w:szCs w:val="22"/>
        </w:rPr>
        <w:t xml:space="preserve">Nunca crie um logo imitando marca registrada de terceiro.</w:t>
      </w:r>
      <w:r>
        <w:rPr>
          <w:rFonts w:ascii="Calibri" w:cs="Calibri" w:eastAsia="Calibri" w:hAnsi="Calibri"/>
          <w:color w:val="1A1A1A"/>
          <w:sz w:val="22"/>
          <w:szCs w:val="22"/>
        </w:rPr>
        <w:t xml:space="preserve"> Crie a identidade do </w:t>
      </w:r>
      <w:r>
        <w:rPr>
          <w:rFonts w:ascii="Calibri" w:cs="Calibri" w:eastAsia="Calibri" w:hAnsi="Calibri"/>
          <w:i/>
          <w:iCs/>
          <w:color w:val="1A1A1A"/>
          <w:sz w:val="22"/>
          <w:szCs w:val="22"/>
        </w:rPr>
        <w:t xml:space="preserve">seu</w:t>
      </w:r>
      <w:r>
        <w:rPr>
          <w:rFonts w:ascii="Calibri" w:cs="Calibri" w:eastAsia="Calibri" w:hAnsi="Calibri"/>
          <w:color w:val="1A1A1A"/>
          <w:sz w:val="22"/>
          <w:szCs w:val="22"/>
        </w:rPr>
        <w:t xml:space="preserve"> produto, cite a ferramenta nominalmente (uso legítimo) e use capturas de tela — a familiaridade vem daí, de forma autêntica.</w:t>
      </w:r>
    </w:p>
    <w:p>
      <w:pPr>
        <w:spacing w:after="140" w:line="276"/>
        <w:jc w:val="both"/>
      </w:pPr>
      <w:r>
        <w:rPr>
          <w:rFonts w:ascii="Calibri" w:cs="Calibri" w:eastAsia="Calibri" w:hAnsi="Calibri"/>
          <w:color w:val="1A1A1A"/>
          <w:sz w:val="22"/>
          <w:szCs w:val="22"/>
        </w:rPr>
        <w:t xml:space="preserve">Sobre botões: reserve </w:t>
      </w:r>
      <w:r>
        <w:rPr>
          <w:rFonts w:ascii="Calibri" w:cs="Calibri" w:eastAsia="Calibri" w:hAnsi="Calibri"/>
          <w:b/>
          <w:bCs/>
          <w:color w:val="1A1A1A"/>
          <w:sz w:val="22"/>
          <w:szCs w:val="22"/>
        </w:rPr>
        <w:t xml:space="preserve">uma</w:t>
      </w:r>
      <w:r>
        <w:rPr>
          <w:rFonts w:ascii="Calibri" w:cs="Calibri" w:eastAsia="Calibri" w:hAnsi="Calibri"/>
          <w:color w:val="1A1A1A"/>
          <w:sz w:val="22"/>
          <w:szCs w:val="22"/>
        </w:rPr>
        <w:t xml:space="preserve"> cor exclusivamente para compra. Botões secundários (WhatsApp, suporte) usam estilo outline — se ficarem iguais ao de compra, canibalizam o CTA.</w:t>
      </w:r>
    </w:p>
    <w:p>
      <w:pPr>
        <w:pStyle w:val="Heading2"/>
        <w:spacing w:after="140" w:before="340"/>
      </w:pPr>
      <w:r>
        <w:rPr>
          <w:rFonts w:ascii="Calibri" w:cs="Calibri" w:eastAsia="Calibri" w:hAnsi="Calibri"/>
          <w:b/>
          <w:bCs/>
          <w:color w:val="2E5C9A"/>
          <w:sz w:val="27"/>
          <w:szCs w:val="27"/>
        </w:rPr>
        <w:t xml:space="preserve">⚑ Se for gerar a página em ferramenta de IA</w:t>
      </w:r>
    </w:p>
    <w:p>
      <w:pPr>
        <w:spacing w:after="140" w:line="276"/>
        <w:jc w:val="both"/>
      </w:pPr>
      <w:r>
        <w:rPr>
          <w:rFonts w:ascii="Calibri" w:cs="Calibri" w:eastAsia="Calibri" w:hAnsi="Calibri"/>
          <w:b/>
          <w:bCs/>
          <w:color w:val="1A1A1A"/>
          <w:sz w:val="22"/>
          <w:szCs w:val="22"/>
        </w:rPr>
        <w:t xml:space="preserve">Escreva a copy inteira antes e passe pronta.</w:t>
      </w:r>
      <w:r>
        <w:rPr>
          <w:rFonts w:ascii="Calibri" w:cs="Calibri" w:eastAsia="Calibri" w:hAnsi="Calibri"/>
          <w:color w:val="1A1A1A"/>
          <w:sz w:val="22"/>
          <w:szCs w:val="22"/>
        </w:rPr>
        <w:t xml:space="preserve"> Dar liberdade de redação a um gerador produz documento, não página de vendas. No prompt, inclua explicitamente:</w:t>
      </w:r>
    </w:p>
    <w:p>
      <w:pPr>
        <w:pStyle w:val="ListParagraph"/>
        <w:numPr>
          <w:ilvl w:val="0"/>
          <w:numId w:val="2"/>
        </w:numPr>
        <w:spacing w:after="70" w:line="276"/>
      </w:pPr>
      <w:r>
        <w:rPr>
          <w:rFonts w:ascii="Calibri" w:cs="Calibri" w:eastAsia="Calibri" w:hAnsi="Calibri"/>
          <w:color w:val="1A1A1A"/>
          <w:sz w:val="22"/>
          <w:szCs w:val="22"/>
        </w:rPr>
        <w:t xml:space="preserve">“use EXATAMENTE o texto fornecido, não reescreva, não expanda”</w:t>
      </w:r>
    </w:p>
    <w:p>
      <w:pPr>
        <w:pStyle w:val="ListParagraph"/>
        <w:numPr>
          <w:ilvl w:val="0"/>
          <w:numId w:val="2"/>
        </w:numPr>
        <w:spacing w:after="70" w:line="276"/>
      </w:pPr>
      <w:r>
        <w:rPr>
          <w:rFonts w:ascii="Calibri" w:cs="Calibri" w:eastAsia="Calibri" w:hAnsi="Calibri"/>
          <w:color w:val="1A1A1A"/>
          <w:sz w:val="22"/>
          <w:szCs w:val="22"/>
        </w:rPr>
        <w:t xml:space="preserve">os limites de palavras da tabela de densidade</w:t>
      </w:r>
    </w:p>
    <w:p>
      <w:pPr>
        <w:pStyle w:val="ListParagraph"/>
        <w:numPr>
          <w:ilvl w:val="0"/>
          <w:numId w:val="2"/>
        </w:numPr>
        <w:spacing w:after="70" w:line="276"/>
      </w:pPr>
      <w:r>
        <w:rPr>
          <w:rFonts w:ascii="Calibri" w:cs="Calibri" w:eastAsia="Calibri" w:hAnsi="Calibri"/>
          <w:color w:val="1A1A1A"/>
          <w:sz w:val="22"/>
          <w:szCs w:val="22"/>
        </w:rPr>
        <w:t xml:space="preserve">a contagem de CTAs esperada</w:t>
      </w:r>
    </w:p>
    <w:p>
      <w:pPr>
        <w:pStyle w:val="ListParagraph"/>
        <w:numPr>
          <w:ilvl w:val="0"/>
          <w:numId w:val="2"/>
        </w:numPr>
        <w:spacing w:after="70" w:line="276"/>
      </w:pPr>
      <w:r>
        <w:rPr>
          <w:rFonts w:ascii="Calibri" w:cs="Calibri" w:eastAsia="Calibri" w:hAnsi="Calibri"/>
          <w:color w:val="1A1A1A"/>
          <w:sz w:val="22"/>
          <w:szCs w:val="22"/>
        </w:rPr>
        <w:t xml:space="preserve">o peso de cada seção</w:t>
      </w:r>
    </w:p>
    <w:p>
      <w:pPr>
        <w:pStyle w:val="ListParagraph"/>
        <w:numPr>
          <w:ilvl w:val="0"/>
          <w:numId w:val="2"/>
        </w:numPr>
        <w:spacing w:after="70" w:line="276"/>
      </w:pPr>
      <w:r>
        <w:rPr>
          <w:rFonts w:ascii="Calibri" w:cs="Calibri" w:eastAsia="Calibri" w:hAnsi="Calibri"/>
          <w:color w:val="1A1A1A"/>
          <w:sz w:val="22"/>
          <w:szCs w:val="22"/>
        </w:rPr>
        <w:t xml:space="preserve">a paleta em hex e a cor de ação isolada</w:t>
      </w:r>
    </w:p>
    <w:p>
      <w:pPr>
        <w:pStyle w:val="ListParagraph"/>
        <w:numPr>
          <w:ilvl w:val="0"/>
          <w:numId w:val="2"/>
        </w:numPr>
        <w:spacing w:after="70" w:line="276"/>
      </w:pPr>
      <w:r>
        <w:rPr>
          <w:rFonts w:ascii="Calibri" w:cs="Calibri" w:eastAsia="Calibri" w:hAnsi="Calibri"/>
          <w:color w:val="1A1A1A"/>
          <w:sz w:val="22"/>
          <w:szCs w:val="22"/>
        </w:rPr>
        <w:t xml:space="preserve">“não invente depoimento, número de alunos, selo ou seção que não pedi”</w:t>
      </w:r>
    </w:p>
    <w:p>
      <w:pPr>
        <w:spacing w:after="120"/>
      </w:pPr>
      <w:r>
        <w:t xml:space="preserve"/>
      </w:r>
    </w:p>
    <w:p>
      <w:pPr>
        <w:spacing w:after="140" w:line="276"/>
        <w:jc w:val="both"/>
      </w:pPr>
      <w:r>
        <w:rPr>
          <w:rFonts w:ascii="Calibri" w:cs="Calibri" w:eastAsia="Calibri" w:hAnsi="Calibri"/>
          <w:color w:val="1A1A1A"/>
          <w:sz w:val="22"/>
          <w:szCs w:val="22"/>
        </w:rPr>
        <w:t xml:space="preserve">E junte os ajustes numa mensagem só — cada ida e volta com o agente consome crédito.</w:t>
      </w:r>
    </w:p>
    <w:p>
      <w:pPr>
        <w:pStyle w:val="Heading2"/>
        <w:spacing w:after="140" w:before="340"/>
      </w:pPr>
      <w:r>
        <w:rPr>
          <w:rFonts w:ascii="Calibri" w:cs="Calibri" w:eastAsia="Calibri" w:hAnsi="Calibri"/>
          <w:b/>
          <w:bCs/>
          <w:color w:val="2E5C9A"/>
          <w:sz w:val="27"/>
          <w:szCs w:val="27"/>
        </w:rPr>
        <w:t xml:space="preserve">Checklist final da página</w:t>
      </w:r>
    </w:p>
    <w:p>
      <w:pPr>
        <w:pStyle w:val="ListParagraph"/>
        <w:numPr>
          <w:ilvl w:val="0"/>
          <w:numId w:val="2"/>
        </w:numPr>
        <w:spacing w:after="70" w:line="276"/>
      </w:pPr>
      <w:r>
        <w:rPr>
          <w:rFonts w:ascii="Calibri" w:cs="Calibri" w:eastAsia="Calibri" w:hAnsi="Calibri"/>
          <w:color w:val="1A1A1A"/>
          <w:sz w:val="22"/>
          <w:szCs w:val="22"/>
        </w:rPr>
        <w:t xml:space="preserve">Cada seção tem headline, subheadline e conteúdo</w:t>
      </w:r>
    </w:p>
    <w:p>
      <w:pPr>
        <w:pStyle w:val="ListParagraph"/>
        <w:numPr>
          <w:ilvl w:val="0"/>
          <w:numId w:val="2"/>
        </w:numPr>
        <w:spacing w:after="70" w:line="276"/>
      </w:pPr>
      <w:r>
        <w:rPr>
          <w:rFonts w:ascii="Calibri" w:cs="Calibri" w:eastAsia="Calibri" w:hAnsi="Calibri"/>
          <w:color w:val="1A1A1A"/>
          <w:sz w:val="22"/>
          <w:szCs w:val="22"/>
        </w:rPr>
        <w:t xml:space="preserve">Nenhuma headline desconexa do próprio conteúdo</w:t>
      </w:r>
    </w:p>
    <w:p>
      <w:pPr>
        <w:pStyle w:val="ListParagraph"/>
        <w:numPr>
          <w:ilvl w:val="0"/>
          <w:numId w:val="2"/>
        </w:numPr>
        <w:spacing w:after="70" w:line="276"/>
      </w:pPr>
      <w:r>
        <w:rPr>
          <w:rFonts w:ascii="Calibri" w:cs="Calibri" w:eastAsia="Calibri" w:hAnsi="Calibri"/>
          <w:color w:val="1A1A1A"/>
          <w:sz w:val="22"/>
          <w:szCs w:val="22"/>
        </w:rPr>
        <w:t xml:space="preserve">Nenhuma seção com duas ideias</w:t>
      </w:r>
    </w:p>
    <w:p>
      <w:pPr>
        <w:pStyle w:val="ListParagraph"/>
        <w:numPr>
          <w:ilvl w:val="0"/>
          <w:numId w:val="2"/>
        </w:numPr>
        <w:spacing w:after="70" w:line="276"/>
      </w:pPr>
      <w:r>
        <w:rPr>
          <w:rFonts w:ascii="Calibri" w:cs="Calibri" w:eastAsia="Calibri" w:hAnsi="Calibri"/>
          <w:color w:val="1A1A1A"/>
          <w:sz w:val="22"/>
          <w:szCs w:val="22"/>
        </w:rPr>
        <w:t xml:space="preserve">Nenhuma imagem ou depoimento sem copy enquadrando</w:t>
      </w:r>
    </w:p>
    <w:p>
      <w:pPr>
        <w:pStyle w:val="ListParagraph"/>
        <w:numPr>
          <w:ilvl w:val="0"/>
          <w:numId w:val="2"/>
        </w:numPr>
        <w:spacing w:after="70" w:line="276"/>
      </w:pPr>
      <w:r>
        <w:rPr>
          <w:rFonts w:ascii="Calibri" w:cs="Calibri" w:eastAsia="Calibri" w:hAnsi="Calibri"/>
          <w:color w:val="1A1A1A"/>
          <w:sz w:val="22"/>
          <w:szCs w:val="22"/>
        </w:rPr>
        <w:t xml:space="preserve">Limites de palavras respeitados; nenhum bloco parece texto de blog</w:t>
      </w:r>
    </w:p>
    <w:p>
      <w:pPr>
        <w:pStyle w:val="ListParagraph"/>
        <w:numPr>
          <w:ilvl w:val="0"/>
          <w:numId w:val="2"/>
        </w:numPr>
        <w:spacing w:after="70" w:line="276"/>
      </w:pPr>
      <w:r>
        <w:rPr>
          <w:rFonts w:ascii="Calibri" w:cs="Calibri" w:eastAsia="Calibri" w:hAnsi="Calibri"/>
          <w:color w:val="1A1A1A"/>
          <w:sz w:val="22"/>
          <w:szCs w:val="22"/>
        </w:rPr>
        <w:t xml:space="preserve">8 ou mais CTAs e barra fixa no mobile</w:t>
      </w:r>
    </w:p>
    <w:p>
      <w:pPr>
        <w:pStyle w:val="ListParagraph"/>
        <w:numPr>
          <w:ilvl w:val="0"/>
          <w:numId w:val="2"/>
        </w:numPr>
        <w:spacing w:after="70" w:line="276"/>
      </w:pPr>
      <w:r>
        <w:rPr>
          <w:rFonts w:ascii="Calibri" w:cs="Calibri" w:eastAsia="Calibri" w:hAnsi="Calibri"/>
          <w:color w:val="1A1A1A"/>
          <w:sz w:val="22"/>
          <w:szCs w:val="22"/>
        </w:rPr>
        <w:t xml:space="preserve">Lógica, emoção e credibilidade presentes — e não competindo no mesmo bloco</w:t>
      </w:r>
    </w:p>
    <w:p>
      <w:pPr>
        <w:pStyle w:val="ListParagraph"/>
        <w:numPr>
          <w:ilvl w:val="0"/>
          <w:numId w:val="2"/>
        </w:numPr>
        <w:spacing w:after="70" w:line="276"/>
      </w:pPr>
      <w:r>
        <w:rPr>
          <w:rFonts w:ascii="Calibri" w:cs="Calibri" w:eastAsia="Calibri" w:hAnsi="Calibri"/>
          <w:color w:val="1A1A1A"/>
          <w:sz w:val="22"/>
          <w:szCs w:val="22"/>
        </w:rPr>
        <w:t xml:space="preserve">Objeções principais respondidas antes do CTA final</w:t>
      </w:r>
    </w:p>
    <w:p>
      <w:pPr>
        <w:pStyle w:val="ListParagraph"/>
        <w:numPr>
          <w:ilvl w:val="0"/>
          <w:numId w:val="2"/>
        </w:numPr>
        <w:spacing w:after="70" w:line="276"/>
      </w:pPr>
      <w:r>
        <w:rPr>
          <w:rFonts w:ascii="Calibri" w:cs="Calibri" w:eastAsia="Calibri" w:hAnsi="Calibri"/>
          <w:color w:val="1A1A1A"/>
          <w:sz w:val="22"/>
          <w:szCs w:val="22"/>
        </w:rPr>
        <w:t xml:space="preserve">Preço exposto (ticket baixo) ou omitido (ticket alto)</w:t>
      </w:r>
    </w:p>
    <w:p>
      <w:pPr>
        <w:pStyle w:val="ListParagraph"/>
        <w:numPr>
          <w:ilvl w:val="0"/>
          <w:numId w:val="2"/>
        </w:numPr>
        <w:spacing w:after="70" w:line="276"/>
      </w:pPr>
      <w:r>
        <w:rPr>
          <w:rFonts w:ascii="Calibri" w:cs="Calibri" w:eastAsia="Calibri" w:hAnsi="Calibri"/>
          <w:color w:val="1A1A1A"/>
          <w:sz w:val="22"/>
          <w:szCs w:val="22"/>
        </w:rPr>
        <w:t xml:space="preserve">Garantia clara</w:t>
      </w:r>
    </w:p>
    <w:p>
      <w:pPr>
        <w:pStyle w:val="ListParagraph"/>
        <w:numPr>
          <w:ilvl w:val="0"/>
          <w:numId w:val="2"/>
        </w:numPr>
        <w:spacing w:after="70" w:line="276"/>
      </w:pPr>
      <w:r>
        <w:rPr>
          <w:rFonts w:ascii="Calibri" w:cs="Calibri" w:eastAsia="Calibri" w:hAnsi="Calibri"/>
          <w:color w:val="1A1A1A"/>
          <w:sz w:val="22"/>
          <w:szCs w:val="22"/>
        </w:rPr>
        <w:t xml:space="preserve">Seção de suporte presente</w:t>
      </w:r>
    </w:p>
    <w:p>
      <w:pPr>
        <w:pStyle w:val="ListParagraph"/>
        <w:numPr>
          <w:ilvl w:val="0"/>
          <w:numId w:val="2"/>
        </w:numPr>
        <w:spacing w:after="70" w:line="276"/>
      </w:pPr>
      <w:r>
        <w:rPr>
          <w:rFonts w:ascii="Calibri" w:cs="Calibri" w:eastAsia="Calibri" w:hAnsi="Calibri"/>
          <w:color w:val="1A1A1A"/>
          <w:sz w:val="22"/>
          <w:szCs w:val="22"/>
        </w:rPr>
        <w:t xml:space="preserve">Ancoragem de valor corresponde exatamente ao que o produto entrega</w:t>
      </w:r>
    </w:p>
    <w:p>
      <w:pPr>
        <w:pStyle w:val="ListParagraph"/>
        <w:numPr>
          <w:ilvl w:val="0"/>
          <w:numId w:val="2"/>
        </w:numPr>
        <w:spacing w:after="70" w:line="276"/>
      </w:pPr>
      <w:r>
        <w:rPr>
          <w:rFonts w:ascii="Calibri" w:cs="Calibri" w:eastAsia="Calibri" w:hAnsi="Calibri"/>
          <w:color w:val="1A1A1A"/>
          <w:sz w:val="22"/>
          <w:szCs w:val="22"/>
        </w:rPr>
        <w:t xml:space="preserve">Sem escassez falsa se o produto é perpétuo</w:t>
      </w:r>
    </w:p>
    <w:p>
      <w:pPr>
        <w:pStyle w:val="ListParagraph"/>
        <w:numPr>
          <w:ilvl w:val="0"/>
          <w:numId w:val="2"/>
        </w:numPr>
        <w:spacing w:after="70" w:line="276"/>
      </w:pPr>
      <w:r>
        <w:rPr>
          <w:rFonts w:ascii="Calibri" w:cs="Calibri" w:eastAsia="Calibri" w:hAnsi="Calibri"/>
          <w:color w:val="1A1A1A"/>
          <w:sz w:val="22"/>
          <w:szCs w:val="22"/>
        </w:rPr>
        <w:t xml:space="preserve">Zero invenção: nenhum número, depoimento, selo ou logo sem lastro</w:t>
      </w:r>
    </w:p>
    <w:p>
      <w:pPr>
        <w:pStyle w:val="ListParagraph"/>
        <w:numPr>
          <w:ilvl w:val="0"/>
          <w:numId w:val="2"/>
        </w:numPr>
        <w:spacing w:after="70" w:line="276"/>
      </w:pPr>
      <w:r>
        <w:rPr>
          <w:rFonts w:ascii="Calibri" w:cs="Calibri" w:eastAsia="Calibri" w:hAnsi="Calibri"/>
          <w:color w:val="1A1A1A"/>
          <w:sz w:val="22"/>
          <w:szCs w:val="22"/>
        </w:rPr>
        <w:t xml:space="preserve">A página inteira sustenta </w:t>
      </w:r>
      <w:r>
        <w:rPr>
          <w:rFonts w:ascii="Calibri" w:cs="Calibri" w:eastAsia="Calibri" w:hAnsi="Calibri"/>
          <w:b/>
          <w:bCs/>
          <w:color w:val="1A1A1A"/>
          <w:sz w:val="22"/>
          <w:szCs w:val="22"/>
        </w:rPr>
        <w:t xml:space="preserve">um</w:t>
      </w:r>
      <w:r>
        <w:rPr>
          <w:rFonts w:ascii="Calibri" w:cs="Calibri" w:eastAsia="Calibri" w:hAnsi="Calibri"/>
          <w:color w:val="1A1A1A"/>
          <w:sz w:val="22"/>
          <w:szCs w:val="22"/>
        </w:rPr>
        <w:t xml:space="preserve"> argumento central</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5 — VSL: o vídeo de vendas</w:t>
      </w:r>
    </w:p>
    <w:p>
      <w:pPr>
        <w:spacing w:after="140" w:line="276"/>
        <w:jc w:val="both"/>
      </w:pPr>
      <w:r>
        <w:rPr>
          <w:rFonts w:ascii="Calibri" w:cs="Calibri" w:eastAsia="Calibri" w:hAnsi="Calibri"/>
          <w:color w:val="1A1A1A"/>
          <w:sz w:val="22"/>
          <w:szCs w:val="22"/>
        </w:rPr>
        <w:t xml:space="preserve">Fonte: módulo 5, aula de VSL — </w:t>
      </w:r>
      <w:r>
        <w:rPr>
          <w:rFonts w:ascii="Calibri" w:cs="Calibri" w:eastAsia="Calibri" w:hAnsi="Calibri"/>
          <w:b/>
          <w:bCs/>
          <w:color w:val="1A1A1A"/>
          <w:sz w:val="22"/>
          <w:szCs w:val="22"/>
        </w:rPr>
        <w:t xml:space="preserve">52 minutos, a mais longa do módulo de copy</w:t>
      </w:r>
      <w:r>
        <w:rPr>
          <w:rFonts w:ascii="Calibri" w:cs="Calibri" w:eastAsia="Calibri" w:hAnsi="Calibri"/>
          <w:color w:val="1A1A1A"/>
          <w:sz w:val="22"/>
          <w:szCs w:val="22"/>
        </w:rPr>
        <w:t xml:space="preserve">. E as páginas de alto faturamento analisadas </w:t>
      </w:r>
      <w:r>
        <w:rPr>
          <w:rFonts w:ascii="Calibri" w:cs="Calibri" w:eastAsia="Calibri" w:hAnsi="Calibri"/>
          <w:b/>
          <w:bCs/>
          <w:color w:val="1A1A1A"/>
          <w:sz w:val="22"/>
          <w:szCs w:val="22"/>
        </w:rPr>
        <w:t xml:space="preserve">abrem com vídeo, não com imagem estática</w:t>
      </w:r>
      <w:r>
        <w:rPr>
          <w:rFonts w:ascii="Calibri" w:cs="Calibri" w:eastAsia="Calibri" w:hAnsi="Calibri"/>
          <w:color w:val="1A1A1A"/>
          <w:sz w:val="22"/>
          <w:szCs w:val="22"/>
        </w:rPr>
        <w:t xml:space="preserve">. Os dois fatos juntos dizem o mesmo: VSL é peça central, não acessório.</w:t>
      </w:r>
    </w:p>
    <w:p>
      <w:pPr>
        <w:pStyle w:val="Heading2"/>
        <w:spacing w:after="140" w:before="340"/>
      </w:pPr>
      <w:r>
        <w:rPr>
          <w:rFonts w:ascii="Calibri" w:cs="Calibri" w:eastAsia="Calibri" w:hAnsi="Calibri"/>
          <w:b/>
          <w:bCs/>
          <w:color w:val="2E5C9A"/>
          <w:sz w:val="27"/>
          <w:szCs w:val="27"/>
        </w:rPr>
        <w:t xml:space="preserve">Três definições antes de roteirizar</w:t>
      </w:r>
    </w:p>
    <w:p>
      <w:pPr>
        <w:pStyle w:val="ListParagraph"/>
        <w:numPr>
          <w:ilvl w:val="0"/>
          <w:numId w:val="3"/>
        </w:numPr>
        <w:spacing w:after="70" w:line="276"/>
      </w:pPr>
      <w:r>
        <w:rPr>
          <w:rFonts w:ascii="Calibri" w:cs="Calibri" w:eastAsia="Calibri" w:hAnsi="Calibri"/>
          <w:b/>
          <w:bCs/>
          <w:color w:val="1A1A1A"/>
          <w:sz w:val="22"/>
          <w:szCs w:val="22"/>
        </w:rPr>
        <w:t xml:space="preserve">Temperatura do público.</w:t>
      </w:r>
      <w:r>
        <w:rPr>
          <w:rFonts w:ascii="Calibri" w:cs="Calibri" w:eastAsia="Calibri" w:hAnsi="Calibri"/>
          <w:color w:val="1A1A1A"/>
          <w:sz w:val="22"/>
          <w:szCs w:val="22"/>
        </w:rPr>
        <w:t xml:space="preserve"> Tráfego frio (anúncio) precisa de mais aquecimento; tráfego de canal próprio já chega aquecido. Um VSL bem-feito serve aos dois: quem já conhece pula para o preço, quem não conhece aquece ali mesmo.</w:t>
      </w:r>
    </w:p>
    <w:p>
      <w:pPr>
        <w:pStyle w:val="ListParagraph"/>
        <w:numPr>
          <w:ilvl w:val="0"/>
          <w:numId w:val="3"/>
        </w:numPr>
        <w:spacing w:after="70" w:line="276"/>
      </w:pPr>
      <w:r>
        <w:rPr>
          <w:rFonts w:ascii="Calibri" w:cs="Calibri" w:eastAsia="Calibri" w:hAnsi="Calibri"/>
          <w:b/>
          <w:bCs/>
          <w:color w:val="1A1A1A"/>
          <w:sz w:val="22"/>
          <w:szCs w:val="22"/>
        </w:rPr>
        <w:t xml:space="preserve">Ticket.</w:t>
      </w:r>
      <w:r>
        <w:rPr>
          <w:rFonts w:ascii="Calibri" w:cs="Calibri" w:eastAsia="Calibri" w:hAnsi="Calibri"/>
          <w:color w:val="1A1A1A"/>
          <w:sz w:val="22"/>
          <w:szCs w:val="22"/>
        </w:rPr>
        <w:t xml:space="preserve"> Ticket baixo aguenta conversão direta — fale o preço no vídeo. Ticket alto pede conversa; o vídeo leva para agendamento, não para checkout.</w:t>
      </w:r>
    </w:p>
    <w:p>
      <w:pPr>
        <w:pStyle w:val="ListParagraph"/>
        <w:numPr>
          <w:ilvl w:val="0"/>
          <w:numId w:val="3"/>
        </w:numPr>
        <w:spacing w:after="70" w:line="276"/>
      </w:pPr>
      <w:r>
        <w:rPr>
          <w:rFonts w:ascii="Calibri" w:cs="Calibri" w:eastAsia="Calibri" w:hAnsi="Calibri"/>
          <w:b/>
          <w:bCs/>
          <w:color w:val="1A1A1A"/>
          <w:sz w:val="22"/>
          <w:szCs w:val="22"/>
        </w:rPr>
        <w:t xml:space="preserve">O argumento central.</w:t>
      </w:r>
      <w:r>
        <w:rPr>
          <w:rFonts w:ascii="Calibri" w:cs="Calibri" w:eastAsia="Calibri" w:hAnsi="Calibri"/>
          <w:color w:val="1A1A1A"/>
          <w:sz w:val="22"/>
          <w:szCs w:val="22"/>
        </w:rPr>
        <w:t xml:space="preserve"> O mesmo da página. O vídeo não pode defender outra tese.</w:t>
      </w:r>
    </w:p>
    <w:p>
      <w:pPr>
        <w:pStyle w:val="Heading2"/>
        <w:spacing w:after="140" w:before="340"/>
      </w:pPr>
      <w:r>
        <w:rPr>
          <w:rFonts w:ascii="Calibri" w:cs="Calibri" w:eastAsia="Calibri" w:hAnsi="Calibri"/>
          <w:b/>
          <w:bCs/>
          <w:color w:val="2E5C9A"/>
          <w:sz w:val="27"/>
          <w:szCs w:val="27"/>
        </w:rPr>
        <w:t xml:space="preserve">A estrutura de 4 minutos (venda direta, ticket baixo)</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200"/>
        <w:gridCol w:w="2200"/>
        <w:gridCol w:w="5620"/>
      </w:tblGrid>
      <w:tr>
        <w:trPr>
          <w:tblHeader/>
        </w:trPr>
        <w:tc>
          <w:tcPr>
            <w:tcW w:type="dxa" w:w="1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Tempo</w:t>
            </w:r>
          </w:p>
        </w:tc>
        <w:tc>
          <w:tcPr>
            <w:tcW w:type="dxa" w:w="2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Bloco</w:t>
            </w:r>
          </w:p>
        </w:tc>
        <w:tc>
          <w:tcPr>
            <w:tcW w:type="dxa" w:w="56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faz</w:t>
            </w:r>
          </w:p>
        </w:tc>
      </w:tr>
      <w:tr>
        <w:tc>
          <w:tcPr>
            <w:tcW w:type="dxa" w:w="1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0:00–0:15</w:t>
            </w:r>
          </w:p>
        </w:tc>
        <w:tc>
          <w:tcPr>
            <w:tcW w:type="dxa" w:w="2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Gancho + filtro</w:t>
            </w:r>
          </w:p>
        </w:tc>
        <w:tc>
          <w:tcPr>
            <w:tcW w:type="dxa" w:w="5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Urgência oculta (dúvida, dor ou desejo) e “para quem é” na primeira frase</w:t>
            </w:r>
          </w:p>
        </w:tc>
      </w:tr>
      <w:tr>
        <w:tc>
          <w:tcPr>
            <w:tcW w:type="dxa" w:w="1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0:15–0:45</w:t>
            </w:r>
          </w:p>
        </w:tc>
        <w:tc>
          <w:tcPr>
            <w:tcW w:type="dxa" w:w="22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Confirma a suspeita</w:t>
            </w:r>
          </w:p>
        </w:tc>
        <w:tc>
          <w:tcPr>
            <w:tcW w:type="dxa" w:w="5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leitor já desconfiava; você dá nome ao problema</w:t>
            </w:r>
          </w:p>
        </w:tc>
      </w:tr>
      <w:tr>
        <w:tc>
          <w:tcPr>
            <w:tcW w:type="dxa" w:w="1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0:45–1:15</w:t>
            </w:r>
          </w:p>
        </w:tc>
        <w:tc>
          <w:tcPr>
            <w:tcW w:type="dxa" w:w="2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Justifica o fracasso</w:t>
            </w:r>
          </w:p>
        </w:tc>
        <w:tc>
          <w:tcPr>
            <w:tcW w:type="dxa" w:w="5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“Não é falta de talento” + conte que você também travou</w:t>
            </w:r>
          </w:p>
        </w:tc>
      </w:tr>
      <w:tr>
        <w:tc>
          <w:tcPr>
            <w:tcW w:type="dxa" w:w="1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1:15–2:15</w:t>
            </w:r>
          </w:p>
        </w:tc>
        <w:tc>
          <w:tcPr>
            <w:tcW w:type="dxa" w:w="22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Demonstração</w:t>
            </w:r>
          </w:p>
        </w:tc>
        <w:tc>
          <w:tcPr>
            <w:tcW w:type="dxa" w:w="5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Mostre a coisa funcionando. É o trecho que mais vende</w:t>
            </w:r>
          </w:p>
        </w:tc>
      </w:tr>
      <w:tr>
        <w:tc>
          <w:tcPr>
            <w:tcW w:type="dxa" w:w="1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2:15–2:45</w:t>
            </w:r>
          </w:p>
        </w:tc>
        <w:tc>
          <w:tcPr>
            <w:tcW w:type="dxa" w:w="2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Inimigo comum</w:t>
            </w:r>
          </w:p>
        </w:tc>
        <w:tc>
          <w:tcPr>
            <w:tcW w:type="dxa" w:w="5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prática que você combate — nunca uma pessoa</w:t>
            </w:r>
          </w:p>
        </w:tc>
      </w:tr>
      <w:tr>
        <w:tc>
          <w:tcPr>
            <w:tcW w:type="dxa" w:w="1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2:45–3:30</w:t>
            </w:r>
          </w:p>
        </w:tc>
        <w:tc>
          <w:tcPr>
            <w:tcW w:type="dxa" w:w="22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Oferta</w:t>
            </w:r>
          </w:p>
        </w:tc>
        <w:tc>
          <w:tcPr>
            <w:tcW w:type="dxa" w:w="5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que vem junto, o preço, a comparação de valor</w:t>
            </w:r>
          </w:p>
        </w:tc>
      </w:tr>
      <w:tr>
        <w:tc>
          <w:tcPr>
            <w:tcW w:type="dxa" w:w="1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3:30–4:00</w:t>
            </w:r>
          </w:p>
        </w:tc>
        <w:tc>
          <w:tcPr>
            <w:tcW w:type="dxa" w:w="2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Garantia e CTA</w:t>
            </w:r>
          </w:p>
        </w:tc>
        <w:tc>
          <w:tcPr>
            <w:tcW w:type="dxa" w:w="5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Assuma o risco e diga exatamente o que fazer</w:t>
            </w:r>
          </w:p>
        </w:tc>
      </w:tr>
    </w:tbl>
    <w:p>
      <w:pPr>
        <w:spacing w:after="120"/>
      </w:pPr>
      <w:r>
        <w:t xml:space="preserve"/>
      </w:r>
    </w:p>
    <w:p>
      <w:pPr>
        <w:spacing w:after="140" w:line="276"/>
        <w:jc w:val="both"/>
      </w:pPr>
      <w:r>
        <w:rPr>
          <w:rFonts w:ascii="Calibri" w:cs="Calibri" w:eastAsia="Calibri" w:hAnsi="Calibri"/>
          <w:color w:val="1A1A1A"/>
          <w:sz w:val="22"/>
          <w:szCs w:val="22"/>
        </w:rPr>
        <w:t xml:space="preserve">Note a arquitetura: os blocos 2 e 3 são </w:t>
      </w:r>
      <w:r>
        <w:rPr>
          <w:rFonts w:ascii="Calibri" w:cs="Calibri" w:eastAsia="Calibri" w:hAnsi="Calibri"/>
          <w:b/>
          <w:bCs/>
          <w:color w:val="1A1A1A"/>
          <w:sz w:val="22"/>
          <w:szCs w:val="22"/>
        </w:rPr>
        <w:t xml:space="preserve">Blair Warren aplicado em sequência</w:t>
      </w:r>
      <w:r>
        <w:rPr>
          <w:rFonts w:ascii="Calibri" w:cs="Calibri" w:eastAsia="Calibri" w:hAnsi="Calibri"/>
          <w:color w:val="1A1A1A"/>
          <w:sz w:val="22"/>
          <w:szCs w:val="22"/>
        </w:rPr>
        <w:t xml:space="preserve"> (confirmar a suspeita, justificar o fracasso), e o bloco 4 é o </w:t>
      </w:r>
      <w:r>
        <w:rPr>
          <w:rFonts w:ascii="Calibri" w:cs="Calibri" w:eastAsia="Calibri" w:hAnsi="Calibri"/>
          <w:b/>
          <w:bCs/>
          <w:color w:val="1A1A1A"/>
          <w:sz w:val="22"/>
          <w:szCs w:val="22"/>
        </w:rPr>
        <w:t xml:space="preserve">mecanismo único sendo demonstrado</w:t>
      </w:r>
      <w:r>
        <w:rPr>
          <w:rFonts w:ascii="Calibri" w:cs="Calibri" w:eastAsia="Calibri" w:hAnsi="Calibri"/>
          <w:color w:val="1A1A1A"/>
          <w:sz w:val="22"/>
          <w:szCs w:val="22"/>
        </w:rPr>
        <w:t xml:space="preserve">. O VSL é o método inteiro em quatro minutos.</w:t>
      </w:r>
    </w:p>
    <w:p>
      <w:pPr>
        <w:pStyle w:val="Heading2"/>
        <w:spacing w:after="140" w:before="340"/>
      </w:pPr>
      <w:r>
        <w:rPr>
          <w:rFonts w:ascii="Calibri" w:cs="Calibri" w:eastAsia="Calibri" w:hAnsi="Calibri"/>
          <w:b/>
          <w:bCs/>
          <w:color w:val="2E5C9A"/>
          <w:sz w:val="27"/>
          <w:szCs w:val="27"/>
        </w:rPr>
        <w:t xml:space="preserve">Regras de execução</w:t>
      </w:r>
    </w:p>
    <w:p>
      <w:pPr>
        <w:pStyle w:val="ListParagraph"/>
        <w:numPr>
          <w:ilvl w:val="0"/>
          <w:numId w:val="2"/>
        </w:numPr>
        <w:spacing w:after="70" w:line="276"/>
      </w:pPr>
      <w:r>
        <w:rPr>
          <w:rFonts w:ascii="Calibri" w:cs="Calibri" w:eastAsia="Calibri" w:hAnsi="Calibri"/>
          <w:b/>
          <w:bCs/>
          <w:color w:val="1A1A1A"/>
          <w:sz w:val="22"/>
          <w:szCs w:val="22"/>
        </w:rPr>
        <w:t xml:space="preserve">Fale o preço em voz alta</w:t>
      </w:r>
      <w:r>
        <w:rPr>
          <w:rFonts w:ascii="Calibri" w:cs="Calibri" w:eastAsia="Calibri" w:hAnsi="Calibri"/>
          <w:color w:val="1A1A1A"/>
          <w:sz w:val="22"/>
          <w:szCs w:val="22"/>
        </w:rPr>
        <w:t xml:space="preserve"> em ticket baixo. Esconder cria atrito sem ganho.</w:t>
      </w:r>
    </w:p>
    <w:p>
      <w:pPr>
        <w:pStyle w:val="ListParagraph"/>
        <w:numPr>
          <w:ilvl w:val="0"/>
          <w:numId w:val="2"/>
        </w:numPr>
        <w:spacing w:after="70" w:line="276"/>
      </w:pPr>
      <w:r>
        <w:rPr>
          <w:rFonts w:ascii="Calibri" w:cs="Calibri" w:eastAsia="Calibri" w:hAnsi="Calibri"/>
          <w:b/>
          <w:bCs/>
          <w:color w:val="1A1A1A"/>
          <w:sz w:val="22"/>
          <w:szCs w:val="22"/>
        </w:rPr>
        <w:t xml:space="preserve">Compartilhe a tela na demonstração</w:t>
      </w:r>
      <w:r>
        <w:rPr>
          <w:rFonts w:ascii="Calibri" w:cs="Calibri" w:eastAsia="Calibri" w:hAnsi="Calibri"/>
          <w:color w:val="1A1A1A"/>
          <w:sz w:val="22"/>
          <w:szCs w:val="22"/>
        </w:rPr>
        <w:t xml:space="preserve"> e ocupe o quadro inteiro. Prova visual vale mais que qualquer adjetivo.</w:t>
      </w:r>
    </w:p>
    <w:p>
      <w:pPr>
        <w:pStyle w:val="ListParagraph"/>
        <w:numPr>
          <w:ilvl w:val="0"/>
          <w:numId w:val="2"/>
        </w:numPr>
        <w:spacing w:after="70" w:line="276"/>
      </w:pPr>
      <w:r>
        <w:rPr>
          <w:rFonts w:ascii="Calibri" w:cs="Calibri" w:eastAsia="Calibri" w:hAnsi="Calibri"/>
          <w:b/>
          <w:bCs/>
          <w:color w:val="1A1A1A"/>
          <w:sz w:val="22"/>
          <w:szCs w:val="22"/>
        </w:rPr>
        <w:t xml:space="preserve">Primeiros 15 segundos sem introdução.</w:t>
      </w:r>
      <w:r>
        <w:rPr>
          <w:rFonts w:ascii="Calibri" w:cs="Calibri" w:eastAsia="Calibri" w:hAnsi="Calibri"/>
          <w:color w:val="1A1A1A"/>
          <w:sz w:val="22"/>
          <w:szCs w:val="22"/>
        </w:rPr>
        <w:t xml:space="preserve"> Nada de “olá, seja bem-vindo, hoje eu vou falar”. Comece pelo gancho.</w:t>
      </w:r>
    </w:p>
    <w:p>
      <w:pPr>
        <w:pStyle w:val="ListParagraph"/>
        <w:numPr>
          <w:ilvl w:val="0"/>
          <w:numId w:val="2"/>
        </w:numPr>
        <w:spacing w:after="70" w:line="276"/>
      </w:pPr>
      <w:r>
        <w:rPr>
          <w:rFonts w:ascii="Calibri" w:cs="Calibri" w:eastAsia="Calibri" w:hAnsi="Calibri"/>
          <w:b/>
          <w:bCs/>
          <w:color w:val="1A1A1A"/>
          <w:sz w:val="22"/>
          <w:szCs w:val="22"/>
        </w:rPr>
        <w:t xml:space="preserve">Um CTA, repetido.</w:t>
      </w:r>
      <w:r>
        <w:rPr>
          <w:rFonts w:ascii="Calibri" w:cs="Calibri" w:eastAsia="Calibri" w:hAnsi="Calibri"/>
          <w:color w:val="1A1A1A"/>
          <w:sz w:val="22"/>
          <w:szCs w:val="22"/>
        </w:rPr>
        <w:t xml:space="preserve"> Não ofereça dois caminhos.</w:t>
      </w:r>
    </w:p>
    <w:p>
      <w:pPr>
        <w:pStyle w:val="ListParagraph"/>
        <w:numPr>
          <w:ilvl w:val="0"/>
          <w:numId w:val="2"/>
        </w:numPr>
        <w:spacing w:after="70" w:line="276"/>
      </w:pPr>
      <w:r>
        <w:rPr>
          <w:rFonts w:ascii="Calibri" w:cs="Calibri" w:eastAsia="Calibri" w:hAnsi="Calibri"/>
          <w:color w:val="1A1A1A"/>
          <w:sz w:val="22"/>
          <w:szCs w:val="22"/>
        </w:rPr>
        <w:t xml:space="preserve">Produção importa menos que clareza: </w:t>
      </w:r>
      <w:r>
        <w:rPr>
          <w:rFonts w:ascii="Calibri" w:cs="Calibri" w:eastAsia="Calibri" w:hAnsi="Calibri"/>
          <w:b/>
          <w:bCs/>
          <w:color w:val="1A1A1A"/>
          <w:sz w:val="22"/>
          <w:szCs w:val="22"/>
        </w:rPr>
        <w:t xml:space="preserve">áudio limpo &gt; câmera cara</w:t>
      </w:r>
      <w:r>
        <w:rPr>
          <w:rFonts w:ascii="Calibri" w:cs="Calibri" w:eastAsia="Calibri" w:hAnsi="Calibri"/>
          <w:color w:val="1A1A1A"/>
          <w:sz w:val="22"/>
          <w:szCs w:val="22"/>
        </w:rPr>
        <w:t xml:space="preserve">.</w:t>
      </w:r>
    </w:p>
    <w:p>
      <w:pPr>
        <w:pStyle w:val="Heading2"/>
        <w:spacing w:after="140" w:before="340"/>
      </w:pPr>
      <w:r>
        <w:rPr>
          <w:rFonts w:ascii="Calibri" w:cs="Calibri" w:eastAsia="Calibri" w:hAnsi="Calibri"/>
          <w:b/>
          <w:bCs/>
          <w:color w:val="2E5C9A"/>
          <w:sz w:val="27"/>
          <w:szCs w:val="27"/>
        </w:rPr>
        <w:t xml:space="preserve">A estrutura longa (webinário / ticket alto)</w:t>
      </w:r>
    </w:p>
    <w:p>
      <w:pPr>
        <w:spacing w:after="140" w:line="276"/>
        <w:jc w:val="both"/>
      </w:pPr>
      <w:r>
        <w:rPr>
          <w:rFonts w:ascii="Calibri" w:cs="Calibri" w:eastAsia="Calibri" w:hAnsi="Calibri"/>
          <w:color w:val="1A1A1A"/>
          <w:sz w:val="22"/>
          <w:szCs w:val="22"/>
        </w:rPr>
        <w:t xml:space="preserve">Mesma espinha, com dois blocos adicionais antes da oferta:</w:t>
      </w:r>
    </w:p>
    <w:p>
      <w:pPr>
        <w:pStyle w:val="ListParagraph"/>
        <w:numPr>
          <w:ilvl w:val="0"/>
          <w:numId w:val="2"/>
        </w:numPr>
        <w:spacing w:after="70" w:line="276"/>
      </w:pPr>
      <w:r>
        <w:rPr>
          <w:rFonts w:ascii="Calibri" w:cs="Calibri" w:eastAsia="Calibri" w:hAnsi="Calibri"/>
          <w:b/>
          <w:bCs/>
          <w:color w:val="1A1A1A"/>
          <w:sz w:val="22"/>
          <w:szCs w:val="22"/>
        </w:rPr>
        <w:t xml:space="preserve">Conteúdo de valor real</w:t>
      </w:r>
      <w:r>
        <w:rPr>
          <w:rFonts w:ascii="Calibri" w:cs="Calibri" w:eastAsia="Calibri" w:hAnsi="Calibri"/>
          <w:color w:val="1A1A1A"/>
          <w:sz w:val="22"/>
          <w:szCs w:val="22"/>
        </w:rPr>
        <w:t xml:space="preserve"> — ensine algo aplicável antes de vender. É o que compra o direito de fazer a oferta.</w:t>
      </w:r>
    </w:p>
    <w:p>
      <w:pPr>
        <w:pStyle w:val="ListParagraph"/>
        <w:numPr>
          <w:ilvl w:val="0"/>
          <w:numId w:val="2"/>
        </w:numPr>
        <w:spacing w:after="70" w:line="276"/>
      </w:pPr>
      <w:r>
        <w:rPr>
          <w:rFonts w:ascii="Calibri" w:cs="Calibri" w:eastAsia="Calibri" w:hAnsi="Calibri"/>
          <w:b/>
          <w:bCs/>
          <w:color w:val="1A1A1A"/>
          <w:sz w:val="22"/>
          <w:szCs w:val="22"/>
        </w:rPr>
        <w:t xml:space="preserve">Quebra de objeções uma a uma</w:t>
      </w:r>
      <w:r>
        <w:rPr>
          <w:rFonts w:ascii="Calibri" w:cs="Calibri" w:eastAsia="Calibri" w:hAnsi="Calibri"/>
          <w:color w:val="1A1A1A"/>
          <w:sz w:val="22"/>
          <w:szCs w:val="22"/>
        </w:rPr>
        <w:t xml:space="preserve"> — cada objeção vira um bloco curto, com a resposta e, se possível, uma prova.</w:t>
      </w:r>
    </w:p>
    <w:p>
      <w:pPr>
        <w:pStyle w:val="Heading2"/>
        <w:spacing w:after="140" w:before="340"/>
      </w:pPr>
      <w:r>
        <w:rPr>
          <w:rFonts w:ascii="Calibri" w:cs="Calibri" w:eastAsia="Calibri" w:hAnsi="Calibri"/>
          <w:b/>
          <w:bCs/>
          <w:color w:val="2E5C9A"/>
          <w:sz w:val="27"/>
          <w:szCs w:val="27"/>
        </w:rPr>
        <w:t xml:space="preserve">O detalhe de engenharia que economiza retrabalho</w:t>
      </w:r>
    </w:p>
    <w:p>
      <w:pPr>
        <w:spacing w:after="140" w:line="276"/>
        <w:jc w:val="both"/>
      </w:pPr>
      <w:r>
        <w:rPr>
          <w:rFonts w:ascii="Calibri" w:cs="Calibri" w:eastAsia="Calibri" w:hAnsi="Calibri"/>
          <w:color w:val="1A1A1A"/>
          <w:sz w:val="22"/>
          <w:szCs w:val="22"/>
        </w:rPr>
        <w:t xml:space="preserve">Deixe o campo do vídeo pronto </w:t>
      </w:r>
      <w:r>
        <w:rPr>
          <w:rFonts w:ascii="Calibri" w:cs="Calibri" w:eastAsia="Calibri" w:hAnsi="Calibri"/>
          <w:b/>
          <w:bCs/>
          <w:color w:val="1A1A1A"/>
          <w:sz w:val="22"/>
          <w:szCs w:val="22"/>
        </w:rPr>
        <w:t xml:space="preserve">antes de gravar</w:t>
      </w:r>
      <w:r>
        <w:rPr>
          <w:rFonts w:ascii="Calibri" w:cs="Calibri" w:eastAsia="Calibri" w:hAnsi="Calibri"/>
          <w:color w:val="1A1A1A"/>
          <w:sz w:val="22"/>
          <w:szCs w:val="22"/>
        </w:rPr>
        <w:t xml:space="preserve">. O padrão que funciona:</w:t>
      </w:r>
    </w:p>
    <w:p>
      <w:pPr>
        <w:pStyle w:val="ListParagraph"/>
        <w:numPr>
          <w:ilvl w:val="0"/>
          <w:numId w:val="2"/>
        </w:numPr>
        <w:spacing w:after="70" w:line="276"/>
      </w:pPr>
      <w:r>
        <w:rPr>
          <w:rFonts w:ascii="Calibri" w:cs="Calibri" w:eastAsia="Calibri" w:hAnsi="Calibri"/>
          <w:color w:val="1A1A1A"/>
          <w:sz w:val="22"/>
          <w:szCs w:val="22"/>
        </w:rPr>
        <w:t xml:space="preserve">Uma constante (`VSL_VIDEO_ID`) no topo do componente</w:t>
      </w:r>
    </w:p>
    <w:p>
      <w:pPr>
        <w:pStyle w:val="ListParagraph"/>
        <w:numPr>
          <w:ilvl w:val="0"/>
          <w:numId w:val="2"/>
        </w:numPr>
        <w:spacing w:after="70" w:line="276"/>
      </w:pPr>
      <w:r>
        <w:rPr>
          <w:rFonts w:ascii="Calibri" w:cs="Calibri" w:eastAsia="Calibri" w:hAnsi="Calibri"/>
          <w:color w:val="1A1A1A"/>
          <w:sz w:val="22"/>
          <w:szCs w:val="22"/>
        </w:rPr>
        <w:t xml:space="preserve">Vazia: mostra a imagem principal</w:t>
      </w:r>
    </w:p>
    <w:p>
      <w:pPr>
        <w:pStyle w:val="ListParagraph"/>
        <w:numPr>
          <w:ilvl w:val="0"/>
          <w:numId w:val="2"/>
        </w:numPr>
        <w:spacing w:after="70" w:line="276"/>
      </w:pPr>
      <w:r>
        <w:rPr>
          <w:rFonts w:ascii="Calibri" w:cs="Calibri" w:eastAsia="Calibri" w:hAnsi="Calibri"/>
          <w:color w:val="1A1A1A"/>
          <w:sz w:val="22"/>
          <w:szCs w:val="22"/>
        </w:rPr>
        <w:t xml:space="preserve">Preenchida: troca pelo player </w:t>
      </w:r>
      <w:r>
        <w:rPr>
          <w:rFonts w:ascii="Calibri" w:cs="Calibri" w:eastAsia="Calibri" w:hAnsi="Calibri"/>
          <w:b/>
          <w:bCs/>
          <w:color w:val="1A1A1A"/>
          <w:sz w:val="22"/>
          <w:szCs w:val="22"/>
        </w:rPr>
        <w:t xml:space="preserve">no mesmo espaço e proporção</w:t>
      </w:r>
      <w:r>
        <w:rPr>
          <w:rFonts w:ascii="Calibri" w:cs="Calibri" w:eastAsia="Calibri" w:hAnsi="Calibri"/>
          <w:color w:val="1A1A1A"/>
          <w:sz w:val="22"/>
          <w:szCs w:val="22"/>
        </w:rPr>
        <w:t xml:space="preserve">, sem quebrar o layout</w:t>
      </w:r>
    </w:p>
    <w:p>
      <w:pPr>
        <w:pStyle w:val="ListParagraph"/>
        <w:numPr>
          <w:ilvl w:val="0"/>
          <w:numId w:val="2"/>
        </w:numPr>
        <w:spacing w:after="70" w:line="276"/>
      </w:pPr>
      <w:r>
        <w:rPr>
          <w:rFonts w:ascii="Calibri" w:cs="Calibri" w:eastAsia="Calibri" w:hAnsi="Calibri"/>
          <w:color w:val="1A1A1A"/>
          <w:sz w:val="22"/>
          <w:szCs w:val="22"/>
        </w:rPr>
        <w:t xml:space="preserve">O player mantém a mesma moldura visual da imagem que substituiu</w:t>
      </w:r>
    </w:p>
    <w:p>
      <w:pPr>
        <w:spacing w:after="120"/>
      </w:pPr>
      <w:r>
        <w:t xml:space="preserve"/>
      </w:r>
    </w:p>
    <w:p>
      <w:pPr>
        <w:spacing w:after="140" w:line="276"/>
        <w:jc w:val="both"/>
      </w:pPr>
      <w:r>
        <w:rPr>
          <w:rFonts w:ascii="Calibri" w:cs="Calibri" w:eastAsia="Calibri" w:hAnsi="Calibri"/>
          <w:color w:val="1A1A1A"/>
          <w:sz w:val="22"/>
          <w:szCs w:val="22"/>
        </w:rPr>
        <w:t xml:space="preserve">Assim a página pode ir ao ar antes de o vídeo existir, e o vídeo entra sem retrabalho. É pequeno, mas é o tipo de decisão que separa quem publica de quem fica esperando o vídeo ficar pronto.</w:t>
      </w:r>
    </w:p>
    <w:p>
      <w:pPr>
        <w:pStyle w:val="Heading2"/>
        <w:spacing w:after="140" w:before="340"/>
      </w:pPr>
      <w:r>
        <w:rPr>
          <w:rFonts w:ascii="Calibri" w:cs="Calibri" w:eastAsia="Calibri" w:hAnsi="Calibri"/>
          <w:b/>
          <w:bCs/>
          <w:color w:val="2E5C9A"/>
          <w:sz w:val="27"/>
          <w:szCs w:val="27"/>
        </w:rPr>
        <w:t xml:space="preserve">Checklist do roteiro</w:t>
      </w:r>
    </w:p>
    <w:p>
      <w:pPr>
        <w:pStyle w:val="ListParagraph"/>
        <w:numPr>
          <w:ilvl w:val="0"/>
          <w:numId w:val="2"/>
        </w:numPr>
        <w:spacing w:after="70" w:line="276"/>
      </w:pPr>
      <w:r>
        <w:rPr>
          <w:rFonts w:ascii="Calibri" w:cs="Calibri" w:eastAsia="Calibri" w:hAnsi="Calibri"/>
          <w:color w:val="1A1A1A"/>
          <w:sz w:val="22"/>
          <w:szCs w:val="22"/>
        </w:rPr>
        <w:t xml:space="preserve">Gancho nos primeiros 15 segundos, sem introdução</w:t>
      </w:r>
    </w:p>
    <w:p>
      <w:pPr>
        <w:pStyle w:val="ListParagraph"/>
        <w:numPr>
          <w:ilvl w:val="0"/>
          <w:numId w:val="2"/>
        </w:numPr>
        <w:spacing w:after="70" w:line="276"/>
      </w:pPr>
      <w:r>
        <w:rPr>
          <w:rFonts w:ascii="Calibri" w:cs="Calibri" w:eastAsia="Calibri" w:hAnsi="Calibri"/>
          <w:color w:val="1A1A1A"/>
          <w:sz w:val="22"/>
          <w:szCs w:val="22"/>
        </w:rPr>
        <w:t xml:space="preserve">Público filtrado na primeira frase</w:t>
      </w:r>
    </w:p>
    <w:p>
      <w:pPr>
        <w:pStyle w:val="ListParagraph"/>
        <w:numPr>
          <w:ilvl w:val="0"/>
          <w:numId w:val="2"/>
        </w:numPr>
        <w:spacing w:after="70" w:line="276"/>
      </w:pPr>
      <w:r>
        <w:rPr>
          <w:rFonts w:ascii="Calibri" w:cs="Calibri" w:eastAsia="Calibri" w:hAnsi="Calibri"/>
          <w:color w:val="1A1A1A"/>
          <w:sz w:val="22"/>
          <w:szCs w:val="22"/>
        </w:rPr>
        <w:t xml:space="preserve">Confirma uma suspeita real do espectador</w:t>
      </w:r>
    </w:p>
    <w:p>
      <w:pPr>
        <w:pStyle w:val="ListParagraph"/>
        <w:numPr>
          <w:ilvl w:val="0"/>
          <w:numId w:val="2"/>
        </w:numPr>
        <w:spacing w:after="70" w:line="276"/>
      </w:pPr>
      <w:r>
        <w:rPr>
          <w:rFonts w:ascii="Calibri" w:cs="Calibri" w:eastAsia="Calibri" w:hAnsi="Calibri"/>
          <w:color w:val="1A1A1A"/>
          <w:sz w:val="22"/>
          <w:szCs w:val="22"/>
        </w:rPr>
        <w:t xml:space="preserve">Justifica o fracasso dele sem tirar a responsabilidade</w:t>
      </w:r>
    </w:p>
    <w:p>
      <w:pPr>
        <w:pStyle w:val="ListParagraph"/>
        <w:numPr>
          <w:ilvl w:val="0"/>
          <w:numId w:val="2"/>
        </w:numPr>
        <w:spacing w:after="70" w:line="276"/>
      </w:pPr>
      <w:r>
        <w:rPr>
          <w:rFonts w:ascii="Calibri" w:cs="Calibri" w:eastAsia="Calibri" w:hAnsi="Calibri"/>
          <w:color w:val="1A1A1A"/>
          <w:sz w:val="22"/>
          <w:szCs w:val="22"/>
        </w:rPr>
        <w:t xml:space="preserve">Tem demonstração visual, não só fala</w:t>
      </w:r>
    </w:p>
    <w:p>
      <w:pPr>
        <w:pStyle w:val="ListParagraph"/>
        <w:numPr>
          <w:ilvl w:val="0"/>
          <w:numId w:val="2"/>
        </w:numPr>
        <w:spacing w:after="70" w:line="276"/>
      </w:pPr>
      <w:r>
        <w:rPr>
          <w:rFonts w:ascii="Calibri" w:cs="Calibri" w:eastAsia="Calibri" w:hAnsi="Calibri"/>
          <w:color w:val="1A1A1A"/>
          <w:sz w:val="22"/>
          <w:szCs w:val="22"/>
        </w:rPr>
        <w:t xml:space="preserve">O inimigo é uma prática, não uma pessoa ou empresa</w:t>
      </w:r>
    </w:p>
    <w:p>
      <w:pPr>
        <w:pStyle w:val="ListParagraph"/>
        <w:numPr>
          <w:ilvl w:val="0"/>
          <w:numId w:val="2"/>
        </w:numPr>
        <w:spacing w:after="70" w:line="276"/>
      </w:pPr>
      <w:r>
        <w:rPr>
          <w:rFonts w:ascii="Calibri" w:cs="Calibri" w:eastAsia="Calibri" w:hAnsi="Calibri"/>
          <w:color w:val="1A1A1A"/>
          <w:sz w:val="22"/>
          <w:szCs w:val="22"/>
        </w:rPr>
        <w:t xml:space="preserve">Lógica, emoção e credibilidade aparecem</w:t>
      </w:r>
    </w:p>
    <w:p>
      <w:pPr>
        <w:pStyle w:val="ListParagraph"/>
        <w:numPr>
          <w:ilvl w:val="0"/>
          <w:numId w:val="2"/>
        </w:numPr>
        <w:spacing w:after="70" w:line="276"/>
      </w:pPr>
      <w:r>
        <w:rPr>
          <w:rFonts w:ascii="Calibri" w:cs="Calibri" w:eastAsia="Calibri" w:hAnsi="Calibri"/>
          <w:color w:val="1A1A1A"/>
          <w:sz w:val="22"/>
          <w:szCs w:val="22"/>
        </w:rPr>
        <w:t xml:space="preserve">Preço dito em voz alta (ticket baixo)</w:t>
      </w:r>
    </w:p>
    <w:p>
      <w:pPr>
        <w:pStyle w:val="ListParagraph"/>
        <w:numPr>
          <w:ilvl w:val="0"/>
          <w:numId w:val="2"/>
        </w:numPr>
        <w:spacing w:after="70" w:line="276"/>
      </w:pPr>
      <w:r>
        <w:rPr>
          <w:rFonts w:ascii="Calibri" w:cs="Calibri" w:eastAsia="Calibri" w:hAnsi="Calibri"/>
          <w:color w:val="1A1A1A"/>
          <w:sz w:val="22"/>
          <w:szCs w:val="22"/>
        </w:rPr>
        <w:t xml:space="preserve">Garantia declarada</w:t>
      </w:r>
    </w:p>
    <w:p>
      <w:pPr>
        <w:pStyle w:val="ListParagraph"/>
        <w:numPr>
          <w:ilvl w:val="0"/>
          <w:numId w:val="2"/>
        </w:numPr>
        <w:spacing w:after="70" w:line="276"/>
      </w:pPr>
      <w:r>
        <w:rPr>
          <w:rFonts w:ascii="Calibri" w:cs="Calibri" w:eastAsia="Calibri" w:hAnsi="Calibri"/>
          <w:color w:val="1A1A1A"/>
          <w:sz w:val="22"/>
          <w:szCs w:val="22"/>
        </w:rPr>
        <w:t xml:space="preserve">Um único CTA, repetido</w:t>
      </w:r>
    </w:p>
    <w:p>
      <w:pPr>
        <w:pStyle w:val="ListParagraph"/>
        <w:numPr>
          <w:ilvl w:val="0"/>
          <w:numId w:val="2"/>
        </w:numPr>
        <w:spacing w:after="70" w:line="276"/>
      </w:pPr>
      <w:r>
        <w:rPr>
          <w:rFonts w:ascii="Calibri" w:cs="Calibri" w:eastAsia="Calibri" w:hAnsi="Calibri"/>
          <w:color w:val="1A1A1A"/>
          <w:sz w:val="22"/>
          <w:szCs w:val="22"/>
        </w:rPr>
        <w:t xml:space="preserve">Nenhuma promessa sem lastro</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6 — Criativos: as 4 anatomias e as 18 limitações</w:t>
      </w:r>
    </w:p>
    <w:p>
      <w:pPr>
        <w:spacing w:after="140" w:line="276"/>
        <w:jc w:val="both"/>
      </w:pPr>
      <w:r>
        <w:rPr>
          <w:rFonts w:ascii="Calibri" w:cs="Calibri" w:eastAsia="Calibri" w:hAnsi="Calibri"/>
          <w:color w:val="1A1A1A"/>
          <w:sz w:val="22"/>
          <w:szCs w:val="22"/>
        </w:rPr>
        <w:t xml:space="preserve">Fonte: módulo 5, aula 02 (Anúncios) — 37 minutos, com apostila, mapa mental e </w:t>
      </w:r>
      <w:r>
        <w:rPr>
          <w:rFonts w:ascii="Calibri" w:cs="Calibri" w:eastAsia="Calibri" w:hAnsi="Calibri"/>
          <w:b/>
          <w:bCs/>
          <w:color w:val="1A1A1A"/>
          <w:sz w:val="22"/>
          <w:szCs w:val="22"/>
        </w:rPr>
        <w:t xml:space="preserve">33 anúncios de referência</w:t>
      </w:r>
      <w:r>
        <w:rPr>
          <w:rFonts w:ascii="Calibri" w:cs="Calibri" w:eastAsia="Calibri" w:hAnsi="Calibri"/>
          <w:color w:val="1A1A1A"/>
          <w:sz w:val="22"/>
          <w:szCs w:val="22"/>
        </w:rPr>
        <w:t xml:space="preserve"> separados entre descoberta e relacionamento. Este é o coração do material de criativo, e provavelmente o capítulo mais aproveitável do dossiê para conteúdo, porque resolve a pergunta que todo mundo faz: “o que eu gravo?”.</w:t>
      </w:r>
    </w:p>
    <w:p>
      <w:pPr>
        <w:pStyle w:val="Heading2"/>
        <w:spacing w:after="140" w:before="340"/>
      </w:pPr>
      <w:r>
        <w:rPr>
          <w:rFonts w:ascii="Calibri" w:cs="Calibri" w:eastAsia="Calibri" w:hAnsi="Calibri"/>
          <w:b/>
          <w:bCs/>
          <w:color w:val="2E5C9A"/>
          <w:sz w:val="27"/>
          <w:szCs w:val="27"/>
        </w:rPr>
        <w:t xml:space="preserve">A estrutura comum a todo anúncio</w:t>
      </w:r>
    </w:p>
    <w:p>
      <w:pPr>
        <w:spacing w:after="120"/>
      </w:pPr>
      <w:r>
        <w:t xml:space="preserve"/>
      </w:r>
    </w:p>
    <w:p>
      <w:pPr>
        <w:spacing w:after="200"/>
        <w:jc w:val="center"/>
      </w:pPr>
      <w:r>
        <w:rPr>
          <w:rFonts w:ascii="Consolas" w:cs="Consolas" w:eastAsia="Consolas" w:hAnsi="Consolas"/>
          <w:b/>
          <w:bCs/>
          <w:color w:val="1F3864"/>
          <w:sz w:val="28"/>
          <w:szCs w:val="28"/>
        </w:rPr>
        <w:t xml:space="preserve">Gancho  →  Desenvolvimento  →  CTA</w:t>
      </w:r>
    </w:p>
    <w:p>
      <w:pPr>
        <w:spacing w:after="140" w:line="276"/>
        <w:jc w:val="both"/>
      </w:pPr>
      <w:r>
        <w:rPr>
          <w:rFonts w:ascii="Calibri" w:cs="Calibri" w:eastAsia="Calibri" w:hAnsi="Calibri"/>
          <w:color w:val="1A1A1A"/>
          <w:sz w:val="22"/>
          <w:szCs w:val="22"/>
        </w:rPr>
        <w:t xml:space="preserve">Sempre esses três. O que muda de uma anatomia para outra é </w:t>
      </w:r>
      <w:r>
        <w:rPr>
          <w:rFonts w:ascii="Calibri" w:cs="Calibri" w:eastAsia="Calibri" w:hAnsi="Calibri"/>
          <w:b/>
          <w:bCs/>
          <w:color w:val="1A1A1A"/>
          <w:sz w:val="22"/>
          <w:szCs w:val="22"/>
        </w:rPr>
        <w:t xml:space="preserve">o gancho, o CTA, o público e o objetivo de campanha</w:t>
      </w:r>
      <w:r>
        <w:rPr>
          <w:rFonts w:ascii="Calibri" w:cs="Calibri" w:eastAsia="Calibri" w:hAnsi="Calibri"/>
          <w:color w:val="1A1A1A"/>
          <w:sz w:val="22"/>
          <w:szCs w:val="22"/>
        </w:rPr>
        <w:t xml:space="preserve">. O corpo do anúncio — o desenvolvimento — obedece sempre à mesma regra: entregar o que o gancho prometeu.</w:t>
      </w:r>
    </w:p>
    <w:p>
      <w:pPr>
        <w:pStyle w:val="Heading2"/>
        <w:spacing w:after="140" w:before="340"/>
      </w:pPr>
      <w:r>
        <w:rPr>
          <w:rFonts w:ascii="Calibri" w:cs="Calibri" w:eastAsia="Calibri" w:hAnsi="Calibri"/>
          <w:b/>
          <w:bCs/>
          <w:color w:val="2E5C9A"/>
          <w:sz w:val="27"/>
          <w:szCs w:val="27"/>
        </w:rPr>
        <w:t xml:space="preserve">O gancho tem dois tipos</w:t>
      </w:r>
    </w:p>
    <w:p>
      <w:pPr>
        <w:pStyle w:val="Heading3"/>
        <w:spacing w:after="100" w:before="240"/>
      </w:pPr>
      <w:r>
        <w:rPr>
          <w:rFonts w:ascii="Calibri" w:cs="Calibri" w:eastAsia="Calibri" w:hAnsi="Calibri"/>
          <w:b/>
          <w:bCs/>
          <w:color w:val="595959"/>
          <w:sz w:val="23"/>
          <w:szCs w:val="23"/>
        </w:rPr>
        <w:t xml:space="preserve">Indireto</w:t>
      </w:r>
    </w:p>
    <w:p>
      <w:pPr>
        <w:spacing w:after="140" w:line="276"/>
        <w:jc w:val="both"/>
      </w:pPr>
      <w:r>
        <w:rPr>
          <w:rFonts w:ascii="Calibri" w:cs="Calibri" w:eastAsia="Calibri" w:hAnsi="Calibri"/>
          <w:color w:val="1A1A1A"/>
          <w:sz w:val="22"/>
          <w:szCs w:val="22"/>
        </w:rPr>
        <w:t xml:space="preserve">Não fala objetivamente do produto nem do problema. Entra por analogia, história ou curiosidade. Os exemplos do mapa mental do curso são deliciosamente aleatórios de propósito: </w:t>
      </w:r>
      <w:r>
        <w:rPr>
          <w:rFonts w:ascii="Calibri" w:cs="Calibri" w:eastAsia="Calibri" w:hAnsi="Calibri"/>
          <w:b/>
          <w:bCs/>
          <w:color w:val="1A1A1A"/>
          <w:sz w:val="22"/>
          <w:szCs w:val="22"/>
        </w:rPr>
        <w:t xml:space="preserve">cinema, mercado, Albert Einstein</w:t>
      </w:r>
      <w:r>
        <w:rPr>
          <w:rFonts w:ascii="Calibri" w:cs="Calibri" w:eastAsia="Calibri" w:hAnsi="Calibri"/>
          <w:color w:val="1A1A1A"/>
          <w:sz w:val="22"/>
          <w:szCs w:val="22"/>
        </w:rPr>
        <w:t xml:space="preserve">.</w:t>
      </w:r>
    </w:p>
    <w:p>
      <w:pPr>
        <w:spacing w:after="140" w:line="276"/>
        <w:jc w:val="both"/>
      </w:pPr>
      <w:r>
        <w:rPr>
          <w:rFonts w:ascii="Calibri" w:cs="Calibri" w:eastAsia="Calibri" w:hAnsi="Calibri"/>
          <w:color w:val="1A1A1A"/>
          <w:sz w:val="22"/>
          <w:szCs w:val="22"/>
        </w:rPr>
        <w:t xml:space="preserve">É melhor para topo de funil, onde o leitor ainda não sabe que tem o problema. Se ele não sabe que tem o problema, um gancho direto sobre o problema não o alcança.</w:t>
      </w:r>
    </w:p>
    <w:p>
      <w:pPr>
        <w:pStyle w:val="Heading3"/>
        <w:spacing w:after="100" w:before="240"/>
      </w:pPr>
      <w:r>
        <w:rPr>
          <w:rFonts w:ascii="Calibri" w:cs="Calibri" w:eastAsia="Calibri" w:hAnsi="Calibri"/>
          <w:b/>
          <w:bCs/>
          <w:color w:val="595959"/>
          <w:sz w:val="23"/>
          <w:szCs w:val="23"/>
        </w:rPr>
        <w:t xml:space="preserve">Direto</w:t>
      </w:r>
    </w:p>
    <w:p>
      <w:pPr>
        <w:spacing w:after="140" w:line="276"/>
        <w:jc w:val="both"/>
      </w:pPr>
      <w:r>
        <w:rPr>
          <w:rFonts w:ascii="Calibri" w:cs="Calibri" w:eastAsia="Calibri" w:hAnsi="Calibri"/>
          <w:color w:val="1A1A1A"/>
          <w:sz w:val="22"/>
          <w:szCs w:val="22"/>
        </w:rPr>
        <w:t xml:space="preserve">Ataca uma </w:t>
      </w:r>
      <w:r>
        <w:rPr>
          <w:rFonts w:ascii="Calibri" w:cs="Calibri" w:eastAsia="Calibri" w:hAnsi="Calibri"/>
          <w:b/>
          <w:bCs/>
          <w:color w:val="1A1A1A"/>
          <w:sz w:val="22"/>
          <w:szCs w:val="22"/>
        </w:rPr>
        <w:t xml:space="preserve">urgência oculta</w:t>
      </w:r>
      <w:r>
        <w:rPr>
          <w:rFonts w:ascii="Calibri" w:cs="Calibri" w:eastAsia="Calibri" w:hAnsi="Calibri"/>
          <w:color w:val="1A1A1A"/>
          <w:sz w:val="22"/>
          <w:szCs w:val="22"/>
        </w:rPr>
        <w:t xml:space="preserve"> — os mesmos três sabores que apareceram na concepção do produto e na abertura do VSL:</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200"/>
        <w:gridCol w:w="2300"/>
        <w:gridCol w:w="2760"/>
        <w:gridCol w:w="2760"/>
      </w:tblGrid>
      <w:tr>
        <w:trPr>
          <w:tblHeader/>
        </w:trPr>
        <w:tc>
          <w:tcPr>
            <w:tcW w:type="dxa" w:w="1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Sabor</w:t>
            </w:r>
          </w:p>
        </w:tc>
        <w:tc>
          <w:tcPr>
            <w:tcW w:type="dxa" w:w="23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Formato</w:t>
            </w:r>
          </w:p>
        </w:tc>
        <w:tc>
          <w:tcPr>
            <w:tcW w:type="dxa" w:w="276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Exemplo do curso</w:t>
            </w:r>
          </w:p>
        </w:tc>
        <w:tc>
          <w:tcPr>
            <w:tcW w:type="dxa" w:w="276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Exemplo aplicado</w:t>
            </w:r>
          </w:p>
        </w:tc>
      </w:tr>
      <w:tr>
        <w:tc>
          <w:tcPr>
            <w:tcW w:type="dxa" w:w="1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Dúvida</w:t>
            </w:r>
          </w:p>
        </w:tc>
        <w:tc>
          <w:tcPr>
            <w:tcW w:type="dxa" w:w="2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 a diferença entre X e Y”</w:t>
            </w:r>
          </w:p>
        </w:tc>
        <w:tc>
          <w:tcPr>
            <w:tcW w:type="dxa" w:w="2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 a diferença entre perpétuo e lançamento</w:t>
            </w:r>
          </w:p>
        </w:tc>
        <w:tc>
          <w:tcPr>
            <w:tcW w:type="dxa" w:w="2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 a diferença entre lux e lúmen no projeto</w:t>
            </w:r>
          </w:p>
        </w:tc>
      </w:tr>
      <w:tr>
        <w:tc>
          <w:tcPr>
            <w:tcW w:type="dxa" w:w="12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Dor</w:t>
            </w:r>
          </w:p>
        </w:tc>
        <w:tc>
          <w:tcPr>
            <w:tcW w:type="dxa" w:w="23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“Por que [seu problema] acontece”</w:t>
            </w:r>
          </w:p>
        </w:tc>
        <w:tc>
          <w:tcPr>
            <w:tcW w:type="dxa" w:w="276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Por que seu produto não está vendendo</w:t>
            </w:r>
          </w:p>
        </w:tc>
        <w:tc>
          <w:tcPr>
            <w:tcW w:type="dxa" w:w="276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Por que seu projeto de iluminação é reprovado pelo cliente</w:t>
            </w:r>
          </w:p>
        </w:tc>
      </w:tr>
      <w:tr>
        <w:tc>
          <w:tcPr>
            <w:tcW w:type="dxa" w:w="12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Desejo</w:t>
            </w:r>
          </w:p>
        </w:tc>
        <w:tc>
          <w:tcPr>
            <w:tcW w:type="dxa" w:w="2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“Como [resultado desejado]”</w:t>
            </w:r>
          </w:p>
        </w:tc>
        <w:tc>
          <w:tcPr>
            <w:tcW w:type="dxa" w:w="2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Como aumentar sua taxa de conversão</w:t>
            </w:r>
          </w:p>
        </w:tc>
        <w:tc>
          <w:tcPr>
            <w:tcW w:type="dxa" w:w="2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Como entregar memorial de cálculo em 1 dia</w:t>
            </w:r>
          </w:p>
        </w:tc>
      </w:tr>
    </w:tbl>
    <w:p>
      <w:pPr>
        <w:pStyle w:val="Heading2"/>
        <w:spacing w:after="140" w:before="340"/>
      </w:pPr>
      <w:r>
        <w:rPr>
          <w:rFonts w:ascii="Calibri" w:cs="Calibri" w:eastAsia="Calibri" w:hAnsi="Calibri"/>
          <w:b/>
          <w:bCs/>
          <w:color w:val="2E5C9A"/>
          <w:sz w:val="27"/>
          <w:szCs w:val="27"/>
        </w:rPr>
        <w:t xml:space="preserve">O filtro de copy</w:t>
      </w:r>
    </w:p>
    <w:p>
      <w:pPr>
        <w:spacing w:after="140" w:line="276"/>
        <w:jc w:val="both"/>
      </w:pPr>
      <w:r>
        <w:rPr>
          <w:rFonts w:ascii="Calibri" w:cs="Calibri" w:eastAsia="Calibri" w:hAnsi="Calibri"/>
          <w:color w:val="1A1A1A"/>
          <w:sz w:val="22"/>
          <w:szCs w:val="22"/>
        </w:rPr>
        <w:t xml:space="preserve">Estabelecer </w:t>
      </w:r>
      <w:r>
        <w:rPr>
          <w:rFonts w:ascii="Calibri" w:cs="Calibri" w:eastAsia="Calibri" w:hAnsi="Calibri"/>
          <w:b/>
          <w:bCs/>
          <w:color w:val="1A1A1A"/>
          <w:sz w:val="22"/>
          <w:szCs w:val="22"/>
        </w:rPr>
        <w:t xml:space="preserve">o público logo no primeiro momento</w:t>
      </w:r>
      <w:r>
        <w:rPr>
          <w:rFonts w:ascii="Calibri" w:cs="Calibri" w:eastAsia="Calibri" w:hAnsi="Calibri"/>
          <w:color w:val="1A1A1A"/>
          <w:sz w:val="22"/>
          <w:szCs w:val="22"/>
        </w:rPr>
        <w:t xml:space="preserve"> — a primeira linha já diz para quem é. Quem não é do público para de assistir (e isso é bom: você não paga por visualização irrelevante); quem é, fica.</w:t>
      </w:r>
    </w:p>
    <w:p>
      <w:pPr>
        <w:spacing w:after="140" w:line="276"/>
        <w:jc w:val="both"/>
      </w:pPr>
      <w:r>
        <w:rPr>
          <w:rFonts w:ascii="Calibri" w:cs="Calibri" w:eastAsia="Calibri" w:hAnsi="Calibri"/>
          <w:color w:val="1A1A1A"/>
          <w:sz w:val="22"/>
          <w:szCs w:val="22"/>
        </w:rPr>
        <w:t xml:space="preserve">No mapa mental do curso esse ponto tem até um apelido de exemplo — “exemplo Claudinha” — que é a personificação do público que você quer filtrar para dentro.</w:t>
      </w:r>
    </w:p>
    <w:p>
      <w:pPr>
        <w:pStyle w:val="Heading2"/>
        <w:spacing w:after="140" w:before="340"/>
      </w:pPr>
      <w:r>
        <w:rPr>
          <w:rFonts w:ascii="Calibri" w:cs="Calibri" w:eastAsia="Calibri" w:hAnsi="Calibri"/>
          <w:b/>
          <w:bCs/>
          <w:color w:val="2E5C9A"/>
          <w:sz w:val="27"/>
          <w:szCs w:val="27"/>
        </w:rPr>
        <w:t xml:space="preserve">As 4 anatomias</w:t>
      </w:r>
    </w:p>
    <w:p>
      <w:pPr>
        <w:spacing w:after="140" w:line="276"/>
        <w:jc w:val="both"/>
      </w:pPr>
      <w:r>
        <w:rPr>
          <w:rFonts w:ascii="Calibri" w:cs="Calibri" w:eastAsia="Calibri" w:hAnsi="Calibri"/>
          <w:color w:val="1A1A1A"/>
          <w:sz w:val="22"/>
          <w:szCs w:val="22"/>
        </w:rPr>
        <w:t xml:space="preserve">Cada anatomia é uma combinação fixa de gancho, CTA, público e objetivo. Não são estilos; são </w:t>
      </w:r>
      <w:r>
        <w:rPr>
          <w:rFonts w:ascii="Calibri" w:cs="Calibri" w:eastAsia="Calibri" w:hAnsi="Calibri"/>
          <w:b/>
          <w:bCs/>
          <w:color w:val="1A1A1A"/>
          <w:sz w:val="22"/>
          <w:szCs w:val="22"/>
        </w:rPr>
        <w:t xml:space="preserve">funções dentro do funil</w:t>
      </w:r>
      <w:r>
        <w:rPr>
          <w:rFonts w:ascii="Calibri" w:cs="Calibri" w:eastAsia="Calibri" w:hAnsi="Calibri"/>
          <w:color w:val="1A1A1A"/>
          <w:sz w:val="22"/>
          <w:szCs w:val="22"/>
        </w:rPr>
        <w:t xml:space="preserve">.</w:t>
      </w:r>
    </w:p>
    <w:p>
      <w:pPr>
        <w:pStyle w:val="Heading3"/>
        <w:spacing w:after="100" w:before="240"/>
      </w:pPr>
      <w:r>
        <w:rPr>
          <w:rFonts w:ascii="Calibri" w:cs="Calibri" w:eastAsia="Calibri" w:hAnsi="Calibri"/>
          <w:b/>
          <w:bCs/>
          <w:color w:val="595959"/>
          <w:sz w:val="23"/>
          <w:szCs w:val="23"/>
        </w:rPr>
        <w:t xml:space="preserve">Anatomia 1 — Descoberta</w:t>
      </w:r>
    </w:p>
    <w:p>
      <w:pPr>
        <w:spacing w:after="140" w:line="276"/>
        <w:jc w:val="both"/>
      </w:pPr>
      <w:r>
        <w:rPr>
          <w:rFonts w:ascii="Calibri" w:cs="Calibri" w:eastAsia="Calibri" w:hAnsi="Calibri"/>
          <w:color w:val="1A1A1A"/>
          <w:sz w:val="22"/>
          <w:szCs w:val="22"/>
        </w:rPr>
        <w:t xml:space="preserve">Topo de funil. Alcançar quem ainda não te conhece.</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indireto ou direto com urgência oculta</w:t>
      </w:r>
    </w:p>
    <w:p>
      <w:pPr>
        <w:pStyle w:val="ListParagraph"/>
        <w:numPr>
          <w:ilvl w:val="0"/>
          <w:numId w:val="2"/>
        </w:numPr>
        <w:spacing w:after="70" w:line="276"/>
      </w:pPr>
      <w:r>
        <w:rPr>
          <w:rFonts w:ascii="Calibri" w:cs="Calibri" w:eastAsia="Calibri" w:hAnsi="Calibri"/>
          <w:b/>
          <w:bCs/>
          <w:color w:val="1A1A1A"/>
          <w:sz w:val="22"/>
          <w:szCs w:val="22"/>
        </w:rPr>
        <w:t xml:space="preserve">CTA:</w:t>
      </w:r>
      <w:r>
        <w:rPr>
          <w:rFonts w:ascii="Calibri" w:cs="Calibri" w:eastAsia="Calibri" w:hAnsi="Calibri"/>
          <w:color w:val="1A1A1A"/>
          <w:sz w:val="22"/>
          <w:szCs w:val="22"/>
        </w:rPr>
        <w:t xml:space="preserve"> Siga · Comente · Compartilhe</w:t>
      </w:r>
    </w:p>
    <w:p>
      <w:pPr>
        <w:pStyle w:val="ListParagraph"/>
        <w:numPr>
          <w:ilvl w:val="0"/>
          <w:numId w:val="2"/>
        </w:numPr>
        <w:spacing w:after="70" w:line="276"/>
      </w:pPr>
      <w:r>
        <w:rPr>
          <w:rFonts w:ascii="Calibri" w:cs="Calibri" w:eastAsia="Calibri" w:hAnsi="Calibri"/>
          <w:b/>
          <w:bCs/>
          <w:color w:val="1A1A1A"/>
          <w:sz w:val="22"/>
          <w:szCs w:val="22"/>
        </w:rPr>
        <w:t xml:space="preserve">Público:</w:t>
      </w:r>
      <w:r>
        <w:rPr>
          <w:rFonts w:ascii="Calibri" w:cs="Calibri" w:eastAsia="Calibri" w:hAnsi="Calibri"/>
          <w:color w:val="1A1A1A"/>
          <w:sz w:val="22"/>
          <w:szCs w:val="22"/>
        </w:rPr>
        <w:t xml:space="preserve"> + interesses, lookalike, aberto · – seguidores e listas quentes/mornas · – clientes</w:t>
      </w:r>
    </w:p>
    <w:p>
      <w:pPr>
        <w:pStyle w:val="ListParagraph"/>
        <w:numPr>
          <w:ilvl w:val="0"/>
          <w:numId w:val="2"/>
        </w:numPr>
        <w:spacing w:after="70" w:line="276"/>
      </w:pPr>
      <w:r>
        <w:rPr>
          <w:rFonts w:ascii="Calibri" w:cs="Calibri" w:eastAsia="Calibri" w:hAnsi="Calibri"/>
          <w:b/>
          <w:bCs/>
          <w:color w:val="1A1A1A"/>
          <w:sz w:val="22"/>
          <w:szCs w:val="22"/>
        </w:rPr>
        <w:t xml:space="preserve">Objetivo de campanha:</w:t>
      </w:r>
      <w:r>
        <w:rPr>
          <w:rFonts w:ascii="Calibri" w:cs="Calibri" w:eastAsia="Calibri" w:hAnsi="Calibri"/>
          <w:color w:val="1A1A1A"/>
          <w:sz w:val="22"/>
          <w:szCs w:val="22"/>
        </w:rPr>
        <w:t xml:space="preserve"> Get Views (50% ou 90%) ou Seguidores</w:t>
      </w:r>
    </w:p>
    <w:p>
      <w:pPr>
        <w:pStyle w:val="Heading3"/>
        <w:spacing w:after="100" w:before="240"/>
      </w:pPr>
      <w:r>
        <w:rPr>
          <w:rFonts w:ascii="Calibri" w:cs="Calibri" w:eastAsia="Calibri" w:hAnsi="Calibri"/>
          <w:b/>
          <w:bCs/>
          <w:color w:val="595959"/>
          <w:sz w:val="23"/>
          <w:szCs w:val="23"/>
        </w:rPr>
        <w:t xml:space="preserve">Anatomia 2 — Relacionamento</w:t>
      </w:r>
    </w:p>
    <w:p>
      <w:pPr>
        <w:spacing w:after="140" w:line="276"/>
        <w:jc w:val="both"/>
      </w:pPr>
      <w:r>
        <w:rPr>
          <w:rFonts w:ascii="Calibri" w:cs="Calibri" w:eastAsia="Calibri" w:hAnsi="Calibri"/>
          <w:color w:val="1A1A1A"/>
          <w:sz w:val="22"/>
          <w:szCs w:val="22"/>
        </w:rPr>
        <w:t xml:space="preserve">Aquecer quem já te conhece.</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indireto ou direto com urgência oculta</w:t>
      </w:r>
    </w:p>
    <w:p>
      <w:pPr>
        <w:pStyle w:val="ListParagraph"/>
        <w:numPr>
          <w:ilvl w:val="0"/>
          <w:numId w:val="2"/>
        </w:numPr>
        <w:spacing w:after="70" w:line="276"/>
      </w:pPr>
      <w:r>
        <w:rPr>
          <w:rFonts w:ascii="Calibri" w:cs="Calibri" w:eastAsia="Calibri" w:hAnsi="Calibri"/>
          <w:b/>
          <w:bCs/>
          <w:color w:val="1A1A1A"/>
          <w:sz w:val="22"/>
          <w:szCs w:val="22"/>
        </w:rPr>
        <w:t xml:space="preserve">CTA:</w:t>
      </w:r>
      <w:r>
        <w:rPr>
          <w:rFonts w:ascii="Calibri" w:cs="Calibri" w:eastAsia="Calibri" w:hAnsi="Calibri"/>
          <w:color w:val="1A1A1A"/>
          <w:sz w:val="22"/>
          <w:szCs w:val="22"/>
        </w:rPr>
        <w:t xml:space="preserve"> Comente · Compartilhe</w:t>
      </w:r>
    </w:p>
    <w:p>
      <w:pPr>
        <w:pStyle w:val="ListParagraph"/>
        <w:numPr>
          <w:ilvl w:val="0"/>
          <w:numId w:val="2"/>
        </w:numPr>
        <w:spacing w:after="70" w:line="276"/>
      </w:pPr>
      <w:r>
        <w:rPr>
          <w:rFonts w:ascii="Calibri" w:cs="Calibri" w:eastAsia="Calibri" w:hAnsi="Calibri"/>
          <w:b/>
          <w:bCs/>
          <w:color w:val="1A1A1A"/>
          <w:sz w:val="22"/>
          <w:szCs w:val="22"/>
        </w:rPr>
        <w:t xml:space="preserve">Público:</w:t>
      </w:r>
      <w:r>
        <w:rPr>
          <w:rFonts w:ascii="Calibri" w:cs="Calibri" w:eastAsia="Calibri" w:hAnsi="Calibri"/>
          <w:color w:val="1A1A1A"/>
          <w:sz w:val="22"/>
          <w:szCs w:val="22"/>
        </w:rPr>
        <w:t xml:space="preserve"> + seguidores e listas quentes/mornas · – clientes</w:t>
      </w:r>
    </w:p>
    <w:p>
      <w:pPr>
        <w:pStyle w:val="ListParagraph"/>
        <w:numPr>
          <w:ilvl w:val="0"/>
          <w:numId w:val="2"/>
        </w:numPr>
        <w:spacing w:after="70" w:line="276"/>
      </w:pPr>
      <w:r>
        <w:rPr>
          <w:rFonts w:ascii="Calibri" w:cs="Calibri" w:eastAsia="Calibri" w:hAnsi="Calibri"/>
          <w:b/>
          <w:bCs/>
          <w:color w:val="1A1A1A"/>
          <w:sz w:val="22"/>
          <w:szCs w:val="22"/>
        </w:rPr>
        <w:t xml:space="preserve">Objetivo:</w:t>
      </w:r>
      <w:r>
        <w:rPr>
          <w:rFonts w:ascii="Calibri" w:cs="Calibri" w:eastAsia="Calibri" w:hAnsi="Calibri"/>
          <w:color w:val="1A1A1A"/>
          <w:sz w:val="22"/>
          <w:szCs w:val="22"/>
        </w:rPr>
        <w:t xml:space="preserve"> Get Views (50% ou 90%)</w:t>
      </w:r>
    </w:p>
    <w:p>
      <w:pPr>
        <w:pStyle w:val="Heading3"/>
        <w:spacing w:after="100" w:before="240"/>
      </w:pPr>
      <w:r>
        <w:rPr>
          <w:rFonts w:ascii="Calibri" w:cs="Calibri" w:eastAsia="Calibri" w:hAnsi="Calibri"/>
          <w:b/>
          <w:bCs/>
          <w:color w:val="595959"/>
          <w:sz w:val="23"/>
          <w:szCs w:val="23"/>
        </w:rPr>
        <w:t xml:space="preserve">Anatomia 3 — Conversão</w:t>
      </w:r>
    </w:p>
    <w:p>
      <w:pPr>
        <w:spacing w:after="140" w:line="276"/>
        <w:jc w:val="both"/>
      </w:pPr>
      <w:r>
        <w:rPr>
          <w:rFonts w:ascii="Calibri" w:cs="Calibri" w:eastAsia="Calibri" w:hAnsi="Calibri"/>
          <w:color w:val="1A1A1A"/>
          <w:sz w:val="22"/>
          <w:szCs w:val="22"/>
        </w:rPr>
        <w:t xml:space="preserve">Levar para a página, ou capturar o lead.</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direto com urgência oculta (dúvidas, dores, desejos) — aqui o indireto sai de cena</w:t>
      </w:r>
    </w:p>
    <w:p>
      <w:pPr>
        <w:pStyle w:val="ListParagraph"/>
        <w:numPr>
          <w:ilvl w:val="0"/>
          <w:numId w:val="2"/>
        </w:numPr>
        <w:spacing w:after="70" w:line="276"/>
      </w:pPr>
      <w:r>
        <w:rPr>
          <w:rFonts w:ascii="Calibri" w:cs="Calibri" w:eastAsia="Calibri" w:hAnsi="Calibri"/>
          <w:b/>
          <w:bCs/>
          <w:color w:val="1A1A1A"/>
          <w:sz w:val="22"/>
          <w:szCs w:val="22"/>
        </w:rPr>
        <w:t xml:space="preserve">CTA:</w:t>
      </w:r>
      <w:r>
        <w:rPr>
          <w:rFonts w:ascii="Calibri" w:cs="Calibri" w:eastAsia="Calibri" w:hAnsi="Calibri"/>
          <w:color w:val="1A1A1A"/>
          <w:sz w:val="22"/>
          <w:szCs w:val="22"/>
        </w:rPr>
        <w:t xml:space="preserve"> Saiba mais · Entenda · Aula gratuita</w:t>
      </w:r>
    </w:p>
    <w:p>
      <w:pPr>
        <w:pStyle w:val="ListParagraph"/>
        <w:numPr>
          <w:ilvl w:val="0"/>
          <w:numId w:val="2"/>
        </w:numPr>
        <w:spacing w:after="70" w:line="276"/>
      </w:pPr>
      <w:r>
        <w:rPr>
          <w:rFonts w:ascii="Calibri" w:cs="Calibri" w:eastAsia="Calibri" w:hAnsi="Calibri"/>
          <w:b/>
          <w:bCs/>
          <w:color w:val="1A1A1A"/>
          <w:sz w:val="22"/>
          <w:szCs w:val="22"/>
        </w:rPr>
        <w:t xml:space="preserve">Público:</w:t>
      </w:r>
      <w:r>
        <w:rPr>
          <w:rFonts w:ascii="Calibri" w:cs="Calibri" w:eastAsia="Calibri" w:hAnsi="Calibri"/>
          <w:color w:val="1A1A1A"/>
          <w:sz w:val="22"/>
          <w:szCs w:val="22"/>
        </w:rPr>
        <w:t xml:space="preserve"> + interesses, lookalike, aberto + seguidores e listas quentes/mornas · – clientes</w:t>
      </w:r>
    </w:p>
    <w:p>
      <w:pPr>
        <w:pStyle w:val="ListParagraph"/>
        <w:numPr>
          <w:ilvl w:val="0"/>
          <w:numId w:val="2"/>
        </w:numPr>
        <w:spacing w:after="70" w:line="276"/>
      </w:pPr>
      <w:r>
        <w:rPr>
          <w:rFonts w:ascii="Calibri" w:cs="Calibri" w:eastAsia="Calibri" w:hAnsi="Calibri"/>
          <w:b/>
          <w:bCs/>
          <w:color w:val="1A1A1A"/>
          <w:sz w:val="22"/>
          <w:szCs w:val="22"/>
        </w:rPr>
        <w:t xml:space="preserve">Objetivo:</w:t>
      </w:r>
      <w:r>
        <w:rPr>
          <w:rFonts w:ascii="Calibri" w:cs="Calibri" w:eastAsia="Calibri" w:hAnsi="Calibri"/>
          <w:color w:val="1A1A1A"/>
          <w:sz w:val="22"/>
          <w:szCs w:val="22"/>
        </w:rPr>
        <w:t xml:space="preserve"> Conversão (lead ou venda)</w:t>
      </w:r>
    </w:p>
    <w:p>
      <w:pPr>
        <w:pStyle w:val="Heading3"/>
        <w:spacing w:after="100" w:before="240"/>
      </w:pPr>
      <w:r>
        <w:rPr>
          <w:rFonts w:ascii="Calibri" w:cs="Calibri" w:eastAsia="Calibri" w:hAnsi="Calibri"/>
          <w:b/>
          <w:bCs/>
          <w:color w:val="595959"/>
          <w:sz w:val="23"/>
          <w:szCs w:val="23"/>
        </w:rPr>
        <w:t xml:space="preserve">Anatomia 4 — Remarketing</w:t>
      </w:r>
    </w:p>
    <w:p>
      <w:pPr>
        <w:spacing w:after="140" w:line="276"/>
        <w:jc w:val="both"/>
      </w:pPr>
      <w:r>
        <w:rPr>
          <w:rFonts w:ascii="Calibri" w:cs="Calibri" w:eastAsia="Calibri" w:hAnsi="Calibri"/>
          <w:color w:val="1A1A1A"/>
          <w:sz w:val="22"/>
          <w:szCs w:val="22"/>
        </w:rPr>
        <w:t xml:space="preserve">Fechar quem já demonstrou intenção. Tem um componente que nenhuma outra tem: </w:t>
      </w:r>
      <w:r>
        <w:rPr>
          <w:rFonts w:ascii="Calibri" w:cs="Calibri" w:eastAsia="Calibri" w:hAnsi="Calibri"/>
          <w:b/>
          <w:bCs/>
          <w:color w:val="1A1A1A"/>
          <w:sz w:val="22"/>
          <w:szCs w:val="22"/>
        </w:rPr>
        <w:t xml:space="preserve">prontidão</w:t>
      </w:r>
      <w:r>
        <w:rPr>
          <w:rFonts w:ascii="Calibri" w:cs="Calibri" w:eastAsia="Calibri" w:hAnsi="Calibri"/>
          <w:color w:val="1A1A1A"/>
          <w:sz w:val="22"/>
          <w:szCs w:val="22"/>
        </w:rPr>
        <w:t xml:space="preserve">.</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indireto ou direto + urgência oculta + </w:t>
      </w:r>
      <w:r>
        <w:rPr>
          <w:rFonts w:ascii="Calibri" w:cs="Calibri" w:eastAsia="Calibri" w:hAnsi="Calibri"/>
          <w:b/>
          <w:bCs/>
          <w:color w:val="1A1A1A"/>
          <w:sz w:val="22"/>
          <w:szCs w:val="22"/>
        </w:rPr>
        <w:t xml:space="preserve">prontidão</w:t>
      </w:r>
      <w:r>
        <w:rPr>
          <w:rFonts w:ascii="Calibri" w:cs="Calibri" w:eastAsia="Calibri" w:hAnsi="Calibri"/>
          <w:color w:val="1A1A1A"/>
          <w:sz w:val="22"/>
          <w:szCs w:val="22"/>
        </w:rPr>
        <w:t xml:space="preserve"> — o leitor já sabe do que se trata; fale como quem retoma a conversa, não como quem se apresenta</w:t>
      </w:r>
    </w:p>
    <w:p>
      <w:pPr>
        <w:pStyle w:val="ListParagraph"/>
        <w:numPr>
          <w:ilvl w:val="0"/>
          <w:numId w:val="2"/>
        </w:numPr>
        <w:spacing w:after="70" w:line="276"/>
      </w:pPr>
      <w:r>
        <w:rPr>
          <w:rFonts w:ascii="Calibri" w:cs="Calibri" w:eastAsia="Calibri" w:hAnsi="Calibri"/>
          <w:b/>
          <w:bCs/>
          <w:color w:val="1A1A1A"/>
          <w:sz w:val="22"/>
          <w:szCs w:val="22"/>
        </w:rPr>
        <w:t xml:space="preserve">CTA:</w:t>
      </w:r>
      <w:r>
        <w:rPr>
          <w:rFonts w:ascii="Calibri" w:cs="Calibri" w:eastAsia="Calibri" w:hAnsi="Calibri"/>
          <w:color w:val="1A1A1A"/>
          <w:sz w:val="22"/>
          <w:szCs w:val="22"/>
        </w:rPr>
        <w:t xml:space="preserve"> Compre · Garanta</w:t>
      </w:r>
    </w:p>
    <w:p>
      <w:pPr>
        <w:pStyle w:val="ListParagraph"/>
        <w:numPr>
          <w:ilvl w:val="0"/>
          <w:numId w:val="2"/>
        </w:numPr>
        <w:spacing w:after="70" w:line="276"/>
      </w:pPr>
      <w:r>
        <w:rPr>
          <w:rFonts w:ascii="Calibri" w:cs="Calibri" w:eastAsia="Calibri" w:hAnsi="Calibri"/>
          <w:b/>
          <w:bCs/>
          <w:color w:val="1A1A1A"/>
          <w:sz w:val="22"/>
          <w:szCs w:val="22"/>
        </w:rPr>
        <w:t xml:space="preserve">Público:</w:t>
      </w:r>
      <w:r>
        <w:rPr>
          <w:rFonts w:ascii="Calibri" w:cs="Calibri" w:eastAsia="Calibri" w:hAnsi="Calibri"/>
          <w:color w:val="1A1A1A"/>
          <w:sz w:val="22"/>
          <w:szCs w:val="22"/>
        </w:rPr>
        <w:t xml:space="preserve"> + quem entrou na página de vendas · – clientes</w:t>
      </w:r>
    </w:p>
    <w:p>
      <w:pPr>
        <w:pStyle w:val="ListParagraph"/>
        <w:numPr>
          <w:ilvl w:val="0"/>
          <w:numId w:val="2"/>
        </w:numPr>
        <w:spacing w:after="70" w:line="276"/>
      </w:pPr>
      <w:r>
        <w:rPr>
          <w:rFonts w:ascii="Calibri" w:cs="Calibri" w:eastAsia="Calibri" w:hAnsi="Calibri"/>
          <w:b/>
          <w:bCs/>
          <w:color w:val="1A1A1A"/>
          <w:sz w:val="22"/>
          <w:szCs w:val="22"/>
        </w:rPr>
        <w:t xml:space="preserve">Objetivo:</w:t>
      </w:r>
      <w:r>
        <w:rPr>
          <w:rFonts w:ascii="Calibri" w:cs="Calibri" w:eastAsia="Calibri" w:hAnsi="Calibri"/>
          <w:color w:val="1A1A1A"/>
          <w:sz w:val="22"/>
          <w:szCs w:val="22"/>
        </w:rPr>
        <w:t xml:space="preserve"> Conversão (venda)</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 regra que atravessa as quatro</w:t>
            </w:r>
          </w:p>
          <w:p>
            <w:pPr>
              <w:spacing w:after="80" w:line="276"/>
              <w:jc w:val="both"/>
            </w:pPr>
            <w:r>
              <w:rPr>
                <w:rFonts w:ascii="Calibri" w:cs="Calibri" w:eastAsia="Calibri" w:hAnsi="Calibri"/>
                <w:b/>
                <w:bCs/>
                <w:color w:val="2A2A2A"/>
                <w:sz w:val="21"/>
                <w:szCs w:val="21"/>
              </w:rPr>
              <w:t xml:space="preserve">Em toda anatomia, exclua clientes.</w:t>
            </w:r>
            <w:r>
              <w:rPr>
                <w:rFonts w:ascii="Calibri" w:cs="Calibri" w:eastAsia="Calibri" w:hAnsi="Calibri"/>
                <w:color w:val="2A2A2A"/>
                <w:sz w:val="21"/>
                <w:szCs w:val="21"/>
              </w:rPr>
              <w:t xml:space="preserve"> Pagar para anunciar a quem já comprou é queimar verba. Aparece nas quatro anatomias e nas três camadas do perpétuo — é a única exclusão que o método trata como obrigatória em qualquer configuração.</w:t>
            </w:r>
          </w:p>
        </w:tc>
      </w:tr>
    </w:tbl>
    <w:p>
      <w:pPr>
        <w:pStyle w:val="Heading2"/>
        <w:spacing w:after="140" w:before="340"/>
      </w:pPr>
      <w:r>
        <w:rPr>
          <w:rFonts w:ascii="Calibri" w:cs="Calibri" w:eastAsia="Calibri" w:hAnsi="Calibri"/>
          <w:b/>
          <w:bCs/>
          <w:color w:val="2E5C9A"/>
          <w:sz w:val="27"/>
          <w:szCs w:val="27"/>
        </w:rPr>
        <w:t xml:space="preserve">Quadro comparativo das 4 anatomias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300"/>
        <w:gridCol w:w="1980"/>
        <w:gridCol w:w="1780"/>
        <w:gridCol w:w="2200"/>
        <w:gridCol w:w="1760"/>
      </w:tblGrid>
      <w:tr>
        <w:trPr>
          <w:tblHeader/>
        </w:trPr>
        <w:tc>
          <w:tcPr>
            <w:tcW w:type="dxa" w:w="13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
            </w:r>
          </w:p>
        </w:tc>
        <w:tc>
          <w:tcPr>
            <w:tcW w:type="dxa" w:w="198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Descoberta</w:t>
            </w:r>
          </w:p>
        </w:tc>
        <w:tc>
          <w:tcPr>
            <w:tcW w:type="dxa" w:w="178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Relacionamento</w:t>
            </w:r>
          </w:p>
        </w:tc>
        <w:tc>
          <w:tcPr>
            <w:tcW w:type="dxa" w:w="2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Conversão</w:t>
            </w:r>
          </w:p>
        </w:tc>
        <w:tc>
          <w:tcPr>
            <w:tcW w:type="dxa" w:w="176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Remarketing</w:t>
            </w:r>
          </w:p>
        </w:tc>
      </w:tr>
      <w:tr>
        <w:tc>
          <w:tcPr>
            <w:tcW w:type="dxa" w:w="13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Gancho</w:t>
            </w:r>
          </w:p>
        </w:tc>
        <w:tc>
          <w:tcPr>
            <w:tcW w:type="dxa" w:w="198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Indireto ou direto</w:t>
            </w:r>
          </w:p>
        </w:tc>
        <w:tc>
          <w:tcPr>
            <w:tcW w:type="dxa" w:w="178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Indireto ou direto</w:t>
            </w:r>
          </w:p>
        </w:tc>
        <w:tc>
          <w:tcPr>
            <w:tcW w:type="dxa" w:w="2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Direto</w:t>
            </w:r>
          </w:p>
        </w:tc>
        <w:tc>
          <w:tcPr>
            <w:tcW w:type="dxa" w:w="1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Direto/indireto + prontidão</w:t>
            </w:r>
          </w:p>
        </w:tc>
      </w:tr>
      <w:tr>
        <w:tc>
          <w:tcPr>
            <w:tcW w:type="dxa" w:w="13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CTA</w:t>
            </w:r>
          </w:p>
        </w:tc>
        <w:tc>
          <w:tcPr>
            <w:tcW w:type="dxa" w:w="198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Siga, comente, compartilhe</w:t>
            </w:r>
          </w:p>
        </w:tc>
        <w:tc>
          <w:tcPr>
            <w:tcW w:type="dxa" w:w="178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Comente, compartilhe</w:t>
            </w:r>
          </w:p>
        </w:tc>
        <w:tc>
          <w:tcPr>
            <w:tcW w:type="dxa" w:w="2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Saiba mais, entenda, aula gratuita</w:t>
            </w:r>
          </w:p>
        </w:tc>
        <w:tc>
          <w:tcPr>
            <w:tcW w:type="dxa" w:w="176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Compre, garanta</w:t>
            </w:r>
          </w:p>
        </w:tc>
      </w:tr>
      <w:tr>
        <w:tc>
          <w:tcPr>
            <w:tcW w:type="dxa" w:w="13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Inclui</w:t>
            </w:r>
          </w:p>
        </w:tc>
        <w:tc>
          <w:tcPr>
            <w:tcW w:type="dxa" w:w="198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Interesses, lookalike, aberto</w:t>
            </w:r>
          </w:p>
        </w:tc>
        <w:tc>
          <w:tcPr>
            <w:tcW w:type="dxa" w:w="178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Seguidores e listas</w:t>
            </w:r>
          </w:p>
        </w:tc>
        <w:tc>
          <w:tcPr>
            <w:tcW w:type="dxa" w:w="2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Interesses + lookalike + aberto + listas</w:t>
            </w:r>
          </w:p>
        </w:tc>
        <w:tc>
          <w:tcPr>
            <w:tcW w:type="dxa" w:w="1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Quem entrou na PV</w:t>
            </w:r>
          </w:p>
        </w:tc>
      </w:tr>
      <w:tr>
        <w:tc>
          <w:tcPr>
            <w:tcW w:type="dxa" w:w="13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Exclui</w:t>
            </w:r>
          </w:p>
        </w:tc>
        <w:tc>
          <w:tcPr>
            <w:tcW w:type="dxa" w:w="198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Seguidores, listas, clientes</w:t>
            </w:r>
          </w:p>
        </w:tc>
        <w:tc>
          <w:tcPr>
            <w:tcW w:type="dxa" w:w="178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Clientes</w:t>
            </w:r>
          </w:p>
        </w:tc>
        <w:tc>
          <w:tcPr>
            <w:tcW w:type="dxa" w:w="2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Clientes</w:t>
            </w:r>
          </w:p>
        </w:tc>
        <w:tc>
          <w:tcPr>
            <w:tcW w:type="dxa" w:w="176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Clientes</w:t>
            </w:r>
          </w:p>
        </w:tc>
      </w:tr>
      <w:tr>
        <w:tc>
          <w:tcPr>
            <w:tcW w:type="dxa" w:w="13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Objetivo</w:t>
            </w:r>
          </w:p>
        </w:tc>
        <w:tc>
          <w:tcPr>
            <w:tcW w:type="dxa" w:w="198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Views 50/90% ou Seguidores</w:t>
            </w:r>
          </w:p>
        </w:tc>
        <w:tc>
          <w:tcPr>
            <w:tcW w:type="dxa" w:w="178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Views 50/90%</w:t>
            </w:r>
          </w:p>
        </w:tc>
        <w:tc>
          <w:tcPr>
            <w:tcW w:type="dxa" w:w="2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Conversão (lead ou venda)</w:t>
            </w:r>
          </w:p>
        </w:tc>
        <w:tc>
          <w:tcPr>
            <w:tcW w:type="dxa" w:w="176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Conversão (venda)</w:t>
            </w:r>
          </w:p>
        </w:tc>
      </w:tr>
    </w:tbl>
    <w:p>
      <w:pPr>
        <w:pStyle w:val="Heading2"/>
        <w:spacing w:after="140" w:before="340"/>
      </w:pPr>
      <w:r>
        <w:rPr>
          <w:rFonts w:ascii="Calibri" w:cs="Calibri" w:eastAsia="Calibri" w:hAnsi="Calibri"/>
          <w:b/>
          <w:bCs/>
          <w:color w:val="2E5C9A"/>
          <w:sz w:val="27"/>
          <w:szCs w:val="27"/>
        </w:rPr>
        <w:t xml:space="preserve">As 18 limitações criativas</w:t>
      </w:r>
    </w:p>
    <w:p>
      <w:pPr>
        <w:spacing w:after="140" w:line="276"/>
        <w:jc w:val="both"/>
      </w:pPr>
      <w:r>
        <w:rPr>
          <w:rFonts w:ascii="Calibri" w:cs="Calibri" w:eastAsia="Calibri" w:hAnsi="Calibri"/>
          <w:color w:val="1A1A1A"/>
          <w:sz w:val="22"/>
          <w:szCs w:val="22"/>
        </w:rPr>
        <w:t xml:space="preserve">Aqui está o dispositivo mais útil do método para produção em volume. Quando travar em “o que eu gravo?”, você </w:t>
      </w:r>
      <w:r>
        <w:rPr>
          <w:rFonts w:ascii="Calibri" w:cs="Calibri" w:eastAsia="Calibri" w:hAnsi="Calibri"/>
          <w:b/>
          <w:bCs/>
          <w:color w:val="1A1A1A"/>
          <w:sz w:val="22"/>
          <w:szCs w:val="22"/>
        </w:rPr>
        <w:t xml:space="preserve">escolhe uma limitação e escreve dentro dela</w:t>
      </w:r>
      <w:r>
        <w:rPr>
          <w:rFonts w:ascii="Calibri" w:cs="Calibri" w:eastAsia="Calibri" w:hAnsi="Calibri"/>
          <w:color w:val="1A1A1A"/>
          <w:sz w:val="22"/>
          <w:szCs w:val="22"/>
        </w:rPr>
        <w:t xml:space="preserve">. A restrição é o que gera volume criativo — parece contraintuitivo e é exatamente o oposto: liberdade total paralisa, restrição produz.</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700"/>
        <w:gridCol w:w="3810"/>
        <w:gridCol w:w="700"/>
        <w:gridCol w:w="3810"/>
      </w:tblGrid>
      <w:tr>
        <w:trPr>
          <w:tblHeader/>
        </w:trPr>
        <w:tc>
          <w:tcPr>
            <w:tcW w:type="dxa" w:w="7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w:t>
            </w:r>
          </w:p>
        </w:tc>
        <w:tc>
          <w:tcPr>
            <w:tcW w:type="dxa" w:w="381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Tipo</w:t>
            </w:r>
          </w:p>
        </w:tc>
        <w:tc>
          <w:tcPr>
            <w:tcW w:type="dxa" w:w="7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w:t>
            </w:r>
          </w:p>
        </w:tc>
        <w:tc>
          <w:tcPr>
            <w:tcW w:type="dxa" w:w="381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Tipo</w:t>
            </w:r>
          </w:p>
        </w:tc>
      </w:tr>
      <w:tr>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Comparação</w:t>
            </w:r>
          </w:p>
        </w:tc>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10</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Apelo ao visual</w:t>
            </w:r>
          </w:p>
        </w:tc>
      </w:tr>
      <w:tr>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2</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Problema / Solução</w:t>
            </w:r>
          </w:p>
        </w:tc>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11</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Oportunidade</w:t>
            </w:r>
          </w:p>
        </w:tc>
      </w:tr>
      <w:tr>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Explicação</w:t>
            </w:r>
          </w:p>
        </w:tc>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12</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História</w:t>
            </w:r>
          </w:p>
        </w:tc>
      </w:tr>
      <w:tr>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4</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Curiosidade</w:t>
            </w:r>
          </w:p>
        </w:tc>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13</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Dilema</w:t>
            </w:r>
          </w:p>
        </w:tc>
      </w:tr>
      <w:tr>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5</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Apelo emocional</w:t>
            </w:r>
          </w:p>
        </w:tc>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14</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w:t>
            </w:r>
          </w:p>
        </w:tc>
      </w:tr>
      <w:tr>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6</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Reflexão</w:t>
            </w:r>
          </w:p>
        </w:tc>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15</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Contraste</w:t>
            </w:r>
          </w:p>
        </w:tc>
      </w:tr>
      <w:tr>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7</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Certo x errado</w:t>
            </w:r>
          </w:p>
        </w:tc>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16</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Clickbait</w:t>
            </w:r>
          </w:p>
        </w:tc>
      </w:tr>
      <w:tr>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8</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Demonstração</w:t>
            </w:r>
          </w:p>
        </w:tc>
        <w:tc>
          <w:tcPr>
            <w:tcW w:type="dxa" w:w="7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17</w:t>
            </w:r>
          </w:p>
        </w:tc>
        <w:tc>
          <w:tcPr>
            <w:tcW w:type="dxa" w:w="381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Sensação</w:t>
            </w:r>
          </w:p>
        </w:tc>
      </w:tr>
      <w:tr>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9</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Ultra segmentado</w:t>
            </w:r>
          </w:p>
        </w:tc>
        <w:tc>
          <w:tcPr>
            <w:tcW w:type="dxa" w:w="7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18</w:t>
            </w:r>
          </w:p>
        </w:tc>
        <w:tc>
          <w:tcPr>
            <w:tcW w:type="dxa" w:w="381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Mito</w:t>
            </w:r>
          </w:p>
        </w:tc>
      </w:tr>
    </w:tbl>
    <w:p>
      <w:pPr>
        <w:spacing w:after="120"/>
      </w:pPr>
      <w:r>
        <w:t xml:space="preserve"/>
      </w:r>
    </w:p>
    <w:p>
      <w:pPr>
        <w:pStyle w:val="Heading3"/>
        <w:spacing w:after="100" w:before="240"/>
      </w:pPr>
      <w:r>
        <w:rPr>
          <w:rFonts w:ascii="Calibri" w:cs="Calibri" w:eastAsia="Calibri" w:hAnsi="Calibri"/>
          <w:b/>
          <w:bCs/>
          <w:color w:val="595959"/>
          <w:sz w:val="23"/>
          <w:szCs w:val="23"/>
        </w:rPr>
        <w:t xml:space="preserve">Como escolher a limitação para um nicho técnico</w:t>
      </w:r>
    </w:p>
    <w:p>
      <w:pPr>
        <w:spacing w:after="140" w:line="276"/>
        <w:jc w:val="both"/>
      </w:pPr>
      <w:r>
        <w:rPr>
          <w:rFonts w:ascii="Calibri" w:cs="Calibri" w:eastAsia="Calibri" w:hAnsi="Calibri"/>
          <w:color w:val="1A1A1A"/>
          <w:sz w:val="22"/>
          <w:szCs w:val="22"/>
        </w:rPr>
        <w:t xml:space="preserve">Não todas rendem igual em todo nicho. Para um produto técnico como um curso de cálculo luminotécnico, as que mais rendem são seis: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300"/>
        <w:gridCol w:w="6720"/>
      </w:tblGrid>
      <w:tr>
        <w:trPr>
          <w:tblHeader/>
        </w:trPr>
        <w:tc>
          <w:tcPr>
            <w:tcW w:type="dxa" w:w="23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Limitação</w:t>
            </w:r>
          </w:p>
        </w:tc>
        <w:tc>
          <w:tcPr>
            <w:tcW w:type="dxa" w:w="67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Como fica na prática</w:t>
            </w:r>
          </w:p>
        </w:tc>
      </w:tr>
      <w:tr>
        <w:tc>
          <w:tcPr>
            <w:tcW w:type="dxa" w:w="23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Demonstração</w:t>
            </w:r>
          </w:p>
        </w:tc>
        <w:tc>
          <w:tcPr>
            <w:tcW w:type="dxa" w:w="6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tela do software calculando</w:t>
            </w:r>
          </w:p>
        </w:tc>
      </w:tr>
      <w:tr>
        <w:tc>
          <w:tcPr>
            <w:tcW w:type="dxa" w:w="23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Certo x errado</w:t>
            </w:r>
          </w:p>
        </w:tc>
        <w:tc>
          <w:tcPr>
            <w:tcW w:type="dxa" w:w="67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Projeto no achismo vs projeto calculado</w:t>
            </w:r>
          </w:p>
        </w:tc>
      </w:tr>
      <w:tr>
        <w:tc>
          <w:tcPr>
            <w:tcW w:type="dxa" w:w="23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Contraste</w:t>
            </w:r>
          </w:p>
        </w:tc>
        <w:tc>
          <w:tcPr>
            <w:tcW w:type="dxa" w:w="6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Render antes/depois</w:t>
            </w:r>
          </w:p>
        </w:tc>
      </w:tr>
      <w:tr>
        <w:tc>
          <w:tcPr>
            <w:tcW w:type="dxa" w:w="23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Prova</w:t>
            </w:r>
          </w:p>
        </w:tc>
        <w:tc>
          <w:tcPr>
            <w:tcW w:type="dxa" w:w="67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Projeto real entregue</w:t>
            </w:r>
          </w:p>
        </w:tc>
      </w:tr>
      <w:tr>
        <w:tc>
          <w:tcPr>
            <w:tcW w:type="dxa" w:w="23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Mito</w:t>
            </w:r>
          </w:p>
        </w:tc>
        <w:tc>
          <w:tcPr>
            <w:tcW w:type="dxa" w:w="6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“Spot a cada 1,5 m” é regra? Não é</w:t>
            </w:r>
          </w:p>
        </w:tc>
      </w:tr>
      <w:tr>
        <w:tc>
          <w:tcPr>
            <w:tcW w:type="dxa" w:w="23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Ultra segmentado</w:t>
            </w:r>
          </w:p>
        </w:tc>
        <w:tc>
          <w:tcPr>
            <w:tcW w:type="dxa" w:w="67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 você é arquiteto de interiores…”</w:t>
            </w:r>
          </w:p>
        </w:tc>
      </w:tr>
    </w:tbl>
    <w:p>
      <w:pPr>
        <w:pStyle w:val="Heading2"/>
        <w:spacing w:after="140" w:before="340"/>
      </w:pPr>
      <w:r>
        <w:rPr>
          <w:rFonts w:ascii="Calibri" w:cs="Calibri" w:eastAsia="Calibri" w:hAnsi="Calibri"/>
          <w:b/>
          <w:bCs/>
          <w:color w:val="2E5C9A"/>
          <w:sz w:val="27"/>
          <w:szCs w:val="27"/>
        </w:rPr>
        <w:t xml:space="preserve">O processo, em 7 passos</w:t>
      </w:r>
    </w:p>
    <w:p>
      <w:pPr>
        <w:pStyle w:val="ListParagraph"/>
        <w:numPr>
          <w:ilvl w:val="0"/>
          <w:numId w:val="3"/>
        </w:numPr>
        <w:spacing w:after="70" w:line="276"/>
      </w:pPr>
      <w:r>
        <w:rPr>
          <w:rFonts w:ascii="Calibri" w:cs="Calibri" w:eastAsia="Calibri" w:hAnsi="Calibri"/>
          <w:color w:val="1A1A1A"/>
          <w:sz w:val="22"/>
          <w:szCs w:val="22"/>
        </w:rPr>
        <w:t xml:space="preserve">Definir </w:t>
      </w:r>
      <w:r>
        <w:rPr>
          <w:rFonts w:ascii="Calibri" w:cs="Calibri" w:eastAsia="Calibri" w:hAnsi="Calibri"/>
          <w:b/>
          <w:bCs/>
          <w:color w:val="1A1A1A"/>
          <w:sz w:val="22"/>
          <w:szCs w:val="22"/>
        </w:rPr>
        <w:t xml:space="preserve">qual anatomia</w:t>
      </w:r>
      <w:r>
        <w:rPr>
          <w:rFonts w:ascii="Calibri" w:cs="Calibri" w:eastAsia="Calibri" w:hAnsi="Calibri"/>
          <w:color w:val="1A1A1A"/>
          <w:sz w:val="22"/>
          <w:szCs w:val="22"/>
        </w:rPr>
        <w:t xml:space="preserve"> (descoberta / relacionamento / conversão / remarketing).</w:t>
      </w:r>
    </w:p>
    <w:p>
      <w:pPr>
        <w:pStyle w:val="ListParagraph"/>
        <w:numPr>
          <w:ilvl w:val="0"/>
          <w:numId w:val="3"/>
        </w:numPr>
        <w:spacing w:after="70" w:line="276"/>
      </w:pPr>
      <w:r>
        <w:rPr>
          <w:rFonts w:ascii="Calibri" w:cs="Calibri" w:eastAsia="Calibri" w:hAnsi="Calibri"/>
          <w:color w:val="1A1A1A"/>
          <w:sz w:val="22"/>
          <w:szCs w:val="22"/>
        </w:rPr>
        <w:t xml:space="preserve">Escolher </w:t>
      </w:r>
      <w:r>
        <w:rPr>
          <w:rFonts w:ascii="Calibri" w:cs="Calibri" w:eastAsia="Calibri" w:hAnsi="Calibri"/>
          <w:b/>
          <w:bCs/>
          <w:color w:val="1A1A1A"/>
          <w:sz w:val="22"/>
          <w:szCs w:val="22"/>
        </w:rPr>
        <w:t xml:space="preserve">1 limitação criativa</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color w:val="1A1A1A"/>
          <w:sz w:val="22"/>
          <w:szCs w:val="22"/>
        </w:rPr>
        <w:t xml:space="preserve">Escrever o </w:t>
      </w: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 indireto ou direto; se direto, escolher dúvida, dor ou desejo.</w:t>
      </w:r>
    </w:p>
    <w:p>
      <w:pPr>
        <w:pStyle w:val="ListParagraph"/>
        <w:numPr>
          <w:ilvl w:val="0"/>
          <w:numId w:val="3"/>
        </w:numPr>
        <w:spacing w:after="70" w:line="276"/>
      </w:pPr>
      <w:r>
        <w:rPr>
          <w:rFonts w:ascii="Calibri" w:cs="Calibri" w:eastAsia="Calibri" w:hAnsi="Calibri"/>
          <w:color w:val="1A1A1A"/>
          <w:sz w:val="22"/>
          <w:szCs w:val="22"/>
        </w:rPr>
        <w:t xml:space="preserve">Aplicar o </w:t>
      </w:r>
      <w:r>
        <w:rPr>
          <w:rFonts w:ascii="Calibri" w:cs="Calibri" w:eastAsia="Calibri" w:hAnsi="Calibri"/>
          <w:b/>
          <w:bCs/>
          <w:color w:val="1A1A1A"/>
          <w:sz w:val="22"/>
          <w:szCs w:val="22"/>
        </w:rPr>
        <w:t xml:space="preserve">filtro de copy</w:t>
      </w:r>
      <w:r>
        <w:rPr>
          <w:rFonts w:ascii="Calibri" w:cs="Calibri" w:eastAsia="Calibri" w:hAnsi="Calibri"/>
          <w:color w:val="1A1A1A"/>
          <w:sz w:val="22"/>
          <w:szCs w:val="22"/>
        </w:rPr>
        <w:t xml:space="preserve"> na primeira linha.</w:t>
      </w:r>
    </w:p>
    <w:p>
      <w:pPr>
        <w:pStyle w:val="ListParagraph"/>
        <w:numPr>
          <w:ilvl w:val="0"/>
          <w:numId w:val="3"/>
        </w:numPr>
        <w:spacing w:after="70" w:line="276"/>
      </w:pPr>
      <w:r>
        <w:rPr>
          <w:rFonts w:ascii="Calibri" w:cs="Calibri" w:eastAsia="Calibri" w:hAnsi="Calibri"/>
          <w:b/>
          <w:bCs/>
          <w:color w:val="1A1A1A"/>
          <w:sz w:val="22"/>
          <w:szCs w:val="22"/>
        </w:rPr>
        <w:t xml:space="preserve">Desenvolvimento</w:t>
      </w:r>
      <w:r>
        <w:rPr>
          <w:rFonts w:ascii="Calibri" w:cs="Calibri" w:eastAsia="Calibri" w:hAnsi="Calibri"/>
          <w:color w:val="1A1A1A"/>
          <w:sz w:val="22"/>
          <w:szCs w:val="22"/>
        </w:rPr>
        <w:t xml:space="preserve"> — entregar o que o gancho prometeu.</w:t>
      </w:r>
    </w:p>
    <w:p>
      <w:pPr>
        <w:pStyle w:val="ListParagraph"/>
        <w:numPr>
          <w:ilvl w:val="0"/>
          <w:numId w:val="3"/>
        </w:numPr>
        <w:spacing w:after="70" w:line="276"/>
      </w:pPr>
      <w:r>
        <w:rPr>
          <w:rFonts w:ascii="Calibri" w:cs="Calibri" w:eastAsia="Calibri" w:hAnsi="Calibri"/>
          <w:b/>
          <w:bCs/>
          <w:color w:val="1A1A1A"/>
          <w:sz w:val="22"/>
          <w:szCs w:val="22"/>
        </w:rPr>
        <w:t xml:space="preserve">CTA</w:t>
      </w:r>
      <w:r>
        <w:rPr>
          <w:rFonts w:ascii="Calibri" w:cs="Calibri" w:eastAsia="Calibri" w:hAnsi="Calibri"/>
          <w:color w:val="1A1A1A"/>
          <w:sz w:val="22"/>
          <w:szCs w:val="22"/>
        </w:rPr>
        <w:t xml:space="preserve"> compatível com a anatomia (não peça “compre” num anúncio de descoberta).</w:t>
      </w:r>
    </w:p>
    <w:p>
      <w:pPr>
        <w:pStyle w:val="ListParagraph"/>
        <w:numPr>
          <w:ilvl w:val="0"/>
          <w:numId w:val="3"/>
        </w:numPr>
        <w:spacing w:after="70" w:line="276"/>
      </w:pPr>
      <w:r>
        <w:rPr>
          <w:rFonts w:ascii="Calibri" w:cs="Calibri" w:eastAsia="Calibri" w:hAnsi="Calibri"/>
          <w:color w:val="1A1A1A"/>
          <w:sz w:val="22"/>
          <w:szCs w:val="22"/>
        </w:rPr>
        <w:t xml:space="preserve">Definir </w:t>
      </w:r>
      <w:r>
        <w:rPr>
          <w:rFonts w:ascii="Calibri" w:cs="Calibri" w:eastAsia="Calibri" w:hAnsi="Calibri"/>
          <w:b/>
          <w:bCs/>
          <w:color w:val="1A1A1A"/>
          <w:sz w:val="22"/>
          <w:szCs w:val="22"/>
        </w:rPr>
        <w:t xml:space="preserve">público e objetivo</w:t>
      </w:r>
      <w:r>
        <w:rPr>
          <w:rFonts w:ascii="Calibri" w:cs="Calibri" w:eastAsia="Calibri" w:hAnsi="Calibri"/>
          <w:color w:val="1A1A1A"/>
          <w:sz w:val="22"/>
          <w:szCs w:val="22"/>
        </w:rPr>
        <w:t xml:space="preserve"> conforme a anatomia.</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 instrução que muda a produção</w:t>
            </w:r>
          </w:p>
          <w:p>
            <w:pPr>
              <w:spacing w:after="80" w:line="276"/>
              <w:jc w:val="both"/>
            </w:pPr>
            <w:r>
              <w:rPr>
                <w:rFonts w:ascii="Calibri" w:cs="Calibri" w:eastAsia="Calibri" w:hAnsi="Calibri"/>
                <w:color w:val="2A2A2A"/>
                <w:sz w:val="21"/>
                <w:szCs w:val="21"/>
              </w:rPr>
              <w:t xml:space="preserve">Ao gerar criativos, produza </w:t>
            </w:r>
            <w:r>
              <w:rPr>
                <w:rFonts w:ascii="Calibri" w:cs="Calibri" w:eastAsia="Calibri" w:hAnsi="Calibri"/>
                <w:b/>
                <w:bCs/>
                <w:color w:val="2A2A2A"/>
                <w:sz w:val="21"/>
                <w:szCs w:val="21"/>
              </w:rPr>
              <w:t xml:space="preserve">várias variações mudando só a limitação criativa</w:t>
            </w:r>
            <w:r>
              <w:rPr>
                <w:rFonts w:ascii="Calibri" w:cs="Calibri" w:eastAsia="Calibri" w:hAnsi="Calibri"/>
                <w:color w:val="2A2A2A"/>
                <w:sz w:val="21"/>
                <w:szCs w:val="21"/>
              </w:rPr>
              <w:t xml:space="preserve"> — mesma oferta, ângulos diferentes.</w:t>
            </w:r>
          </w:p>
          <w:p>
            <w:pPr>
              <w:spacing w:after="80" w:line="276"/>
              <w:jc w:val="both"/>
            </w:pPr>
            <w:r>
              <w:rPr>
                <w:rFonts w:ascii="Calibri" w:cs="Calibri" w:eastAsia="Calibri" w:hAnsi="Calibri"/>
                <w:color w:val="2A2A2A"/>
                <w:sz w:val="21"/>
                <w:szCs w:val="21"/>
              </w:rPr>
              <w:t xml:space="preserve">É assim que se acha o criativo vencedor </w:t>
            </w:r>
            <w:r>
              <w:rPr>
                <w:rFonts w:ascii="Calibri" w:cs="Calibri" w:eastAsia="Calibri" w:hAnsi="Calibri"/>
                <w:b/>
                <w:bCs/>
                <w:color w:val="2A2A2A"/>
                <w:sz w:val="21"/>
                <w:szCs w:val="21"/>
              </w:rPr>
              <w:t xml:space="preserve">sem reinventar a oferta</w:t>
            </w:r>
            <w:r>
              <w:rPr>
                <w:rFonts w:ascii="Calibri" w:cs="Calibri" w:eastAsia="Calibri" w:hAnsi="Calibri"/>
                <w:color w:val="2A2A2A"/>
                <w:sz w:val="21"/>
                <w:szCs w:val="21"/>
              </w:rPr>
              <w:t xml:space="preserve">. E é o que torna o teste legível: se você troca a oferta a cada anúncio, não sabe o que ganhou.</w:t>
            </w:r>
          </w:p>
        </w:tc>
      </w:tr>
    </w:tbl>
    <w:p>
      <w:pPr>
        <w:pStyle w:val="Heading2"/>
        <w:spacing w:after="140" w:before="340"/>
      </w:pPr>
      <w:r>
        <w:rPr>
          <w:rFonts w:ascii="Calibri" w:cs="Calibri" w:eastAsia="Calibri" w:hAnsi="Calibri"/>
          <w:b/>
          <w:bCs/>
          <w:color w:val="2E5C9A"/>
          <w:sz w:val="27"/>
          <w:szCs w:val="27"/>
        </w:rPr>
        <w:t xml:space="preserve">Checklist do criativo</w:t>
      </w:r>
    </w:p>
    <w:p>
      <w:pPr>
        <w:pStyle w:val="ListParagraph"/>
        <w:numPr>
          <w:ilvl w:val="0"/>
          <w:numId w:val="2"/>
        </w:numPr>
        <w:spacing w:after="70" w:line="276"/>
      </w:pPr>
      <w:r>
        <w:rPr>
          <w:rFonts w:ascii="Calibri" w:cs="Calibri" w:eastAsia="Calibri" w:hAnsi="Calibri"/>
          <w:color w:val="1A1A1A"/>
          <w:sz w:val="22"/>
          <w:szCs w:val="22"/>
        </w:rPr>
        <w:t xml:space="preserve">A anatomia escolhida bate com o público e o objetivo de campanha</w:t>
      </w:r>
    </w:p>
    <w:p>
      <w:pPr>
        <w:pStyle w:val="ListParagraph"/>
        <w:numPr>
          <w:ilvl w:val="0"/>
          <w:numId w:val="2"/>
        </w:numPr>
        <w:spacing w:after="70" w:line="276"/>
      </w:pPr>
      <w:r>
        <w:rPr>
          <w:rFonts w:ascii="Calibri" w:cs="Calibri" w:eastAsia="Calibri" w:hAnsi="Calibri"/>
          <w:color w:val="1A1A1A"/>
          <w:sz w:val="22"/>
          <w:szCs w:val="22"/>
        </w:rPr>
        <w:t xml:space="preserve">O CTA é compatível com a anatomia</w:t>
      </w:r>
    </w:p>
    <w:p>
      <w:pPr>
        <w:pStyle w:val="ListParagraph"/>
        <w:numPr>
          <w:ilvl w:val="0"/>
          <w:numId w:val="2"/>
        </w:numPr>
        <w:spacing w:after="70" w:line="276"/>
      </w:pPr>
      <w:r>
        <w:rPr>
          <w:rFonts w:ascii="Calibri" w:cs="Calibri" w:eastAsia="Calibri" w:hAnsi="Calibri"/>
          <w:color w:val="1A1A1A"/>
          <w:sz w:val="22"/>
          <w:szCs w:val="22"/>
        </w:rPr>
        <w:t xml:space="preserve">Clientes estão excluídos do público</w:t>
      </w:r>
    </w:p>
    <w:p>
      <w:pPr>
        <w:pStyle w:val="ListParagraph"/>
        <w:numPr>
          <w:ilvl w:val="0"/>
          <w:numId w:val="2"/>
        </w:numPr>
        <w:spacing w:after="70" w:line="276"/>
      </w:pPr>
      <w:r>
        <w:rPr>
          <w:rFonts w:ascii="Calibri" w:cs="Calibri" w:eastAsia="Calibri" w:hAnsi="Calibri"/>
          <w:color w:val="1A1A1A"/>
          <w:sz w:val="22"/>
          <w:szCs w:val="22"/>
        </w:rPr>
        <w:t xml:space="preserve">A primeira linha filtra o público</w:t>
      </w:r>
    </w:p>
    <w:p>
      <w:pPr>
        <w:pStyle w:val="ListParagraph"/>
        <w:numPr>
          <w:ilvl w:val="0"/>
          <w:numId w:val="2"/>
        </w:numPr>
        <w:spacing w:after="70" w:line="276"/>
      </w:pPr>
      <w:r>
        <w:rPr>
          <w:rFonts w:ascii="Calibri" w:cs="Calibri" w:eastAsia="Calibri" w:hAnsi="Calibri"/>
          <w:color w:val="1A1A1A"/>
          <w:sz w:val="22"/>
          <w:szCs w:val="22"/>
        </w:rPr>
        <w:t xml:space="preserve">O gancho tem urgência oculta clara (dúvida, dor ou desejo)</w:t>
      </w:r>
    </w:p>
    <w:p>
      <w:pPr>
        <w:pStyle w:val="ListParagraph"/>
        <w:numPr>
          <w:ilvl w:val="0"/>
          <w:numId w:val="2"/>
        </w:numPr>
        <w:spacing w:after="70" w:line="276"/>
      </w:pPr>
      <w:r>
        <w:rPr>
          <w:rFonts w:ascii="Calibri" w:cs="Calibri" w:eastAsia="Calibri" w:hAnsi="Calibri"/>
          <w:color w:val="1A1A1A"/>
          <w:sz w:val="22"/>
          <w:szCs w:val="22"/>
        </w:rPr>
        <w:t xml:space="preserve">O desenvolvimento entrega o que o gancho prometeu</w:t>
      </w:r>
    </w:p>
    <w:p>
      <w:pPr>
        <w:pStyle w:val="ListParagraph"/>
        <w:numPr>
          <w:ilvl w:val="0"/>
          <w:numId w:val="2"/>
        </w:numPr>
        <w:spacing w:after="70" w:line="276"/>
      </w:pPr>
      <w:r>
        <w:rPr>
          <w:rFonts w:ascii="Calibri" w:cs="Calibri" w:eastAsia="Calibri" w:hAnsi="Calibri"/>
          <w:color w:val="1A1A1A"/>
          <w:sz w:val="22"/>
          <w:szCs w:val="22"/>
        </w:rPr>
        <w:t xml:space="preserve">Nenhuma promessa sem lastro real</w:t>
      </w:r>
    </w:p>
    <w:p>
      <w:pPr>
        <w:pStyle w:val="Heading2"/>
        <w:spacing w:after="140" w:before="340"/>
      </w:pPr>
      <w:r>
        <w:rPr>
          <w:rFonts w:ascii="Calibri" w:cs="Calibri" w:eastAsia="Calibri" w:hAnsi="Calibri"/>
          <w:b/>
          <w:bCs/>
          <w:color w:val="2E5C9A"/>
          <w:sz w:val="27"/>
          <w:szCs w:val="27"/>
        </w:rPr>
        <w:t xml:space="preserve">O agente do curso</w:t>
      </w:r>
    </w:p>
    <w:p>
      <w:pPr>
        <w:spacing w:after="140" w:line="276"/>
        <w:jc w:val="both"/>
      </w:pPr>
      <w:r>
        <w:rPr>
          <w:rFonts w:ascii="Calibri" w:cs="Calibri" w:eastAsia="Calibri" w:hAnsi="Calibri"/>
          <w:color w:val="1A1A1A"/>
          <w:sz w:val="22"/>
          <w:szCs w:val="22"/>
        </w:rPr>
        <w:t xml:space="preserve">O curso disponibiliza um assistente de GPT chamado </w:t>
      </w:r>
      <w:r>
        <w:rPr>
          <w:rFonts w:ascii="Calibri" w:cs="Calibri" w:eastAsia="Calibri" w:hAnsi="Calibri"/>
          <w:b/>
          <w:bCs/>
          <w:color w:val="1A1A1A"/>
          <w:sz w:val="22"/>
          <w:szCs w:val="22"/>
        </w:rPr>
        <w:t xml:space="preserve">Agente de Mandala de Anúncios</w:t>
      </w:r>
      <w:r>
        <w:rPr>
          <w:rFonts w:ascii="Calibri" w:cs="Calibri" w:eastAsia="Calibri" w:hAnsi="Calibri"/>
          <w:color w:val="1A1A1A"/>
          <w:sz w:val="22"/>
          <w:szCs w:val="22"/>
        </w:rPr>
        <w:t xml:space="preserve">, que operacionaliza justamente essa combinatória de anatomia + limitação criativa. Ele está referenciado no mapa mental da aula 02 e na skill de anúncios.</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7 — Estratégia de tráfego pago</w:t>
      </w:r>
    </w:p>
    <w:p>
      <w:pPr>
        <w:spacing w:after="140" w:line="276"/>
        <w:jc w:val="both"/>
      </w:pPr>
      <w:r>
        <w:rPr>
          <w:rFonts w:ascii="Calibri" w:cs="Calibri" w:eastAsia="Calibri" w:hAnsi="Calibri"/>
          <w:color w:val="1A1A1A"/>
          <w:sz w:val="22"/>
          <w:szCs w:val="22"/>
        </w:rPr>
        <w:t xml:space="preserve">Fonte: módulos 4 (Fluxos de Venda, 22 aulas) e 7 (Tráfego Pago, 29 aulas). Este capítulo é sobre </w:t>
      </w:r>
      <w:r>
        <w:rPr>
          <w:rFonts w:ascii="Calibri" w:cs="Calibri" w:eastAsia="Calibri" w:hAnsi="Calibri"/>
          <w:b/>
          <w:bCs/>
          <w:color w:val="1A1A1A"/>
          <w:sz w:val="22"/>
          <w:szCs w:val="22"/>
        </w:rPr>
        <w:t xml:space="preserve">o que montar e por quê</w:t>
      </w:r>
      <w:r>
        <w:rPr>
          <w:rFonts w:ascii="Calibri" w:cs="Calibri" w:eastAsia="Calibri" w:hAnsi="Calibri"/>
          <w:color w:val="1A1A1A"/>
          <w:sz w:val="22"/>
          <w:szCs w:val="22"/>
        </w:rPr>
        <w:t xml:space="preserve">. A execução no Meta Ads está na Parte 8.</w:t>
      </w:r>
    </w:p>
    <w:p>
      <w:pPr>
        <w:pStyle w:val="Heading2"/>
        <w:spacing w:after="140" w:before="340"/>
      </w:pPr>
      <w:r>
        <w:rPr>
          <w:rFonts w:ascii="Calibri" w:cs="Calibri" w:eastAsia="Calibri" w:hAnsi="Calibri"/>
          <w:b/>
          <w:bCs/>
          <w:color w:val="2E5C9A"/>
          <w:sz w:val="27"/>
          <w:szCs w:val="27"/>
        </w:rPr>
        <w:t xml:space="preserve">Primeiro: escolher o fluxo, não a campanha</w:t>
      </w:r>
    </w:p>
    <w:p>
      <w:pPr>
        <w:spacing w:after="140" w:line="276"/>
        <w:jc w:val="both"/>
      </w:pPr>
      <w:r>
        <w:rPr>
          <w:rFonts w:ascii="Calibri" w:cs="Calibri" w:eastAsia="Calibri" w:hAnsi="Calibri"/>
          <w:color w:val="1A1A1A"/>
          <w:sz w:val="22"/>
          <w:szCs w:val="22"/>
        </w:rPr>
        <w:t xml:space="preserve">O erro comum é começar pela campanha. Comece pelo </w:t>
      </w:r>
      <w:r>
        <w:rPr>
          <w:rFonts w:ascii="Calibri" w:cs="Calibri" w:eastAsia="Calibri" w:hAnsi="Calibri"/>
          <w:b/>
          <w:bCs/>
          <w:color w:val="1A1A1A"/>
          <w:sz w:val="22"/>
          <w:szCs w:val="22"/>
        </w:rPr>
        <w:t xml:space="preserve">fluxo de venda</w:t>
      </w:r>
      <w:r>
        <w:rPr>
          <w:rFonts w:ascii="Calibri" w:cs="Calibri" w:eastAsia="Calibri" w:hAnsi="Calibri"/>
          <w:color w:val="1A1A1A"/>
          <w:sz w:val="22"/>
          <w:szCs w:val="22"/>
        </w:rPr>
        <w:t xml:space="preserve"> — ele determina todo o resto: o objetivo, o público, o criativo, a página de destino e a métrica que importa.</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600"/>
        <w:gridCol w:w="6420"/>
      </w:tblGrid>
      <w:tr>
        <w:trPr>
          <w:tblHeader/>
        </w:trPr>
        <w:tc>
          <w:tcPr>
            <w:tcW w:type="dxa" w:w="2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Fluxo</w:t>
            </w:r>
          </w:p>
        </w:tc>
        <w:tc>
          <w:tcPr>
            <w:tcW w:type="dxa" w:w="64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Quando usar</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Conversão direta</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Ticket baixo, oferta simples. Anúncio → página → checkout</w:t>
            </w:r>
          </w:p>
        </w:tc>
      </w:tr>
      <w:tr>
        <w:tc>
          <w:tcPr>
            <w:tcW w:type="dxa" w:w="26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Conversão + remarketing</w:t>
            </w:r>
          </w:p>
        </w:tc>
        <w:tc>
          <w:tcPr>
            <w:tcW w:type="dxa" w:w="64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básico de qualquer perpétuo: quem visitou e não comprou volta a ver anúncio</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Isca digital</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Ticket médio/alto, ou quando o público ainda não sabe que tem o problema</w:t>
            </w:r>
          </w:p>
        </w:tc>
      </w:tr>
      <w:tr>
        <w:tc>
          <w:tcPr>
            <w:tcW w:type="dxa" w:w="26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Webinário</w:t>
            </w:r>
          </w:p>
        </w:tc>
        <w:tc>
          <w:tcPr>
            <w:tcW w:type="dxa" w:w="64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Ticket alto, oferta que precisa de explicação longa</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Quiz</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Quando a segmentação muda a oferta</w:t>
            </w:r>
          </w:p>
        </w:tc>
      </w:tr>
      <w:tr>
        <w:tc>
          <w:tcPr>
            <w:tcW w:type="dxa" w:w="26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WhatsApp</w:t>
            </w:r>
          </w:p>
        </w:tc>
        <w:tc>
          <w:tcPr>
            <w:tcW w:type="dxa" w:w="64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Venda consultiva, ticket alto</w:t>
            </w:r>
          </w:p>
        </w:tc>
      </w:tr>
      <w:tr>
        <w:tc>
          <w:tcPr>
            <w:tcW w:type="dxa" w:w="2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Pré-checkout e recuperação</w:t>
            </w:r>
          </w:p>
        </w:tc>
        <w:tc>
          <w:tcPr>
            <w:tcW w:type="dxa" w:w="64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Sempre. Carrinho abandonado é a venda mais barata</w:t>
            </w:r>
          </w:p>
        </w:tc>
      </w:tr>
    </w:tbl>
    <w:p>
      <w:pPr>
        <w:spacing w:after="120"/>
      </w:pPr>
      <w:r>
        <w:t xml:space="preserve"/>
      </w:r>
    </w:p>
    <w:p>
      <w:pPr>
        <w:spacing w:after="140" w:line="276"/>
        <w:jc w:val="both"/>
      </w:pPr>
      <w:r>
        <w:rPr>
          <w:rFonts w:ascii="Calibri" w:cs="Calibri" w:eastAsia="Calibri" w:hAnsi="Calibri"/>
          <w:b/>
          <w:bCs/>
          <w:color w:val="1A1A1A"/>
          <w:sz w:val="22"/>
          <w:szCs w:val="22"/>
        </w:rPr>
        <w:t xml:space="preserve">Regra prática de ticket:</w:t>
      </w:r>
      <w:r>
        <w:rPr>
          <w:rFonts w:ascii="Calibri" w:cs="Calibri" w:eastAsia="Calibri" w:hAnsi="Calibri"/>
          <w:color w:val="1A1A1A"/>
          <w:sz w:val="22"/>
          <w:szCs w:val="22"/>
        </w:rPr>
        <w:t xml:space="preserve"> ticket baixo aguenta conversão direta — mandar o anúncio direto para a página funciona. Isca digital e webinário fazem mais sentido conforme o ticket sobe.</w:t>
      </w:r>
    </w:p>
    <w:p>
      <w:pPr>
        <w:spacing w:after="140" w:line="276"/>
        <w:jc w:val="both"/>
      </w:pPr>
      <w:r>
        <w:rPr>
          <w:rFonts w:ascii="Calibri" w:cs="Calibri" w:eastAsia="Calibri" w:hAnsi="Calibri"/>
          <w:color w:val="1A1A1A"/>
          <w:sz w:val="22"/>
          <w:szCs w:val="22"/>
        </w:rPr>
        <w:t xml:space="preserve">O módulo 4 vai muito além destes sete: tem fluxo mandala, native ads, pico sem página de vendas, pico direto, pico fechado, pico aberto, upsell, downsell, orderbump, assinatura e recorrência, SaaS e high ticket. Para conteúdo, os sete acima cobrem 90% dos casos que o ouvinte vive.</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 venda mais barata que existe</w:t>
            </w:r>
          </w:p>
          <w:p>
            <w:pPr>
              <w:spacing w:after="80" w:line="276"/>
              <w:jc w:val="both"/>
            </w:pPr>
            <w:r>
              <w:rPr>
                <w:rFonts w:ascii="Calibri" w:cs="Calibri" w:eastAsia="Calibri" w:hAnsi="Calibri"/>
                <w:b/>
                <w:bCs/>
                <w:color w:val="2A2A2A"/>
                <w:sz w:val="21"/>
                <w:szCs w:val="21"/>
              </w:rPr>
              <w:t xml:space="preserve">Pré-checkout e recuperação: sempre.</w:t>
            </w:r>
            <w:r>
              <w:rPr>
                <w:rFonts w:ascii="Calibri" w:cs="Calibri" w:eastAsia="Calibri" w:hAnsi="Calibri"/>
                <w:color w:val="2A2A2A"/>
                <w:sz w:val="21"/>
                <w:szCs w:val="21"/>
              </w:rPr>
              <w:t xml:space="preserve"> Não é um fluxo alternativo — é um fluxo que roda por cima de qualquer outro. Carrinho abandonado é a venda mais barata do negócio, porque a pessoa já se convenceu; ela só travou no meio.</w:t>
            </w:r>
          </w:p>
        </w:tc>
      </w:tr>
    </w:tbl>
    <w:p>
      <w:pPr>
        <w:pStyle w:val="Heading2"/>
        <w:spacing w:after="140" w:before="340"/>
      </w:pPr>
      <w:r>
        <w:rPr>
          <w:rFonts w:ascii="Calibri" w:cs="Calibri" w:eastAsia="Calibri" w:hAnsi="Calibri"/>
          <w:b/>
          <w:bCs/>
          <w:color w:val="2E5C9A"/>
          <w:sz w:val="27"/>
          <w:szCs w:val="27"/>
        </w:rPr>
        <w:t xml:space="preserve">As três camadas do perpétuo</w:t>
      </w:r>
    </w:p>
    <w:p>
      <w:pPr>
        <w:spacing w:after="140" w:line="276"/>
        <w:jc w:val="both"/>
      </w:pPr>
      <w:r>
        <w:rPr>
          <w:rFonts w:ascii="Calibri" w:cs="Calibri" w:eastAsia="Calibri" w:hAnsi="Calibri"/>
          <w:color w:val="1A1A1A"/>
          <w:sz w:val="22"/>
          <w:szCs w:val="22"/>
        </w:rPr>
        <w:t xml:space="preserve">Aqui está o conceito estrutural mais importante da Parte 7: </w:t>
      </w:r>
      <w:r>
        <w:rPr>
          <w:rFonts w:ascii="Calibri" w:cs="Calibri" w:eastAsia="Calibri" w:hAnsi="Calibri"/>
          <w:b/>
          <w:bCs/>
          <w:color w:val="1A1A1A"/>
          <w:sz w:val="22"/>
          <w:szCs w:val="22"/>
        </w:rPr>
        <w:t xml:space="preserve">perpétuo não é uma campanha, são três rodando ao mesmo tempo</w:t>
      </w:r>
      <w:r>
        <w:rPr>
          <w:rFonts w:ascii="Calibri" w:cs="Calibri" w:eastAsia="Calibri" w:hAnsi="Calibri"/>
          <w:color w:val="1A1A1A"/>
          <w:sz w:val="22"/>
          <w:szCs w:val="22"/>
        </w:rPr>
        <w:t xml:space="preserve">.</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600"/>
        <w:gridCol w:w="1600"/>
        <w:gridCol w:w="3100"/>
        <w:gridCol w:w="2720"/>
      </w:tblGrid>
      <w:tr>
        <w:trPr>
          <w:tblHeader/>
        </w:trPr>
        <w:tc>
          <w:tcPr>
            <w:tcW w:type="dxa" w:w="1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Camada</w:t>
            </w:r>
          </w:p>
        </w:tc>
        <w:tc>
          <w:tcPr>
            <w:tcW w:type="dxa" w:w="1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Objetivo</w:t>
            </w:r>
          </w:p>
        </w:tc>
        <w:tc>
          <w:tcPr>
            <w:tcW w:type="dxa" w:w="31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Público</w:t>
            </w:r>
          </w:p>
        </w:tc>
        <w:tc>
          <w:tcPr>
            <w:tcW w:type="dxa" w:w="27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o anúncio faz</w:t>
            </w:r>
          </w:p>
        </w:tc>
      </w:tr>
      <w:tr>
        <w:tc>
          <w:tcPr>
            <w:tcW w:type="dxa" w:w="1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Distribuição</w:t>
            </w:r>
          </w:p>
        </w:tc>
        <w:tc>
          <w:tcPr>
            <w:tcW w:type="dxa" w:w="1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Alcance / views</w:t>
            </w:r>
          </w:p>
        </w:tc>
        <w:tc>
          <w:tcPr>
            <w:tcW w:type="dxa" w:w="3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Interesses, lookalike, aberto · exclui seguidores e clientes</w:t>
            </w:r>
          </w:p>
        </w:tc>
        <w:tc>
          <w:tcPr>
            <w:tcW w:type="dxa" w:w="2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Entrega conteúdo, gera reconhecimento</w:t>
            </w:r>
          </w:p>
        </w:tc>
      </w:tr>
      <w:tr>
        <w:tc>
          <w:tcPr>
            <w:tcW w:type="dxa" w:w="16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Conversão</w:t>
            </w:r>
          </w:p>
        </w:tc>
        <w:tc>
          <w:tcPr>
            <w:tcW w:type="dxa" w:w="1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Lead ou venda</w:t>
            </w:r>
          </w:p>
        </w:tc>
        <w:tc>
          <w:tcPr>
            <w:tcW w:type="dxa" w:w="3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Interesses + lookalike + seguidores e listas mornas · exclui clientes</w:t>
            </w:r>
          </w:p>
        </w:tc>
        <w:tc>
          <w:tcPr>
            <w:tcW w:type="dxa" w:w="27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Leva para a página</w:t>
            </w:r>
          </w:p>
        </w:tc>
      </w:tr>
      <w:tr>
        <w:tc>
          <w:tcPr>
            <w:tcW w:type="dxa" w:w="1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Remarketing</w:t>
            </w:r>
          </w:p>
        </w:tc>
        <w:tc>
          <w:tcPr>
            <w:tcW w:type="dxa" w:w="1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Venda</w:t>
            </w:r>
          </w:p>
        </w:tc>
        <w:tc>
          <w:tcPr>
            <w:tcW w:type="dxa" w:w="3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Quem entrou na página · exclui clientes</w:t>
            </w:r>
          </w:p>
        </w:tc>
        <w:tc>
          <w:tcPr>
            <w:tcW w:type="dxa" w:w="2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Fecha quem já demonstrou intenção</w:t>
            </w:r>
          </w:p>
        </w:tc>
      </w:tr>
    </w:tbl>
    <w:p>
      <w:pPr>
        <w:spacing w:after="120"/>
      </w:pPr>
      <w:r>
        <w:t xml:space="preserve"/>
      </w:r>
    </w:p>
    <w:p>
      <w:pPr>
        <w:spacing w:after="140" w:line="276"/>
        <w:jc w:val="both"/>
      </w:pPr>
      <w:r>
        <w:rPr>
          <w:rFonts w:ascii="Calibri" w:cs="Calibri" w:eastAsia="Calibri" w:hAnsi="Calibri"/>
          <w:color w:val="1A1A1A"/>
          <w:sz w:val="22"/>
          <w:szCs w:val="22"/>
        </w:rPr>
        <w:t xml:space="preserve">Compare esta tabela com o quadro das 4 anatomias, na Parte 6: elas se encaixam. A camada define </w:t>
      </w:r>
      <w:r>
        <w:rPr>
          <w:rFonts w:ascii="Calibri" w:cs="Calibri" w:eastAsia="Calibri" w:hAnsi="Calibri"/>
          <w:b/>
          <w:bCs/>
          <w:color w:val="1A1A1A"/>
          <w:sz w:val="22"/>
          <w:szCs w:val="22"/>
        </w:rPr>
        <w:t xml:space="preserve">onde</w:t>
      </w:r>
      <w:r>
        <w:rPr>
          <w:rFonts w:ascii="Calibri" w:cs="Calibri" w:eastAsia="Calibri" w:hAnsi="Calibri"/>
          <w:color w:val="1A1A1A"/>
          <w:sz w:val="22"/>
          <w:szCs w:val="22"/>
        </w:rPr>
        <w:t xml:space="preserve"> o anúncio roda; a anatomia define </w:t>
      </w:r>
      <w:r>
        <w:rPr>
          <w:rFonts w:ascii="Calibri" w:cs="Calibri" w:eastAsia="Calibri" w:hAnsi="Calibri"/>
          <w:b/>
          <w:bCs/>
          <w:color w:val="1A1A1A"/>
          <w:sz w:val="22"/>
          <w:szCs w:val="22"/>
        </w:rPr>
        <w:t xml:space="preserve">como</w:t>
      </w:r>
      <w:r>
        <w:rPr>
          <w:rFonts w:ascii="Calibri" w:cs="Calibri" w:eastAsia="Calibri" w:hAnsi="Calibri"/>
          <w:color w:val="1A1A1A"/>
          <w:sz w:val="22"/>
          <w:szCs w:val="22"/>
        </w:rPr>
        <w:t xml:space="preserve"> ele fala. Distribuição usa criativo de descoberta ou relacionamento; conversão usa criativo de conversão; remarketing usa criativo de remarketing, com prontidão.</w:t>
      </w:r>
    </w:p>
    <w:p>
      <w:pPr>
        <w:spacing w:after="140" w:line="276"/>
        <w:jc w:val="both"/>
      </w:pPr>
      <w:r>
        <w:rPr>
          <w:rFonts w:ascii="Calibri" w:cs="Calibri" w:eastAsia="Calibri" w:hAnsi="Calibri"/>
          <w:color w:val="1A1A1A"/>
          <w:sz w:val="22"/>
          <w:szCs w:val="22"/>
        </w:rPr>
        <w:t xml:space="preserve">O módulo 7 do curso confirma essa arquitetura na prática: há uma aula dedicada a cada camada — Campanha de Distribuição, Campanha de Conversão, Campanha de Remarketing — mais uma de Rituais e Otimização.</w:t>
      </w:r>
    </w:p>
    <w:p>
      <w:pPr>
        <w:pStyle w:val="Heading2"/>
        <w:spacing w:after="140" w:before="340"/>
      </w:pPr>
      <w:r>
        <w:rPr>
          <w:rFonts w:ascii="Calibri" w:cs="Calibri" w:eastAsia="Calibri" w:hAnsi="Calibri"/>
          <w:b/>
          <w:bCs/>
          <w:color w:val="2E5C9A"/>
          <w:sz w:val="27"/>
          <w:szCs w:val="27"/>
        </w:rPr>
        <w:t xml:space="preserve">Públicos: comece amplo</w:t>
      </w:r>
    </w:p>
    <w:p>
      <w:pPr>
        <w:spacing w:after="140" w:line="276"/>
        <w:jc w:val="both"/>
      </w:pPr>
      <w:r>
        <w:rPr>
          <w:rFonts w:ascii="Calibri" w:cs="Calibri" w:eastAsia="Calibri" w:hAnsi="Calibri"/>
          <w:b/>
          <w:bCs/>
          <w:color w:val="1A1A1A"/>
          <w:sz w:val="22"/>
          <w:szCs w:val="22"/>
        </w:rPr>
        <w:t xml:space="preserve">Comece amplo.</w:t>
      </w:r>
      <w:r>
        <w:rPr>
          <w:rFonts w:ascii="Calibri" w:cs="Calibri" w:eastAsia="Calibri" w:hAnsi="Calibri"/>
          <w:color w:val="1A1A1A"/>
          <w:sz w:val="22"/>
          <w:szCs w:val="22"/>
        </w:rPr>
        <w:t xml:space="preserve"> O algoritmo (Advantage+ e o motor Andromeda, que tem duas aulas dedicadas no curso, somando mais de 75 minutos) encontra melhor que segmentação manual quando há sinal de conversão suficiente. Segmentação estreita demais no início </w:t>
      </w:r>
      <w:r>
        <w:rPr>
          <w:rFonts w:ascii="Calibri" w:cs="Calibri" w:eastAsia="Calibri" w:hAnsi="Calibri"/>
          <w:b/>
          <w:bCs/>
          <w:color w:val="1A1A1A"/>
          <w:sz w:val="22"/>
          <w:szCs w:val="22"/>
        </w:rPr>
        <w:t xml:space="preserve">trava o aprendizado</w:t>
      </w:r>
      <w:r>
        <w:rPr>
          <w:rFonts w:ascii="Calibri" w:cs="Calibri" w:eastAsia="Calibri" w:hAnsi="Calibri"/>
          <w:color w:val="1A1A1A"/>
          <w:sz w:val="22"/>
          <w:szCs w:val="22"/>
        </w:rPr>
        <w:t xml:space="preserve">.</w:t>
      </w:r>
    </w:p>
    <w:p>
      <w:pPr>
        <w:pStyle w:val="Heading3"/>
        <w:spacing w:after="100" w:before="240"/>
      </w:pPr>
      <w:r>
        <w:rPr>
          <w:rFonts w:ascii="Calibri" w:cs="Calibri" w:eastAsia="Calibri" w:hAnsi="Calibri"/>
          <w:b/>
          <w:bCs/>
          <w:color w:val="595959"/>
          <w:sz w:val="23"/>
          <w:szCs w:val="23"/>
        </w:rPr>
        <w:t xml:space="preserve">A ordem de montagem</w:t>
      </w:r>
    </w:p>
    <w:p>
      <w:pPr>
        <w:pStyle w:val="ListParagraph"/>
        <w:numPr>
          <w:ilvl w:val="0"/>
          <w:numId w:val="3"/>
        </w:numPr>
        <w:spacing w:after="70" w:line="276"/>
      </w:pPr>
      <w:r>
        <w:rPr>
          <w:rFonts w:ascii="Calibri" w:cs="Calibri" w:eastAsia="Calibri" w:hAnsi="Calibri"/>
          <w:b/>
          <w:bCs/>
          <w:color w:val="1A1A1A"/>
          <w:sz w:val="22"/>
          <w:szCs w:val="22"/>
        </w:rPr>
        <w:t xml:space="preserve">Aberto ou interesses amplos</w:t>
      </w:r>
      <w:r>
        <w:rPr>
          <w:rFonts w:ascii="Calibri" w:cs="Calibri" w:eastAsia="Calibri" w:hAnsi="Calibri"/>
          <w:color w:val="1A1A1A"/>
          <w:sz w:val="22"/>
          <w:szCs w:val="22"/>
        </w:rPr>
        <w:t xml:space="preserve"> para distribuição.</w:t>
      </w:r>
    </w:p>
    <w:p>
      <w:pPr>
        <w:pStyle w:val="ListParagraph"/>
        <w:numPr>
          <w:ilvl w:val="0"/>
          <w:numId w:val="3"/>
        </w:numPr>
        <w:spacing w:after="70" w:line="276"/>
      </w:pPr>
      <w:r>
        <w:rPr>
          <w:rFonts w:ascii="Calibri" w:cs="Calibri" w:eastAsia="Calibri" w:hAnsi="Calibri"/>
          <w:b/>
          <w:bCs/>
          <w:color w:val="1A1A1A"/>
          <w:sz w:val="22"/>
          <w:szCs w:val="22"/>
        </w:rPr>
        <w:t xml:space="preserve">Lookalike</w:t>
      </w:r>
      <w:r>
        <w:rPr>
          <w:rFonts w:ascii="Calibri" w:cs="Calibri" w:eastAsia="Calibri" w:hAnsi="Calibri"/>
          <w:color w:val="1A1A1A"/>
          <w:sz w:val="22"/>
          <w:szCs w:val="22"/>
        </w:rPr>
        <w:t xml:space="preserve"> a partir de compradores, assim que houver base.</w:t>
      </w:r>
    </w:p>
    <w:p>
      <w:pPr>
        <w:pStyle w:val="ListParagraph"/>
        <w:numPr>
          <w:ilvl w:val="0"/>
          <w:numId w:val="3"/>
        </w:numPr>
        <w:spacing w:after="70" w:line="276"/>
      </w:pPr>
      <w:r>
        <w:rPr>
          <w:rFonts w:ascii="Calibri" w:cs="Calibri" w:eastAsia="Calibri" w:hAnsi="Calibri"/>
          <w:b/>
          <w:bCs/>
          <w:color w:val="1A1A1A"/>
          <w:sz w:val="22"/>
          <w:szCs w:val="22"/>
        </w:rPr>
        <w:t xml:space="preserve">Públicos de engajamento</w:t>
      </w:r>
      <w:r>
        <w:rPr>
          <w:rFonts w:ascii="Calibri" w:cs="Calibri" w:eastAsia="Calibri" w:hAnsi="Calibri"/>
          <w:color w:val="1A1A1A"/>
          <w:sz w:val="22"/>
          <w:szCs w:val="22"/>
        </w:rPr>
        <w:t xml:space="preserve"> (viu 50% ou 90% do vídeo, visitou a página) para conversão e remarketing.</w:t>
      </w:r>
    </w:p>
    <w:p>
      <w:pPr>
        <w:pStyle w:val="ListParagraph"/>
        <w:numPr>
          <w:ilvl w:val="0"/>
          <w:numId w:val="3"/>
        </w:numPr>
        <w:spacing w:after="70" w:line="276"/>
      </w:pPr>
      <w:r>
        <w:rPr>
          <w:rFonts w:ascii="Calibri" w:cs="Calibri" w:eastAsia="Calibri" w:hAnsi="Calibri"/>
          <w:b/>
          <w:bCs/>
          <w:color w:val="1A1A1A"/>
          <w:sz w:val="22"/>
          <w:szCs w:val="22"/>
        </w:rPr>
        <w:t xml:space="preserve">Exclusão de clientes</w:t>
      </w:r>
      <w:r>
        <w:rPr>
          <w:rFonts w:ascii="Calibri" w:cs="Calibri" w:eastAsia="Calibri" w:hAnsi="Calibri"/>
          <w:color w:val="1A1A1A"/>
          <w:sz w:val="22"/>
          <w:szCs w:val="22"/>
        </w:rPr>
        <w:t xml:space="preserve"> em tudo.</w:t>
      </w:r>
    </w:p>
    <w:p>
      <w:pPr>
        <w:spacing w:after="120"/>
      </w:pPr>
      <w:r>
        <w:t xml:space="preserve"/>
      </w:r>
    </w:p>
    <w:p>
      <w:pPr>
        <w:spacing w:after="140" w:line="276"/>
        <w:jc w:val="both"/>
      </w:pPr>
      <w:r>
        <w:rPr>
          <w:rFonts w:ascii="Calibri" w:cs="Calibri" w:eastAsia="Calibri" w:hAnsi="Calibri"/>
          <w:color w:val="1A1A1A"/>
          <w:sz w:val="22"/>
          <w:szCs w:val="22"/>
        </w:rPr>
        <w:t xml:space="preserve">E o pré-requisito duro: </w:t>
      </w:r>
      <w:r>
        <w:rPr>
          <w:rFonts w:ascii="Calibri" w:cs="Calibri" w:eastAsia="Calibri" w:hAnsi="Calibri"/>
          <w:b/>
          <w:bCs/>
          <w:color w:val="1A1A1A"/>
          <w:sz w:val="22"/>
          <w:szCs w:val="22"/>
        </w:rPr>
        <w:t xml:space="preserve">sem pixel ativo e evento mapeado, nada disso funciona</w:t>
      </w:r>
      <w:r>
        <w:rPr>
          <w:rFonts w:ascii="Calibri" w:cs="Calibri" w:eastAsia="Calibri" w:hAnsi="Calibri"/>
          <w:color w:val="1A1A1A"/>
          <w:sz w:val="22"/>
          <w:szCs w:val="22"/>
        </w:rPr>
        <w:t xml:space="preserve">. Não é recomendação — é condição de existência. Na Parte 8 isso vira um gate que impede a campanha de subir.</w:t>
      </w:r>
    </w:p>
    <w:p>
      <w:pPr>
        <w:pStyle w:val="Heading2"/>
        <w:spacing w:after="140" w:before="340"/>
      </w:pPr>
      <w:r>
        <w:rPr>
          <w:rFonts w:ascii="Calibri" w:cs="Calibri" w:eastAsia="Calibri" w:hAnsi="Calibri"/>
          <w:b/>
          <w:bCs/>
          <w:color w:val="2E5C9A"/>
          <w:sz w:val="27"/>
          <w:szCs w:val="27"/>
        </w:rPr>
        <w:t xml:space="preserve">Ritmo de investimento</w:t>
      </w:r>
    </w:p>
    <w:p>
      <w:pPr>
        <w:pStyle w:val="ListParagraph"/>
        <w:numPr>
          <w:ilvl w:val="0"/>
          <w:numId w:val="2"/>
        </w:numPr>
        <w:spacing w:after="70" w:line="276"/>
      </w:pPr>
      <w:r>
        <w:rPr>
          <w:rFonts w:ascii="Calibri" w:cs="Calibri" w:eastAsia="Calibri" w:hAnsi="Calibri"/>
          <w:b/>
          <w:bCs/>
          <w:color w:val="1A1A1A"/>
          <w:sz w:val="22"/>
          <w:szCs w:val="22"/>
        </w:rPr>
        <w:t xml:space="preserve">Suba campanha PAUSED</w:t>
      </w:r>
      <w:r>
        <w:rPr>
          <w:rFonts w:ascii="Calibri" w:cs="Calibri" w:eastAsia="Calibri" w:hAnsi="Calibri"/>
          <w:color w:val="1A1A1A"/>
          <w:sz w:val="22"/>
          <w:szCs w:val="22"/>
        </w:rPr>
        <w:t xml:space="preserve"> e revise antes de ativar.</w:t>
      </w:r>
    </w:p>
    <w:p>
      <w:pPr>
        <w:pStyle w:val="ListParagraph"/>
        <w:numPr>
          <w:ilvl w:val="0"/>
          <w:numId w:val="2"/>
        </w:numPr>
        <w:spacing w:after="70" w:line="276"/>
      </w:pPr>
      <w:r>
        <w:rPr>
          <w:rFonts w:ascii="Calibri" w:cs="Calibri" w:eastAsia="Calibri" w:hAnsi="Calibri"/>
          <w:b/>
          <w:bCs/>
          <w:color w:val="1A1A1A"/>
          <w:sz w:val="22"/>
          <w:szCs w:val="22"/>
        </w:rPr>
        <w:t xml:space="preserve">Não mexa na campanha nas primeiras 48 a 72 horas.</w:t>
      </w:r>
      <w:r>
        <w:rPr>
          <w:rFonts w:ascii="Calibri" w:cs="Calibri" w:eastAsia="Calibri" w:hAnsi="Calibri"/>
          <w:color w:val="1A1A1A"/>
          <w:sz w:val="22"/>
          <w:szCs w:val="22"/>
        </w:rPr>
        <w:t xml:space="preserve"> Otimizar cedo demais reinicia o aprendizado.</w:t>
      </w:r>
    </w:p>
    <w:p>
      <w:pPr>
        <w:pStyle w:val="ListParagraph"/>
        <w:numPr>
          <w:ilvl w:val="0"/>
          <w:numId w:val="2"/>
        </w:numPr>
        <w:spacing w:after="70" w:line="276"/>
      </w:pPr>
      <w:r>
        <w:rPr>
          <w:rFonts w:ascii="Calibri" w:cs="Calibri" w:eastAsia="Calibri" w:hAnsi="Calibri"/>
          <w:b/>
          <w:bCs/>
          <w:color w:val="1A1A1A"/>
          <w:sz w:val="22"/>
          <w:szCs w:val="22"/>
        </w:rPr>
        <w:t xml:space="preserve">Escale devagar.</w:t>
      </w:r>
      <w:r>
        <w:rPr>
          <w:rFonts w:ascii="Calibri" w:cs="Calibri" w:eastAsia="Calibri" w:hAnsi="Calibri"/>
          <w:color w:val="1A1A1A"/>
          <w:sz w:val="22"/>
          <w:szCs w:val="22"/>
        </w:rPr>
        <w:t xml:space="preserve"> Aumento agressivo de orçamento joga a campanha de volta para aprendizado.</w:t>
      </w:r>
    </w:p>
    <w:p>
      <w:pPr>
        <w:pStyle w:val="ListParagraph"/>
        <w:numPr>
          <w:ilvl w:val="0"/>
          <w:numId w:val="2"/>
        </w:numPr>
        <w:spacing w:after="70" w:line="276"/>
      </w:pPr>
      <w:r>
        <w:rPr>
          <w:rFonts w:ascii="Calibri" w:cs="Calibri" w:eastAsia="Calibri" w:hAnsi="Calibri"/>
          <w:b/>
          <w:bCs/>
          <w:color w:val="1A1A1A"/>
          <w:sz w:val="22"/>
          <w:szCs w:val="22"/>
        </w:rPr>
        <w:t xml:space="preserve">Um teste por vez.</w:t>
      </w:r>
      <w:r>
        <w:rPr>
          <w:rFonts w:ascii="Calibri" w:cs="Calibri" w:eastAsia="Calibri" w:hAnsi="Calibri"/>
          <w:color w:val="1A1A1A"/>
          <w:sz w:val="22"/>
          <w:szCs w:val="22"/>
        </w:rPr>
        <w:t xml:space="preserve"> Trocar criativo e público juntos torna o resultado ilegível.</w:t>
      </w:r>
    </w:p>
    <w:p>
      <w:pPr>
        <w:spacing w:after="120"/>
      </w:pPr>
      <w:r>
        <w:t xml:space="preserve"/>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40" w:before="60" w:line="276"/>
            </w:pPr>
            <w:r>
              <w:rPr>
                <w:rFonts w:ascii="Calibri" w:cs="Calibri" w:eastAsia="Calibri" w:hAnsi="Calibri"/>
                <w:i/>
                <w:iCs/>
                <w:color w:val="333333"/>
                <w:sz w:val="22"/>
                <w:szCs w:val="22"/>
              </w:rPr>
              <w:t xml:space="preserve">Trocar criativo e público juntos torna o resultado ilegível.</w:t>
            </w:r>
          </w:p>
          <w:p>
            <w:pPr>
              <w:spacing w:after="60"/>
            </w:pPr>
            <w:r>
              <w:rPr>
                <w:rFonts w:ascii="Calibri" w:cs="Calibri" w:eastAsia="Calibri" w:hAnsi="Calibri"/>
                <w:color w:val="595959"/>
                <w:sz w:val="20"/>
                <w:szCs w:val="20"/>
              </w:rPr>
              <w:t xml:space="preserve">— skill trafego-estrategia</w:t>
            </w:r>
          </w:p>
        </w:tc>
      </w:tr>
    </w:tbl>
    <w:p>
      <w:pPr>
        <w:pStyle w:val="Heading2"/>
        <w:spacing w:after="140" w:before="340"/>
      </w:pPr>
      <w:r>
        <w:rPr>
          <w:rFonts w:ascii="Calibri" w:cs="Calibri" w:eastAsia="Calibri" w:hAnsi="Calibri"/>
          <w:b/>
          <w:bCs/>
          <w:color w:val="2E5C9A"/>
          <w:sz w:val="27"/>
          <w:szCs w:val="27"/>
        </w:rPr>
        <w:t xml:space="preserve">Rituais de otimização</w:t>
      </w:r>
    </w:p>
    <w:p>
      <w:pPr>
        <w:spacing w:after="140" w:line="276"/>
        <w:jc w:val="both"/>
      </w:pPr>
      <w:r>
        <w:rPr>
          <w:rFonts w:ascii="Calibri" w:cs="Calibri" w:eastAsia="Calibri" w:hAnsi="Calibri"/>
          <w:color w:val="1A1A1A"/>
          <w:sz w:val="22"/>
          <w:szCs w:val="22"/>
        </w:rPr>
        <w:t xml:space="preserve">Rotina, não improviso. O que olhar, </w:t>
      </w:r>
      <w:r>
        <w:rPr>
          <w:rFonts w:ascii="Calibri" w:cs="Calibri" w:eastAsia="Calibri" w:hAnsi="Calibri"/>
          <w:b/>
          <w:bCs/>
          <w:color w:val="1A1A1A"/>
          <w:sz w:val="22"/>
          <w:szCs w:val="22"/>
        </w:rPr>
        <w:t xml:space="preserve">em ordem</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b/>
          <w:bCs/>
          <w:color w:val="1A1A1A"/>
          <w:sz w:val="22"/>
          <w:szCs w:val="22"/>
        </w:rPr>
        <w:t xml:space="preserve">CPA / CAC</w:t>
      </w:r>
      <w:r>
        <w:rPr>
          <w:rFonts w:ascii="Calibri" w:cs="Calibri" w:eastAsia="Calibri" w:hAnsi="Calibri"/>
          <w:color w:val="1A1A1A"/>
          <w:sz w:val="22"/>
          <w:szCs w:val="22"/>
        </w:rPr>
        <w:t xml:space="preserve"> contra o ticket. É o número que decide se continua.</w:t>
      </w:r>
    </w:p>
    <w:p>
      <w:pPr>
        <w:pStyle w:val="ListParagraph"/>
        <w:numPr>
          <w:ilvl w:val="0"/>
          <w:numId w:val="3"/>
        </w:numPr>
        <w:spacing w:after="70" w:line="276"/>
      </w:pPr>
      <w:r>
        <w:rPr>
          <w:rFonts w:ascii="Calibri" w:cs="Calibri" w:eastAsia="Calibri" w:hAnsi="Calibri"/>
          <w:b/>
          <w:bCs/>
          <w:color w:val="1A1A1A"/>
          <w:sz w:val="22"/>
          <w:szCs w:val="22"/>
        </w:rPr>
        <w:t xml:space="preserve">CTR do criativo.</w:t>
      </w:r>
      <w:r>
        <w:rPr>
          <w:rFonts w:ascii="Calibri" w:cs="Calibri" w:eastAsia="Calibri" w:hAnsi="Calibri"/>
          <w:color w:val="1A1A1A"/>
          <w:sz w:val="22"/>
          <w:szCs w:val="22"/>
        </w:rPr>
        <w:t xml:space="preserve"> CTR baixo é problema de criativo ou de público, não de orçamento.</w:t>
      </w:r>
    </w:p>
    <w:p>
      <w:pPr>
        <w:pStyle w:val="ListParagraph"/>
        <w:numPr>
          <w:ilvl w:val="0"/>
          <w:numId w:val="3"/>
        </w:numPr>
        <w:spacing w:after="70" w:line="276"/>
      </w:pPr>
      <w:r>
        <w:rPr>
          <w:rFonts w:ascii="Calibri" w:cs="Calibri" w:eastAsia="Calibri" w:hAnsi="Calibri"/>
          <w:b/>
          <w:bCs/>
          <w:color w:val="1A1A1A"/>
          <w:sz w:val="22"/>
          <w:szCs w:val="22"/>
        </w:rPr>
        <w:t xml:space="preserve">Conversão da página.</w:t>
      </w:r>
      <w:r>
        <w:rPr>
          <w:rFonts w:ascii="Calibri" w:cs="Calibri" w:eastAsia="Calibri" w:hAnsi="Calibri"/>
          <w:color w:val="1A1A1A"/>
          <w:sz w:val="22"/>
          <w:szCs w:val="22"/>
        </w:rPr>
        <w:t xml:space="preserve"> Muito clique e pouca venda = a página não sustenta a promessa do anúncio. Nesse caso o problema não é tráfego — é a página.</w:t>
      </w:r>
    </w:p>
    <w:p>
      <w:pPr>
        <w:pStyle w:val="ListParagraph"/>
        <w:numPr>
          <w:ilvl w:val="0"/>
          <w:numId w:val="3"/>
        </w:numPr>
        <w:spacing w:after="70" w:line="276"/>
      </w:pPr>
      <w:r>
        <w:rPr>
          <w:rFonts w:ascii="Calibri" w:cs="Calibri" w:eastAsia="Calibri" w:hAnsi="Calibri"/>
          <w:b/>
          <w:bCs/>
          <w:color w:val="1A1A1A"/>
          <w:sz w:val="22"/>
          <w:szCs w:val="22"/>
        </w:rPr>
        <w:t xml:space="preserve">Frequência.</w:t>
      </w:r>
      <w:r>
        <w:rPr>
          <w:rFonts w:ascii="Calibri" w:cs="Calibri" w:eastAsia="Calibri" w:hAnsi="Calibri"/>
          <w:color w:val="1A1A1A"/>
          <w:sz w:val="22"/>
          <w:szCs w:val="22"/>
        </w:rPr>
        <w:t xml:space="preserve"> Subiu muito? O público saturou; troque criativo ou amplie o público.</w:t>
      </w:r>
    </w:p>
    <w:p>
      <w:pPr>
        <w:pStyle w:val="ListParagraph"/>
        <w:numPr>
          <w:ilvl w:val="0"/>
          <w:numId w:val="3"/>
        </w:numPr>
        <w:spacing w:after="70" w:line="276"/>
      </w:pPr>
      <w:r>
        <w:rPr>
          <w:rFonts w:ascii="Calibri" w:cs="Calibri" w:eastAsia="Calibri" w:hAnsi="Calibri"/>
          <w:b/>
          <w:bCs/>
          <w:color w:val="1A1A1A"/>
          <w:sz w:val="22"/>
          <w:szCs w:val="22"/>
        </w:rPr>
        <w:t xml:space="preserve">Onde o funil vaza.</w:t>
      </w:r>
      <w:r>
        <w:rPr>
          <w:rFonts w:ascii="Calibri" w:cs="Calibri" w:eastAsia="Calibri" w:hAnsi="Calibri"/>
          <w:color w:val="1A1A1A"/>
          <w:sz w:val="22"/>
          <w:szCs w:val="22"/>
        </w:rPr>
        <w:t xml:space="preserve"> Compare: viu anúncio → clicou → chegou na página → iniciou checkout → comprou. A maior queda percentual é onde trabalhar.</w:t>
      </w:r>
    </w:p>
    <w:p>
      <w:pPr>
        <w:pStyle w:val="Heading2"/>
        <w:spacing w:after="140" w:before="340"/>
      </w:pPr>
      <w:r>
        <w:rPr>
          <w:rFonts w:ascii="Calibri" w:cs="Calibri" w:eastAsia="Calibri" w:hAnsi="Calibri"/>
          <w:b/>
          <w:bCs/>
          <w:color w:val="2E5C9A"/>
          <w:sz w:val="27"/>
          <w:szCs w:val="27"/>
        </w:rPr>
        <w:t xml:space="preserve">Métrica que importa</w:t>
      </w:r>
    </w:p>
    <w:p>
      <w:pPr>
        <w:pStyle w:val="ListParagraph"/>
        <w:numPr>
          <w:ilvl w:val="0"/>
          <w:numId w:val="2"/>
        </w:numPr>
        <w:spacing w:after="70" w:line="276"/>
      </w:pPr>
      <w:r>
        <w:rPr>
          <w:rFonts w:ascii="Calibri" w:cs="Calibri" w:eastAsia="Calibri" w:hAnsi="Calibri"/>
          <w:b/>
          <w:bCs/>
          <w:color w:val="1A1A1A"/>
          <w:sz w:val="22"/>
          <w:szCs w:val="22"/>
        </w:rPr>
        <w:t xml:space="preserve">CPA</w:t>
      </w:r>
      <w:r>
        <w:rPr>
          <w:rFonts w:ascii="Calibri" w:cs="Calibri" w:eastAsia="Calibri" w:hAnsi="Calibri"/>
          <w:color w:val="1A1A1A"/>
          <w:sz w:val="22"/>
          <w:szCs w:val="22"/>
        </w:rPr>
        <w:t xml:space="preserve"> (custo por aquisição) contra o ticket e a margem.</w:t>
      </w:r>
    </w:p>
    <w:p>
      <w:pPr>
        <w:pStyle w:val="ListParagraph"/>
        <w:numPr>
          <w:ilvl w:val="0"/>
          <w:numId w:val="2"/>
        </w:numPr>
        <w:spacing w:after="70" w:line="276"/>
      </w:pPr>
      <w:r>
        <w:rPr>
          <w:rFonts w:ascii="Calibri" w:cs="Calibri" w:eastAsia="Calibri" w:hAnsi="Calibri"/>
          <w:b/>
          <w:bCs/>
          <w:color w:val="1A1A1A"/>
          <w:sz w:val="22"/>
          <w:szCs w:val="22"/>
        </w:rPr>
        <w:t xml:space="preserve">ROAS</w:t>
      </w:r>
      <w:r>
        <w:rPr>
          <w:rFonts w:ascii="Calibri" w:cs="Calibri" w:eastAsia="Calibri" w:hAnsi="Calibri"/>
          <w:color w:val="1A1A1A"/>
          <w:sz w:val="22"/>
          <w:szCs w:val="22"/>
        </w:rPr>
        <w:t xml:space="preserve"> só faz sentido com o custo real do produto na conta.</w:t>
      </w:r>
    </w:p>
    <w:p>
      <w:pPr>
        <w:pStyle w:val="ListParagraph"/>
        <w:numPr>
          <w:ilvl w:val="0"/>
          <w:numId w:val="2"/>
        </w:numPr>
        <w:spacing w:after="70" w:line="276"/>
      </w:pPr>
      <w:r>
        <w:rPr>
          <w:rFonts w:ascii="Calibri" w:cs="Calibri" w:eastAsia="Calibri" w:hAnsi="Calibri"/>
          <w:b/>
          <w:bCs/>
          <w:color w:val="1A1A1A"/>
          <w:sz w:val="22"/>
          <w:szCs w:val="22"/>
        </w:rPr>
        <w:t xml:space="preserve">CAC</w:t>
      </w:r>
      <w:r>
        <w:rPr>
          <w:rFonts w:ascii="Calibri" w:cs="Calibri" w:eastAsia="Calibri" w:hAnsi="Calibri"/>
          <w:color w:val="1A1A1A"/>
          <w:sz w:val="22"/>
          <w:szCs w:val="22"/>
        </w:rPr>
        <w:t xml:space="preserve"> contra o LTV — se há upsell, recorrência ou segundo produto, o CAC aceitável sobe.</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 decisão que precede a campanha</w:t>
            </w:r>
          </w:p>
          <w:p>
            <w:pPr>
              <w:spacing w:after="80" w:line="276"/>
              <w:jc w:val="both"/>
            </w:pPr>
            <w:r>
              <w:rPr>
                <w:rFonts w:ascii="Calibri" w:cs="Calibri" w:eastAsia="Calibri" w:hAnsi="Calibri"/>
                <w:color w:val="2A2A2A"/>
                <w:sz w:val="21"/>
                <w:szCs w:val="21"/>
              </w:rPr>
              <w:t xml:space="preserve">Definir o </w:t>
            </w:r>
            <w:r>
              <w:rPr>
                <w:rFonts w:ascii="Calibri" w:cs="Calibri" w:eastAsia="Calibri" w:hAnsi="Calibri"/>
                <w:b/>
                <w:bCs/>
                <w:color w:val="2A2A2A"/>
                <w:sz w:val="21"/>
                <w:szCs w:val="21"/>
              </w:rPr>
              <w:t xml:space="preserve">CPA máximo aceitável antes de subir a campanha</w:t>
            </w:r>
            <w:r>
              <w:rPr>
                <w:rFonts w:ascii="Calibri" w:cs="Calibri" w:eastAsia="Calibri" w:hAnsi="Calibri"/>
                <w:color w:val="2A2A2A"/>
                <w:sz w:val="21"/>
                <w:szCs w:val="21"/>
              </w:rPr>
              <w:t xml:space="preserve">. Sem esse número, não existe decisão de pausar ou escalar — existe achismo.</w:t>
            </w:r>
          </w:p>
          <w:p>
            <w:pPr>
              <w:spacing w:after="80" w:line="276"/>
              <w:jc w:val="both"/>
            </w:pPr>
            <w:r>
              <w:rPr>
                <w:rFonts w:ascii="Calibri" w:cs="Calibri" w:eastAsia="Calibri" w:hAnsi="Calibri"/>
                <w:color w:val="2A2A2A"/>
                <w:sz w:val="21"/>
                <w:szCs w:val="21"/>
              </w:rPr>
              <w:t xml:space="preserve">O curso tem uma aula específica de Tira-Dúvidas sobre CAC e CPA no módulo 1, e uma planilha de projeção financeira. Não é detalhe de planilha: é o que transforma “o anúncio está caro” em “o anúncio está acima do meu teto”.</w:t>
            </w:r>
          </w:p>
        </w:tc>
      </w:tr>
    </w:tbl>
    <w:p>
      <w:pPr>
        <w:pStyle w:val="Heading2"/>
        <w:spacing w:after="140" w:before="340"/>
      </w:pPr>
      <w:r>
        <w:rPr>
          <w:rFonts w:ascii="Calibri" w:cs="Calibri" w:eastAsia="Calibri" w:hAnsi="Calibri"/>
          <w:b/>
          <w:bCs/>
          <w:color w:val="2E5C9A"/>
          <w:sz w:val="27"/>
          <w:szCs w:val="27"/>
        </w:rPr>
        <w:t xml:space="preserve">Checklist: antes de subir qualquer campanha</w:t>
      </w:r>
    </w:p>
    <w:p>
      <w:pPr>
        <w:pStyle w:val="ListParagraph"/>
        <w:numPr>
          <w:ilvl w:val="0"/>
          <w:numId w:val="2"/>
        </w:numPr>
        <w:spacing w:after="70" w:line="276"/>
      </w:pPr>
      <w:r>
        <w:rPr>
          <w:rFonts w:ascii="Calibri" w:cs="Calibri" w:eastAsia="Calibri" w:hAnsi="Calibri"/>
          <w:color w:val="1A1A1A"/>
          <w:sz w:val="22"/>
          <w:szCs w:val="22"/>
        </w:rPr>
        <w:t xml:space="preserve">Fluxo de venda definido</w:t>
      </w:r>
    </w:p>
    <w:p>
      <w:pPr>
        <w:pStyle w:val="ListParagraph"/>
        <w:numPr>
          <w:ilvl w:val="0"/>
          <w:numId w:val="2"/>
        </w:numPr>
        <w:spacing w:after="70" w:line="276"/>
      </w:pPr>
      <w:r>
        <w:rPr>
          <w:rFonts w:ascii="Calibri" w:cs="Calibri" w:eastAsia="Calibri" w:hAnsi="Calibri"/>
          <w:color w:val="1A1A1A"/>
          <w:sz w:val="22"/>
          <w:szCs w:val="22"/>
        </w:rPr>
        <w:t xml:space="preserve">Página pronta e testada no celular</w:t>
      </w:r>
    </w:p>
    <w:p>
      <w:pPr>
        <w:pStyle w:val="ListParagraph"/>
        <w:numPr>
          <w:ilvl w:val="0"/>
          <w:numId w:val="2"/>
        </w:numPr>
        <w:spacing w:after="70" w:line="276"/>
      </w:pPr>
      <w:r>
        <w:rPr>
          <w:rFonts w:ascii="Calibri" w:cs="Calibri" w:eastAsia="Calibri" w:hAnsi="Calibri"/>
          <w:color w:val="1A1A1A"/>
          <w:sz w:val="22"/>
          <w:szCs w:val="22"/>
        </w:rPr>
        <w:t xml:space="preserve">Pixel instalado e evento de compra disparando</w:t>
      </w:r>
    </w:p>
    <w:p>
      <w:pPr>
        <w:pStyle w:val="ListParagraph"/>
        <w:numPr>
          <w:ilvl w:val="0"/>
          <w:numId w:val="2"/>
        </w:numPr>
        <w:spacing w:after="70" w:line="276"/>
      </w:pPr>
      <w:r>
        <w:rPr>
          <w:rFonts w:ascii="Calibri" w:cs="Calibri" w:eastAsia="Calibri" w:hAnsi="Calibri"/>
          <w:color w:val="1A1A1A"/>
          <w:sz w:val="22"/>
          <w:szCs w:val="22"/>
        </w:rPr>
        <w:t xml:space="preserve">CPA máximo aceitável definido</w:t>
      </w:r>
    </w:p>
    <w:p>
      <w:pPr>
        <w:pStyle w:val="ListParagraph"/>
        <w:numPr>
          <w:ilvl w:val="0"/>
          <w:numId w:val="2"/>
        </w:numPr>
        <w:spacing w:after="70" w:line="276"/>
      </w:pPr>
      <w:r>
        <w:rPr>
          <w:rFonts w:ascii="Calibri" w:cs="Calibri" w:eastAsia="Calibri" w:hAnsi="Calibri"/>
          <w:color w:val="1A1A1A"/>
          <w:sz w:val="22"/>
          <w:szCs w:val="22"/>
        </w:rPr>
        <w:t xml:space="preserve">Criativos de pelo menos 3 ângulos diferentes</w:t>
      </w:r>
    </w:p>
    <w:p>
      <w:pPr>
        <w:pStyle w:val="ListParagraph"/>
        <w:numPr>
          <w:ilvl w:val="0"/>
          <w:numId w:val="2"/>
        </w:numPr>
        <w:spacing w:after="70" w:line="276"/>
      </w:pPr>
      <w:r>
        <w:rPr>
          <w:rFonts w:ascii="Calibri" w:cs="Calibri" w:eastAsia="Calibri" w:hAnsi="Calibri"/>
          <w:color w:val="1A1A1A"/>
          <w:sz w:val="22"/>
          <w:szCs w:val="22"/>
        </w:rPr>
        <w:t xml:space="preserve">Público de exclusão de clientes montado</w:t>
      </w:r>
    </w:p>
    <w:p>
      <w:pPr>
        <w:pStyle w:val="ListParagraph"/>
        <w:numPr>
          <w:ilvl w:val="0"/>
          <w:numId w:val="2"/>
        </w:numPr>
        <w:spacing w:after="70" w:line="276"/>
      </w:pPr>
      <w:r>
        <w:rPr>
          <w:rFonts w:ascii="Calibri" w:cs="Calibri" w:eastAsia="Calibri" w:hAnsi="Calibri"/>
          <w:color w:val="1A1A1A"/>
          <w:sz w:val="22"/>
          <w:szCs w:val="22"/>
        </w:rPr>
        <w:t xml:space="preserve">Orçamento diário que suporte pelo menos 3x o CPA alvo</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8 — Execução: subir campanha no Meta Ads</w:t>
      </w:r>
    </w:p>
    <w:p>
      <w:pPr>
        <w:spacing w:after="140" w:line="276"/>
        <w:jc w:val="both"/>
      </w:pPr>
      <w:r>
        <w:rPr>
          <w:rFonts w:ascii="Calibri" w:cs="Calibri" w:eastAsia="Calibri" w:hAnsi="Calibri"/>
          <w:color w:val="1A1A1A"/>
          <w:sz w:val="22"/>
          <w:szCs w:val="22"/>
        </w:rPr>
        <w:t xml:space="preserve">Fonte: módulo 6 (Tráfego Pago com IA) e as skills oficiais de operação do curso. Enquanto a Parte 7 decide </w:t>
      </w:r>
      <w:r>
        <w:rPr>
          <w:rFonts w:ascii="Calibri" w:cs="Calibri" w:eastAsia="Calibri" w:hAnsi="Calibri"/>
          <w:i/>
          <w:iCs/>
          <w:color w:val="1A1A1A"/>
          <w:sz w:val="22"/>
          <w:szCs w:val="22"/>
        </w:rPr>
        <w:t xml:space="preserve">o que</w:t>
      </w:r>
      <w:r>
        <w:rPr>
          <w:rFonts w:ascii="Calibri" w:cs="Calibri" w:eastAsia="Calibri" w:hAnsi="Calibri"/>
          <w:color w:val="1A1A1A"/>
          <w:sz w:val="22"/>
          <w:szCs w:val="22"/>
        </w:rPr>
        <w:t xml:space="preserve"> montar, esta parte é o </w:t>
      </w:r>
      <w:r>
        <w:rPr>
          <w:rFonts w:ascii="Calibri" w:cs="Calibri" w:eastAsia="Calibri" w:hAnsi="Calibri"/>
          <w:i/>
          <w:iCs/>
          <w:color w:val="1A1A1A"/>
          <w:sz w:val="22"/>
          <w:szCs w:val="22"/>
        </w:rPr>
        <w:t xml:space="preserve">como</w:t>
      </w:r>
      <w:r>
        <w:rPr>
          <w:rFonts w:ascii="Calibri" w:cs="Calibri" w:eastAsia="Calibri" w:hAnsi="Calibri"/>
          <w:color w:val="1A1A1A"/>
          <w:sz w:val="22"/>
          <w:szCs w:val="22"/>
        </w:rPr>
        <w:t xml:space="preserve"> — e é rica em conteúdo porque cada regra dela nasceu de um erro que custou dinheiro.</w:t>
      </w:r>
    </w:p>
    <w:p>
      <w:pPr>
        <w:spacing w:after="140" w:line="276"/>
        <w:jc w:val="both"/>
      </w:pPr>
      <w:r>
        <w:rPr>
          <w:rFonts w:ascii="Calibri" w:cs="Calibri" w:eastAsia="Calibri" w:hAnsi="Calibri"/>
          <w:color w:val="1A1A1A"/>
          <w:sz w:val="22"/>
          <w:szCs w:val="22"/>
        </w:rPr>
        <w:t xml:space="preserve">O curso opera isso por agente de IA, com dois escopos: </w:t>
      </w:r>
      <w:r>
        <w:rPr>
          <w:rFonts w:ascii="Calibri" w:cs="Calibri" w:eastAsia="Calibri" w:hAnsi="Calibri"/>
          <w:b/>
          <w:bCs/>
          <w:color w:val="1A1A1A"/>
          <w:sz w:val="22"/>
          <w:szCs w:val="22"/>
        </w:rPr>
        <w:t xml:space="preserve">conexão</w:t>
      </w:r>
      <w:r>
        <w:rPr>
          <w:rFonts w:ascii="Calibri" w:cs="Calibri" w:eastAsia="Calibri" w:hAnsi="Calibri"/>
          <w:color w:val="1A1A1A"/>
          <w:sz w:val="22"/>
          <w:szCs w:val="22"/>
        </w:rPr>
        <w:t xml:space="preserve"> (autenticar a conta, escolher o modo de acesso) e </w:t>
      </w:r>
      <w:r>
        <w:rPr>
          <w:rFonts w:ascii="Calibri" w:cs="Calibri" w:eastAsia="Calibri" w:hAnsi="Calibri"/>
          <w:b/>
          <w:bCs/>
          <w:color w:val="1A1A1A"/>
          <w:sz w:val="22"/>
          <w:szCs w:val="22"/>
        </w:rPr>
        <w:t xml:space="preserve">criação de campanha</w:t>
      </w:r>
      <w:r>
        <w:rPr>
          <w:rFonts w:ascii="Calibri" w:cs="Calibri" w:eastAsia="Calibri" w:hAnsi="Calibri"/>
          <w:color w:val="1A1A1A"/>
          <w:sz w:val="22"/>
          <w:szCs w:val="22"/>
        </w:rPr>
        <w:t xml:space="preserve">. O que importa para o podcast não são os nomes das ferramentas, e sim os </w:t>
      </w:r>
      <w:r>
        <w:rPr>
          <w:rFonts w:ascii="Calibri" w:cs="Calibri" w:eastAsia="Calibri" w:hAnsi="Calibri"/>
          <w:b/>
          <w:bCs/>
          <w:color w:val="1A1A1A"/>
          <w:sz w:val="22"/>
          <w:szCs w:val="22"/>
        </w:rPr>
        <w:t xml:space="preserve">critérios</w:t>
      </w:r>
      <w:r>
        <w:rPr>
          <w:rFonts w:ascii="Calibri" w:cs="Calibri" w:eastAsia="Calibri" w:hAnsi="Calibri"/>
          <w:color w:val="1A1A1A"/>
          <w:sz w:val="22"/>
          <w:szCs w:val="22"/>
        </w:rPr>
        <w:t xml:space="preserve"> embutidos nelas.</w:t>
      </w:r>
    </w:p>
    <w:p>
      <w:pPr>
        <w:pStyle w:val="Heading2"/>
        <w:spacing w:after="140" w:before="340"/>
      </w:pPr>
      <w:r>
        <w:rPr>
          <w:rFonts w:ascii="Calibri" w:cs="Calibri" w:eastAsia="Calibri" w:hAnsi="Calibri"/>
          <w:b/>
          <w:bCs/>
          <w:color w:val="2E5C9A"/>
          <w:sz w:val="27"/>
          <w:szCs w:val="27"/>
        </w:rPr>
        <w:t xml:space="preserve">Os cinco princípios que a operação nunca viola</w:t>
      </w:r>
    </w:p>
    <w:p>
      <w:pPr>
        <w:pStyle w:val="ListParagraph"/>
        <w:numPr>
          <w:ilvl w:val="0"/>
          <w:numId w:val="3"/>
        </w:numPr>
        <w:spacing w:after="70" w:line="276"/>
      </w:pPr>
      <w:r>
        <w:rPr>
          <w:rFonts w:ascii="Calibri" w:cs="Calibri" w:eastAsia="Calibri" w:hAnsi="Calibri"/>
          <w:b/>
          <w:bCs/>
          <w:color w:val="1A1A1A"/>
          <w:sz w:val="22"/>
          <w:szCs w:val="22"/>
        </w:rPr>
        <w:t xml:space="preserve">Liberdade sobre a estrutura.</w:t>
      </w:r>
      <w:r>
        <w:rPr>
          <w:rFonts w:ascii="Calibri" w:cs="Calibri" w:eastAsia="Calibri" w:hAnsi="Calibri"/>
          <w:color w:val="1A1A1A"/>
          <w:sz w:val="22"/>
          <w:szCs w:val="22"/>
        </w:rPr>
        <w:t xml:space="preserve"> Sugerir, não impor.</w:t>
      </w:r>
    </w:p>
    <w:p>
      <w:pPr>
        <w:pStyle w:val="ListParagraph"/>
        <w:numPr>
          <w:ilvl w:val="0"/>
          <w:numId w:val="3"/>
        </w:numPr>
        <w:spacing w:after="70" w:line="276"/>
      </w:pPr>
      <w:r>
        <w:rPr>
          <w:rFonts w:ascii="Calibri" w:cs="Calibri" w:eastAsia="Calibri" w:hAnsi="Calibri"/>
          <w:b/>
          <w:bCs/>
          <w:color w:val="1A1A1A"/>
          <w:sz w:val="22"/>
          <w:szCs w:val="22"/>
        </w:rPr>
        <w:t xml:space="preserve">Subir sempre PAUSED por default.</w:t>
      </w:r>
      <w:r>
        <w:rPr>
          <w:rFonts w:ascii="Calibri" w:cs="Calibri" w:eastAsia="Calibri" w:hAnsi="Calibri"/>
          <w:color w:val="1A1A1A"/>
          <w:sz w:val="22"/>
          <w:szCs w:val="22"/>
        </w:rPr>
        <w:t xml:space="preserve"> Erro de configuração não vira gasto real.</w:t>
      </w:r>
    </w:p>
    <w:p>
      <w:pPr>
        <w:pStyle w:val="ListParagraph"/>
        <w:numPr>
          <w:ilvl w:val="0"/>
          <w:numId w:val="3"/>
        </w:numPr>
        <w:spacing w:after="70" w:line="276"/>
      </w:pPr>
      <w:r>
        <w:rPr>
          <w:rFonts w:ascii="Calibri" w:cs="Calibri" w:eastAsia="Calibri" w:hAnsi="Calibri"/>
          <w:b/>
          <w:bCs/>
          <w:color w:val="1A1A1A"/>
          <w:sz w:val="22"/>
          <w:szCs w:val="22"/>
        </w:rPr>
        <w:t xml:space="preserve">Sem tracking, sem campanha.</w:t>
      </w:r>
      <w:r>
        <w:rPr>
          <w:rFonts w:ascii="Calibri" w:cs="Calibri" w:eastAsia="Calibri" w:hAnsi="Calibri"/>
          <w:color w:val="1A1A1A"/>
          <w:sz w:val="22"/>
          <w:szCs w:val="22"/>
        </w:rPr>
        <w:t xml:space="preserve"> Pixel ativo e evento mapeado são pré-requisitos duros.</w:t>
      </w:r>
    </w:p>
    <w:p>
      <w:pPr>
        <w:pStyle w:val="ListParagraph"/>
        <w:numPr>
          <w:ilvl w:val="0"/>
          <w:numId w:val="3"/>
        </w:numPr>
        <w:spacing w:after="70" w:line="276"/>
      </w:pPr>
      <w:r>
        <w:rPr>
          <w:rFonts w:ascii="Calibri" w:cs="Calibri" w:eastAsia="Calibri" w:hAnsi="Calibri"/>
          <w:b/>
          <w:bCs/>
          <w:color w:val="1A1A1A"/>
          <w:sz w:val="22"/>
          <w:szCs w:val="22"/>
        </w:rPr>
        <w:t xml:space="preserve">Preview antes de criar. Sempre</w:t>
      </w:r>
      <w:r>
        <w:rPr>
          <w:rFonts w:ascii="Calibri" w:cs="Calibri" w:eastAsia="Calibri" w:hAnsi="Calibri"/>
          <w:color w:val="1A1A1A"/>
          <w:sz w:val="22"/>
          <w:szCs w:val="22"/>
        </w:rPr>
        <w:t xml:space="preserve"> — inclusive no modo expresso.</w:t>
      </w:r>
    </w:p>
    <w:p>
      <w:pPr>
        <w:pStyle w:val="ListParagraph"/>
        <w:numPr>
          <w:ilvl w:val="0"/>
          <w:numId w:val="3"/>
        </w:numPr>
        <w:spacing w:after="70" w:line="276"/>
      </w:pPr>
      <w:r>
        <w:rPr>
          <w:rFonts w:ascii="Calibri" w:cs="Calibri" w:eastAsia="Calibri" w:hAnsi="Calibri"/>
          <w:b/>
          <w:bCs/>
          <w:color w:val="1A1A1A"/>
          <w:sz w:val="22"/>
          <w:szCs w:val="22"/>
        </w:rPr>
        <w:t xml:space="preserve">Nomenclatura consistente</w:t>
      </w:r>
      <w:r>
        <w:rPr>
          <w:rFonts w:ascii="Calibri" w:cs="Calibri" w:eastAsia="Calibri" w:hAnsi="Calibri"/>
          <w:color w:val="1A1A1A"/>
          <w:sz w:val="22"/>
          <w:szCs w:val="22"/>
        </w:rPr>
        <w:t xml:space="preserve">, com override quando pedido.</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 gate de confirmação</w:t>
            </w:r>
          </w:p>
          <w:p>
            <w:pPr>
              <w:spacing w:after="80" w:line="276"/>
              <w:jc w:val="both"/>
            </w:pPr>
            <w:r>
              <w:rPr>
                <w:rFonts w:ascii="Calibri" w:cs="Calibri" w:eastAsia="Calibri" w:hAnsi="Calibri"/>
                <w:color w:val="2A2A2A"/>
                <w:sz w:val="21"/>
                <w:szCs w:val="21"/>
              </w:rPr>
              <w:t xml:space="preserve">Toda operação que </w:t>
            </w:r>
            <w:r>
              <w:rPr>
                <w:rFonts w:ascii="Calibri" w:cs="Calibri" w:eastAsia="Calibri" w:hAnsi="Calibri"/>
                <w:b/>
                <w:bCs/>
                <w:color w:val="2A2A2A"/>
                <w:sz w:val="21"/>
                <w:szCs w:val="21"/>
              </w:rPr>
              <w:t xml:space="preserve">modifica</w:t>
            </w:r>
            <w:r>
              <w:rPr>
                <w:rFonts w:ascii="Calibri" w:cs="Calibri" w:eastAsia="Calibri" w:hAnsi="Calibri"/>
                <w:color w:val="2A2A2A"/>
                <w:sz w:val="21"/>
                <w:szCs w:val="21"/>
              </w:rPr>
              <w:t xml:space="preserve"> a conta de anúncios passa por uma confirmação explícita antes de acontecer, mostrando o que vai mudar, o impacto no aprendizado e se é reversível. Leituras (listar públicos, conferir pixel, ver métricas) não passam pelo gate, porque não mudam estado.</w:t>
            </w:r>
          </w:p>
          <w:p>
            <w:pPr>
              <w:spacing w:after="80" w:line="276"/>
              <w:jc w:val="both"/>
            </w:pPr>
            <w:r>
              <w:rPr>
                <w:rFonts w:ascii="Calibri" w:cs="Calibri" w:eastAsia="Calibri" w:hAnsi="Calibri"/>
                <w:color w:val="2A2A2A"/>
                <w:sz w:val="21"/>
                <w:szCs w:val="21"/>
              </w:rPr>
              <w:t xml:space="preserve">É um detalhe de engenharia com uma lição de operação embutida: </w:t>
            </w:r>
            <w:r>
              <w:rPr>
                <w:rFonts w:ascii="Calibri" w:cs="Calibri" w:eastAsia="Calibri" w:hAnsi="Calibri"/>
                <w:b/>
                <w:bCs/>
                <w:color w:val="2A2A2A"/>
                <w:sz w:val="21"/>
                <w:szCs w:val="21"/>
              </w:rPr>
              <w:t xml:space="preserve">separar leitura de escrita</w:t>
            </w:r>
            <w:r>
              <w:rPr>
                <w:rFonts w:ascii="Calibri" w:cs="Calibri" w:eastAsia="Calibri" w:hAnsi="Calibri"/>
                <w:color w:val="2A2A2A"/>
                <w:sz w:val="21"/>
                <w:szCs w:val="21"/>
              </w:rPr>
              <w:t xml:space="preserve"> é o que permite trabalhar rápido sem risco.</w:t>
            </w:r>
          </w:p>
        </w:tc>
      </w:tr>
    </w:tbl>
    <w:p>
      <w:pPr>
        <w:pStyle w:val="Heading2"/>
        <w:spacing w:after="140" w:before="340"/>
      </w:pPr>
      <w:r>
        <w:rPr>
          <w:rFonts w:ascii="Calibri" w:cs="Calibri" w:eastAsia="Calibri" w:hAnsi="Calibri"/>
          <w:b/>
          <w:bCs/>
          <w:color w:val="2E5C9A"/>
          <w:sz w:val="27"/>
          <w:szCs w:val="27"/>
        </w:rPr>
        <w:t xml:space="preserve">Só dois objetivos de campanha</w:t>
      </w:r>
    </w:p>
    <w:p>
      <w:pPr>
        <w:spacing w:after="140" w:line="276"/>
        <w:jc w:val="both"/>
      </w:pPr>
      <w:r>
        <w:rPr>
          <w:rFonts w:ascii="Calibri" w:cs="Calibri" w:eastAsia="Calibri" w:hAnsi="Calibri"/>
          <w:color w:val="1A1A1A"/>
          <w:sz w:val="22"/>
          <w:szCs w:val="22"/>
        </w:rPr>
        <w:t xml:space="preserve">A operação cobre exclusivamente infoprodutos, com dois objetivos: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400"/>
        <w:gridCol w:w="3100"/>
        <w:gridCol w:w="3520"/>
      </w:tblGrid>
      <w:tr>
        <w:trPr>
          <w:tblHeader/>
        </w:trPr>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Objetivo</w:t>
            </w:r>
          </w:p>
        </w:tc>
        <w:tc>
          <w:tcPr>
            <w:tcW w:type="dxa" w:w="31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Tipo de funil</w:t>
            </w:r>
          </w:p>
        </w:tc>
        <w:tc>
          <w:tcPr>
            <w:tcW w:type="dxa" w:w="35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Quando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Sales</w:t>
            </w:r>
            <w:r>
              <w:rPr>
                <w:rFonts w:ascii="Calibri" w:cs="Calibri" w:eastAsia="Calibri" w:hAnsi="Calibri"/>
                <w:color w:val="1A1A1A"/>
                <w:sz w:val="20"/>
                <w:szCs w:val="20"/>
              </w:rPr>
              <w:t xml:space="preserve"> (vendas)</w:t>
            </w:r>
          </w:p>
        </w:tc>
        <w:tc>
          <w:tcPr>
            <w:tcW w:type="dxa" w:w="3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Perpétuo de venda direta</w:t>
            </w:r>
          </w:p>
        </w:tc>
        <w:tc>
          <w:tcPr>
            <w:tcW w:type="dxa" w:w="3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Otimização por compra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Leads</w:t>
            </w:r>
            <w:r>
              <w:rPr>
                <w:rFonts w:ascii="Calibri" w:cs="Calibri" w:eastAsia="Calibri" w:hAnsi="Calibri"/>
                <w:color w:val="1A1A1A"/>
                <w:sz w:val="20"/>
                <w:szCs w:val="20"/>
              </w:rPr>
              <w:t xml:space="preserve"> (cadastros)</w:t>
            </w:r>
          </w:p>
        </w:tc>
        <w:tc>
          <w:tcPr>
            <w:tcW w:type="dxa" w:w="3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Lançamento de captação</w:t>
            </w:r>
          </w:p>
        </w:tc>
        <w:tc>
          <w:tcPr>
            <w:tcW w:type="dxa" w:w="3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Otimização por lead</w:t>
            </w:r>
          </w:p>
        </w:tc>
      </w:tr>
    </w:tbl>
    <w:p>
      <w:pPr>
        <w:spacing w:after="120"/>
      </w:pPr>
      <w:r>
        <w:t xml:space="preserve"/>
      </w:r>
    </w:p>
    <w:p>
      <w:pPr>
        <w:spacing w:after="140" w:line="276"/>
        <w:jc w:val="both"/>
      </w:pPr>
      <w:r>
        <w:rPr>
          <w:rFonts w:ascii="Calibri" w:cs="Calibri" w:eastAsia="Calibri" w:hAnsi="Calibri"/>
          <w:color w:val="1A1A1A"/>
          <w:sz w:val="22"/>
          <w:szCs w:val="22"/>
        </w:rPr>
        <w:t xml:space="preserve">Awareness, Traffic, Engagement e App Promotion ficam de fora, e a recusa é explícita. Isso é uma escolha de método, não uma limitação técnica: para infoproduto de perpétuo, otimizar por alcance ou por clique é comprar o número errado.</w:t>
      </w:r>
    </w:p>
    <w:p>
      <w:pPr>
        <w:pStyle w:val="Heading2"/>
        <w:spacing w:after="140" w:before="340"/>
      </w:pPr>
      <w:r>
        <w:rPr>
          <w:rFonts w:ascii="Calibri" w:cs="Calibri" w:eastAsia="Calibri" w:hAnsi="Calibri"/>
          <w:b/>
          <w:bCs/>
          <w:color w:val="2E5C9A"/>
          <w:sz w:val="27"/>
          <w:szCs w:val="27"/>
        </w:rPr>
        <w:t xml:space="preserve">As 9 fases da montagem</w:t>
      </w:r>
    </w:p>
    <w:p>
      <w:pPr>
        <w:pStyle w:val="Heading3"/>
        <w:spacing w:after="100" w:before="240"/>
      </w:pPr>
      <w:r>
        <w:rPr>
          <w:rFonts w:ascii="Calibri" w:cs="Calibri" w:eastAsia="Calibri" w:hAnsi="Calibri"/>
          <w:b/>
          <w:bCs/>
          <w:color w:val="595959"/>
          <w:sz w:val="23"/>
          <w:szCs w:val="23"/>
        </w:rPr>
        <w:t xml:space="preserve">Fase 1 — Objetivo e tipo de funil</w:t>
      </w:r>
    </w:p>
    <w:p>
      <w:pPr>
        <w:spacing w:after="140" w:line="276"/>
        <w:jc w:val="both"/>
      </w:pPr>
      <w:r>
        <w:rPr>
          <w:rFonts w:ascii="Calibri" w:cs="Calibri" w:eastAsia="Calibri" w:hAnsi="Calibri"/>
          <w:color w:val="1A1A1A"/>
          <w:sz w:val="22"/>
          <w:szCs w:val="22"/>
        </w:rPr>
        <w:t xml:space="preserve">Venda direta ou captação de leads. Define o objetivo da campanha e toda a cadeia seguinte.</w:t>
      </w:r>
    </w:p>
    <w:p>
      <w:pPr>
        <w:pStyle w:val="Heading3"/>
        <w:spacing w:after="100" w:before="240"/>
      </w:pPr>
      <w:r>
        <w:rPr>
          <w:rFonts w:ascii="Calibri" w:cs="Calibri" w:eastAsia="Calibri" w:hAnsi="Calibri"/>
          <w:b/>
          <w:bCs/>
          <w:color w:val="595959"/>
          <w:sz w:val="23"/>
          <w:szCs w:val="23"/>
        </w:rPr>
        <w:t xml:space="preserve">Fase 2 — Produto e ticket</w:t>
      </w:r>
    </w:p>
    <w:p>
      <w:pPr>
        <w:spacing w:after="140" w:line="276"/>
        <w:jc w:val="both"/>
      </w:pPr>
      <w:r>
        <w:rPr>
          <w:rFonts w:ascii="Calibri" w:cs="Calibri" w:eastAsia="Calibri" w:hAnsi="Calibri"/>
          <w:color w:val="1A1A1A"/>
          <w:sz w:val="22"/>
          <w:szCs w:val="22"/>
        </w:rPr>
        <w:t xml:space="preserve">O ticket serve para três coisas: classificar a trilha (baixo, médio, alto), que define as janelas e as referências de CPA; compor a nomenclatura; e validar a coerência do orçamento na fase 4.</w:t>
      </w:r>
    </w:p>
    <w:p>
      <w:pPr>
        <w:pStyle w:val="Heading3"/>
        <w:spacing w:after="100" w:before="240"/>
      </w:pPr>
      <w:r>
        <w:rPr>
          <w:rFonts w:ascii="Calibri" w:cs="Calibri" w:eastAsia="Calibri" w:hAnsi="Calibri"/>
          <w:b/>
          <w:bCs/>
          <w:color w:val="595959"/>
          <w:sz w:val="23"/>
          <w:szCs w:val="23"/>
        </w:rPr>
        <w:t xml:space="preserve">Fase 3 — Estrutura</w:t>
      </w:r>
    </w:p>
    <w:p>
      <w:pPr>
        <w:spacing w:after="140" w:line="276"/>
        <w:jc w:val="both"/>
      </w:pPr>
      <w:r>
        <w:rPr>
          <w:rFonts w:ascii="Calibri" w:cs="Calibri" w:eastAsia="Calibri" w:hAnsi="Calibri"/>
          <w:color w:val="1A1A1A"/>
          <w:sz w:val="22"/>
          <w:szCs w:val="22"/>
        </w:rPr>
        <w:t xml:space="preserve">Aqui está uma das partes mais úteis para quem já roda tráfego: </w:t>
      </w:r>
      <w:r>
        <w:rPr>
          <w:rFonts w:ascii="Calibri" w:cs="Calibri" w:eastAsia="Calibri" w:hAnsi="Calibri"/>
          <w:b/>
          <w:bCs/>
          <w:color w:val="1A1A1A"/>
          <w:sz w:val="22"/>
          <w:szCs w:val="22"/>
        </w:rPr>
        <w:t xml:space="preserve">a estrutura da campanha deve corresponder ao que você está testando</w:t>
      </w:r>
      <w:r>
        <w:rPr>
          <w:rFonts w:ascii="Calibri" w:cs="Calibri" w:eastAsia="Calibri" w:hAnsi="Calibri"/>
          <w:color w:val="1A1A1A"/>
          <w:sz w:val="22"/>
          <w:szCs w:val="22"/>
        </w:rPr>
        <w:t xml:space="preserve">.</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400"/>
        <w:gridCol w:w="3900"/>
        <w:gridCol w:w="3720"/>
      </w:tblGrid>
      <w:tr>
        <w:trPr>
          <w:tblHeader/>
        </w:trPr>
        <w:tc>
          <w:tcPr>
            <w:tcW w:type="dxa" w:w="1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Notação</w:t>
            </w:r>
          </w:p>
        </w:tc>
        <w:tc>
          <w:tcPr>
            <w:tcW w:type="dxa" w:w="39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é</w:t>
            </w:r>
          </w:p>
        </w:tc>
        <w:tc>
          <w:tcPr>
            <w:tcW w:type="dxa" w:w="37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Use quando</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1-X-1</w:t>
            </w:r>
          </w:p>
        </w:tc>
        <w:tc>
          <w:tcPr>
            <w:tcW w:type="dxa" w:w="3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 campanha, X conjuntos, 1 anúncio cada</w:t>
            </w:r>
          </w:p>
        </w:tc>
        <w:tc>
          <w:tcPr>
            <w:tcW w:type="dxa" w:w="3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Vai testar </w:t>
            </w:r>
            <w:r>
              <w:rPr>
                <w:rFonts w:ascii="Calibri" w:cs="Calibri" w:eastAsia="Calibri" w:hAnsi="Calibri"/>
                <w:b/>
                <w:bCs/>
                <w:color w:val="1A1A1A"/>
                <w:sz w:val="20"/>
                <w:szCs w:val="20"/>
              </w:rPr>
              <w:t xml:space="preserve">público</w:t>
            </w:r>
          </w:p>
        </w:tc>
      </w:tr>
      <w:tr>
        <w:tc>
          <w:tcPr>
            <w:tcW w:type="dxa" w:w="1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1-1-X</w:t>
            </w:r>
          </w:p>
        </w:tc>
        <w:tc>
          <w:tcPr>
            <w:tcW w:type="dxa" w:w="39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 campanha, 1 conjunto, X anúncios</w:t>
            </w:r>
          </w:p>
        </w:tc>
        <w:tc>
          <w:tcPr>
            <w:tcW w:type="dxa" w:w="37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Vai testar </w:t>
            </w:r>
            <w:r>
              <w:rPr>
                <w:rFonts w:ascii="Calibri" w:cs="Calibri" w:eastAsia="Calibri" w:hAnsi="Calibri"/>
                <w:b/>
                <w:bCs/>
                <w:color w:val="1A1A1A"/>
                <w:sz w:val="20"/>
                <w:szCs w:val="20"/>
              </w:rPr>
              <w:t xml:space="preserve">criativo</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X-1-1</w:t>
            </w:r>
          </w:p>
        </w:tc>
        <w:tc>
          <w:tcPr>
            <w:tcW w:type="dxa" w:w="3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X campanhas paralelas</w:t>
            </w:r>
          </w:p>
        </w:tc>
        <w:tc>
          <w:tcPr>
            <w:tcW w:type="dxa" w:w="3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Já validou tudo e está </w:t>
            </w:r>
            <w:r>
              <w:rPr>
                <w:rFonts w:ascii="Calibri" w:cs="Calibri" w:eastAsia="Calibri" w:hAnsi="Calibri"/>
                <w:b/>
                <w:bCs/>
                <w:color w:val="1A1A1A"/>
                <w:sz w:val="20"/>
                <w:szCs w:val="20"/>
              </w:rPr>
              <w:t xml:space="preserve">escalando</w:t>
            </w:r>
          </w:p>
        </w:tc>
      </w:tr>
    </w:tbl>
    <w:p>
      <w:pPr>
        <w:spacing w:after="120"/>
      </w:pPr>
      <w:r>
        <w:t xml:space="preserve"/>
      </w:r>
    </w:p>
    <w:p>
      <w:pPr>
        <w:spacing w:after="140" w:line="276"/>
        <w:jc w:val="both"/>
      </w:pPr>
      <w:r>
        <w:rPr>
          <w:rFonts w:ascii="Calibri" w:cs="Calibri" w:eastAsia="Calibri" w:hAnsi="Calibri"/>
          <w:color w:val="1A1A1A"/>
          <w:sz w:val="22"/>
          <w:szCs w:val="22"/>
        </w:rPr>
        <w:t xml:space="preserve">Isso amarra com a regra da Parte 7 — “um teste por vez”. A estrutura é o que torna o teste legível: se você testa criativo, mantém o público constante e varia o anúncio dentro do mesmo conjunto.</w:t>
      </w:r>
    </w:p>
    <w:p>
      <w:pPr>
        <w:pStyle w:val="Heading3"/>
        <w:spacing w:after="100" w:before="240"/>
      </w:pPr>
      <w:r>
        <w:rPr>
          <w:rFonts w:ascii="Calibri" w:cs="Calibri" w:eastAsia="Calibri" w:hAnsi="Calibri"/>
          <w:b/>
          <w:bCs/>
          <w:color w:val="595959"/>
          <w:sz w:val="23"/>
          <w:szCs w:val="23"/>
        </w:rPr>
        <w:t xml:space="preserve">Fase 4 — Orçamento</w:t>
      </w:r>
    </w:p>
    <w:p>
      <w:pPr>
        <w:spacing w:after="140" w:line="276"/>
        <w:jc w:val="both"/>
      </w:pPr>
      <w:r>
        <w:rPr>
          <w:rFonts w:ascii="Calibri" w:cs="Calibri" w:eastAsia="Calibri" w:hAnsi="Calibri"/>
          <w:color w:val="1A1A1A"/>
          <w:sz w:val="22"/>
          <w:szCs w:val="22"/>
        </w:rPr>
        <w:t xml:space="preserve">Duas perguntas, sempre. Primeiro </w:t>
      </w:r>
      <w:r>
        <w:rPr>
          <w:rFonts w:ascii="Calibri" w:cs="Calibri" w:eastAsia="Calibri" w:hAnsi="Calibri"/>
          <w:b/>
          <w:bCs/>
          <w:color w:val="1A1A1A"/>
          <w:sz w:val="22"/>
          <w:szCs w:val="22"/>
        </w:rPr>
        <w:t xml:space="preserve">ABO ou CBO</w:t>
      </w:r>
      <w:r>
        <w:rPr>
          <w:rFonts w:ascii="Calibri" w:cs="Calibri" w:eastAsia="Calibri" w:hAnsi="Calibri"/>
          <w:color w:val="1A1A1A"/>
          <w:sz w:val="22"/>
          <w:szCs w:val="22"/>
        </w:rPr>
        <w:t xml:space="preserve"> — orçamento por conjunto, ou orçamento na campanha distribuído pelo Meta. Depois o valor, por conjunto (ABO) ou da campanha inteira (CBO).</w:t>
      </w:r>
    </w:p>
    <w:p>
      <w:pPr>
        <w:spacing w:after="140" w:line="276"/>
        <w:jc w:val="both"/>
      </w:pPr>
      <w:r>
        <w:rPr>
          <w:rFonts w:ascii="Calibri" w:cs="Calibri" w:eastAsia="Calibri" w:hAnsi="Calibri"/>
          <w:color w:val="1A1A1A"/>
          <w:sz w:val="22"/>
          <w:szCs w:val="22"/>
        </w:rPr>
        <w:t xml:space="preserve">E uma validação de coerência que vale citar no ar: se o orçamento diário está </w:t>
      </w:r>
      <w:r>
        <w:rPr>
          <w:rFonts w:ascii="Calibri" w:cs="Calibri" w:eastAsia="Calibri" w:hAnsi="Calibri"/>
          <w:b/>
          <w:bCs/>
          <w:color w:val="1A1A1A"/>
          <w:sz w:val="22"/>
          <w:szCs w:val="22"/>
        </w:rPr>
        <w:t xml:space="preserve">abaixo do CPA alvo</w:t>
      </w:r>
      <w:r>
        <w:rPr>
          <w:rFonts w:ascii="Calibri" w:cs="Calibri" w:eastAsia="Calibri" w:hAnsi="Calibri"/>
          <w:color w:val="1A1A1A"/>
          <w:sz w:val="22"/>
          <w:szCs w:val="22"/>
        </w:rPr>
        <w:t xml:space="preserve">, o Meta vai precisar de muitos dias para entregar a primeira conversão. O aviso é dado, mas a decisão fica com quem opera.</w:t>
      </w:r>
    </w:p>
    <w:p>
      <w:pPr>
        <w:pStyle w:val="Heading3"/>
        <w:spacing w:after="100" w:before="240"/>
      </w:pPr>
      <w:r>
        <w:rPr>
          <w:rFonts w:ascii="Calibri" w:cs="Calibri" w:eastAsia="Calibri" w:hAnsi="Calibri"/>
          <w:b/>
          <w:bCs/>
          <w:color w:val="595959"/>
          <w:sz w:val="23"/>
          <w:szCs w:val="23"/>
        </w:rPr>
        <w:t xml:space="preserve">Fase 5 — Tracking (o gate duro)</w:t>
      </w:r>
    </w:p>
    <w:p>
      <w:pPr>
        <w:spacing w:after="140" w:line="276"/>
        <w:jc w:val="both"/>
      </w:pPr>
      <w:r>
        <w:rPr>
          <w:rFonts w:ascii="Calibri" w:cs="Calibri" w:eastAsia="Calibri" w:hAnsi="Calibri"/>
          <w:color w:val="1A1A1A"/>
          <w:sz w:val="22"/>
          <w:szCs w:val="22"/>
        </w:rPr>
        <w:t xml:space="preserve">A fase mais rígida. A sequência é: listar todos os pixels da conta, escolher, </w:t>
      </w:r>
      <w:r>
        <w:rPr>
          <w:rFonts w:ascii="Calibri" w:cs="Calibri" w:eastAsia="Calibri" w:hAnsi="Calibri"/>
          <w:b/>
          <w:bCs/>
          <w:color w:val="1A1A1A"/>
          <w:sz w:val="22"/>
          <w:szCs w:val="22"/>
        </w:rPr>
        <w:t xml:space="preserve">salvar a escolha</w:t>
      </w:r>
      <w:r>
        <w:rPr>
          <w:rFonts w:ascii="Calibri" w:cs="Calibri" w:eastAsia="Calibri" w:hAnsi="Calibri"/>
          <w:color w:val="1A1A1A"/>
          <w:sz w:val="22"/>
          <w:szCs w:val="22"/>
        </w:rPr>
        <w:t xml:space="preserve"> para as próximas campanhas, escolher o evento de otimização (Compra, ou uma conversão personalizada) e validar na API.</w:t>
      </w:r>
    </w:p>
    <w:p>
      <w:pPr>
        <w:spacing w:after="140" w:line="276"/>
        <w:jc w:val="both"/>
      </w:pPr>
      <w:r>
        <w:rPr>
          <w:rFonts w:ascii="Calibri" w:cs="Calibri" w:eastAsia="Calibri" w:hAnsi="Calibri"/>
          <w:color w:val="1A1A1A"/>
          <w:sz w:val="22"/>
          <w:szCs w:val="22"/>
        </w:rPr>
        <w:t xml:space="preserve">Duas validações antes de prosseguir:</w:t>
      </w:r>
    </w:p>
    <w:p>
      <w:pPr>
        <w:pStyle w:val="ListParagraph"/>
        <w:numPr>
          <w:ilvl w:val="0"/>
          <w:numId w:val="2"/>
        </w:numPr>
        <w:spacing w:after="70" w:line="276"/>
      </w:pPr>
      <w:r>
        <w:rPr>
          <w:rFonts w:ascii="Calibri" w:cs="Calibri" w:eastAsia="Calibri" w:hAnsi="Calibri"/>
          <w:color w:val="1A1A1A"/>
          <w:sz w:val="22"/>
          <w:szCs w:val="22"/>
        </w:rPr>
        <w:t xml:space="preserve">O pixel </w:t>
      </w:r>
      <w:r>
        <w:rPr>
          <w:rFonts w:ascii="Calibri" w:cs="Calibri" w:eastAsia="Calibri" w:hAnsi="Calibri"/>
          <w:b/>
          <w:bCs/>
          <w:color w:val="1A1A1A"/>
          <w:sz w:val="22"/>
          <w:szCs w:val="22"/>
        </w:rPr>
        <w:t xml:space="preserve">existe</w:t>
      </w:r>
      <w:r>
        <w:rPr>
          <w:rFonts w:ascii="Calibri" w:cs="Calibri" w:eastAsia="Calibri" w:hAnsi="Calibri"/>
          <w:color w:val="1A1A1A"/>
          <w:sz w:val="22"/>
          <w:szCs w:val="22"/>
        </w:rPr>
        <w:t xml:space="preserve"> na conta.</w:t>
      </w:r>
    </w:p>
    <w:p>
      <w:pPr>
        <w:pStyle w:val="ListParagraph"/>
        <w:numPr>
          <w:ilvl w:val="0"/>
          <w:numId w:val="2"/>
        </w:numPr>
        <w:spacing w:after="70" w:line="276"/>
      </w:pPr>
      <w:r>
        <w:rPr>
          <w:rFonts w:ascii="Calibri" w:cs="Calibri" w:eastAsia="Calibri" w:hAnsi="Calibri"/>
          <w:color w:val="1A1A1A"/>
          <w:sz w:val="22"/>
          <w:szCs w:val="22"/>
        </w:rPr>
        <w:t xml:space="preserve">O evento escolhido </w:t>
      </w:r>
      <w:r>
        <w:rPr>
          <w:rFonts w:ascii="Calibri" w:cs="Calibri" w:eastAsia="Calibri" w:hAnsi="Calibri"/>
          <w:b/>
          <w:bCs/>
          <w:color w:val="1A1A1A"/>
          <w:sz w:val="22"/>
          <w:szCs w:val="22"/>
        </w:rPr>
        <w:t xml:space="preserve">está recebendo dados nos últimos 7 dias</w:t>
      </w:r>
      <w:r>
        <w:rPr>
          <w:rFonts w:ascii="Calibri" w:cs="Calibri" w:eastAsia="Calibri" w:hAnsi="Calibri"/>
          <w:color w:val="1A1A1A"/>
          <w:sz w:val="22"/>
          <w:szCs w:val="22"/>
        </w:rPr>
        <w:t xml:space="preserve">.</w:t>
      </w:r>
    </w:p>
    <w:p>
      <w:pPr>
        <w:spacing w:after="120"/>
      </w:pPr>
      <w:r>
        <w:t xml:space="preserve"/>
      </w:r>
    </w:p>
    <w:p>
      <w:pPr>
        <w:spacing w:after="140" w:line="276"/>
        <w:jc w:val="both"/>
      </w:pPr>
      <w:r>
        <w:rPr>
          <w:rFonts w:ascii="Calibri" w:cs="Calibri" w:eastAsia="Calibri" w:hAnsi="Calibri"/>
          <w:color w:val="1A1A1A"/>
          <w:sz w:val="22"/>
          <w:szCs w:val="22"/>
        </w:rPr>
        <w:t xml:space="preserve">Se o pixel não existe, para tudo. Se o pixel existe mas o evento não recebeu dados em 7 dias, o aviso é honesto: o algoritmo vai otimizar por proxy até o evento começar a disparar.</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40" w:before="60" w:line="276"/>
            </w:pPr>
            <w:r>
              <w:rPr>
                <w:rFonts w:ascii="Calibri" w:cs="Calibri" w:eastAsia="Calibri" w:hAnsi="Calibri"/>
                <w:i/>
                <w:iCs/>
                <w:color w:val="333333"/>
                <w:sz w:val="22"/>
                <w:szCs w:val="22"/>
              </w:rPr>
              <w:t xml:space="preserve">Não aceitar Sales/Leads sem pixel. É regra dura.</w:t>
            </w:r>
          </w:p>
          <w:p>
            <w:pPr>
              <w:spacing w:after="60"/>
            </w:pPr>
            <w:r>
              <w:rPr>
                <w:rFonts w:ascii="Calibri" w:cs="Calibri" w:eastAsia="Calibri" w:hAnsi="Calibri"/>
                <w:color w:val="595959"/>
                <w:sz w:val="20"/>
                <w:szCs w:val="20"/>
              </w:rPr>
              <w:t xml:space="preserve">— skill trafego-criar-campanha</w:t>
            </w:r>
          </w:p>
        </w:tc>
      </w:tr>
    </w:tbl>
    <w:p>
      <w:pPr>
        <w:pStyle w:val="Heading3"/>
        <w:spacing w:after="100" w:before="240"/>
      </w:pPr>
      <w:r>
        <w:rPr>
          <w:rFonts w:ascii="Calibri" w:cs="Calibri" w:eastAsia="Calibri" w:hAnsi="Calibri"/>
          <w:b/>
          <w:bCs/>
          <w:color w:val="595959"/>
          <w:sz w:val="23"/>
          <w:szCs w:val="23"/>
        </w:rPr>
        <w:t xml:space="preserve">Fase 6 — Público</w:t>
      </w:r>
    </w:p>
    <w:p>
      <w:pPr>
        <w:spacing w:after="140" w:line="276"/>
        <w:jc w:val="both"/>
      </w:pPr>
      <w:r>
        <w:rPr>
          <w:rFonts w:ascii="Calibri" w:cs="Calibri" w:eastAsia="Calibri" w:hAnsi="Calibri"/>
          <w:color w:val="1A1A1A"/>
          <w:sz w:val="22"/>
          <w:szCs w:val="22"/>
        </w:rPr>
        <w:t xml:space="preserve">Três opções, com a primeira marcada como recomendada:</w:t>
      </w:r>
    </w:p>
    <w:p>
      <w:pPr>
        <w:pStyle w:val="ListParagraph"/>
        <w:numPr>
          <w:ilvl w:val="0"/>
          <w:numId w:val="3"/>
        </w:numPr>
        <w:spacing w:after="70" w:line="276"/>
      </w:pPr>
      <w:r>
        <w:rPr>
          <w:rFonts w:ascii="Calibri" w:cs="Calibri" w:eastAsia="Calibri" w:hAnsi="Calibri"/>
          <w:b/>
          <w:bCs/>
          <w:color w:val="1A1A1A"/>
          <w:sz w:val="22"/>
          <w:szCs w:val="22"/>
        </w:rPr>
        <w:t xml:space="preserve">Advantage+ Audience (recomendado).</w:t>
      </w:r>
      <w:r>
        <w:rPr>
          <w:rFonts w:ascii="Calibri" w:cs="Calibri" w:eastAsia="Calibri" w:hAnsi="Calibri"/>
          <w:color w:val="1A1A1A"/>
          <w:sz w:val="22"/>
          <w:szCs w:val="22"/>
        </w:rPr>
        <w:t xml:space="preserve"> Público 100% aberto, sem sugestões nem restrições. O Meta encontra quem converte sozinho — ideal para </w:t>
      </w:r>
      <w:r>
        <w:rPr>
          <w:rFonts w:ascii="Calibri" w:cs="Calibri" w:eastAsia="Calibri" w:hAnsi="Calibri"/>
          <w:i/>
          <w:iCs/>
          <w:color w:val="1A1A1A"/>
          <w:sz w:val="22"/>
          <w:szCs w:val="22"/>
        </w:rPr>
        <w:t xml:space="preserve">descobrir</w:t>
      </w:r>
      <w:r>
        <w:rPr>
          <w:rFonts w:ascii="Calibri" w:cs="Calibri" w:eastAsia="Calibri" w:hAnsi="Calibri"/>
          <w:color w:val="1A1A1A"/>
          <w:sz w:val="22"/>
          <w:szCs w:val="22"/>
        </w:rPr>
        <w:t xml:space="preserve"> o público real do produto.</w:t>
      </w:r>
    </w:p>
    <w:p>
      <w:pPr>
        <w:pStyle w:val="ListParagraph"/>
        <w:numPr>
          <w:ilvl w:val="0"/>
          <w:numId w:val="3"/>
        </w:numPr>
        <w:spacing w:after="70" w:line="276"/>
      </w:pPr>
      <w:r>
        <w:rPr>
          <w:rFonts w:ascii="Calibri" w:cs="Calibri" w:eastAsia="Calibri" w:hAnsi="Calibri"/>
          <w:b/>
          <w:bCs/>
          <w:color w:val="1A1A1A"/>
          <w:sz w:val="22"/>
          <w:szCs w:val="22"/>
        </w:rPr>
        <w:t xml:space="preserve">Advantage+ com interesses.</w:t>
      </w:r>
      <w:r>
        <w:rPr>
          <w:rFonts w:ascii="Calibri" w:cs="Calibri" w:eastAsia="Calibri" w:hAnsi="Calibri"/>
          <w:color w:val="1A1A1A"/>
          <w:sz w:val="22"/>
          <w:szCs w:val="22"/>
        </w:rPr>
        <w:t xml:space="preserve"> Mantém o Advantage+ como base e adiciona interesses como sugestão: não restringe, só orienta o algoritmo no início.</w:t>
      </w:r>
    </w:p>
    <w:p>
      <w:pPr>
        <w:pStyle w:val="ListParagraph"/>
        <w:numPr>
          <w:ilvl w:val="0"/>
          <w:numId w:val="3"/>
        </w:numPr>
        <w:spacing w:after="70" w:line="276"/>
      </w:pPr>
      <w:r>
        <w:rPr>
          <w:rFonts w:ascii="Calibri" w:cs="Calibri" w:eastAsia="Calibri" w:hAnsi="Calibri"/>
          <w:b/>
          <w:bCs/>
          <w:color w:val="1A1A1A"/>
          <w:sz w:val="22"/>
          <w:szCs w:val="22"/>
        </w:rPr>
        <w:t xml:space="preserve">Personalizado.</w:t>
      </w:r>
      <w:r>
        <w:rPr>
          <w:rFonts w:ascii="Calibri" w:cs="Calibri" w:eastAsia="Calibri" w:hAnsi="Calibri"/>
          <w:color w:val="1A1A1A"/>
          <w:sz w:val="22"/>
          <w:szCs w:val="22"/>
        </w:rPr>
        <w:t xml:space="preserve"> Combinação livre: públicos customizados, lookalikes, interesses específicos, idade, localização, exclusões. Use quando já validou um público que converte, ou quando precisa restringir por motivo de negócio.</w:t>
      </w:r>
    </w:p>
    <w:p>
      <w:pPr>
        <w:spacing w:after="120"/>
      </w:pPr>
      <w:r>
        <w:t xml:space="preserve"/>
      </w:r>
    </w:p>
    <w:p>
      <w:pPr>
        <w:spacing w:after="140" w:line="276"/>
        <w:jc w:val="both"/>
      </w:pPr>
      <w:r>
        <w:rPr>
          <w:rFonts w:ascii="Calibri" w:cs="Calibri" w:eastAsia="Calibri" w:hAnsi="Calibri"/>
          <w:color w:val="1A1A1A"/>
          <w:sz w:val="22"/>
          <w:szCs w:val="22"/>
        </w:rPr>
        <w:t xml:space="preserve">O detalhe metodológico da opção 1 é a frase “descobrir o público real do produto”. Ela reconhece algo que o mercado resiste a aceitar: </w:t>
      </w:r>
      <w:r>
        <w:rPr>
          <w:rFonts w:ascii="Calibri" w:cs="Calibri" w:eastAsia="Calibri" w:hAnsi="Calibri"/>
          <w:b/>
          <w:bCs/>
          <w:color w:val="1A1A1A"/>
          <w:sz w:val="22"/>
          <w:szCs w:val="22"/>
        </w:rPr>
        <w:t xml:space="preserve">você provavelmente não sabe quem é seu público</w:t>
      </w:r>
      <w:r>
        <w:rPr>
          <w:rFonts w:ascii="Calibri" w:cs="Calibri" w:eastAsia="Calibri" w:hAnsi="Calibri"/>
          <w:color w:val="1A1A1A"/>
          <w:sz w:val="22"/>
          <w:szCs w:val="22"/>
        </w:rPr>
        <w:t xml:space="preserve"> — e o algoritmo descobre mais rápido que a sua persona.</w:t>
      </w:r>
    </w:p>
    <w:p>
      <w:pPr>
        <w:pStyle w:val="Heading3"/>
        <w:spacing w:after="100" w:before="240"/>
      </w:pPr>
      <w:r>
        <w:rPr>
          <w:rFonts w:ascii="Calibri" w:cs="Calibri" w:eastAsia="Calibri" w:hAnsi="Calibri"/>
          <w:b/>
          <w:bCs/>
          <w:color w:val="595959"/>
          <w:sz w:val="23"/>
          <w:szCs w:val="23"/>
        </w:rPr>
        <w:t xml:space="preserve">Como se monta a lista de interesses, quando se opta por ela</w:t>
      </w:r>
    </w:p>
    <w:p>
      <w:pPr>
        <w:spacing w:after="140" w:line="276"/>
        <w:jc w:val="both"/>
      </w:pPr>
      <w:r>
        <w:rPr>
          <w:rFonts w:ascii="Calibri" w:cs="Calibri" w:eastAsia="Calibri" w:hAnsi="Calibri"/>
          <w:color w:val="1A1A1A"/>
          <w:sz w:val="22"/>
          <w:szCs w:val="22"/>
        </w:rPr>
        <w:t xml:space="preserve">O procedimento é instrutivo mesmo para quem não usa ferramenta nenhuma:</w:t>
      </w:r>
    </w:p>
    <w:p>
      <w:pPr>
        <w:pStyle w:val="ListParagraph"/>
        <w:numPr>
          <w:ilvl w:val="0"/>
          <w:numId w:val="3"/>
        </w:numPr>
        <w:spacing w:after="70" w:line="276"/>
      </w:pPr>
      <w:r>
        <w:rPr>
          <w:rFonts w:ascii="Calibri" w:cs="Calibri" w:eastAsia="Calibri" w:hAnsi="Calibri"/>
          <w:color w:val="1A1A1A"/>
          <w:sz w:val="22"/>
          <w:szCs w:val="22"/>
        </w:rPr>
        <w:t xml:space="preserve">Levantar o perfil: nicho, principal transformação (verbo + objeto), e 5 a 10 temas que esse público consome.</w:t>
      </w:r>
    </w:p>
    <w:p>
      <w:pPr>
        <w:pStyle w:val="ListParagraph"/>
        <w:numPr>
          <w:ilvl w:val="0"/>
          <w:numId w:val="3"/>
        </w:numPr>
        <w:spacing w:after="70" w:line="276"/>
      </w:pPr>
      <w:r>
        <w:rPr>
          <w:rFonts w:ascii="Calibri" w:cs="Calibri" w:eastAsia="Calibri" w:hAnsi="Calibri"/>
          <w:color w:val="1A1A1A"/>
          <w:sz w:val="22"/>
          <w:szCs w:val="22"/>
        </w:rPr>
        <w:t xml:space="preserve">Montar 5 a 8 termos curtos em português e </w:t>
      </w:r>
      <w:r>
        <w:rPr>
          <w:rFonts w:ascii="Calibri" w:cs="Calibri" w:eastAsia="Calibri" w:hAnsi="Calibri"/>
          <w:b/>
          <w:bCs/>
          <w:color w:val="1A1A1A"/>
          <w:sz w:val="22"/>
          <w:szCs w:val="22"/>
        </w:rPr>
        <w:t xml:space="preserve">traduzir para inglês</w:t>
      </w:r>
      <w:r>
        <w:rPr>
          <w:rFonts w:ascii="Calibri" w:cs="Calibri" w:eastAsia="Calibri" w:hAnsi="Calibri"/>
          <w:color w:val="1A1A1A"/>
          <w:sz w:val="22"/>
          <w:szCs w:val="22"/>
        </w:rPr>
        <w:t xml:space="preserve"> — a base de interesses do Meta é multilíngue, mas indexada melhor em inglês.</w:t>
      </w:r>
    </w:p>
    <w:p>
      <w:pPr>
        <w:pStyle w:val="ListParagraph"/>
        <w:numPr>
          <w:ilvl w:val="0"/>
          <w:numId w:val="3"/>
        </w:numPr>
        <w:spacing w:after="70" w:line="276"/>
      </w:pPr>
      <w:r>
        <w:rPr>
          <w:rFonts w:ascii="Calibri" w:cs="Calibri" w:eastAsia="Calibri" w:hAnsi="Calibri"/>
          <w:color w:val="1A1A1A"/>
          <w:sz w:val="22"/>
          <w:szCs w:val="22"/>
        </w:rPr>
        <w:t xml:space="preserve">Buscar cada termo e coletar tamanho de público.</w:t>
      </w:r>
    </w:p>
    <w:p>
      <w:pPr>
        <w:pStyle w:val="ListParagraph"/>
        <w:numPr>
          <w:ilvl w:val="0"/>
          <w:numId w:val="3"/>
        </w:numPr>
        <w:spacing w:after="70" w:line="276"/>
      </w:pPr>
      <w:r>
        <w:rPr>
          <w:rFonts w:ascii="Calibri" w:cs="Calibri" w:eastAsia="Calibri" w:hAnsi="Calibri"/>
          <w:color w:val="1A1A1A"/>
          <w:sz w:val="22"/>
          <w:szCs w:val="22"/>
        </w:rPr>
        <w:t xml:space="preserve">Filtrar: </w:t>
      </w:r>
      <w:r>
        <w:rPr>
          <w:rFonts w:ascii="Calibri" w:cs="Calibri" w:eastAsia="Calibri" w:hAnsi="Calibri"/>
          <w:b/>
          <w:bCs/>
          <w:color w:val="1A1A1A"/>
          <w:sz w:val="22"/>
          <w:szCs w:val="22"/>
        </w:rPr>
        <w:t xml:space="preserve">fora</w:t>
      </w:r>
      <w:r>
        <w:rPr>
          <w:rFonts w:ascii="Calibri" w:cs="Calibri" w:eastAsia="Calibri" w:hAnsi="Calibri"/>
          <w:color w:val="1A1A1A"/>
          <w:sz w:val="22"/>
          <w:szCs w:val="22"/>
        </w:rPr>
        <w:t xml:space="preserve"> o que tem menos de 500 mil pessoas (minúsculo) e </w:t>
      </w:r>
      <w:r>
        <w:rPr>
          <w:rFonts w:ascii="Calibri" w:cs="Calibri" w:eastAsia="Calibri" w:hAnsi="Calibri"/>
          <w:b/>
          <w:bCs/>
          <w:color w:val="1A1A1A"/>
          <w:sz w:val="22"/>
          <w:szCs w:val="22"/>
        </w:rPr>
        <w:t xml:space="preserve">fora</w:t>
      </w:r>
      <w:r>
        <w:rPr>
          <w:rFonts w:ascii="Calibri" w:cs="Calibri" w:eastAsia="Calibri" w:hAnsi="Calibri"/>
          <w:color w:val="1A1A1A"/>
          <w:sz w:val="22"/>
          <w:szCs w:val="22"/>
        </w:rPr>
        <w:t xml:space="preserve"> o que passa de 500 milhões (genérico demais, tipo “Comida”).</w:t>
      </w:r>
    </w:p>
    <w:p>
      <w:pPr>
        <w:pStyle w:val="ListParagraph"/>
        <w:numPr>
          <w:ilvl w:val="0"/>
          <w:numId w:val="3"/>
        </w:numPr>
        <w:spacing w:after="70" w:line="276"/>
      </w:pPr>
      <w:r>
        <w:rPr>
          <w:rFonts w:ascii="Calibri" w:cs="Calibri" w:eastAsia="Calibri" w:hAnsi="Calibri"/>
          <w:color w:val="1A1A1A"/>
          <w:sz w:val="22"/>
          <w:szCs w:val="22"/>
        </w:rPr>
        <w:t xml:space="preserve">Deduplicar, priorizar o que bate com o nicho, e ficar com 8 a 12 interesses.</w:t>
      </w:r>
    </w:p>
    <w:p>
      <w:pPr>
        <w:spacing w:after="120"/>
      </w:pPr>
      <w:r>
        <w:t xml:space="preserve"/>
      </w:r>
    </w:p>
    <w:p>
      <w:pPr>
        <w:spacing w:after="140" w:line="276"/>
        <w:jc w:val="both"/>
      </w:pPr>
      <w:r>
        <w:rPr>
          <w:rFonts w:ascii="Calibri" w:cs="Calibri" w:eastAsia="Calibri" w:hAnsi="Calibri"/>
          <w:color w:val="1A1A1A"/>
          <w:sz w:val="22"/>
          <w:szCs w:val="22"/>
        </w:rPr>
        <w:t xml:space="preserve">Os dois cortes de tamanho são o tipo de número concreto que rende no ar, porque quase ninguém segmenta com critério de tamanho — segmenta por intuição.</w:t>
      </w:r>
    </w:p>
    <w:p>
      <w:pPr>
        <w:pStyle w:val="Heading3"/>
        <w:spacing w:after="100" w:before="240"/>
      </w:pPr>
      <w:r>
        <w:rPr>
          <w:rFonts w:ascii="Calibri" w:cs="Calibri" w:eastAsia="Calibri" w:hAnsi="Calibri"/>
          <w:b/>
          <w:bCs/>
          <w:color w:val="595959"/>
          <w:sz w:val="23"/>
          <w:szCs w:val="23"/>
        </w:rPr>
        <w:t xml:space="preserve">Fase 7 — Criativos e copy</w:t>
      </w:r>
    </w:p>
    <w:p>
      <w:pPr>
        <w:spacing w:after="140" w:line="276"/>
        <w:jc w:val="both"/>
      </w:pPr>
      <w:r>
        <w:rPr>
          <w:rFonts w:ascii="Calibri" w:cs="Calibri" w:eastAsia="Calibri" w:hAnsi="Calibri"/>
          <w:color w:val="1A1A1A"/>
          <w:sz w:val="22"/>
          <w:szCs w:val="22"/>
        </w:rPr>
        <w:t xml:space="preserve">Três caminhos: enviar arquivos agora, montar a estrutura e adicionar criativos depois, ou usar o que já está na biblioteca da conta.</w:t>
      </w:r>
    </w:p>
    <w:p>
      <w:pPr>
        <w:spacing w:after="140" w:line="276"/>
        <w:jc w:val="both"/>
      </w:pPr>
      <w:r>
        <w:rPr>
          <w:rFonts w:ascii="Calibri" w:cs="Calibri" w:eastAsia="Calibri" w:hAnsi="Calibri"/>
          <w:color w:val="1A1A1A"/>
          <w:sz w:val="22"/>
          <w:szCs w:val="22"/>
        </w:rPr>
        <w:t xml:space="preserve">Especificações que valem anotar:</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100"/>
        <w:gridCol w:w="2300"/>
        <w:gridCol w:w="4620"/>
      </w:tblGrid>
      <w:tr>
        <w:trPr>
          <w:tblHeader/>
        </w:trPr>
        <w:tc>
          <w:tcPr>
            <w:tcW w:type="dxa" w:w="21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Formato</w:t>
            </w:r>
          </w:p>
        </w:tc>
        <w:tc>
          <w:tcPr>
            <w:tcW w:type="dxa" w:w="23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Limite</w:t>
            </w:r>
          </w:p>
        </w:tc>
        <w:tc>
          <w:tcPr>
            <w:tcW w:type="dxa" w:w="46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Resolução / duração recomendada</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Imagem (JPG, PNG)</w:t>
            </w:r>
          </w:p>
        </w:tc>
        <w:tc>
          <w:tcPr>
            <w:tcW w:type="dxa" w:w="2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até 30 MB</w:t>
            </w:r>
          </w:p>
        </w:tc>
        <w:tc>
          <w:tcPr>
            <w:tcW w:type="dxa" w:w="4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1080×1080 (Feed), 1080×1350 (Feed vertical), 1080×1920 (Reels/Stories)</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Vídeo (MP4, MOV)</w:t>
            </w:r>
          </w:p>
        </w:tc>
        <w:tc>
          <w:tcPr>
            <w:tcW w:type="dxa" w:w="23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até 4 GB (ideal &lt; 1 GB)</w:t>
            </w:r>
          </w:p>
        </w:tc>
        <w:tc>
          <w:tcPr>
            <w:tcW w:type="dxa" w:w="4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Até 60s para Reels, até 120s para Feed</w:t>
            </w:r>
          </w:p>
        </w:tc>
      </w:tr>
    </w:tbl>
    <w:p>
      <w:pPr>
        <w:spacing w:after="120"/>
      </w:pPr>
      <w:r>
        <w:t xml:space="preserve"/>
      </w:r>
    </w:p>
    <w:p>
      <w:pPr>
        <w:spacing w:after="140" w:line="276"/>
        <w:jc w:val="both"/>
      </w:pPr>
      <w:r>
        <w:rPr>
          <w:rFonts w:ascii="Calibri" w:cs="Calibri" w:eastAsia="Calibri" w:hAnsi="Calibri"/>
          <w:color w:val="1A1A1A"/>
          <w:sz w:val="22"/>
          <w:szCs w:val="22"/>
        </w:rPr>
        <w:t xml:space="preserve">Para cada anúncio, a copy pede: headline, texto principal, descrição opcional, botão de CTA e URL de destino.</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UTMs: nunca opcionais</w:t>
            </w:r>
          </w:p>
          <w:p>
            <w:pPr>
              <w:spacing w:after="80" w:line="276"/>
              <w:jc w:val="both"/>
            </w:pPr>
            <w:r>
              <w:rPr>
                <w:rFonts w:ascii="Calibri" w:cs="Calibri" w:eastAsia="Calibri" w:hAnsi="Calibri"/>
                <w:color w:val="2A2A2A"/>
                <w:sz w:val="21"/>
                <w:szCs w:val="21"/>
              </w:rPr>
              <w:t xml:space="preserve">A operação </w:t>
            </w:r>
            <w:r>
              <w:rPr>
                <w:rFonts w:ascii="Calibri" w:cs="Calibri" w:eastAsia="Calibri" w:hAnsi="Calibri"/>
                <w:b/>
                <w:bCs/>
                <w:color w:val="2A2A2A"/>
                <w:sz w:val="21"/>
                <w:szCs w:val="21"/>
              </w:rPr>
              <w:t xml:space="preserve">sempre</w:t>
            </w:r>
            <w:r>
              <w:rPr>
                <w:rFonts w:ascii="Calibri" w:cs="Calibri" w:eastAsia="Calibri" w:hAnsi="Calibri"/>
                <w:color w:val="2A2A2A"/>
                <w:sz w:val="21"/>
                <w:szCs w:val="21"/>
              </w:rPr>
              <w:t xml:space="preserve"> aplica os parâmetros de rastreamento, sem perguntar. O padrão usa as variáveis dinâmicas do Meta para carregar nome e ID de campanha, conjunto, anúncio e posicionamento.</w:t>
            </w:r>
          </w:p>
          <w:p>
            <w:pPr>
              <w:spacing w:after="80" w:line="276"/>
              <w:jc w:val="both"/>
            </w:pPr>
            <w:r>
              <w:rPr>
                <w:rFonts w:ascii="Calibri" w:cs="Calibri" w:eastAsia="Calibri" w:hAnsi="Calibri"/>
                <w:color w:val="2A2A2A"/>
                <w:sz w:val="21"/>
                <w:szCs w:val="21"/>
              </w:rPr>
              <w:t xml:space="preserve">A lição de método: se você não sabe qual anúncio gerou a venda, você não tem tráfego — tem gasto. E deixar isso na mão da decisão humana a cada campanha garante que um dia vai faltar.</w:t>
            </w:r>
          </w:p>
        </w:tc>
      </w:tr>
    </w:tbl>
    <w:p>
      <w:pPr>
        <w:pStyle w:val="Heading3"/>
        <w:spacing w:after="100" w:before="240"/>
      </w:pPr>
      <w:r>
        <w:rPr>
          <w:rFonts w:ascii="Calibri" w:cs="Calibri" w:eastAsia="Calibri" w:hAnsi="Calibri"/>
          <w:b/>
          <w:bCs/>
          <w:color w:val="595959"/>
          <w:sz w:val="23"/>
          <w:szCs w:val="23"/>
        </w:rPr>
        <w:t xml:space="preserve">Fase 8 — Posicionamentos</w:t>
      </w:r>
    </w:p>
    <w:p>
      <w:pPr>
        <w:spacing w:after="140" w:line="276"/>
        <w:jc w:val="both"/>
      </w:pPr>
      <w:r>
        <w:rPr>
          <w:rFonts w:ascii="Calibri" w:cs="Calibri" w:eastAsia="Calibri" w:hAnsi="Calibri"/>
          <w:color w:val="1A1A1A"/>
          <w:sz w:val="22"/>
          <w:szCs w:val="22"/>
        </w:rPr>
        <w:t xml:space="preserve">Default: </w:t>
      </w:r>
      <w:r>
        <w:rPr>
          <w:rFonts w:ascii="Calibri" w:cs="Calibri" w:eastAsia="Calibri" w:hAnsi="Calibri"/>
          <w:b/>
          <w:bCs/>
          <w:color w:val="1A1A1A"/>
          <w:sz w:val="22"/>
          <w:szCs w:val="22"/>
        </w:rPr>
        <w:t xml:space="preserve">Advantage+ Placements</w:t>
      </w:r>
      <w:r>
        <w:rPr>
          <w:rFonts w:ascii="Calibri" w:cs="Calibri" w:eastAsia="Calibri" w:hAnsi="Calibri"/>
          <w:color w:val="1A1A1A"/>
          <w:sz w:val="22"/>
          <w:szCs w:val="22"/>
        </w:rPr>
        <w:t xml:space="preserve"> (todos automáticos). Override aceito se quem opera pedir só Feed, ou só Reels e Stories.</w:t>
      </w:r>
    </w:p>
    <w:p>
      <w:pPr>
        <w:pStyle w:val="Heading3"/>
        <w:spacing w:after="100" w:before="240"/>
      </w:pPr>
      <w:r>
        <w:rPr>
          <w:rFonts w:ascii="Calibri" w:cs="Calibri" w:eastAsia="Calibri" w:hAnsi="Calibri"/>
          <w:b/>
          <w:bCs/>
          <w:color w:val="595959"/>
          <w:sz w:val="23"/>
          <w:szCs w:val="23"/>
        </w:rPr>
        <w:t xml:space="preserve">Fase 9 — Nomenclatura</w:t>
      </w:r>
    </w:p>
    <w:p>
      <w:pPr>
        <w:spacing w:after="140" w:line="276"/>
        <w:jc w:val="both"/>
      </w:pPr>
      <w:r>
        <w:rPr>
          <w:rFonts w:ascii="Calibri" w:cs="Calibri" w:eastAsia="Calibri" w:hAnsi="Calibri"/>
          <w:color w:val="1A1A1A"/>
          <w:sz w:val="22"/>
          <w:szCs w:val="22"/>
        </w:rPr>
        <w:t xml:space="preserve">Padrão automático, com override:</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400"/>
        <w:gridCol w:w="3900"/>
        <w:gridCol w:w="3720"/>
      </w:tblGrid>
      <w:tr>
        <w:trPr>
          <w:tblHeader/>
        </w:trPr>
        <w:tc>
          <w:tcPr>
            <w:tcW w:type="dxa" w:w="1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Nível</w:t>
            </w:r>
          </w:p>
        </w:tc>
        <w:tc>
          <w:tcPr>
            <w:tcW w:type="dxa" w:w="39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Padrão</w:t>
            </w:r>
          </w:p>
        </w:tc>
        <w:tc>
          <w:tcPr>
            <w:tcW w:type="dxa" w:w="37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Exemplo</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Campanha</w:t>
            </w:r>
          </w:p>
        </w:tc>
        <w:tc>
          <w:tcPr>
            <w:tcW w:type="dxa" w:w="3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[Tipo de funil] - [Produto] - [Estrutura] - [Data]</w:t>
            </w:r>
          </w:p>
        </w:tc>
        <w:tc>
          <w:tcPr>
            <w:tcW w:type="dxa" w:w="3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Perpétuo - Curso X - 1-1-3 - 2026-05-04</w:t>
            </w:r>
          </w:p>
        </w:tc>
      </w:tr>
      <w:tr>
        <w:tc>
          <w:tcPr>
            <w:tcW w:type="dxa" w:w="1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Conjunto</w:t>
            </w:r>
          </w:p>
        </w:tc>
        <w:tc>
          <w:tcPr>
            <w:tcW w:type="dxa" w:w="39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AS - [Audiência] - [Apelido]</w:t>
            </w:r>
          </w:p>
        </w:tc>
        <w:tc>
          <w:tcPr>
            <w:tcW w:type="dxa" w:w="37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AS - Advantage+ - Brasil</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Anúncio</w:t>
            </w:r>
          </w:p>
        </w:tc>
        <w:tc>
          <w:tcPr>
            <w:tcW w:type="dxa" w:w="3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AD - [Ângulo] - [Formato]</w:t>
            </w:r>
          </w:p>
        </w:tc>
        <w:tc>
          <w:tcPr>
            <w:tcW w:type="dxa" w:w="37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AD - Dor - Vídeo 30s</w:t>
            </w:r>
          </w:p>
        </w:tc>
      </w:tr>
    </w:tbl>
    <w:p>
      <w:pPr>
        <w:spacing w:after="120"/>
      </w:pPr>
      <w:r>
        <w:t xml:space="preserve"/>
      </w:r>
    </w:p>
    <w:p>
      <w:pPr>
        <w:spacing w:after="140" w:line="276"/>
        <w:jc w:val="both"/>
      </w:pPr>
      <w:r>
        <w:rPr>
          <w:rFonts w:ascii="Calibri" w:cs="Calibri" w:eastAsia="Calibri" w:hAnsi="Calibri"/>
          <w:color w:val="1A1A1A"/>
          <w:sz w:val="22"/>
          <w:szCs w:val="22"/>
        </w:rPr>
        <w:t xml:space="preserve">Note o nome do anúncio: </w:t>
      </w:r>
      <w:r>
        <w:rPr>
          <w:rFonts w:ascii="Calibri" w:cs="Calibri" w:eastAsia="Calibri" w:hAnsi="Calibri"/>
          <w:b/>
          <w:bCs/>
          <w:color w:val="1A1A1A"/>
          <w:sz w:val="22"/>
          <w:szCs w:val="22"/>
        </w:rPr>
        <w:t xml:space="preserve">AD - Dor - Vídeo 30s</w:t>
      </w:r>
      <w:r>
        <w:rPr>
          <w:rFonts w:ascii="Calibri" w:cs="Calibri" w:eastAsia="Calibri" w:hAnsi="Calibri"/>
          <w:color w:val="1A1A1A"/>
          <w:sz w:val="22"/>
          <w:szCs w:val="22"/>
        </w:rPr>
        <w:t xml:space="preserve">. O “ângulo” no nome é exatamente a urgência oculta e a limitação criativa da Parte 6. A nomenclatura é o que permite, três semanas depois, saber qual ângulo ganhou.</w:t>
      </w:r>
    </w:p>
    <w:p>
      <w:pPr>
        <w:pStyle w:val="Heading2"/>
        <w:spacing w:after="140" w:before="340"/>
      </w:pPr>
      <w:r>
        <w:rPr>
          <w:rFonts w:ascii="Calibri" w:cs="Calibri" w:eastAsia="Calibri" w:hAnsi="Calibri"/>
          <w:b/>
          <w:bCs/>
          <w:color w:val="2E5C9A"/>
          <w:sz w:val="27"/>
          <w:szCs w:val="27"/>
        </w:rPr>
        <w:t xml:space="preserve">Preview antes de criar</w:t>
      </w:r>
    </w:p>
    <w:p>
      <w:pPr>
        <w:spacing w:after="140" w:line="276"/>
        <w:jc w:val="both"/>
      </w:pPr>
      <w:r>
        <w:rPr>
          <w:rFonts w:ascii="Calibri" w:cs="Calibri" w:eastAsia="Calibri" w:hAnsi="Calibri"/>
          <w:color w:val="1A1A1A"/>
          <w:sz w:val="22"/>
          <w:szCs w:val="22"/>
        </w:rPr>
        <w:t xml:space="preserve">Antes de qualquer escrita na conta, um preview completo. Duas decisões interessantes de comunicação aqui: o preview técnico completo é </w:t>
      </w:r>
      <w:r>
        <w:rPr>
          <w:rFonts w:ascii="Calibri" w:cs="Calibri" w:eastAsia="Calibri" w:hAnsi="Calibri"/>
          <w:b/>
          <w:bCs/>
          <w:color w:val="1A1A1A"/>
          <w:sz w:val="22"/>
          <w:szCs w:val="22"/>
        </w:rPr>
        <w:t xml:space="preserve">salvo em arquivo</w:t>
      </w:r>
      <w:r>
        <w:rPr>
          <w:rFonts w:ascii="Calibri" w:cs="Calibri" w:eastAsia="Calibri" w:hAnsi="Calibri"/>
          <w:color w:val="1A1A1A"/>
          <w:sz w:val="22"/>
          <w:szCs w:val="22"/>
        </w:rPr>
        <w:t xml:space="preserve"> para auditoria, mas o que se mostra na tela é um </w:t>
      </w:r>
      <w:r>
        <w:rPr>
          <w:rFonts w:ascii="Calibri" w:cs="Calibri" w:eastAsia="Calibri" w:hAnsi="Calibri"/>
          <w:b/>
          <w:bCs/>
          <w:color w:val="1A1A1A"/>
          <w:sz w:val="22"/>
          <w:szCs w:val="22"/>
        </w:rPr>
        <w:t xml:space="preserve">resumo em texto corrido</w:t>
      </w:r>
      <w:r>
        <w:rPr>
          <w:rFonts w:ascii="Calibri" w:cs="Calibri" w:eastAsia="Calibri" w:hAnsi="Calibri"/>
          <w:color w:val="1A1A1A"/>
          <w:sz w:val="22"/>
          <w:szCs w:val="22"/>
        </w:rPr>
        <w:t xml:space="preserve">, em português, sem código.</w:t>
      </w:r>
    </w:p>
    <w:p>
      <w:pPr>
        <w:spacing w:after="140" w:line="276"/>
        <w:jc w:val="both"/>
      </w:pPr>
      <w:r>
        <w:rPr>
          <w:rFonts w:ascii="Calibri" w:cs="Calibri" w:eastAsia="Calibri" w:hAnsi="Calibri"/>
          <w:color w:val="1A1A1A"/>
          <w:sz w:val="22"/>
          <w:szCs w:val="22"/>
        </w:rPr>
        <w:t xml:space="preserve">E uma regra que qualquer operação deveria adotar: </w:t>
      </w:r>
      <w:r>
        <w:rPr>
          <w:rFonts w:ascii="Calibri" w:cs="Calibri" w:eastAsia="Calibri" w:hAnsi="Calibri"/>
          <w:b/>
          <w:bCs/>
          <w:color w:val="1A1A1A"/>
          <w:sz w:val="22"/>
          <w:szCs w:val="22"/>
        </w:rPr>
        <w:t xml:space="preserve">todo ID vem com o nome humano ao lado</w:t>
      </w:r>
      <w:r>
        <w:rPr>
          <w:rFonts w:ascii="Calibri" w:cs="Calibri" w:eastAsia="Calibri" w:hAnsi="Calibri"/>
          <w:color w:val="1A1A1A"/>
          <w:sz w:val="22"/>
          <w:szCs w:val="22"/>
        </w:rPr>
        <w:t xml:space="preserve">, no formato Nome (ID). Nunca “Page ID 100000000000001”, sempre “Página Exemplo (100000000000001)”. É assim que se evita subir campanha na conta errada.</w:t>
      </w:r>
    </w:p>
    <w:p>
      <w:pPr>
        <w:pStyle w:val="Heading2"/>
        <w:spacing w:after="140" w:before="340"/>
      </w:pPr>
      <w:r>
        <w:rPr>
          <w:rFonts w:ascii="Calibri" w:cs="Calibri" w:eastAsia="Calibri" w:hAnsi="Calibri"/>
          <w:b/>
          <w:bCs/>
          <w:color w:val="2E5C9A"/>
          <w:sz w:val="27"/>
          <w:szCs w:val="27"/>
        </w:rPr>
        <w:t xml:space="preserve">Depois de criar: o que fazer</w:t>
      </w:r>
    </w:p>
    <w:p>
      <w:pPr>
        <w:pStyle w:val="ListParagraph"/>
        <w:numPr>
          <w:ilvl w:val="0"/>
          <w:numId w:val="3"/>
        </w:numPr>
        <w:spacing w:after="70" w:line="276"/>
      </w:pPr>
      <w:r>
        <w:rPr>
          <w:rFonts w:ascii="Calibri" w:cs="Calibri" w:eastAsia="Calibri" w:hAnsi="Calibri"/>
          <w:color w:val="1A1A1A"/>
          <w:sz w:val="22"/>
          <w:szCs w:val="22"/>
        </w:rPr>
        <w:t xml:space="preserve">Acessar o Gerenciador e revisar visualmente cada anúncio — preview, copy, criativo.</w:t>
      </w:r>
    </w:p>
    <w:p>
      <w:pPr>
        <w:pStyle w:val="ListParagraph"/>
        <w:numPr>
          <w:ilvl w:val="0"/>
          <w:numId w:val="3"/>
        </w:numPr>
        <w:spacing w:after="70" w:line="276"/>
      </w:pPr>
      <w:r>
        <w:rPr>
          <w:rFonts w:ascii="Calibri" w:cs="Calibri" w:eastAsia="Calibri" w:hAnsi="Calibri"/>
          <w:color w:val="1A1A1A"/>
          <w:sz w:val="22"/>
          <w:szCs w:val="22"/>
        </w:rPr>
        <w:t xml:space="preserve">Ativar manualmente quando estiver tudo certo (a campanha nasce PAUSED).</w:t>
      </w:r>
    </w:p>
    <w:p>
      <w:pPr>
        <w:pStyle w:val="ListParagraph"/>
        <w:numPr>
          <w:ilvl w:val="0"/>
          <w:numId w:val="3"/>
        </w:numPr>
        <w:spacing w:after="70" w:line="276"/>
      </w:pPr>
      <w:r>
        <w:rPr>
          <w:rFonts w:ascii="Calibri" w:cs="Calibri" w:eastAsia="Calibri" w:hAnsi="Calibri"/>
          <w:color w:val="1A1A1A"/>
          <w:sz w:val="22"/>
          <w:szCs w:val="22"/>
        </w:rPr>
        <w:t xml:space="preserve">Após 48 a 72 horas de veiculação, acompanhar os primeiros resultados — e não antes.</w:t>
      </w:r>
    </w:p>
    <w:p>
      <w:pPr>
        <w:pStyle w:val="Heading2"/>
        <w:spacing w:after="140" w:before="340"/>
      </w:pPr>
      <w:r>
        <w:rPr>
          <w:rFonts w:ascii="Calibri" w:cs="Calibri" w:eastAsia="Calibri" w:hAnsi="Calibri"/>
          <w:b/>
          <w:bCs/>
          <w:color w:val="2E5C9A"/>
          <w:sz w:val="27"/>
          <w:szCs w:val="27"/>
        </w:rPr>
        <w:t xml:space="preserve">Casos de borda que ensinam</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500"/>
        <w:gridCol w:w="3200"/>
        <w:gridCol w:w="3320"/>
      </w:tblGrid>
      <w:tr>
        <w:trPr>
          <w:tblHeader/>
        </w:trPr>
        <w:tc>
          <w:tcPr>
            <w:tcW w:type="dxa" w:w="25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Situação</w:t>
            </w:r>
          </w:p>
        </w:tc>
        <w:tc>
          <w:tcPr>
            <w:tcW w:type="dxa" w:w="32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a operação faz</w:t>
            </w:r>
          </w:p>
        </w:tc>
        <w:tc>
          <w:tcPr>
            <w:tcW w:type="dxa" w:w="33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Por quê</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Orçamento diário menor que metade do CPA alvo</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Avisa e pede confirmação, sem bloquear</w:t>
            </w:r>
          </w:p>
        </w:tc>
        <w:tc>
          <w:tcPr>
            <w:tcW w:type="dxa" w:w="33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Entrega vai ser lenta demais para gerar sinal</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Mais de 5 anúncios no mesmo conjunto</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Sugere dividir ou priorizar 3 a 5 ângulos</w:t>
            </w:r>
          </w:p>
        </w:tc>
        <w:tc>
          <w:tcPr>
            <w:tcW w:type="dxa" w:w="332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Anúncios no mesmo conjunto disputam aprendizado entre si</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Imagem com muito texto</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Avisa, sem bloquear</w:t>
            </w:r>
          </w:p>
        </w:tc>
        <w:tc>
          <w:tcPr>
            <w:tcW w:type="dxa" w:w="33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regra antiga de rejeição caiu, mas Reels pode performar pior</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Campanha com nome similar ativa há menos de 7 dias</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Pergunta se prossegue, renomeia ou cancela</w:t>
            </w:r>
          </w:p>
        </w:tc>
        <w:tc>
          <w:tcPr>
            <w:tcW w:type="dxa" w:w="33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Evita duplicar concorrência interna</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Falha ao criar um anúncio</w:t>
            </w:r>
          </w:p>
        </w:tc>
        <w:tc>
          <w:tcPr>
            <w:tcW w:type="dxa" w:w="32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Preserva o que já subiu e relata</w:t>
            </w:r>
          </w:p>
        </w:tc>
        <w:tc>
          <w:tcPr>
            <w:tcW w:type="dxa" w:w="33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Rollback total costuma destruir trabalho bom</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Pedido para ativar imediatamente</w:t>
            </w:r>
          </w:p>
        </w:tc>
        <w:tc>
          <w:tcPr>
            <w:tcW w:type="dxa" w:w="32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Aceita, mas confirma antes</w:t>
            </w:r>
          </w:p>
        </w:tc>
        <w:tc>
          <w:tcPr>
            <w:tcW w:type="dxa" w:w="33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“Uma vez ativa, começa a gastar”</w:t>
            </w:r>
          </w:p>
        </w:tc>
      </w:tr>
    </w:tbl>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 achado mais contraintuitivo da Parte 8</w:t>
            </w:r>
          </w:p>
          <w:p>
            <w:pPr>
              <w:spacing w:after="80" w:line="276"/>
              <w:jc w:val="both"/>
            </w:pPr>
            <w:r>
              <w:rPr>
                <w:rFonts w:ascii="Calibri" w:cs="Calibri" w:eastAsia="Calibri" w:hAnsi="Calibri"/>
                <w:b/>
                <w:bCs/>
                <w:color w:val="2A2A2A"/>
                <w:sz w:val="21"/>
                <w:szCs w:val="21"/>
              </w:rPr>
              <w:t xml:space="preserve">Mais de 5 anúncios no mesmo conjunto disputam aprendizado entre si.</w:t>
            </w:r>
          </w:p>
          <w:p>
            <w:pPr>
              <w:spacing w:after="80" w:line="276"/>
              <w:jc w:val="both"/>
            </w:pPr>
            <w:r>
              <w:rPr>
                <w:rFonts w:ascii="Calibri" w:cs="Calibri" w:eastAsia="Calibri" w:hAnsi="Calibri"/>
                <w:color w:val="2A2A2A"/>
                <w:sz w:val="21"/>
                <w:szCs w:val="21"/>
              </w:rPr>
              <w:t xml:space="preserve">Ou seja: subir 12 criativos de uma vez, achando que está testando mais rápido, faz o oposto — fragmenta o orçamento e nenhum dos 12 acumula sinal suficiente para sair do aprendizado. O método sugere 3 a 5 ângulos por conjunto. É um ótimo bloco de episódio, porque contradiz o instinto de “quanto mais criativo, melhor”.</w:t>
            </w:r>
          </w:p>
        </w:tc>
      </w:tr>
    </w:tbl>
    <w:p>
      <w:pPr>
        <w:pStyle w:val="Heading2"/>
        <w:spacing w:after="140" w:before="340"/>
      </w:pPr>
      <w:r>
        <w:rPr>
          <w:rFonts w:ascii="Calibri" w:cs="Calibri" w:eastAsia="Calibri" w:hAnsi="Calibri"/>
          <w:b/>
          <w:bCs/>
          <w:color w:val="2E5C9A"/>
          <w:sz w:val="27"/>
          <w:szCs w:val="27"/>
        </w:rPr>
        <w:t xml:space="preserve">Sobre a operação por IA, sem hype</w:t>
      </w:r>
    </w:p>
    <w:p>
      <w:pPr>
        <w:spacing w:after="140" w:line="276"/>
        <w:jc w:val="both"/>
      </w:pPr>
      <w:r>
        <w:rPr>
          <w:rFonts w:ascii="Calibri" w:cs="Calibri" w:eastAsia="Calibri" w:hAnsi="Calibri"/>
          <w:color w:val="1A1A1A"/>
          <w:sz w:val="22"/>
          <w:szCs w:val="22"/>
        </w:rPr>
        <w:t xml:space="preserve">O curso tem um módulo inteiro (o 6) sobre operar tráfego com IA, e uma aula chamada “O que mudou com a IA no Meta ADS”. A honestidade do material está em reconhecer onde a automação </w:t>
      </w:r>
      <w:r>
        <w:rPr>
          <w:rFonts w:ascii="Calibri" w:cs="Calibri" w:eastAsia="Calibri" w:hAnsi="Calibri"/>
          <w:b/>
          <w:bCs/>
          <w:color w:val="1A1A1A"/>
          <w:sz w:val="22"/>
          <w:szCs w:val="22"/>
        </w:rPr>
        <w:t xml:space="preserve">não</w:t>
      </w:r>
      <w:r>
        <w:rPr>
          <w:rFonts w:ascii="Calibri" w:cs="Calibri" w:eastAsia="Calibri" w:hAnsi="Calibri"/>
          <w:color w:val="1A1A1A"/>
          <w:sz w:val="22"/>
          <w:szCs w:val="22"/>
        </w:rPr>
        <w:t xml:space="preserve"> chega: há operações que a integração não faz (subir arquivo local de imagem ou vídeo, buscar interesse por nome, criar lookalike) e, nesses casos, o protocolo é explícito — avisar, oferecer o caminho manual, ou pedir autorização para um modo de acesso mais amplo.</w:t>
      </w:r>
    </w:p>
    <w:p>
      <w:pPr>
        <w:spacing w:after="140" w:line="276"/>
        <w:jc w:val="both"/>
      </w:pPr>
      <w:r>
        <w:rPr>
          <w:rFonts w:ascii="Calibri" w:cs="Calibri" w:eastAsia="Calibri" w:hAnsi="Calibri"/>
          <w:color w:val="1A1A1A"/>
          <w:sz w:val="22"/>
          <w:szCs w:val="22"/>
        </w:rPr>
        <w:t xml:space="preserve">Traduzindo para conversa de podcast: </w:t>
      </w:r>
      <w:r>
        <w:rPr>
          <w:rFonts w:ascii="Calibri" w:cs="Calibri" w:eastAsia="Calibri" w:hAnsi="Calibri"/>
          <w:b/>
          <w:bCs/>
          <w:color w:val="1A1A1A"/>
          <w:sz w:val="22"/>
          <w:szCs w:val="22"/>
        </w:rPr>
        <w:t xml:space="preserve">automação boa é a que declara o que não sabe fazer</w:t>
      </w:r>
      <w:r>
        <w:rPr>
          <w:rFonts w:ascii="Calibri" w:cs="Calibri" w:eastAsia="Calibri" w:hAnsi="Calibri"/>
          <w:color w:val="1A1A1A"/>
          <w:sz w:val="22"/>
          <w:szCs w:val="22"/>
        </w:rPr>
        <w:t xml:space="preserve">. A que finge cobrir tudo é a que quebra em produção.</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9 — Conteúdo orgânico: a usina de criativos</w:t>
      </w:r>
    </w:p>
    <w:p>
      <w:pPr>
        <w:spacing w:after="140" w:line="276"/>
        <w:jc w:val="both"/>
      </w:pPr>
      <w:r>
        <w:rPr>
          <w:rFonts w:ascii="Calibri" w:cs="Calibri" w:eastAsia="Calibri" w:hAnsi="Calibri"/>
          <w:color w:val="1A1A1A"/>
          <w:sz w:val="22"/>
          <w:szCs w:val="22"/>
        </w:rPr>
        <w:t xml:space="preserve">Fonte: módulo 8 (Conteúdo, 18 aulas). Este capítulo fecha o circuito: o que performa organicamente </w:t>
      </w:r>
      <w:r>
        <w:rPr>
          <w:rFonts w:ascii="Calibri" w:cs="Calibri" w:eastAsia="Calibri" w:hAnsi="Calibri"/>
          <w:b/>
          <w:bCs/>
          <w:color w:val="1A1A1A"/>
          <w:sz w:val="22"/>
          <w:szCs w:val="22"/>
        </w:rPr>
        <w:t xml:space="preserve">vira criativo pago</w:t>
      </w:r>
      <w:r>
        <w:rPr>
          <w:rFonts w:ascii="Calibri" w:cs="Calibri" w:eastAsia="Calibri" w:hAnsi="Calibri"/>
          <w:color w:val="1A1A1A"/>
          <w:sz w:val="22"/>
          <w:szCs w:val="22"/>
        </w:rPr>
        <w:t xml:space="preserve">, e quem assiste vira público de remarketing. Orgânico e pago não são canais separados — são o mesmo motor em duas rotações.</w:t>
      </w:r>
    </w:p>
    <w:p>
      <w:pPr>
        <w:pStyle w:val="Heading2"/>
        <w:spacing w:after="140" w:before="340"/>
      </w:pPr>
      <w:r>
        <w:rPr>
          <w:rFonts w:ascii="Calibri" w:cs="Calibri" w:eastAsia="Calibri" w:hAnsi="Calibri"/>
          <w:b/>
          <w:bCs/>
          <w:color w:val="2E5C9A"/>
          <w:sz w:val="27"/>
          <w:szCs w:val="27"/>
        </w:rPr>
        <w:t xml:space="preserve">Linha editorial vem antes do formato</w:t>
      </w:r>
    </w:p>
    <w:p>
      <w:pPr>
        <w:spacing w:after="140" w:line="276"/>
        <w:jc w:val="both"/>
      </w:pPr>
      <w:r>
        <w:rPr>
          <w:rFonts w:ascii="Calibri" w:cs="Calibri" w:eastAsia="Calibri" w:hAnsi="Calibri"/>
          <w:color w:val="1A1A1A"/>
          <w:sz w:val="22"/>
          <w:szCs w:val="22"/>
        </w:rPr>
        <w:t xml:space="preserve">O erro comum é escolher formato (“vou fazer um Reel”) antes de decidir o que a conta defende. A linha editorial responde três coisas: </w:t>
      </w:r>
      <w:r>
        <w:rPr>
          <w:rFonts w:ascii="Calibri" w:cs="Calibri" w:eastAsia="Calibri" w:hAnsi="Calibri"/>
          <w:b/>
          <w:bCs/>
          <w:color w:val="1A1A1A"/>
          <w:sz w:val="22"/>
          <w:szCs w:val="22"/>
        </w:rPr>
        <w:t xml:space="preserve">sobre o que você fala, contra o que você fala, e o que você nunca fala</w:t>
      </w:r>
      <w:r>
        <w:rPr>
          <w:rFonts w:ascii="Calibri" w:cs="Calibri" w:eastAsia="Calibri" w:hAnsi="Calibri"/>
          <w:color w:val="1A1A1A"/>
          <w:sz w:val="22"/>
          <w:szCs w:val="22"/>
        </w:rPr>
        <w:t xml:space="preserve">.</w:t>
      </w:r>
    </w:p>
    <w:p>
      <w:pPr>
        <w:spacing w:after="140" w:line="276"/>
        <w:jc w:val="both"/>
      </w:pPr>
      <w:r>
        <w:rPr>
          <w:rFonts w:ascii="Calibri" w:cs="Calibri" w:eastAsia="Calibri" w:hAnsi="Calibri"/>
          <w:color w:val="1A1A1A"/>
          <w:sz w:val="22"/>
          <w:szCs w:val="22"/>
        </w:rPr>
        <w:t xml:space="preserve">Um exemplo de três eixos que sustentam a venda de um curso técnico sem parecer propaganda:</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400"/>
        <w:gridCol w:w="3600"/>
        <w:gridCol w:w="4020"/>
      </w:tblGrid>
      <w:tr>
        <w:trPr>
          <w:tblHeader/>
        </w:trPr>
        <w:tc>
          <w:tcPr>
            <w:tcW w:type="dxa" w:w="1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Eixo</w:t>
            </w:r>
          </w:p>
        </w:tc>
        <w:tc>
          <w:tcPr>
            <w:tcW w:type="dxa" w:w="3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Conteúdo</w:t>
            </w:r>
          </w:p>
        </w:tc>
        <w:tc>
          <w:tcPr>
            <w:tcW w:type="dxa" w:w="40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Função na venda</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Técnico</w:t>
            </w:r>
          </w:p>
        </w:tc>
        <w:tc>
          <w:tcPr>
            <w:tcW w:type="dxa" w:w="3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Cálculo, norma, lux vs lúmen, IRC, UGR</w:t>
            </w:r>
          </w:p>
        </w:tc>
        <w:tc>
          <w:tcPr>
            <w:tcW w:type="dxa" w:w="4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de autoridade — sustenta o preço</w:t>
            </w:r>
          </w:p>
        </w:tc>
      </w:tr>
      <w:tr>
        <w:tc>
          <w:tcPr>
            <w:tcW w:type="dxa" w:w="1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Crítico</w:t>
            </w:r>
          </w:p>
        </w:tc>
        <w:tc>
          <w:tcPr>
            <w:tcW w:type="dxa" w:w="36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Projeto no achismo, erros comuns, mitos do mercado</w:t>
            </w:r>
          </w:p>
        </w:tc>
        <w:tc>
          <w:tcPr>
            <w:tcW w:type="dxa" w:w="4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Cria o inimigo comum e a urgência</w:t>
            </w:r>
          </w:p>
        </w:tc>
      </w:tr>
      <w:tr>
        <w:tc>
          <w:tcPr>
            <w:tcW w:type="dxa" w:w="1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Resultado</w:t>
            </w:r>
          </w:p>
        </w:tc>
        <w:tc>
          <w:tcPr>
            <w:tcW w:type="dxa" w:w="36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Antes/depois, projeto entregue, bastidor</w:t>
            </w:r>
          </w:p>
        </w:tc>
        <w:tc>
          <w:tcPr>
            <w:tcW w:type="dxa" w:w="4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visual e desejo</w:t>
            </w:r>
          </w:p>
        </w:tc>
      </w:tr>
    </w:tbl>
    <w:p>
      <w:pPr>
        <w:spacing w:after="120"/>
      </w:pPr>
      <w:r>
        <w:t xml:space="preserve"/>
      </w:r>
    </w:p>
    <w:p>
      <w:pPr>
        <w:spacing w:after="140" w:line="276"/>
        <w:jc w:val="both"/>
      </w:pPr>
      <w:r>
        <w:rPr>
          <w:rFonts w:ascii="Calibri" w:cs="Calibri" w:eastAsia="Calibri" w:hAnsi="Calibri"/>
          <w:color w:val="1A1A1A"/>
          <w:sz w:val="22"/>
          <w:szCs w:val="22"/>
        </w:rPr>
        <w:t xml:space="preserve">A regra é seca: todo conteúdo deve caber em um dos eixos. Se não cabe, não é da conta.</w:t>
      </w:r>
    </w:p>
    <w:p>
      <w:pPr>
        <w:spacing w:after="140" w:line="276"/>
        <w:jc w:val="both"/>
      </w:pPr>
      <w:r>
        <w:rPr>
          <w:rFonts w:ascii="Calibri" w:cs="Calibri" w:eastAsia="Calibri" w:hAnsi="Calibri"/>
          <w:color w:val="1A1A1A"/>
          <w:sz w:val="22"/>
          <w:szCs w:val="22"/>
        </w:rPr>
        <w:t xml:space="preserve">Repare que os três eixos são os três elementos da persuasão da Parte 3 em forma de calendário: técnico é </w:t>
      </w:r>
      <w:r>
        <w:rPr>
          <w:rFonts w:ascii="Calibri" w:cs="Calibri" w:eastAsia="Calibri" w:hAnsi="Calibri"/>
          <w:b/>
          <w:bCs/>
          <w:color w:val="1A1A1A"/>
          <w:sz w:val="22"/>
          <w:szCs w:val="22"/>
        </w:rPr>
        <w:t xml:space="preserve">credibilidade</w:t>
      </w:r>
      <w:r>
        <w:rPr>
          <w:rFonts w:ascii="Calibri" w:cs="Calibri" w:eastAsia="Calibri" w:hAnsi="Calibri"/>
          <w:color w:val="1A1A1A"/>
          <w:sz w:val="22"/>
          <w:szCs w:val="22"/>
        </w:rPr>
        <w:t xml:space="preserve">, crítico é </w:t>
      </w:r>
      <w:r>
        <w:rPr>
          <w:rFonts w:ascii="Calibri" w:cs="Calibri" w:eastAsia="Calibri" w:hAnsi="Calibri"/>
          <w:b/>
          <w:bCs/>
          <w:color w:val="1A1A1A"/>
          <w:sz w:val="22"/>
          <w:szCs w:val="22"/>
        </w:rPr>
        <w:t xml:space="preserve">emoção</w:t>
      </w:r>
      <w:r>
        <w:rPr>
          <w:rFonts w:ascii="Calibri" w:cs="Calibri" w:eastAsia="Calibri" w:hAnsi="Calibri"/>
          <w:color w:val="1A1A1A"/>
          <w:sz w:val="22"/>
          <w:szCs w:val="22"/>
        </w:rPr>
        <w:t xml:space="preserve">, resultado é </w:t>
      </w:r>
      <w:r>
        <w:rPr>
          <w:rFonts w:ascii="Calibri" w:cs="Calibri" w:eastAsia="Calibri" w:hAnsi="Calibri"/>
          <w:b/>
          <w:bCs/>
          <w:color w:val="1A1A1A"/>
          <w:sz w:val="22"/>
          <w:szCs w:val="22"/>
        </w:rPr>
        <w:t xml:space="preserve">lógica</w:t>
      </w:r>
      <w:r>
        <w:rPr>
          <w:rFonts w:ascii="Calibri" w:cs="Calibri" w:eastAsia="Calibri" w:hAnsi="Calibri"/>
          <w:color w:val="1A1A1A"/>
          <w:sz w:val="22"/>
          <w:szCs w:val="22"/>
        </w:rPr>
        <w:t xml:space="preserve"> e prova ao mesmo tempo.</w:t>
      </w:r>
    </w:p>
    <w:p>
      <w:pPr>
        <w:pStyle w:val="Heading2"/>
        <w:spacing w:after="140" w:before="340"/>
      </w:pPr>
      <w:r>
        <w:rPr>
          <w:rFonts w:ascii="Calibri" w:cs="Calibri" w:eastAsia="Calibri" w:hAnsi="Calibri"/>
          <w:b/>
          <w:bCs/>
          <w:color w:val="2E5C9A"/>
          <w:sz w:val="27"/>
          <w:szCs w:val="27"/>
        </w:rPr>
        <w:t xml:space="preserve">Os 7 formatos de Reels</w:t>
      </w:r>
    </w:p>
    <w:p>
      <w:pPr>
        <w:spacing w:after="140" w:line="276"/>
        <w:jc w:val="both"/>
      </w:pPr>
      <w:r>
        <w:rPr>
          <w:rFonts w:ascii="Calibri" w:cs="Calibri" w:eastAsia="Calibri" w:hAnsi="Calibri"/>
          <w:color w:val="1A1A1A"/>
          <w:sz w:val="22"/>
          <w:szCs w:val="22"/>
        </w:rPr>
        <w:t xml:space="preserve">O curso destrincha sete formatos, um por aula. Use como cardápio quando travar:</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000"/>
        <w:gridCol w:w="2900"/>
        <w:gridCol w:w="4120"/>
      </w:tblGrid>
      <w:tr>
        <w:trPr>
          <w:tblHeader/>
        </w:trPr>
        <w:tc>
          <w:tcPr>
            <w:tcW w:type="dxa" w:w="20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Formato</w:t>
            </w:r>
          </w:p>
        </w:tc>
        <w:tc>
          <w:tcPr>
            <w:tcW w:type="dxa" w:w="29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é</w:t>
            </w:r>
          </w:p>
        </w:tc>
        <w:tc>
          <w:tcPr>
            <w:tcW w:type="dxa" w:w="41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Exemplo aplicado</w:t>
            </w:r>
          </w:p>
        </w:tc>
      </w:tr>
      <w:tr>
        <w:tc>
          <w:tcPr>
            <w:tcW w:type="dxa" w:w="20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Histórias pessoais</w:t>
            </w:r>
          </w:p>
        </w:tc>
        <w:tc>
          <w:tcPr>
            <w:tcW w:type="dxa" w:w="2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Narrativa própria</w:t>
            </w:r>
          </w:p>
        </w:tc>
        <w:tc>
          <w:tcPr>
            <w:tcW w:type="dxa" w:w="41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projeto que eu refiz três vezes”</w:t>
            </w:r>
          </w:p>
        </w:tc>
      </w:tr>
      <w:tr>
        <w:tc>
          <w:tcPr>
            <w:tcW w:type="dxa" w:w="2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Trends e opiniões</w:t>
            </w:r>
          </w:p>
        </w:tc>
        <w:tc>
          <w:tcPr>
            <w:tcW w:type="dxa" w:w="29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Pegar assunto do momento e opinar</w:t>
            </w:r>
          </w:p>
        </w:tc>
        <w:tc>
          <w:tcPr>
            <w:tcW w:type="dxa" w:w="41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Opinar sobre a iluminação de um projeto viral</w:t>
            </w:r>
          </w:p>
        </w:tc>
      </w:tr>
      <w:tr>
        <w:tc>
          <w:tcPr>
            <w:tcW w:type="dxa" w:w="20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POV e memes</w:t>
            </w:r>
          </w:p>
        </w:tc>
        <w:tc>
          <w:tcPr>
            <w:tcW w:type="dxa" w:w="2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Humor de nicho</w:t>
            </w:r>
          </w:p>
        </w:tc>
        <w:tc>
          <w:tcPr>
            <w:tcW w:type="dxa" w:w="41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POV: o cliente pediu “luz aconchegante”</w:t>
            </w:r>
          </w:p>
        </w:tc>
      </w:tr>
      <w:tr>
        <w:tc>
          <w:tcPr>
            <w:tcW w:type="dxa" w:w="2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Cortes de podcast</w:t>
            </w:r>
          </w:p>
        </w:tc>
        <w:tc>
          <w:tcPr>
            <w:tcW w:type="dxa" w:w="29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Recorte de fala longa</w:t>
            </w:r>
          </w:p>
        </w:tc>
        <w:tc>
          <w:tcPr>
            <w:tcW w:type="dxa" w:w="41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Cortes das suas lives e vídeos longos</w:t>
            </w:r>
          </w:p>
        </w:tc>
      </w:tr>
      <w:tr>
        <w:tc>
          <w:tcPr>
            <w:tcW w:type="dxa" w:w="20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Caixinha de perguntas</w:t>
            </w:r>
          </w:p>
        </w:tc>
        <w:tc>
          <w:tcPr>
            <w:tcW w:type="dxa" w:w="2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Responder pergunta real</w:t>
            </w:r>
          </w:p>
        </w:tc>
        <w:tc>
          <w:tcPr>
            <w:tcW w:type="dxa" w:w="41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Dúvidas que chegam na DM</w:t>
            </w:r>
          </w:p>
        </w:tc>
      </w:tr>
      <w:tr>
        <w:tc>
          <w:tcPr>
            <w:tcW w:type="dxa" w:w="20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Perguntas e respostas</w:t>
            </w:r>
          </w:p>
        </w:tc>
        <w:tc>
          <w:tcPr>
            <w:tcW w:type="dxa" w:w="29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Formato direto de dúvida</w:t>
            </w:r>
          </w:p>
        </w:tc>
        <w:tc>
          <w:tcPr>
            <w:tcW w:type="dxa" w:w="41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“Lux ou lúmen?”</w:t>
            </w:r>
          </w:p>
        </w:tc>
      </w:tr>
      <w:tr>
        <w:tc>
          <w:tcPr>
            <w:tcW w:type="dxa" w:w="20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Problema × Solução</w:t>
            </w:r>
          </w:p>
        </w:tc>
        <w:tc>
          <w:tcPr>
            <w:tcW w:type="dxa" w:w="29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mais direto para conversão</w:t>
            </w:r>
          </w:p>
        </w:tc>
        <w:tc>
          <w:tcPr>
            <w:tcW w:type="dxa" w:w="41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“Sala escura mesmo com 12 spots. O erro é…”</w:t>
            </w:r>
          </w:p>
        </w:tc>
      </w:tr>
    </w:tbl>
    <w:p>
      <w:pPr>
        <w:spacing w:after="120"/>
      </w:pPr>
      <w:r>
        <w:t xml:space="preserve"/>
      </w:r>
    </w:p>
    <w:p>
      <w:pPr>
        <w:spacing w:after="140" w:line="276"/>
        <w:jc w:val="both"/>
      </w:pPr>
      <w:r>
        <w:rPr>
          <w:rFonts w:ascii="Calibri" w:cs="Calibri" w:eastAsia="Calibri" w:hAnsi="Calibri"/>
          <w:b/>
          <w:bCs/>
          <w:color w:val="1A1A1A"/>
          <w:sz w:val="22"/>
          <w:szCs w:val="22"/>
        </w:rPr>
        <w:t xml:space="preserve">Stories</w:t>
      </w:r>
      <w:r>
        <w:rPr>
          <w:rFonts w:ascii="Calibri" w:cs="Calibri" w:eastAsia="Calibri" w:hAnsi="Calibri"/>
          <w:color w:val="1A1A1A"/>
          <w:sz w:val="22"/>
          <w:szCs w:val="22"/>
        </w:rPr>
        <w:t xml:space="preserve"> é aula à parte no curso, com 25 minutos — é onde mora o relacionamento diário e a venda mais direta.</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Para este projeto especificamente</w:t>
            </w:r>
          </w:p>
          <w:p>
            <w:pPr>
              <w:spacing w:after="80" w:line="276"/>
              <w:jc w:val="both"/>
            </w:pPr>
            <w:r>
              <w:rPr>
                <w:rFonts w:ascii="Calibri" w:cs="Calibri" w:eastAsia="Calibri" w:hAnsi="Calibri"/>
                <w:color w:val="2A2A2A"/>
                <w:sz w:val="21"/>
                <w:szCs w:val="21"/>
              </w:rPr>
              <w:t xml:space="preserve">“Cortes de podcast” é um dos sete formatos oficiais do método. Ou seja: o próprio podcast que este dossiê alimenta é, por construção, uma </w:t>
            </w:r>
            <w:r>
              <w:rPr>
                <w:rFonts w:ascii="Calibri" w:cs="Calibri" w:eastAsia="Calibri" w:hAnsi="Calibri"/>
                <w:b/>
                <w:bCs/>
                <w:color w:val="2A2A2A"/>
                <w:sz w:val="21"/>
                <w:szCs w:val="21"/>
              </w:rPr>
              <w:t xml:space="preserve">fábrica de criativos</w:t>
            </w:r>
            <w:r>
              <w:rPr>
                <w:rFonts w:ascii="Calibri" w:cs="Calibri" w:eastAsia="Calibri" w:hAnsi="Calibri"/>
                <w:color w:val="2A2A2A"/>
                <w:sz w:val="21"/>
                <w:szCs w:val="21"/>
              </w:rPr>
              <w:t xml:space="preserve">. Cada episódio gera cortes; cada corte que performa organicamente é candidato a anúncio de descoberta.</w:t>
            </w:r>
          </w:p>
        </w:tc>
      </w:tr>
    </w:tbl>
    <w:p>
      <w:pPr>
        <w:pStyle w:val="Heading2"/>
        <w:spacing w:after="140" w:before="340"/>
      </w:pPr>
      <w:r>
        <w:rPr>
          <w:rFonts w:ascii="Calibri" w:cs="Calibri" w:eastAsia="Calibri" w:hAnsi="Calibri"/>
          <w:b/>
          <w:bCs/>
          <w:color w:val="2E5C9A"/>
          <w:sz w:val="27"/>
          <w:szCs w:val="27"/>
        </w:rPr>
        <w:t xml:space="preserve">As 4 Lives</w:t>
      </w:r>
    </w:p>
    <w:p>
      <w:pPr>
        <w:pStyle w:val="ListParagraph"/>
        <w:numPr>
          <w:ilvl w:val="0"/>
          <w:numId w:val="2"/>
        </w:numPr>
        <w:spacing w:after="70" w:line="276"/>
      </w:pPr>
      <w:r>
        <w:rPr>
          <w:rFonts w:ascii="Calibri" w:cs="Calibri" w:eastAsia="Calibri" w:hAnsi="Calibri"/>
          <w:b/>
          <w:bCs/>
          <w:color w:val="1A1A1A"/>
          <w:sz w:val="22"/>
          <w:szCs w:val="22"/>
        </w:rPr>
        <w:t xml:space="preserve">Tipos e temas</w:t>
      </w:r>
      <w:r>
        <w:rPr>
          <w:rFonts w:ascii="Calibri" w:cs="Calibri" w:eastAsia="Calibri" w:hAnsi="Calibri"/>
          <w:color w:val="1A1A1A"/>
          <w:sz w:val="22"/>
          <w:szCs w:val="22"/>
        </w:rPr>
        <w:t xml:space="preserve"> — a estrutura geral de quando e sobre o que fazer live.</w:t>
      </w:r>
    </w:p>
    <w:p>
      <w:pPr>
        <w:pStyle w:val="ListParagraph"/>
        <w:numPr>
          <w:ilvl w:val="0"/>
          <w:numId w:val="2"/>
        </w:numPr>
        <w:spacing w:after="70" w:line="276"/>
      </w:pPr>
      <w:r>
        <w:rPr>
          <w:rFonts w:ascii="Calibri" w:cs="Calibri" w:eastAsia="Calibri" w:hAnsi="Calibri"/>
          <w:b/>
          <w:bCs/>
          <w:color w:val="1A1A1A"/>
          <w:sz w:val="22"/>
          <w:szCs w:val="22"/>
        </w:rPr>
        <w:t xml:space="preserve">Entrevista com alunos</w:t>
      </w:r>
      <w:r>
        <w:rPr>
          <w:rFonts w:ascii="Calibri" w:cs="Calibri" w:eastAsia="Calibri" w:hAnsi="Calibri"/>
          <w:color w:val="1A1A1A"/>
          <w:sz w:val="22"/>
          <w:szCs w:val="22"/>
        </w:rPr>
        <w:t xml:space="preserve"> — prova social ao vivo. É o depoimento mais difícil de falsificar.</w:t>
      </w:r>
    </w:p>
    <w:p>
      <w:pPr>
        <w:pStyle w:val="ListParagraph"/>
        <w:numPr>
          <w:ilvl w:val="0"/>
          <w:numId w:val="2"/>
        </w:numPr>
        <w:spacing w:after="70" w:line="276"/>
      </w:pPr>
      <w:r>
        <w:rPr>
          <w:rFonts w:ascii="Calibri" w:cs="Calibri" w:eastAsia="Calibri" w:hAnsi="Calibri"/>
          <w:b/>
          <w:bCs/>
          <w:color w:val="1A1A1A"/>
          <w:sz w:val="22"/>
          <w:szCs w:val="22"/>
        </w:rPr>
        <w:t xml:space="preserve">Entrevista com autoridades</w:t>
      </w:r>
      <w:r>
        <w:rPr>
          <w:rFonts w:ascii="Calibri" w:cs="Calibri" w:eastAsia="Calibri" w:hAnsi="Calibri"/>
          <w:color w:val="1A1A1A"/>
          <w:sz w:val="22"/>
          <w:szCs w:val="22"/>
        </w:rPr>
        <w:t xml:space="preserve"> — empresta autoridade de terceiros.</w:t>
      </w:r>
    </w:p>
    <w:p>
      <w:pPr>
        <w:pStyle w:val="ListParagraph"/>
        <w:numPr>
          <w:ilvl w:val="0"/>
          <w:numId w:val="2"/>
        </w:numPr>
        <w:spacing w:after="70" w:line="276"/>
      </w:pPr>
      <w:r>
        <w:rPr>
          <w:rFonts w:ascii="Calibri" w:cs="Calibri" w:eastAsia="Calibri" w:hAnsi="Calibri"/>
          <w:b/>
          <w:bCs/>
          <w:color w:val="1A1A1A"/>
          <w:sz w:val="22"/>
          <w:szCs w:val="22"/>
        </w:rPr>
        <w:t xml:space="preserve">Consultoria aleatória</w:t>
      </w:r>
      <w:r>
        <w:rPr>
          <w:rFonts w:ascii="Calibri" w:cs="Calibri" w:eastAsia="Calibri" w:hAnsi="Calibri"/>
          <w:color w:val="1A1A1A"/>
          <w:sz w:val="22"/>
          <w:szCs w:val="22"/>
        </w:rPr>
        <w:t xml:space="preserve"> — resolve o problema de alguém ao vivo. Demonstra competência melhor que qualquer argumento.</w:t>
      </w:r>
    </w:p>
    <w:p>
      <w:pPr>
        <w:spacing w:after="120"/>
      </w:pPr>
      <w:r>
        <w:t xml:space="preserve"/>
      </w:r>
    </w:p>
    <w:p>
      <w:pPr>
        <w:spacing w:after="140" w:line="276"/>
        <w:jc w:val="both"/>
      </w:pPr>
      <w:r>
        <w:rPr>
          <w:rFonts w:ascii="Calibri" w:cs="Calibri" w:eastAsia="Calibri" w:hAnsi="Calibri"/>
          <w:color w:val="1A1A1A"/>
          <w:sz w:val="22"/>
          <w:szCs w:val="22"/>
        </w:rPr>
        <w:t xml:space="preserve">Para produto técnico, “consultoria aleatória” é o formato mais forte de todos: abrir o software e resolver o projeto de um seguidor ao vivo </w:t>
      </w:r>
      <w:r>
        <w:rPr>
          <w:rFonts w:ascii="Calibri" w:cs="Calibri" w:eastAsia="Calibri" w:hAnsi="Calibri"/>
          <w:b/>
          <w:bCs/>
          <w:color w:val="1A1A1A"/>
          <w:sz w:val="22"/>
          <w:szCs w:val="22"/>
        </w:rPr>
        <w:t xml:space="preserve">é</w:t>
      </w:r>
      <w:r>
        <w:rPr>
          <w:rFonts w:ascii="Calibri" w:cs="Calibri" w:eastAsia="Calibri" w:hAnsi="Calibri"/>
          <w:color w:val="1A1A1A"/>
          <w:sz w:val="22"/>
          <w:szCs w:val="22"/>
        </w:rPr>
        <w:t xml:space="preserve"> a demonstração do produto. É o mecanismo único (Parte 2) e o bloco de demonstração do VSL (Parte 5) acontecendo em tempo real, sem edição.</w:t>
      </w:r>
    </w:p>
    <w:p>
      <w:pPr>
        <w:pStyle w:val="Heading2"/>
        <w:spacing w:after="140" w:before="340"/>
      </w:pPr>
      <w:r>
        <w:rPr>
          <w:rFonts w:ascii="Calibri" w:cs="Calibri" w:eastAsia="Calibri" w:hAnsi="Calibri"/>
          <w:b/>
          <w:bCs/>
          <w:color w:val="2E5C9A"/>
          <w:sz w:val="27"/>
          <w:szCs w:val="27"/>
        </w:rPr>
        <w:t xml:space="preserve">YouTube: dois jogos diferentes</w:t>
      </w:r>
    </w:p>
    <w:p>
      <w:pPr>
        <w:spacing w:after="140" w:line="276"/>
        <w:jc w:val="both"/>
      </w:pPr>
      <w:r>
        <w:rPr>
          <w:rFonts w:ascii="Calibri" w:cs="Calibri" w:eastAsia="Calibri" w:hAnsi="Calibri"/>
          <w:color w:val="1A1A1A"/>
          <w:sz w:val="22"/>
          <w:szCs w:val="22"/>
        </w:rPr>
        <w:t xml:space="preserve">Quatro frentes no curso — fundamentos, SEO, recomendados e linha editorial. E a distinção que organiza tudo:</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1600"/>
        <w:gridCol w:w="3000"/>
        <w:gridCol w:w="2400"/>
        <w:gridCol w:w="2020"/>
      </w:tblGrid>
      <w:tr>
        <w:trPr>
          <w:tblHeader/>
        </w:trPr>
        <w:tc>
          <w:tcPr>
            <w:tcW w:type="dxa" w:w="1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Jogo</w:t>
            </w:r>
          </w:p>
        </w:tc>
        <w:tc>
          <w:tcPr>
            <w:tcW w:type="dxa" w:w="30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Atende quem</w:t>
            </w:r>
          </w:p>
        </w:tc>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Métrica que manda</w:t>
            </w:r>
          </w:p>
        </w:tc>
        <w:tc>
          <w:tcPr>
            <w:tcW w:type="dxa" w:w="20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Efeito</w:t>
            </w:r>
          </w:p>
        </w:tc>
      </w:tr>
      <w:tr>
        <w:tc>
          <w:tcPr>
            <w:tcW w:type="dxa" w:w="16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SEO</w:t>
            </w:r>
          </w:p>
        </w:tc>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Quem já procura (“como usar o software X”)</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Título, descrição, palavra-chave</w:t>
            </w:r>
          </w:p>
        </w:tc>
        <w:tc>
          <w:tcPr>
            <w:tcW w:type="dxa" w:w="2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Converte bem, cresce devagar</w:t>
            </w:r>
          </w:p>
        </w:tc>
      </w:tr>
      <w:tr>
        <w:tc>
          <w:tcPr>
            <w:tcW w:type="dxa" w:w="16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Recomendados</w:t>
            </w:r>
          </w:p>
        </w:tc>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Quem nem sabia que queria</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Retenção, CTR, tempo de sessão</w:t>
            </w:r>
          </w:p>
        </w:tc>
        <w:tc>
          <w:tcPr>
            <w:tcW w:type="dxa" w:w="2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Cresce rápido, converte pior</w:t>
            </w:r>
          </w:p>
        </w:tc>
      </w:tr>
    </w:tbl>
    <w:p>
      <w:pPr>
        <w:spacing w:after="120"/>
      </w:pPr>
      <w:r>
        <w:t xml:space="preserve"/>
      </w:r>
    </w:p>
    <w:p>
      <w:pPr>
        <w:spacing w:after="140" w:line="276"/>
        <w:jc w:val="both"/>
      </w:pPr>
      <w:r>
        <w:rPr>
          <w:rFonts w:ascii="Calibri" w:cs="Calibri" w:eastAsia="Calibri" w:hAnsi="Calibri"/>
          <w:color w:val="1A1A1A"/>
          <w:sz w:val="22"/>
          <w:szCs w:val="22"/>
        </w:rPr>
        <w:t xml:space="preserve">Um canal que só faz SEO cresce devagar; um que só faz recomendado não converte. </w:t>
      </w:r>
      <w:r>
        <w:rPr>
          <w:rFonts w:ascii="Calibri" w:cs="Calibri" w:eastAsia="Calibri" w:hAnsi="Calibri"/>
          <w:b/>
          <w:bCs/>
          <w:color w:val="1A1A1A"/>
          <w:sz w:val="22"/>
          <w:szCs w:val="22"/>
        </w:rPr>
        <w:t xml:space="preserve">Precisa dos dois</w:t>
      </w:r>
      <w:r>
        <w:rPr>
          <w:rFonts w:ascii="Calibri" w:cs="Calibri" w:eastAsia="Calibri" w:hAnsi="Calibri"/>
          <w:color w:val="1A1A1A"/>
          <w:sz w:val="22"/>
          <w:szCs w:val="22"/>
        </w:rPr>
        <w:t xml:space="preserve"> — e a linha editorial do YouTube é diferente da do Instagram, porque aqui a intenção de busca manda.</w:t>
      </w:r>
    </w:p>
    <w:p>
      <w:pPr>
        <w:pStyle w:val="Heading2"/>
        <w:spacing w:after="140" w:before="340"/>
      </w:pPr>
      <w:r>
        <w:rPr>
          <w:rFonts w:ascii="Calibri" w:cs="Calibri" w:eastAsia="Calibri" w:hAnsi="Calibri"/>
          <w:b/>
          <w:bCs/>
          <w:color w:val="2E5C9A"/>
          <w:sz w:val="27"/>
          <w:szCs w:val="27"/>
        </w:rPr>
        <w:t xml:space="preserve">Da audiência para a venda</w:t>
      </w:r>
    </w:p>
    <w:p>
      <w:pPr>
        <w:spacing w:after="140" w:line="276"/>
        <w:jc w:val="both"/>
      </w:pPr>
      <w:r>
        <w:rPr>
          <w:rFonts w:ascii="Calibri" w:cs="Calibri" w:eastAsia="Calibri" w:hAnsi="Calibri"/>
          <w:color w:val="1A1A1A"/>
          <w:sz w:val="22"/>
          <w:szCs w:val="22"/>
        </w:rPr>
        <w:t xml:space="preserve">O elo explícito entre as Partes 6, 7 e 9:</w:t>
      </w:r>
    </w:p>
    <w:p>
      <w:pPr>
        <w:pStyle w:val="ListParagraph"/>
        <w:numPr>
          <w:ilvl w:val="0"/>
          <w:numId w:val="2"/>
        </w:numPr>
        <w:spacing w:after="70" w:line="276"/>
      </w:pPr>
      <w:r>
        <w:rPr>
          <w:rFonts w:ascii="Calibri" w:cs="Calibri" w:eastAsia="Calibri" w:hAnsi="Calibri"/>
          <w:color w:val="1A1A1A"/>
          <w:sz w:val="22"/>
          <w:szCs w:val="22"/>
        </w:rPr>
        <w:t xml:space="preserve">Conteúdo que performa organicamente é candidato natural a </w:t>
      </w:r>
      <w:r>
        <w:rPr>
          <w:rFonts w:ascii="Calibri" w:cs="Calibri" w:eastAsia="Calibri" w:hAnsi="Calibri"/>
          <w:b/>
          <w:bCs/>
          <w:color w:val="1A1A1A"/>
          <w:sz w:val="22"/>
          <w:szCs w:val="22"/>
        </w:rPr>
        <w:t xml:space="preserve">anúncio de descoberta</w:t>
      </w:r>
      <w:r>
        <w:rPr>
          <w:rFonts w:ascii="Calibri" w:cs="Calibri" w:eastAsia="Calibri" w:hAnsi="Calibri"/>
          <w:color w:val="1A1A1A"/>
          <w:sz w:val="22"/>
          <w:szCs w:val="22"/>
        </w:rPr>
        <w:t xml:space="preserve">.</w:t>
      </w:r>
    </w:p>
    <w:p>
      <w:pPr>
        <w:pStyle w:val="ListParagraph"/>
        <w:numPr>
          <w:ilvl w:val="0"/>
          <w:numId w:val="2"/>
        </w:numPr>
        <w:spacing w:after="70" w:line="276"/>
      </w:pPr>
      <w:r>
        <w:rPr>
          <w:rFonts w:ascii="Calibri" w:cs="Calibri" w:eastAsia="Calibri" w:hAnsi="Calibri"/>
          <w:color w:val="1A1A1A"/>
          <w:sz w:val="22"/>
          <w:szCs w:val="22"/>
        </w:rPr>
        <w:t xml:space="preserve">Quem assistiu 50% ou 90% vira público de </w:t>
      </w:r>
      <w:r>
        <w:rPr>
          <w:rFonts w:ascii="Calibri" w:cs="Calibri" w:eastAsia="Calibri" w:hAnsi="Calibri"/>
          <w:b/>
          <w:bCs/>
          <w:color w:val="1A1A1A"/>
          <w:sz w:val="22"/>
          <w:szCs w:val="22"/>
        </w:rPr>
        <w:t xml:space="preserve">relacionamento</w:t>
      </w:r>
      <w:r>
        <w:rPr>
          <w:rFonts w:ascii="Calibri" w:cs="Calibri" w:eastAsia="Calibri" w:hAnsi="Calibri"/>
          <w:color w:val="1A1A1A"/>
          <w:sz w:val="22"/>
          <w:szCs w:val="22"/>
        </w:rPr>
        <w:t xml:space="preserve">.</w:t>
      </w:r>
    </w:p>
    <w:p>
      <w:pPr>
        <w:pStyle w:val="ListParagraph"/>
        <w:numPr>
          <w:ilvl w:val="0"/>
          <w:numId w:val="2"/>
        </w:numPr>
        <w:spacing w:after="70" w:line="276"/>
      </w:pPr>
      <w:r>
        <w:rPr>
          <w:rFonts w:ascii="Calibri" w:cs="Calibri" w:eastAsia="Calibri" w:hAnsi="Calibri"/>
          <w:color w:val="1A1A1A"/>
          <w:sz w:val="22"/>
          <w:szCs w:val="22"/>
        </w:rPr>
        <w:t xml:space="preserve">Quem clicou e foi à página vira público de </w:t>
      </w:r>
      <w:r>
        <w:rPr>
          <w:rFonts w:ascii="Calibri" w:cs="Calibri" w:eastAsia="Calibri" w:hAnsi="Calibri"/>
          <w:b/>
          <w:bCs/>
          <w:color w:val="1A1A1A"/>
          <w:sz w:val="22"/>
          <w:szCs w:val="22"/>
        </w:rPr>
        <w:t xml:space="preserve">remarketing</w:t>
      </w:r>
      <w:r>
        <w:rPr>
          <w:rFonts w:ascii="Calibri" w:cs="Calibri" w:eastAsia="Calibri" w:hAnsi="Calibri"/>
          <w:color w:val="1A1A1A"/>
          <w:sz w:val="22"/>
          <w:szCs w:val="22"/>
        </w:rPr>
        <w:t xml:space="preserve">.</w:t>
      </w:r>
    </w:p>
    <w:p>
      <w:pPr>
        <w:spacing w:after="120"/>
      </w:pPr>
      <w:r>
        <w:t xml:space="preserve"/>
      </w:r>
    </w:p>
    <w:p>
      <w:pPr>
        <w:spacing w:after="140" w:line="276"/>
        <w:jc w:val="both"/>
      </w:pPr>
      <w:r>
        <w:rPr>
          <w:rFonts w:ascii="Calibri" w:cs="Calibri" w:eastAsia="Calibri" w:hAnsi="Calibri"/>
          <w:color w:val="1A1A1A"/>
          <w:sz w:val="22"/>
          <w:szCs w:val="22"/>
        </w:rPr>
        <w:t xml:space="preserve">É por isso que a Parte 7 manda montar públicos de engajamento por percentual de vídeo assistido: o número 50/90% que aparece no objetivo de campanha das anatomias de descoberta e relacionamento é exatamente o que constrói o público da camada seguinte.</w:t>
      </w:r>
    </w:p>
    <w:p>
      <w:pPr>
        <w:pStyle w:val="Heading2"/>
        <w:spacing w:after="140" w:before="340"/>
      </w:pPr>
      <w:r>
        <w:rPr>
          <w:rFonts w:ascii="Calibri" w:cs="Calibri" w:eastAsia="Calibri" w:hAnsi="Calibri"/>
          <w:b/>
          <w:bCs/>
          <w:color w:val="2E5C9A"/>
          <w:sz w:val="27"/>
          <w:szCs w:val="27"/>
        </w:rPr>
        <w:t xml:space="preserve">Roteiro de Reel, em 5 passos</w:t>
      </w:r>
    </w:p>
    <w:p>
      <w:pPr>
        <w:pStyle w:val="ListParagraph"/>
        <w:numPr>
          <w:ilvl w:val="0"/>
          <w:numId w:val="3"/>
        </w:numPr>
        <w:spacing w:after="70" w:line="276"/>
      </w:pPr>
      <w:r>
        <w:rPr>
          <w:rFonts w:ascii="Calibri" w:cs="Calibri" w:eastAsia="Calibri" w:hAnsi="Calibri"/>
          <w:color w:val="1A1A1A"/>
          <w:sz w:val="22"/>
          <w:szCs w:val="22"/>
        </w:rPr>
        <w:t xml:space="preserve">Escolher </w:t>
      </w:r>
      <w:r>
        <w:rPr>
          <w:rFonts w:ascii="Calibri" w:cs="Calibri" w:eastAsia="Calibri" w:hAnsi="Calibri"/>
          <w:b/>
          <w:bCs/>
          <w:color w:val="1A1A1A"/>
          <w:sz w:val="22"/>
          <w:szCs w:val="22"/>
        </w:rPr>
        <w:t xml:space="preserve">eixo</w:t>
      </w:r>
      <w:r>
        <w:rPr>
          <w:rFonts w:ascii="Calibri" w:cs="Calibri" w:eastAsia="Calibri" w:hAnsi="Calibri"/>
          <w:color w:val="1A1A1A"/>
          <w:sz w:val="22"/>
          <w:szCs w:val="22"/>
        </w:rPr>
        <w:t xml:space="preserve"> e </w:t>
      </w:r>
      <w:r>
        <w:rPr>
          <w:rFonts w:ascii="Calibri" w:cs="Calibri" w:eastAsia="Calibri" w:hAnsi="Calibri"/>
          <w:b/>
          <w:bCs/>
          <w:color w:val="1A1A1A"/>
          <w:sz w:val="22"/>
          <w:szCs w:val="22"/>
        </w:rPr>
        <w:t xml:space="preserve">formato</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b/>
          <w:bCs/>
          <w:color w:val="1A1A1A"/>
          <w:sz w:val="22"/>
          <w:szCs w:val="22"/>
        </w:rPr>
        <w:t xml:space="preserve">Gancho nos 3 primeiros segundos</w:t>
      </w:r>
      <w:r>
        <w:rPr>
          <w:rFonts w:ascii="Calibri" w:cs="Calibri" w:eastAsia="Calibri" w:hAnsi="Calibri"/>
          <w:color w:val="1A1A1A"/>
          <w:sz w:val="22"/>
          <w:szCs w:val="22"/>
        </w:rPr>
        <w:t xml:space="preserve"> — mesma lógica do anúncio: dúvida, dor ou desejo.</w:t>
      </w:r>
    </w:p>
    <w:p>
      <w:pPr>
        <w:pStyle w:val="ListParagraph"/>
        <w:numPr>
          <w:ilvl w:val="0"/>
          <w:numId w:val="3"/>
        </w:numPr>
        <w:spacing w:after="70" w:line="276"/>
      </w:pPr>
      <w:r>
        <w:rPr>
          <w:rFonts w:ascii="Calibri" w:cs="Calibri" w:eastAsia="Calibri" w:hAnsi="Calibri"/>
          <w:b/>
          <w:bCs/>
          <w:color w:val="1A1A1A"/>
          <w:sz w:val="22"/>
          <w:szCs w:val="22"/>
        </w:rPr>
        <w:t xml:space="preserve">Filtro de público</w:t>
      </w:r>
      <w:r>
        <w:rPr>
          <w:rFonts w:ascii="Calibri" w:cs="Calibri" w:eastAsia="Calibri" w:hAnsi="Calibri"/>
          <w:color w:val="1A1A1A"/>
          <w:sz w:val="22"/>
          <w:szCs w:val="22"/>
        </w:rPr>
        <w:t xml:space="preserve"> logo no início.</w:t>
      </w:r>
    </w:p>
    <w:p>
      <w:pPr>
        <w:pStyle w:val="ListParagraph"/>
        <w:numPr>
          <w:ilvl w:val="0"/>
          <w:numId w:val="3"/>
        </w:numPr>
        <w:spacing w:after="70" w:line="276"/>
      </w:pPr>
      <w:r>
        <w:rPr>
          <w:rFonts w:ascii="Calibri" w:cs="Calibri" w:eastAsia="Calibri" w:hAnsi="Calibri"/>
          <w:color w:val="1A1A1A"/>
          <w:sz w:val="22"/>
          <w:szCs w:val="22"/>
        </w:rPr>
        <w:t xml:space="preserve">Entregar o que o gancho prometeu.</w:t>
      </w:r>
    </w:p>
    <w:p>
      <w:pPr>
        <w:pStyle w:val="ListParagraph"/>
        <w:numPr>
          <w:ilvl w:val="0"/>
          <w:numId w:val="3"/>
        </w:numPr>
        <w:spacing w:after="70" w:line="276"/>
      </w:pPr>
      <w:r>
        <w:rPr>
          <w:rFonts w:ascii="Calibri" w:cs="Calibri" w:eastAsia="Calibri" w:hAnsi="Calibri"/>
          <w:color w:val="1A1A1A"/>
          <w:sz w:val="22"/>
          <w:szCs w:val="22"/>
        </w:rPr>
        <w:t xml:space="preserve">CTA compatível: orgânico pede </w:t>
      </w:r>
      <w:r>
        <w:rPr>
          <w:rFonts w:ascii="Calibri" w:cs="Calibri" w:eastAsia="Calibri" w:hAnsi="Calibri"/>
          <w:i/>
          <w:iCs/>
          <w:color w:val="1A1A1A"/>
          <w:sz w:val="22"/>
          <w:szCs w:val="22"/>
        </w:rPr>
        <w:t xml:space="preserve">siga / comente / salva</w:t>
      </w:r>
      <w:r>
        <w:rPr>
          <w:rFonts w:ascii="Calibri" w:cs="Calibri" w:eastAsia="Calibri" w:hAnsi="Calibri"/>
          <w:color w:val="1A1A1A"/>
          <w:sz w:val="22"/>
          <w:szCs w:val="22"/>
        </w:rPr>
        <w:t xml:space="preserve">, não </w:t>
      </w:r>
      <w:r>
        <w:rPr>
          <w:rFonts w:ascii="Calibri" w:cs="Calibri" w:eastAsia="Calibri" w:hAnsi="Calibri"/>
          <w:i/>
          <w:iCs/>
          <w:color w:val="1A1A1A"/>
          <w:sz w:val="22"/>
          <w:szCs w:val="22"/>
        </w:rPr>
        <w:t xml:space="preserve">compre</w:t>
      </w:r>
      <w:r>
        <w:rPr>
          <w:rFonts w:ascii="Calibri" w:cs="Calibri" w:eastAsia="Calibri" w:hAnsi="Calibri"/>
          <w:color w:val="1A1A1A"/>
          <w:sz w:val="22"/>
          <w:szCs w:val="22"/>
        </w:rPr>
        <w:t xml:space="preserve">.</w:t>
      </w:r>
    </w:p>
    <w:p>
      <w:pPr>
        <w:spacing w:after="120"/>
      </w:pPr>
      <w:r>
        <w:t xml:space="preserve"/>
      </w:r>
    </w:p>
    <w:p>
      <w:pPr>
        <w:spacing w:after="140" w:line="276"/>
        <w:jc w:val="both"/>
      </w:pPr>
      <w:r>
        <w:rPr>
          <w:rFonts w:ascii="Calibri" w:cs="Calibri" w:eastAsia="Calibri" w:hAnsi="Calibri"/>
          <w:color w:val="1A1A1A"/>
          <w:sz w:val="22"/>
          <w:szCs w:val="22"/>
        </w:rPr>
        <w:t xml:space="preserve">A simetria com a Parte 6 é total — e é de propósito. O que muda entre um Reel orgânico e um anúncio de descoberta é o CTA e o fato de um ser pago. A gramática é a mesma.</w:t>
      </w:r>
    </w:p>
    <w:p>
      <w:pPr>
        <w:pStyle w:val="Heading2"/>
        <w:spacing w:after="140" w:before="340"/>
      </w:pPr>
      <w:r>
        <w:rPr>
          <w:rFonts w:ascii="Calibri" w:cs="Calibri" w:eastAsia="Calibri" w:hAnsi="Calibri"/>
          <w:b/>
          <w:bCs/>
          <w:color w:val="2E5C9A"/>
          <w:sz w:val="27"/>
          <w:szCs w:val="27"/>
        </w:rPr>
        <w:t xml:space="preserve">Roteiro de vídeo de YouTube, em 4 passos</w:t>
      </w:r>
    </w:p>
    <w:p>
      <w:pPr>
        <w:pStyle w:val="ListParagraph"/>
        <w:numPr>
          <w:ilvl w:val="0"/>
          <w:numId w:val="3"/>
        </w:numPr>
        <w:spacing w:after="70" w:line="276"/>
      </w:pPr>
      <w:r>
        <w:rPr>
          <w:rFonts w:ascii="Calibri" w:cs="Calibri" w:eastAsia="Calibri" w:hAnsi="Calibri"/>
          <w:color w:val="1A1A1A"/>
          <w:sz w:val="22"/>
          <w:szCs w:val="22"/>
        </w:rPr>
        <w:t xml:space="preserve">Validar demanda de busca </w:t>
      </w:r>
      <w:r>
        <w:rPr>
          <w:rFonts w:ascii="Calibri" w:cs="Calibri" w:eastAsia="Calibri" w:hAnsi="Calibri"/>
          <w:b/>
          <w:bCs/>
          <w:color w:val="1A1A1A"/>
          <w:sz w:val="22"/>
          <w:szCs w:val="22"/>
        </w:rPr>
        <w:t xml:space="preserve">antes de gravar</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color w:val="1A1A1A"/>
          <w:sz w:val="22"/>
          <w:szCs w:val="22"/>
        </w:rPr>
        <w:t xml:space="preserve">Decidir se é jogo de </w:t>
      </w:r>
      <w:r>
        <w:rPr>
          <w:rFonts w:ascii="Calibri" w:cs="Calibri" w:eastAsia="Calibri" w:hAnsi="Calibri"/>
          <w:b/>
          <w:bCs/>
          <w:color w:val="1A1A1A"/>
          <w:sz w:val="22"/>
          <w:szCs w:val="22"/>
        </w:rPr>
        <w:t xml:space="preserve">SEO</w:t>
      </w:r>
      <w:r>
        <w:rPr>
          <w:rFonts w:ascii="Calibri" w:cs="Calibri" w:eastAsia="Calibri" w:hAnsi="Calibri"/>
          <w:color w:val="1A1A1A"/>
          <w:sz w:val="22"/>
          <w:szCs w:val="22"/>
        </w:rPr>
        <w:t xml:space="preserve"> ou de </w:t>
      </w:r>
      <w:r>
        <w:rPr>
          <w:rFonts w:ascii="Calibri" w:cs="Calibri" w:eastAsia="Calibri" w:hAnsi="Calibri"/>
          <w:b/>
          <w:bCs/>
          <w:color w:val="1A1A1A"/>
          <w:sz w:val="22"/>
          <w:szCs w:val="22"/>
        </w:rPr>
        <w:t xml:space="preserve">Recomendados</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b/>
          <w:bCs/>
          <w:color w:val="1A1A1A"/>
          <w:sz w:val="22"/>
          <w:szCs w:val="22"/>
        </w:rPr>
        <w:t xml:space="preserve">Título e thumb antes do roteiro</w:t>
      </w:r>
      <w:r>
        <w:rPr>
          <w:rFonts w:ascii="Calibri" w:cs="Calibri" w:eastAsia="Calibri" w:hAnsi="Calibri"/>
          <w:color w:val="1A1A1A"/>
          <w:sz w:val="22"/>
          <w:szCs w:val="22"/>
        </w:rPr>
        <w:t xml:space="preserve"> — se não dá título bom, o tema é fraco.</w:t>
      </w:r>
    </w:p>
    <w:p>
      <w:pPr>
        <w:pStyle w:val="ListParagraph"/>
        <w:numPr>
          <w:ilvl w:val="0"/>
          <w:numId w:val="3"/>
        </w:numPr>
        <w:spacing w:after="70" w:line="276"/>
      </w:pPr>
      <w:r>
        <w:rPr>
          <w:rFonts w:ascii="Calibri" w:cs="Calibri" w:eastAsia="Calibri" w:hAnsi="Calibri"/>
          <w:color w:val="1A1A1A"/>
          <w:sz w:val="22"/>
          <w:szCs w:val="22"/>
        </w:rPr>
        <w:t xml:space="preserve">Roteiro com retenção: entregar valor cedo, não guardar tudo para o fim.</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A regra que economiza mais tempo</w:t>
            </w:r>
          </w:p>
          <w:p>
            <w:pPr>
              <w:spacing w:after="80" w:line="276"/>
              <w:jc w:val="both"/>
            </w:pPr>
            <w:r>
              <w:rPr>
                <w:rFonts w:ascii="Calibri" w:cs="Calibri" w:eastAsia="Calibri" w:hAnsi="Calibri"/>
                <w:b/>
                <w:bCs/>
                <w:color w:val="2A2A2A"/>
                <w:sz w:val="21"/>
                <w:szCs w:val="21"/>
              </w:rPr>
              <w:t xml:space="preserve">Título e thumbnail antes do roteiro.</w:t>
            </w:r>
            <w:r>
              <w:rPr>
                <w:rFonts w:ascii="Calibri" w:cs="Calibri" w:eastAsia="Calibri" w:hAnsi="Calibri"/>
                <w:color w:val="2A2A2A"/>
                <w:sz w:val="21"/>
                <w:szCs w:val="21"/>
              </w:rPr>
              <w:t xml:space="preserve"> Se você não consegue escrever um título bom para o tema, o tema é fraco — e você descobre isso em dois minutos, não depois de gravar quarenta.</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10 — Swipe file e reaproveitamento</w:t>
      </w:r>
    </w:p>
    <w:p>
      <w:pPr>
        <w:spacing w:after="140" w:line="276"/>
        <w:jc w:val="both"/>
      </w:pPr>
      <w:r>
        <w:rPr>
          <w:rFonts w:ascii="Calibri" w:cs="Calibri" w:eastAsia="Calibri" w:hAnsi="Calibri"/>
          <w:color w:val="1A1A1A"/>
          <w:sz w:val="22"/>
          <w:szCs w:val="22"/>
        </w:rPr>
        <w:t xml:space="preserve">O curso entrega </w:t>
      </w:r>
      <w:r>
        <w:rPr>
          <w:rFonts w:ascii="Calibri" w:cs="Calibri" w:eastAsia="Calibri" w:hAnsi="Calibri"/>
          <w:b/>
          <w:bCs/>
          <w:color w:val="1A1A1A"/>
          <w:sz w:val="22"/>
          <w:szCs w:val="22"/>
        </w:rPr>
        <w:t xml:space="preserve">30 páginas de vendas reais e 33 anúncios de referência</w:t>
      </w:r>
      <w:r>
        <w:rPr>
          <w:rFonts w:ascii="Calibri" w:cs="Calibri" w:eastAsia="Calibri" w:hAnsi="Calibri"/>
          <w:color w:val="1A1A1A"/>
          <w:sz w:val="22"/>
          <w:szCs w:val="22"/>
        </w:rPr>
        <w:t xml:space="preserve"> como material de estudo, separados em anúncios de descoberta e de relacionamento. É o ativo mais subaproveitado do curso, e o método é explícito: </w:t>
      </w:r>
      <w:r>
        <w:rPr>
          <w:rFonts w:ascii="Calibri" w:cs="Calibri" w:eastAsia="Calibri" w:hAnsi="Calibri"/>
          <w:b/>
          <w:bCs/>
          <w:color w:val="1A1A1A"/>
          <w:sz w:val="22"/>
          <w:szCs w:val="22"/>
        </w:rPr>
        <w:t xml:space="preserve">leia pelo menos uma referência do mesmo formato antes de propor estrutura</w:t>
      </w:r>
      <w:r>
        <w:rPr>
          <w:rFonts w:ascii="Calibri" w:cs="Calibri" w:eastAsia="Calibri" w:hAnsi="Calibri"/>
          <w:color w:val="1A1A1A"/>
          <w:sz w:val="22"/>
          <w:szCs w:val="22"/>
        </w:rPr>
        <w:t xml:space="preserve">.</w:t>
      </w:r>
    </w:p>
    <w:p>
      <w:pPr>
        <w:pStyle w:val="Heading2"/>
        <w:spacing w:after="140" w:before="340"/>
      </w:pPr>
      <w:r>
        <w:rPr>
          <w:rFonts w:ascii="Calibri" w:cs="Calibri" w:eastAsia="Calibri" w:hAnsi="Calibri"/>
          <w:b/>
          <w:bCs/>
          <w:color w:val="2E5C9A"/>
          <w:sz w:val="27"/>
          <w:szCs w:val="27"/>
        </w:rPr>
        <w:t xml:space="preserve">Como se estuda um swipe file de anúncio</w:t>
      </w:r>
    </w:p>
    <w:p>
      <w:pPr>
        <w:spacing w:after="140" w:line="276"/>
        <w:jc w:val="both"/>
      </w:pPr>
      <w:r>
        <w:rPr>
          <w:rFonts w:ascii="Calibri" w:cs="Calibri" w:eastAsia="Calibri" w:hAnsi="Calibri"/>
          <w:color w:val="1A1A1A"/>
          <w:sz w:val="22"/>
          <w:szCs w:val="22"/>
        </w:rPr>
        <w:t xml:space="preserve">Não é para copiar. É para </w:t>
      </w:r>
      <w:r>
        <w:rPr>
          <w:rFonts w:ascii="Calibri" w:cs="Calibri" w:eastAsia="Calibri" w:hAnsi="Calibri"/>
          <w:b/>
          <w:bCs/>
          <w:color w:val="1A1A1A"/>
          <w:sz w:val="22"/>
          <w:szCs w:val="22"/>
        </w:rPr>
        <w:t xml:space="preserve">classificar</w:t>
      </w:r>
      <w:r>
        <w:rPr>
          <w:rFonts w:ascii="Calibri" w:cs="Calibri" w:eastAsia="Calibri" w:hAnsi="Calibri"/>
          <w:color w:val="1A1A1A"/>
          <w:sz w:val="22"/>
          <w:szCs w:val="22"/>
        </w:rPr>
        <w:t xml:space="preserve">. O procedimento que funciona:</w:t>
      </w:r>
    </w:p>
    <w:p>
      <w:pPr>
        <w:pStyle w:val="ListParagraph"/>
        <w:numPr>
          <w:ilvl w:val="0"/>
          <w:numId w:val="3"/>
        </w:numPr>
        <w:spacing w:after="70" w:line="276"/>
      </w:pPr>
      <w:r>
        <w:rPr>
          <w:rFonts w:ascii="Calibri" w:cs="Calibri" w:eastAsia="Calibri" w:hAnsi="Calibri"/>
          <w:color w:val="1A1A1A"/>
          <w:sz w:val="22"/>
          <w:szCs w:val="22"/>
        </w:rPr>
        <w:t xml:space="preserve">Transcreva o anúncio para texto — o gancho fica visível quando você o lê em vez de ouvir.</w:t>
      </w:r>
    </w:p>
    <w:p>
      <w:pPr>
        <w:pStyle w:val="ListParagraph"/>
        <w:numPr>
          <w:ilvl w:val="0"/>
          <w:numId w:val="3"/>
        </w:numPr>
        <w:spacing w:after="70" w:line="276"/>
      </w:pPr>
      <w:r>
        <w:rPr>
          <w:rFonts w:ascii="Calibri" w:cs="Calibri" w:eastAsia="Calibri" w:hAnsi="Calibri"/>
          <w:color w:val="1A1A1A"/>
          <w:sz w:val="22"/>
          <w:szCs w:val="22"/>
        </w:rPr>
        <w:t xml:space="preserve">Classifique por </w:t>
      </w:r>
      <w:r>
        <w:rPr>
          <w:rFonts w:ascii="Calibri" w:cs="Calibri" w:eastAsia="Calibri" w:hAnsi="Calibri"/>
          <w:b/>
          <w:bCs/>
          <w:color w:val="1A1A1A"/>
          <w:sz w:val="22"/>
          <w:szCs w:val="22"/>
        </w:rPr>
        <w:t xml:space="preserve">anatomia</w:t>
      </w:r>
      <w:r>
        <w:rPr>
          <w:rFonts w:ascii="Calibri" w:cs="Calibri" w:eastAsia="Calibri" w:hAnsi="Calibri"/>
          <w:color w:val="1A1A1A"/>
          <w:sz w:val="22"/>
          <w:szCs w:val="22"/>
        </w:rPr>
        <w:t xml:space="preserve"> (descoberta, relacionamento, conversão, remarketing).</w:t>
      </w:r>
    </w:p>
    <w:p>
      <w:pPr>
        <w:pStyle w:val="ListParagraph"/>
        <w:numPr>
          <w:ilvl w:val="0"/>
          <w:numId w:val="3"/>
        </w:numPr>
        <w:spacing w:after="70" w:line="276"/>
      </w:pPr>
      <w:r>
        <w:rPr>
          <w:rFonts w:ascii="Calibri" w:cs="Calibri" w:eastAsia="Calibri" w:hAnsi="Calibri"/>
          <w:color w:val="1A1A1A"/>
          <w:sz w:val="22"/>
          <w:szCs w:val="22"/>
        </w:rPr>
        <w:t xml:space="preserve">Classifique por </w:t>
      </w:r>
      <w:r>
        <w:rPr>
          <w:rFonts w:ascii="Calibri" w:cs="Calibri" w:eastAsia="Calibri" w:hAnsi="Calibri"/>
          <w:b/>
          <w:bCs/>
          <w:color w:val="1A1A1A"/>
          <w:sz w:val="22"/>
          <w:szCs w:val="22"/>
        </w:rPr>
        <w:t xml:space="preserve">limitação criativa</w:t>
      </w:r>
      <w:r>
        <w:rPr>
          <w:rFonts w:ascii="Calibri" w:cs="Calibri" w:eastAsia="Calibri" w:hAnsi="Calibri"/>
          <w:color w:val="1A1A1A"/>
          <w:sz w:val="22"/>
          <w:szCs w:val="22"/>
        </w:rPr>
        <w:t xml:space="preserve"> (uma das 18).</w:t>
      </w:r>
    </w:p>
    <w:p>
      <w:pPr>
        <w:pStyle w:val="ListParagraph"/>
        <w:numPr>
          <w:ilvl w:val="0"/>
          <w:numId w:val="3"/>
        </w:numPr>
        <w:spacing w:after="70" w:line="276"/>
      </w:pPr>
      <w:r>
        <w:rPr>
          <w:rFonts w:ascii="Calibri" w:cs="Calibri" w:eastAsia="Calibri" w:hAnsi="Calibri"/>
          <w:color w:val="1A1A1A"/>
          <w:sz w:val="22"/>
          <w:szCs w:val="22"/>
        </w:rPr>
        <w:t xml:space="preserve">Identifique o </w:t>
      </w:r>
      <w:r>
        <w:rPr>
          <w:rFonts w:ascii="Calibri" w:cs="Calibri" w:eastAsia="Calibri" w:hAnsi="Calibri"/>
          <w:b/>
          <w:bCs/>
          <w:color w:val="1A1A1A"/>
          <w:sz w:val="22"/>
          <w:szCs w:val="22"/>
        </w:rPr>
        <w:t xml:space="preserve">tipo de gancho</w:t>
      </w:r>
      <w:r>
        <w:rPr>
          <w:rFonts w:ascii="Calibri" w:cs="Calibri" w:eastAsia="Calibri" w:hAnsi="Calibri"/>
          <w:color w:val="1A1A1A"/>
          <w:sz w:val="22"/>
          <w:szCs w:val="22"/>
        </w:rPr>
        <w:t xml:space="preserve"> (indireto, ou direto com dúvida/dor/desejo).</w:t>
      </w:r>
    </w:p>
    <w:p>
      <w:pPr>
        <w:pStyle w:val="ListParagraph"/>
        <w:numPr>
          <w:ilvl w:val="0"/>
          <w:numId w:val="3"/>
        </w:numPr>
        <w:spacing w:after="70" w:line="276"/>
      </w:pPr>
      <w:r>
        <w:rPr>
          <w:rFonts w:ascii="Calibri" w:cs="Calibri" w:eastAsia="Calibri" w:hAnsi="Calibri"/>
          <w:color w:val="1A1A1A"/>
          <w:sz w:val="22"/>
          <w:szCs w:val="22"/>
        </w:rPr>
        <w:t xml:space="preserve">Marque onde está o </w:t>
      </w:r>
      <w:r>
        <w:rPr>
          <w:rFonts w:ascii="Calibri" w:cs="Calibri" w:eastAsia="Calibri" w:hAnsi="Calibri"/>
          <w:b/>
          <w:bCs/>
          <w:color w:val="1A1A1A"/>
          <w:sz w:val="22"/>
          <w:szCs w:val="22"/>
        </w:rPr>
        <w:t xml:space="preserve">filtro de público</w:t>
      </w:r>
      <w:r>
        <w:rPr>
          <w:rFonts w:ascii="Calibri" w:cs="Calibri" w:eastAsia="Calibri" w:hAnsi="Calibri"/>
          <w:color w:val="1A1A1A"/>
          <w:sz w:val="22"/>
          <w:szCs w:val="22"/>
        </w:rPr>
        <w:t xml:space="preserve"> — e em quantos segundos ele aparece.</w:t>
      </w:r>
    </w:p>
    <w:p>
      <w:pPr>
        <w:spacing w:after="120"/>
      </w:pPr>
      <w:r>
        <w:t xml:space="preserve"/>
      </w:r>
    </w:p>
    <w:p>
      <w:pPr>
        <w:spacing w:after="140" w:line="276"/>
        <w:jc w:val="both"/>
      </w:pPr>
      <w:r>
        <w:rPr>
          <w:rFonts w:ascii="Calibri" w:cs="Calibri" w:eastAsia="Calibri" w:hAnsi="Calibri"/>
          <w:color w:val="1A1A1A"/>
          <w:sz w:val="22"/>
          <w:szCs w:val="22"/>
        </w:rPr>
        <w:t xml:space="preserve">Ao fim de 33 anúncios classificados assim, você tem um mapa de qual combinação de anatomia e limitação criativa o mercado mais usa — e, mais interessante para conteúdo, quais das 18 limitações quase ninguém usa.</w:t>
      </w:r>
    </w:p>
    <w:p>
      <w:pPr>
        <w:pStyle w:val="Heading2"/>
        <w:spacing w:after="140" w:before="340"/>
      </w:pPr>
      <w:r>
        <w:rPr>
          <w:rFonts w:ascii="Calibri" w:cs="Calibri" w:eastAsia="Calibri" w:hAnsi="Calibri"/>
          <w:b/>
          <w:bCs/>
          <w:color w:val="2E5C9A"/>
          <w:sz w:val="27"/>
          <w:szCs w:val="27"/>
        </w:rPr>
        <w:t xml:space="preserve">Transcrição local, sem custo</w:t>
      </w:r>
    </w:p>
    <w:p>
      <w:pPr>
        <w:spacing w:after="140" w:line="276"/>
        <w:jc w:val="both"/>
      </w:pPr>
      <w:r>
        <w:rPr>
          <w:rFonts w:ascii="Calibri" w:cs="Calibri" w:eastAsia="Calibri" w:hAnsi="Calibri"/>
          <w:color w:val="1A1A1A"/>
          <w:sz w:val="22"/>
          <w:szCs w:val="22"/>
        </w:rPr>
        <w:t xml:space="preserve">Existe uma peça de ferramenta neste conjunto que merece nota porque muda a economia do reaproveitamento: transcrição rodando </w:t>
      </w:r>
      <w:r>
        <w:rPr>
          <w:rFonts w:ascii="Calibri" w:cs="Calibri" w:eastAsia="Calibri" w:hAnsi="Calibri"/>
          <w:b/>
          <w:bCs/>
          <w:color w:val="1A1A1A"/>
          <w:sz w:val="22"/>
          <w:szCs w:val="22"/>
        </w:rPr>
        <w:t xml:space="preserve">100% na máquina</w:t>
      </w:r>
      <w:r>
        <w:rPr>
          <w:rFonts w:ascii="Calibri" w:cs="Calibri" w:eastAsia="Calibri" w:hAnsi="Calibri"/>
          <w:color w:val="1A1A1A"/>
          <w:sz w:val="22"/>
          <w:szCs w:val="22"/>
        </w:rPr>
        <w:t xml:space="preserve">, sem chave de API e sem enviar arquivo para fora. Modelo pequeno roda a cerca de 3x o tempo real em CPU; modelos maiores, mais lentos, para áudio ruim ou muito jargão técnico.</w:t>
      </w:r>
    </w:p>
    <w:p>
      <w:pPr>
        <w:spacing w:after="140" w:line="276"/>
        <w:jc w:val="both"/>
      </w:pPr>
      <w:r>
        <w:rPr>
          <w:rFonts w:ascii="Calibri" w:cs="Calibri" w:eastAsia="Calibri" w:hAnsi="Calibri"/>
          <w:color w:val="1A1A1A"/>
          <w:sz w:val="22"/>
          <w:szCs w:val="22"/>
        </w:rPr>
        <w:t xml:space="preserve">Saída em dois formatos por arquivo: um markdown com marcação de tempo e um arquivo de legenda pronto para subir.</w:t>
      </w:r>
    </w:p>
    <w:p>
      <w:pPr>
        <w:pStyle w:val="Heading3"/>
        <w:spacing w:after="100" w:before="240"/>
      </w:pPr>
      <w:r>
        <w:rPr>
          <w:rFonts w:ascii="Calibri" w:cs="Calibri" w:eastAsia="Calibri" w:hAnsi="Calibri"/>
          <w:b/>
          <w:bCs/>
          <w:color w:val="595959"/>
          <w:sz w:val="23"/>
          <w:szCs w:val="23"/>
        </w:rPr>
        <w:t xml:space="preserve">Os três usos</w:t>
      </w:r>
    </w:p>
    <w:p>
      <w:pPr>
        <w:pStyle w:val="ListParagraph"/>
        <w:numPr>
          <w:ilvl w:val="0"/>
          <w:numId w:val="2"/>
        </w:numPr>
        <w:spacing w:after="70" w:line="276"/>
      </w:pPr>
      <w:r>
        <w:rPr>
          <w:rFonts w:ascii="Calibri" w:cs="Calibri" w:eastAsia="Calibri" w:hAnsi="Calibri"/>
          <w:b/>
          <w:bCs/>
          <w:color w:val="1A1A1A"/>
          <w:sz w:val="22"/>
          <w:szCs w:val="22"/>
        </w:rPr>
        <w:t xml:space="preserve">Seus próprios vídeos</w:t>
      </w:r>
      <w:r>
        <w:rPr>
          <w:rFonts w:ascii="Calibri" w:cs="Calibri" w:eastAsia="Calibri" w:hAnsi="Calibri"/>
          <w:color w:val="1A1A1A"/>
          <w:sz w:val="22"/>
          <w:szCs w:val="22"/>
        </w:rPr>
        <w:t xml:space="preserve"> — o conteúdo já está gravado; transcrever é reaproveitar. Vira Reel, carrossel, e-mail e seção de página de vendas.</w:t>
      </w:r>
    </w:p>
    <w:p>
      <w:pPr>
        <w:pStyle w:val="ListParagraph"/>
        <w:numPr>
          <w:ilvl w:val="0"/>
          <w:numId w:val="2"/>
        </w:numPr>
        <w:spacing w:after="70" w:line="276"/>
      </w:pPr>
      <w:r>
        <w:rPr>
          <w:rFonts w:ascii="Calibri" w:cs="Calibri" w:eastAsia="Calibri" w:hAnsi="Calibri"/>
          <w:b/>
          <w:bCs/>
          <w:color w:val="1A1A1A"/>
          <w:sz w:val="22"/>
          <w:szCs w:val="22"/>
        </w:rPr>
        <w:t xml:space="preserve">Swipe file de anúncios</w:t>
      </w:r>
      <w:r>
        <w:rPr>
          <w:rFonts w:ascii="Calibri" w:cs="Calibri" w:eastAsia="Calibri" w:hAnsi="Calibri"/>
          <w:color w:val="1A1A1A"/>
          <w:sz w:val="22"/>
          <w:szCs w:val="22"/>
        </w:rPr>
        <w:t xml:space="preserve"> — transcrever as referências para estudar o gancho em texto.</w:t>
      </w:r>
    </w:p>
    <w:p>
      <w:pPr>
        <w:pStyle w:val="ListParagraph"/>
        <w:numPr>
          <w:ilvl w:val="0"/>
          <w:numId w:val="2"/>
        </w:numPr>
        <w:spacing w:after="70" w:line="276"/>
      </w:pPr>
      <w:r>
        <w:rPr>
          <w:rFonts w:ascii="Calibri" w:cs="Calibri" w:eastAsia="Calibri" w:hAnsi="Calibri"/>
          <w:b/>
          <w:bCs/>
          <w:color w:val="1A1A1A"/>
          <w:sz w:val="22"/>
          <w:szCs w:val="22"/>
        </w:rPr>
        <w:t xml:space="preserve">Aulas e calls</w:t>
      </w:r>
      <w:r>
        <w:rPr>
          <w:rFonts w:ascii="Calibri" w:cs="Calibri" w:eastAsia="Calibri" w:hAnsi="Calibri"/>
          <w:color w:val="1A1A1A"/>
          <w:sz w:val="22"/>
          <w:szCs w:val="22"/>
        </w:rPr>
        <w:t xml:space="preserve"> — qualquer gravação de aula, mentoria ou reunião.</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Limite que o próprio material impõe</w:t>
            </w:r>
          </w:p>
          <w:p>
            <w:pPr>
              <w:spacing w:after="80" w:line="276"/>
              <w:jc w:val="both"/>
            </w:pPr>
            <w:r>
              <w:rPr>
                <w:rFonts w:ascii="Calibri" w:cs="Calibri" w:eastAsia="Calibri" w:hAnsi="Calibri"/>
                <w:color w:val="2A2A2A"/>
                <w:sz w:val="21"/>
                <w:szCs w:val="21"/>
              </w:rPr>
              <w:t xml:space="preserve">Ferramenta de download de vídeo público não se usa para conteúdo protegido por login ou DRM de plataforma paga. Os vídeos de área de membros costumam ter marca d’água com o ID do usuário, e os termos de uso proíbem download.</w:t>
            </w:r>
          </w:p>
          <w:p>
            <w:pPr>
              <w:spacing w:after="80" w:line="276"/>
              <w:jc w:val="both"/>
            </w:pPr>
            <w:r>
              <w:rPr>
                <w:rFonts w:ascii="Calibri" w:cs="Calibri" w:eastAsia="Calibri" w:hAnsi="Calibri"/>
                <w:color w:val="2A2A2A"/>
                <w:sz w:val="21"/>
                <w:szCs w:val="21"/>
              </w:rPr>
              <w:t xml:space="preserve">Para estudar o curso, o caminho é o material escrito — apostilas e mapas mentais — que é o mesmo conteúdo já editado e estruturado, e melhor para consulta.</w:t>
            </w:r>
          </w:p>
        </w:tc>
      </w:tr>
    </w:tbl>
    <w:p>
      <w:pPr>
        <w:pStyle w:val="Heading2"/>
        <w:spacing w:after="140" w:before="340"/>
      </w:pPr>
      <w:r>
        <w:rPr>
          <w:rFonts w:ascii="Calibri" w:cs="Calibri" w:eastAsia="Calibri" w:hAnsi="Calibri"/>
          <w:b/>
          <w:bCs/>
          <w:color w:val="2E5C9A"/>
          <w:sz w:val="27"/>
          <w:szCs w:val="27"/>
        </w:rPr>
        <w:t xml:space="preserve">A regra de ouro do reaproveitamento</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60" w:before="60" w:line="276"/>
            </w:pPr>
            <w:r>
              <w:rPr>
                <w:rFonts w:ascii="Calibri" w:cs="Calibri" w:eastAsia="Calibri" w:hAnsi="Calibri"/>
                <w:i/>
                <w:iCs/>
                <w:color w:val="333333"/>
                <w:sz w:val="22"/>
                <w:szCs w:val="22"/>
              </w:rPr>
              <w:t xml:space="preserve">A transcrição bruta é insumo, não entregável.</w:t>
            </w:r>
          </w:p>
        </w:tc>
      </w:tr>
    </w:tbl>
    <w:p>
      <w:pPr>
        <w:spacing w:after="140" w:line="276"/>
        <w:jc w:val="both"/>
      </w:pPr>
      <w:r>
        <w:rPr>
          <w:rFonts w:ascii="Calibri" w:cs="Calibri" w:eastAsia="Calibri" w:hAnsi="Calibri"/>
          <w:color w:val="1A1A1A"/>
          <w:sz w:val="22"/>
          <w:szCs w:val="22"/>
        </w:rPr>
        <w:t xml:space="preserve">Toda transcrição precisa passar por um filtro antes de virar peça: copy (se vai virar texto), criativo (se vai virar anúncio) ou linha editorial (se vai virar post). Transcrição publicada crua é a forma mais rápida de produzir conteúdo que ninguém consome.</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11 — Referência rápida</w:t>
      </w:r>
    </w:p>
    <w:p>
      <w:pPr>
        <w:spacing w:after="140" w:line="276"/>
        <w:jc w:val="both"/>
      </w:pPr>
      <w:r>
        <w:rPr>
          <w:rFonts w:ascii="Calibri" w:cs="Calibri" w:eastAsia="Calibri" w:hAnsi="Calibri"/>
          <w:color w:val="1A1A1A"/>
          <w:sz w:val="22"/>
          <w:szCs w:val="22"/>
        </w:rPr>
        <w:t xml:space="preserve">Os quadros abaixo condensam o método em formato de consulta. Servem para checar um número no meio de uma gravação sem procurar no capítulo.</w:t>
      </w:r>
    </w:p>
    <w:p>
      <w:pPr>
        <w:pStyle w:val="Heading2"/>
        <w:spacing w:after="140" w:before="340"/>
      </w:pPr>
      <w:r>
        <w:rPr>
          <w:rFonts w:ascii="Calibri" w:cs="Calibri" w:eastAsia="Calibri" w:hAnsi="Calibri"/>
          <w:b/>
          <w:bCs/>
          <w:color w:val="2E5C9A"/>
          <w:sz w:val="27"/>
          <w:szCs w:val="27"/>
        </w:rPr>
        <w:t xml:space="preserve">As três tríades do método</w:t>
      </w:r>
    </w:p>
    <w:p>
      <w:pPr>
        <w:spacing w:after="140" w:line="276"/>
        <w:jc w:val="both"/>
      </w:pPr>
      <w:r>
        <w:rPr>
          <w:rFonts w:ascii="Calibri" w:cs="Calibri" w:eastAsia="Calibri" w:hAnsi="Calibri"/>
          <w:color w:val="1A1A1A"/>
          <w:sz w:val="22"/>
          <w:szCs w:val="22"/>
        </w:rPr>
        <w:t xml:space="preserve">Uma curiosidade estrutural que vale contar no ar: o método se repete em tríades, e elas se espelham.</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300"/>
        <w:gridCol w:w="3800"/>
        <w:gridCol w:w="2920"/>
      </w:tblGrid>
      <w:tr>
        <w:trPr>
          <w:tblHeader/>
        </w:trPr>
        <w:tc>
          <w:tcPr>
            <w:tcW w:type="dxa" w:w="23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Tríade</w:t>
            </w:r>
          </w:p>
        </w:tc>
        <w:tc>
          <w:tcPr>
            <w:tcW w:type="dxa" w:w="38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Elementos</w:t>
            </w:r>
          </w:p>
        </w:tc>
        <w:tc>
          <w:tcPr>
            <w:tcW w:type="dxa" w:w="29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Onde aparece</w:t>
            </w:r>
          </w:p>
        </w:tc>
      </w:tr>
      <w:tr>
        <w:tc>
          <w:tcPr>
            <w:tcW w:type="dxa" w:w="2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Fundamentos do texto</w:t>
            </w:r>
          </w:p>
        </w:tc>
        <w:tc>
          <w:tcPr>
            <w:tcW w:type="dxa" w:w="3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Coesão · Coerência · Simplicidade</w:t>
            </w:r>
          </w:p>
        </w:tc>
        <w:tc>
          <w:tcPr>
            <w:tcW w:type="dxa" w:w="29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Copywriting</w:t>
            </w:r>
          </w:p>
        </w:tc>
      </w:tr>
      <w:tr>
        <w:tc>
          <w:tcPr>
            <w:tcW w:type="dxa" w:w="23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Elementos da persuasão</w:t>
            </w:r>
          </w:p>
        </w:tc>
        <w:tc>
          <w:tcPr>
            <w:tcW w:type="dxa" w:w="3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Lógica · Emoção · Credibilidade</w:t>
            </w:r>
          </w:p>
        </w:tc>
        <w:tc>
          <w:tcPr>
            <w:tcW w:type="dxa" w:w="29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Copy, página, VSL</w:t>
            </w:r>
          </w:p>
        </w:tc>
      </w:tr>
      <w:tr>
        <w:tc>
          <w:tcPr>
            <w:tcW w:type="dxa" w:w="2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Urgências ocultas</w:t>
            </w:r>
          </w:p>
        </w:tc>
        <w:tc>
          <w:tcPr>
            <w:tcW w:type="dxa" w:w="3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Dúvida · Dor · Desejo</w:t>
            </w:r>
          </w:p>
        </w:tc>
        <w:tc>
          <w:tcPr>
            <w:tcW w:type="dxa" w:w="29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Produto, anúncio, VSL, Reel</w:t>
            </w:r>
          </w:p>
        </w:tc>
      </w:tr>
      <w:tr>
        <w:tc>
          <w:tcPr>
            <w:tcW w:type="dxa" w:w="23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Camadas do perpétuo</w:t>
            </w:r>
          </w:p>
        </w:tc>
        <w:tc>
          <w:tcPr>
            <w:tcW w:type="dxa" w:w="3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Distribuição · Conversão · Remarketing</w:t>
            </w:r>
          </w:p>
        </w:tc>
        <w:tc>
          <w:tcPr>
            <w:tcW w:type="dxa" w:w="29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Estratégia de tráfego</w:t>
            </w:r>
          </w:p>
        </w:tc>
      </w:tr>
      <w:tr>
        <w:tc>
          <w:tcPr>
            <w:tcW w:type="dxa" w:w="23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Anatomia da seção</w:t>
            </w:r>
          </w:p>
        </w:tc>
        <w:tc>
          <w:tcPr>
            <w:tcW w:type="dxa" w:w="38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Headline · Subheadline · Conteúdo</w:t>
            </w:r>
          </w:p>
        </w:tc>
        <w:tc>
          <w:tcPr>
            <w:tcW w:type="dxa" w:w="29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Página de vendas</w:t>
            </w:r>
          </w:p>
        </w:tc>
      </w:tr>
      <w:tr>
        <w:tc>
          <w:tcPr>
            <w:tcW w:type="dxa" w:w="23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Estrutura do anúncio</w:t>
            </w:r>
          </w:p>
        </w:tc>
        <w:tc>
          <w:tcPr>
            <w:tcW w:type="dxa" w:w="38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Gancho · Desenvolvimento · CTA</w:t>
            </w:r>
          </w:p>
        </w:tc>
        <w:tc>
          <w:tcPr>
            <w:tcW w:type="dxa" w:w="29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Criativos</w:t>
            </w:r>
          </w:p>
        </w:tc>
      </w:tr>
    </w:tbl>
    <w:p>
      <w:pPr>
        <w:pStyle w:val="Heading2"/>
        <w:spacing w:after="140" w:before="340"/>
      </w:pPr>
      <w:r>
        <w:rPr>
          <w:rFonts w:ascii="Calibri" w:cs="Calibri" w:eastAsia="Calibri" w:hAnsi="Calibri"/>
          <w:b/>
          <w:bCs/>
          <w:color w:val="2E5C9A"/>
          <w:sz w:val="27"/>
          <w:szCs w:val="27"/>
        </w:rPr>
        <w:t xml:space="preserve">Números para ter na ponta da língua</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500"/>
        <w:gridCol w:w="6520"/>
      </w:tblGrid>
      <w:tr>
        <w:trPr>
          <w:tblHeader/>
        </w:trPr>
        <w:tc>
          <w:tcPr>
            <w:tcW w:type="dxa" w:w="25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Número</w:t>
            </w:r>
          </w:p>
        </w:tc>
        <w:tc>
          <w:tcPr>
            <w:tcW w:type="dxa" w:w="65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é</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12 palavras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Máximo de uma headline de página de vendas</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25 palavras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Máximo de uma subheadline</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60 palavras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Máximo do corpo de uma seção — passou disso, vira lista</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15 palavras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Máximo de um item de lista</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3 linhas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Máximo de um parágrafo, e nunca dois longos seguidos</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8+</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CTAs ao longo da página (não 3)</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16</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Seções disponíveis de página de vendas</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4</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Anatomias de criativo</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18</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Limitações criativas</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26</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Gatilhos mentais</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5</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Itens da régua de Blair Warren</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3 a 5</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Gatilhos a escolher por peça (não todos)</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3 a 5</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Anúncios por conjunto — mais que 5 disputam aprendizado</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15 segundos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Bloco de gancho do VSL, sem introdução</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4 minutos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VSL de venda direta, ticket baixo</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3 segundos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Gancho de Reel</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48 a 72 horas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Período em que não se mexe na campanha nova</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3x o CPA alvo</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Orçamento diário mínimo recomendado</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7 dias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Janela em que o evento do pixel precisa ter recebido dados</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500 mil / 500 milhões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Piso e teto de tamanho de interesse utilizável</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50% e 90%</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Percentuais de vídeo assistido que definem público de engajamento</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60 a 90 segundos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Duração pedida a quem grava depoimento</w:t>
            </w:r>
          </w:p>
        </w:tc>
      </w:tr>
      <w:tr>
        <w:tc>
          <w:tcPr>
            <w:tcW w:type="dxa" w:w="25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10 a 15 pessoas</w:t>
            </w:r>
          </w:p>
        </w:tc>
        <w:tc>
          <w:tcPr>
            <w:tcW w:type="dxa" w:w="65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Tamanho de um beta pago para colher prova real</w:t>
            </w:r>
          </w:p>
        </w:tc>
      </w:tr>
      <w:tr>
        <w:tc>
          <w:tcPr>
            <w:tcW w:type="dxa" w:w="25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150 aulas / 11 módulos</w:t>
            </w:r>
          </w:p>
        </w:tc>
        <w:tc>
          <w:tcPr>
            <w:tcW w:type="dxa" w:w="65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Tamanho do curso</w:t>
            </w:r>
          </w:p>
        </w:tc>
      </w:tr>
    </w:tbl>
    <w:p>
      <w:pPr>
        <w:pStyle w:val="Heading2"/>
        <w:spacing w:after="140" w:before="340"/>
      </w:pPr>
      <w:r>
        <w:rPr>
          <w:rFonts w:ascii="Calibri" w:cs="Calibri" w:eastAsia="Calibri" w:hAnsi="Calibri"/>
          <w:b/>
          <w:bCs/>
          <w:color w:val="2E5C9A"/>
          <w:sz w:val="27"/>
          <w:szCs w:val="27"/>
        </w:rPr>
        <w:t xml:space="preserve">Regras duras (as que não têm exceção)</w:t>
      </w:r>
    </w:p>
    <w:p>
      <w:pPr>
        <w:pStyle w:val="ListParagraph"/>
        <w:numPr>
          <w:ilvl w:val="0"/>
          <w:numId w:val="2"/>
        </w:numPr>
        <w:spacing w:after="70" w:line="276"/>
      </w:pPr>
      <w:r>
        <w:rPr>
          <w:rFonts w:ascii="Calibri" w:cs="Calibri" w:eastAsia="Calibri" w:hAnsi="Calibri"/>
          <w:color w:val="1A1A1A"/>
          <w:sz w:val="22"/>
          <w:szCs w:val="22"/>
        </w:rPr>
        <w:t xml:space="preserve">Nunca inventar número, depoimento, resultado ou prova.</w:t>
      </w:r>
    </w:p>
    <w:p>
      <w:pPr>
        <w:pStyle w:val="ListParagraph"/>
        <w:numPr>
          <w:ilvl w:val="0"/>
          <w:numId w:val="2"/>
        </w:numPr>
        <w:spacing w:after="70" w:line="276"/>
      </w:pPr>
      <w:r>
        <w:rPr>
          <w:rFonts w:ascii="Calibri" w:cs="Calibri" w:eastAsia="Calibri" w:hAnsi="Calibri"/>
          <w:color w:val="1A1A1A"/>
          <w:sz w:val="22"/>
          <w:szCs w:val="22"/>
        </w:rPr>
        <w:t xml:space="preserve">Excluir clientes de todos os públicos pagos.</w:t>
      </w:r>
    </w:p>
    <w:p>
      <w:pPr>
        <w:pStyle w:val="ListParagraph"/>
        <w:numPr>
          <w:ilvl w:val="0"/>
          <w:numId w:val="2"/>
        </w:numPr>
        <w:spacing w:after="70" w:line="276"/>
      </w:pPr>
      <w:r>
        <w:rPr>
          <w:rFonts w:ascii="Calibri" w:cs="Calibri" w:eastAsia="Calibri" w:hAnsi="Calibri"/>
          <w:color w:val="1A1A1A"/>
          <w:sz w:val="22"/>
          <w:szCs w:val="22"/>
        </w:rPr>
        <w:t xml:space="preserve">Sem pixel ativo e evento mapeado, não sobe campanha de venda ou de lead.</w:t>
      </w:r>
    </w:p>
    <w:p>
      <w:pPr>
        <w:pStyle w:val="ListParagraph"/>
        <w:numPr>
          <w:ilvl w:val="0"/>
          <w:numId w:val="2"/>
        </w:numPr>
        <w:spacing w:after="70" w:line="276"/>
      </w:pPr>
      <w:r>
        <w:rPr>
          <w:rFonts w:ascii="Calibri" w:cs="Calibri" w:eastAsia="Calibri" w:hAnsi="Calibri"/>
          <w:color w:val="1A1A1A"/>
          <w:sz w:val="22"/>
          <w:szCs w:val="22"/>
        </w:rPr>
        <w:t xml:space="preserve">Subir campanha PAUSED e revisar antes de ativar.</w:t>
      </w:r>
    </w:p>
    <w:p>
      <w:pPr>
        <w:pStyle w:val="ListParagraph"/>
        <w:numPr>
          <w:ilvl w:val="0"/>
          <w:numId w:val="2"/>
        </w:numPr>
        <w:spacing w:after="70" w:line="276"/>
      </w:pPr>
      <w:r>
        <w:rPr>
          <w:rFonts w:ascii="Calibri" w:cs="Calibri" w:eastAsia="Calibri" w:hAnsi="Calibri"/>
          <w:color w:val="1A1A1A"/>
          <w:sz w:val="22"/>
          <w:szCs w:val="22"/>
        </w:rPr>
        <w:t xml:space="preserve">Em perpétuo, nada de escassez artificial — contador, vaga limitada, “últimas horas”.</w:t>
      </w:r>
    </w:p>
    <w:p>
      <w:pPr>
        <w:pStyle w:val="ListParagraph"/>
        <w:numPr>
          <w:ilvl w:val="0"/>
          <w:numId w:val="2"/>
        </w:numPr>
        <w:spacing w:after="70" w:line="276"/>
      </w:pPr>
      <w:r>
        <w:rPr>
          <w:rFonts w:ascii="Calibri" w:cs="Calibri" w:eastAsia="Calibri" w:hAnsi="Calibri"/>
          <w:color w:val="1A1A1A"/>
          <w:sz w:val="22"/>
          <w:szCs w:val="22"/>
        </w:rPr>
        <w:t xml:space="preserve">O inimigo é sempre uma prática, nunca uma pessoa ou empresa.</w:t>
      </w:r>
    </w:p>
    <w:p>
      <w:pPr>
        <w:pStyle w:val="ListParagraph"/>
        <w:numPr>
          <w:ilvl w:val="0"/>
          <w:numId w:val="2"/>
        </w:numPr>
        <w:spacing w:after="70" w:line="276"/>
      </w:pPr>
      <w:r>
        <w:rPr>
          <w:rFonts w:ascii="Calibri" w:cs="Calibri" w:eastAsia="Calibri" w:hAnsi="Calibri"/>
          <w:color w:val="1A1A1A"/>
          <w:sz w:val="22"/>
          <w:szCs w:val="22"/>
        </w:rPr>
        <w:t xml:space="preserve">Um teste por vez.</w:t>
      </w:r>
    </w:p>
    <w:p>
      <w:pPr>
        <w:pStyle w:val="ListParagraph"/>
        <w:numPr>
          <w:ilvl w:val="0"/>
          <w:numId w:val="2"/>
        </w:numPr>
        <w:spacing w:after="70" w:line="276"/>
      </w:pPr>
      <w:r>
        <w:rPr>
          <w:rFonts w:ascii="Calibri" w:cs="Calibri" w:eastAsia="Calibri" w:hAnsi="Calibri"/>
          <w:color w:val="1A1A1A"/>
          <w:sz w:val="22"/>
          <w:szCs w:val="22"/>
        </w:rPr>
        <w:t xml:space="preserve">Nunca imitar marca registrada de terceiro.</w:t>
      </w:r>
    </w:p>
    <w:p>
      <w:pPr>
        <w:pStyle w:val="Heading2"/>
        <w:spacing w:after="140" w:before="340"/>
      </w:pPr>
      <w:r>
        <w:rPr>
          <w:rFonts w:ascii="Calibri" w:cs="Calibri" w:eastAsia="Calibri" w:hAnsi="Calibri"/>
          <w:b/>
          <w:bCs/>
          <w:color w:val="2E5C9A"/>
          <w:sz w:val="27"/>
          <w:szCs w:val="27"/>
        </w:rPr>
        <w:t xml:space="preserve">Diagnóstico rápido de sintomas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400"/>
        <w:gridCol w:w="2400"/>
        <w:gridCol w:w="4220"/>
      </w:tblGrid>
      <w:tr>
        <w:trPr>
          <w:tblHeader/>
        </w:trPr>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Sintoma</w:t>
            </w:r>
          </w:p>
        </w:tc>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Onde está o problema</w:t>
            </w:r>
          </w:p>
        </w:tc>
        <w:tc>
          <w:tcPr>
            <w:tcW w:type="dxa" w:w="42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fazer</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CTR baixo</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Criativo ou público</w:t>
            </w:r>
          </w:p>
        </w:tc>
        <w:tc>
          <w:tcPr>
            <w:tcW w:type="dxa" w:w="4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Trocar ângulo (limitação criativa) ou ampliar público</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Muito clique, pouca venda</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Página</w:t>
            </w:r>
          </w:p>
        </w:tc>
        <w:tc>
          <w:tcPr>
            <w:tcW w:type="dxa" w:w="4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Auditar a página — ela não sustenta a promessa do anúncio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Frequência subindo</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Público saturado</w:t>
            </w:r>
          </w:p>
        </w:tc>
        <w:tc>
          <w:tcPr>
            <w:tcW w:type="dxa" w:w="4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Trocar criativo ou ampliar público</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CPA acima do teto</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Depende de onde o funil vaza</w:t>
            </w:r>
          </w:p>
        </w:tc>
        <w:tc>
          <w:tcPr>
            <w:tcW w:type="dxa" w:w="4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Comparar as etapas e atacar a maior queda percentual</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Página com muito acesso e pouco scroll</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Densidade e ritmo</w:t>
            </w:r>
          </w:p>
        </w:tc>
        <w:tc>
          <w:tcPr>
            <w:tcW w:type="dxa" w:w="4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Cortar texto, virar lista, adicionar visual e CTA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Ninguém pede o link</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Filtro de público ausente</w:t>
            </w:r>
          </w:p>
        </w:tc>
        <w:tc>
          <w:tcPr>
            <w:tcW w:type="dxa" w:w="4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Dizer para quem é na primeira linha</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Público técnico desconfia</w:t>
            </w:r>
          </w:p>
        </w:tc>
        <w:tc>
          <w:tcPr>
            <w:tcW w:type="dxa" w:w="2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ou ancoragem</w:t>
            </w:r>
          </w:p>
        </w:tc>
        <w:tc>
          <w:tcPr>
            <w:tcW w:type="dxa" w:w="4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Trocar stack monetário por benefício; ancorar no que o produto entrega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Não sei o que gravar</w:t>
            </w:r>
          </w:p>
        </w:tc>
        <w:tc>
          <w:tcPr>
            <w:tcW w:type="dxa" w:w="2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Falta de restrição</w:t>
            </w:r>
          </w:p>
        </w:tc>
        <w:tc>
          <w:tcPr>
            <w:tcW w:type="dxa" w:w="4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Escolher uma das 18 limitações criativas e escrever dentro dela</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12 — Mapa de interligações</w:t>
      </w:r>
    </w:p>
    <w:p>
      <w:pPr>
        <w:spacing w:after="140" w:line="276"/>
        <w:jc w:val="both"/>
      </w:pPr>
      <w:r>
        <w:rPr>
          <w:rFonts w:ascii="Calibri" w:cs="Calibri" w:eastAsia="Calibri" w:hAnsi="Calibri"/>
          <w:color w:val="1A1A1A"/>
          <w:sz w:val="22"/>
          <w:szCs w:val="22"/>
        </w:rPr>
        <w:t xml:space="preserve">Este é o capítulo que transforma o dossiê em conversa. Cada linha abaixo é uma ponte entre dois pontos do método — e ponte é onde nasce o bom conteúdo, porque é o que o ouvinte não consegue montar sozinho lendo cada tema isolado.</w:t>
      </w:r>
    </w:p>
    <w:p>
      <w:pPr>
        <w:pStyle w:val="Heading2"/>
        <w:spacing w:after="140" w:before="340"/>
      </w:pPr>
      <w:r>
        <w:rPr>
          <w:rFonts w:ascii="Calibri" w:cs="Calibri" w:eastAsia="Calibri" w:hAnsi="Calibri"/>
          <w:b/>
          <w:bCs/>
          <w:color w:val="2E5C9A"/>
          <w:sz w:val="27"/>
          <w:szCs w:val="27"/>
        </w:rPr>
        <w:t xml:space="preserve">As pontes principais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100"/>
        <w:gridCol w:w="2100"/>
        <w:gridCol w:w="4820"/>
      </w:tblGrid>
      <w:tr>
        <w:trPr>
          <w:tblHeader/>
        </w:trPr>
        <w:tc>
          <w:tcPr>
            <w:tcW w:type="dxa" w:w="21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De</w:t>
            </w:r>
          </w:p>
        </w:tc>
        <w:tc>
          <w:tcPr>
            <w:tcW w:type="dxa" w:w="21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Para</w:t>
            </w:r>
          </w:p>
        </w:tc>
        <w:tc>
          <w:tcPr>
            <w:tcW w:type="dxa" w:w="48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A ponte</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Urgências ocultas (produto)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Gancho direto (criativo)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Os três sabores — dúvida, dor, desejo — são os mesmos. O que se descobre na concepção do produto é literalmente o que se fala no anúncio.</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Blair Warren (copy)</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Blocos 2 e 3 do VSL</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“Confirma a suspeita” e “justifica o fracasso” são dois itens da régua virando dois blocos de roteiro, em sequência.</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Mecanismo único (produto)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Demonstração (VSL e página)</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mecanismo só existe se for demonstrável. A seção de demonstração é o mecanismo na tela.</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4 anatomias (criativo)</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 camadas (tráfego)</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camada define onde o anúncio roda; a anatomia define como ele fala. Distribuição usa descoberta/relacionamento; conversão usa conversão; remarketing usa remarketing.</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Objetivo Views 50/90% (criativo)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Público de engajamento (tráfego)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Otimizar por 50% ou 90% de vídeo assistido é o que constrói o público morno da camada seguinte. O objetivo de hoje é o público de amanhã.</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Filtro de público (copy)</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Custo de mídia (tráfego)</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Dizer para quem é na primeira linha faz quem não é do público sair — e você deixa de pagar pela visualização irrelevante.</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Conteúdo orgânico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Anúncio de descoberta</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que performa de graça é candidato natural a pago. O orgânico é o laboratório de criativo mais barato que existe.</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Cortes de podcast (orgânico)</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Este dossiê</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“Cortes de podcast” é um dos 7 formatos oficiais de Reels. O podcast é, por construção, uma fábrica de criativos.</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Ticket (produto)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Mostrar ou omitir preço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mesma regra atravessa página de vendas, VSL e escolha de fluxo de venda: baixo expõe, alto conversa.</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Perpétuo x lançamento (produto)</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Proibição de escassez (página)</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 o produto vende todo dia, contador regressivo é mentira — e público técnico reconhece.</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Limitação criativa (criativo)</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Nomenclatura do anúncio (execução)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“ângulo” no nome AD - Dor - Vídeo 30s é a urgência oculta mais a limitação criativa. É o que permite saber, três semanas depois, qual ângulo ganhou.</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Um teste por vez (tráfego)</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Estrutura 1-X-1 / 1-1-X (execução)</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estrutura da campanha é o que torna o teste legível: testa público variando conjunto, testa criativo variando anúncio.</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 elementos da persuasão (copy)</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3 eixos da linha editorial (orgânico)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Técnico é credibilidade, crítico é emoção, resultado é lógica e prova. O calendário de conteúdo é a tríade da persuasão distribuída no tempo.</w:t>
            </w:r>
          </w:p>
        </w:tc>
      </w:tr>
      <w:tr>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Consultoria aleatória (live)</w:t>
            </w:r>
          </w:p>
        </w:tc>
        <w:tc>
          <w:tcPr>
            <w:tcW w:type="dxa" w:w="21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Demonstração (VSL)</w:t>
            </w:r>
          </w:p>
        </w:tc>
        <w:tc>
          <w:tcPr>
            <w:tcW w:type="dxa" w:w="48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Resolver o problema de um seguidor ao vivo é a demonstração do produto acontecendo sem edição.</w:t>
            </w:r>
          </w:p>
        </w:tc>
      </w:tr>
      <w:tr>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de trabalho (página)</w:t>
            </w:r>
          </w:p>
        </w:tc>
        <w:tc>
          <w:tcPr>
            <w:tcW w:type="dxa" w:w="21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Eixo resultado (orgânico)</w:t>
            </w:r>
          </w:p>
        </w:tc>
        <w:tc>
          <w:tcPr>
            <w:tcW w:type="dxa" w:w="48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Quando não há depoimento de aluno, o projeto entregue é a prova — e ele também é pauta de conteúdo.</w:t>
            </w:r>
          </w:p>
        </w:tc>
      </w:tr>
    </w:tbl>
    <w:p>
      <w:pPr>
        <w:pStyle w:val="Heading2"/>
        <w:spacing w:after="140" w:before="340"/>
      </w:pPr>
      <w:r>
        <w:rPr>
          <w:rFonts w:ascii="Calibri" w:cs="Calibri" w:eastAsia="Calibri" w:hAnsi="Calibri"/>
          <w:b/>
          <w:bCs/>
          <w:color w:val="2E5C9A"/>
          <w:sz w:val="27"/>
          <w:szCs w:val="27"/>
        </w:rPr>
        <w:t xml:space="preserve">O circuito completo, em uma volta</w:t>
      </w:r>
    </w:p>
    <w:p>
      <w:pPr>
        <w:spacing w:after="140" w:line="276"/>
        <w:jc w:val="both"/>
      </w:pPr>
      <w:r>
        <w:rPr>
          <w:rFonts w:ascii="Calibri" w:cs="Calibri" w:eastAsia="Calibri" w:hAnsi="Calibri"/>
          <w:color w:val="1A1A1A"/>
          <w:sz w:val="22"/>
          <w:szCs w:val="22"/>
        </w:rPr>
        <w:t xml:space="preserve">Se você quiser contar o método inteiro em três minutos, conte a volta do circuito:</w:t>
      </w:r>
    </w:p>
    <w:p>
      <w:pPr>
        <w:pStyle w:val="ListParagraph"/>
        <w:numPr>
          <w:ilvl w:val="0"/>
          <w:numId w:val="3"/>
        </w:numPr>
        <w:spacing w:after="70" w:line="276"/>
      </w:pPr>
      <w:r>
        <w:rPr>
          <w:rFonts w:ascii="Calibri" w:cs="Calibri" w:eastAsia="Calibri" w:hAnsi="Calibri"/>
          <w:color w:val="1A1A1A"/>
          <w:sz w:val="22"/>
          <w:szCs w:val="22"/>
        </w:rPr>
        <w:t xml:space="preserve">Você descobre a </w:t>
      </w:r>
      <w:r>
        <w:rPr>
          <w:rFonts w:ascii="Calibri" w:cs="Calibri" w:eastAsia="Calibri" w:hAnsi="Calibri"/>
          <w:b/>
          <w:bCs/>
          <w:color w:val="1A1A1A"/>
          <w:sz w:val="22"/>
          <w:szCs w:val="22"/>
        </w:rPr>
        <w:t xml:space="preserve">urgência oculta</w:t>
      </w:r>
      <w:r>
        <w:rPr>
          <w:rFonts w:ascii="Calibri" w:cs="Calibri" w:eastAsia="Calibri" w:hAnsi="Calibri"/>
          <w:color w:val="1A1A1A"/>
          <w:sz w:val="22"/>
          <w:szCs w:val="22"/>
        </w:rPr>
        <w:t xml:space="preserve"> do seu público ao conceber o produto.</w:t>
      </w:r>
    </w:p>
    <w:p>
      <w:pPr>
        <w:pStyle w:val="ListParagraph"/>
        <w:numPr>
          <w:ilvl w:val="0"/>
          <w:numId w:val="3"/>
        </w:numPr>
        <w:spacing w:after="70" w:line="276"/>
      </w:pPr>
      <w:r>
        <w:rPr>
          <w:rFonts w:ascii="Calibri" w:cs="Calibri" w:eastAsia="Calibri" w:hAnsi="Calibri"/>
          <w:color w:val="1A1A1A"/>
          <w:sz w:val="22"/>
          <w:szCs w:val="22"/>
        </w:rPr>
        <w:t xml:space="preserve">Ela vira o </w:t>
      </w: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do criativo e a </w:t>
      </w:r>
      <w:r>
        <w:rPr>
          <w:rFonts w:ascii="Calibri" w:cs="Calibri" w:eastAsia="Calibri" w:hAnsi="Calibri"/>
          <w:b/>
          <w:bCs/>
          <w:color w:val="1A1A1A"/>
          <w:sz w:val="22"/>
          <w:szCs w:val="22"/>
        </w:rPr>
        <w:t xml:space="preserve">abertura</w:t>
      </w:r>
      <w:r>
        <w:rPr>
          <w:rFonts w:ascii="Calibri" w:cs="Calibri" w:eastAsia="Calibri" w:hAnsi="Calibri"/>
          <w:color w:val="1A1A1A"/>
          <w:sz w:val="22"/>
          <w:szCs w:val="22"/>
        </w:rPr>
        <w:t xml:space="preserve"> do VSL.</w:t>
      </w:r>
    </w:p>
    <w:p>
      <w:pPr>
        <w:pStyle w:val="ListParagraph"/>
        <w:numPr>
          <w:ilvl w:val="0"/>
          <w:numId w:val="3"/>
        </w:numPr>
        <w:spacing w:after="70" w:line="276"/>
      </w:pPr>
      <w:r>
        <w:rPr>
          <w:rFonts w:ascii="Calibri" w:cs="Calibri" w:eastAsia="Calibri" w:hAnsi="Calibri"/>
          <w:color w:val="1A1A1A"/>
          <w:sz w:val="22"/>
          <w:szCs w:val="22"/>
        </w:rPr>
        <w:t xml:space="preserve">O criativo de descoberta leva a </w:t>
      </w:r>
      <w:r>
        <w:rPr>
          <w:rFonts w:ascii="Calibri" w:cs="Calibri" w:eastAsia="Calibri" w:hAnsi="Calibri"/>
          <w:b/>
          <w:bCs/>
          <w:color w:val="1A1A1A"/>
          <w:sz w:val="22"/>
          <w:szCs w:val="22"/>
        </w:rPr>
        <w:t xml:space="preserve">views</w:t>
      </w:r>
      <w:r>
        <w:rPr>
          <w:rFonts w:ascii="Calibri" w:cs="Calibri" w:eastAsia="Calibri" w:hAnsi="Calibri"/>
          <w:color w:val="1A1A1A"/>
          <w:sz w:val="22"/>
          <w:szCs w:val="22"/>
        </w:rPr>
        <w:t xml:space="preserve">, que constroem o público de </w:t>
      </w:r>
      <w:r>
        <w:rPr>
          <w:rFonts w:ascii="Calibri" w:cs="Calibri" w:eastAsia="Calibri" w:hAnsi="Calibri"/>
          <w:b/>
          <w:bCs/>
          <w:color w:val="1A1A1A"/>
          <w:sz w:val="22"/>
          <w:szCs w:val="22"/>
        </w:rPr>
        <w:t xml:space="preserve">relacionamento</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color w:val="1A1A1A"/>
          <w:sz w:val="22"/>
          <w:szCs w:val="22"/>
        </w:rPr>
        <w:t xml:space="preserve">O criativo de conversão leva à </w:t>
      </w:r>
      <w:r>
        <w:rPr>
          <w:rFonts w:ascii="Calibri" w:cs="Calibri" w:eastAsia="Calibri" w:hAnsi="Calibri"/>
          <w:b/>
          <w:bCs/>
          <w:color w:val="1A1A1A"/>
          <w:sz w:val="22"/>
          <w:szCs w:val="22"/>
        </w:rPr>
        <w:t xml:space="preserve">página</w:t>
      </w:r>
      <w:r>
        <w:rPr>
          <w:rFonts w:ascii="Calibri" w:cs="Calibri" w:eastAsia="Calibri" w:hAnsi="Calibri"/>
          <w:color w:val="1A1A1A"/>
          <w:sz w:val="22"/>
          <w:szCs w:val="22"/>
        </w:rPr>
        <w:t xml:space="preserve">, que constrói o público de </w:t>
      </w:r>
      <w:r>
        <w:rPr>
          <w:rFonts w:ascii="Calibri" w:cs="Calibri" w:eastAsia="Calibri" w:hAnsi="Calibri"/>
          <w:b/>
          <w:bCs/>
          <w:color w:val="1A1A1A"/>
          <w:sz w:val="22"/>
          <w:szCs w:val="22"/>
        </w:rPr>
        <w:t xml:space="preserve">remarketing</w:t>
      </w:r>
      <w:r>
        <w:rPr>
          <w:rFonts w:ascii="Calibri" w:cs="Calibri" w:eastAsia="Calibri" w:hAnsi="Calibri"/>
          <w:color w:val="1A1A1A"/>
          <w:sz w:val="22"/>
          <w:szCs w:val="22"/>
        </w:rPr>
        <w:t xml:space="preserve">.</w:t>
      </w:r>
    </w:p>
    <w:p>
      <w:pPr>
        <w:pStyle w:val="ListParagraph"/>
        <w:numPr>
          <w:ilvl w:val="0"/>
          <w:numId w:val="3"/>
        </w:numPr>
        <w:spacing w:after="70" w:line="276"/>
      </w:pPr>
      <w:r>
        <w:rPr>
          <w:rFonts w:ascii="Calibri" w:cs="Calibri" w:eastAsia="Calibri" w:hAnsi="Calibri"/>
          <w:color w:val="1A1A1A"/>
          <w:sz w:val="22"/>
          <w:szCs w:val="22"/>
        </w:rPr>
        <w:t xml:space="preserve">O remarketing fecha a venda, e o comprador </w:t>
      </w:r>
      <w:r>
        <w:rPr>
          <w:rFonts w:ascii="Calibri" w:cs="Calibri" w:eastAsia="Calibri" w:hAnsi="Calibri"/>
          <w:b/>
          <w:bCs/>
          <w:color w:val="1A1A1A"/>
          <w:sz w:val="22"/>
          <w:szCs w:val="22"/>
        </w:rPr>
        <w:t xml:space="preserve">sai de todos os públicos</w:t>
      </w:r>
      <w:r>
        <w:rPr>
          <w:rFonts w:ascii="Calibri" w:cs="Calibri" w:eastAsia="Calibri" w:hAnsi="Calibri"/>
          <w:color w:val="1A1A1A"/>
          <w:sz w:val="22"/>
          <w:szCs w:val="22"/>
        </w:rPr>
        <w:t xml:space="preserve"> — porque anunciar para quem já comprou é queimar verba.</w:t>
      </w:r>
    </w:p>
    <w:p>
      <w:pPr>
        <w:pStyle w:val="ListParagraph"/>
        <w:numPr>
          <w:ilvl w:val="0"/>
          <w:numId w:val="3"/>
        </w:numPr>
        <w:spacing w:after="70" w:line="276"/>
      </w:pPr>
      <w:r>
        <w:rPr>
          <w:rFonts w:ascii="Calibri" w:cs="Calibri" w:eastAsia="Calibri" w:hAnsi="Calibri"/>
          <w:color w:val="1A1A1A"/>
          <w:sz w:val="22"/>
          <w:szCs w:val="22"/>
        </w:rPr>
        <w:t xml:space="preserve">O comprador vira </w:t>
      </w:r>
      <w:r>
        <w:rPr>
          <w:rFonts w:ascii="Calibri" w:cs="Calibri" w:eastAsia="Calibri" w:hAnsi="Calibri"/>
          <w:b/>
          <w:bCs/>
          <w:color w:val="1A1A1A"/>
          <w:sz w:val="22"/>
          <w:szCs w:val="22"/>
        </w:rPr>
        <w:t xml:space="preserve">depoimento</w:t>
      </w:r>
      <w:r>
        <w:rPr>
          <w:rFonts w:ascii="Calibri" w:cs="Calibri" w:eastAsia="Calibri" w:hAnsi="Calibri"/>
          <w:color w:val="1A1A1A"/>
          <w:sz w:val="22"/>
          <w:szCs w:val="22"/>
        </w:rPr>
        <w:t xml:space="preserve">, que vira </w:t>
      </w:r>
      <w:r>
        <w:rPr>
          <w:rFonts w:ascii="Calibri" w:cs="Calibri" w:eastAsia="Calibri" w:hAnsi="Calibri"/>
          <w:b/>
          <w:bCs/>
          <w:color w:val="1A1A1A"/>
          <w:sz w:val="22"/>
          <w:szCs w:val="22"/>
        </w:rPr>
        <w:t xml:space="preserve">prova</w:t>
      </w:r>
      <w:r>
        <w:rPr>
          <w:rFonts w:ascii="Calibri" w:cs="Calibri" w:eastAsia="Calibri" w:hAnsi="Calibri"/>
          <w:color w:val="1A1A1A"/>
          <w:sz w:val="22"/>
          <w:szCs w:val="22"/>
        </w:rPr>
        <w:t xml:space="preserve"> na página, que aumenta a conversão do mesmo tráfego.</w:t>
      </w:r>
    </w:p>
    <w:p>
      <w:pPr>
        <w:pStyle w:val="ListParagraph"/>
        <w:numPr>
          <w:ilvl w:val="0"/>
          <w:numId w:val="3"/>
        </w:numPr>
        <w:spacing w:after="70" w:line="276"/>
      </w:pPr>
      <w:r>
        <w:rPr>
          <w:rFonts w:ascii="Calibri" w:cs="Calibri" w:eastAsia="Calibri" w:hAnsi="Calibri"/>
          <w:color w:val="1A1A1A"/>
          <w:sz w:val="22"/>
          <w:szCs w:val="22"/>
        </w:rPr>
        <w:t xml:space="preserve">E o conteúdo que você gravou para explicar tudo isso vira </w:t>
      </w:r>
      <w:r>
        <w:rPr>
          <w:rFonts w:ascii="Calibri" w:cs="Calibri" w:eastAsia="Calibri" w:hAnsi="Calibri"/>
          <w:b/>
          <w:bCs/>
          <w:color w:val="1A1A1A"/>
          <w:sz w:val="22"/>
          <w:szCs w:val="22"/>
        </w:rPr>
        <w:t xml:space="preserve">corte</w:t>
      </w:r>
      <w:r>
        <w:rPr>
          <w:rFonts w:ascii="Calibri" w:cs="Calibri" w:eastAsia="Calibri" w:hAnsi="Calibri"/>
          <w:color w:val="1A1A1A"/>
          <w:sz w:val="22"/>
          <w:szCs w:val="22"/>
        </w:rPr>
        <w:t xml:space="preserve">, que vira </w:t>
      </w:r>
      <w:r>
        <w:rPr>
          <w:rFonts w:ascii="Calibri" w:cs="Calibri" w:eastAsia="Calibri" w:hAnsi="Calibri"/>
          <w:b/>
          <w:bCs/>
          <w:color w:val="1A1A1A"/>
          <w:sz w:val="22"/>
          <w:szCs w:val="22"/>
        </w:rPr>
        <w:t xml:space="preserve">criativo de descoberta</w:t>
      </w:r>
      <w:r>
        <w:rPr>
          <w:rFonts w:ascii="Calibri" w:cs="Calibri" w:eastAsia="Calibri" w:hAnsi="Calibri"/>
          <w:color w:val="1A1A1A"/>
          <w:sz w:val="22"/>
          <w:szCs w:val="22"/>
        </w:rPr>
        <w:t xml:space="preserve"> — e a volta começa de novo, mais barata.</w:t>
      </w:r>
    </w:p>
    <w:p>
      <w:pPr>
        <w:spacing w:after="120"/>
      </w:pPr>
      <w:r>
        <w:t xml:space="preserve"/>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Por que essa volta é o melhor conteúdo do dossiê</w:t>
            </w:r>
          </w:p>
          <w:p>
            <w:pPr>
              <w:spacing w:after="80" w:line="276"/>
              <w:jc w:val="both"/>
            </w:pPr>
            <w:r>
              <w:rPr>
                <w:rFonts w:ascii="Calibri" w:cs="Calibri" w:eastAsia="Calibri" w:hAnsi="Calibri"/>
                <w:color w:val="2A2A2A"/>
                <w:sz w:val="21"/>
                <w:szCs w:val="21"/>
              </w:rPr>
              <w:t xml:space="preserve">Porque ela mostra que o método é </w:t>
            </w:r>
            <w:r>
              <w:rPr>
                <w:rFonts w:ascii="Calibri" w:cs="Calibri" w:eastAsia="Calibri" w:hAnsi="Calibri"/>
                <w:b/>
                <w:bCs/>
                <w:color w:val="2A2A2A"/>
                <w:sz w:val="21"/>
                <w:szCs w:val="21"/>
              </w:rPr>
              <w:t xml:space="preserve">cumulativo</w:t>
            </w:r>
            <w:r>
              <w:rPr>
                <w:rFonts w:ascii="Calibri" w:cs="Calibri" w:eastAsia="Calibri" w:hAnsi="Calibri"/>
                <w:color w:val="2A2A2A"/>
                <w:sz w:val="21"/>
                <w:szCs w:val="21"/>
              </w:rPr>
              <w:t xml:space="preserve">, não linear. Cada volta do circuito deixa três ativos para trás: um público mais qualificado, uma prova nova e um criativo testado. Quem está no mês doze paga menos pelo mesmo resultado que quem está no mês um — e não é porque aprendeu a negociar com o Meta.</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13 — Roteiro sugerido de episódios</w:t>
      </w:r>
    </w:p>
    <w:p>
      <w:pPr>
        <w:spacing w:after="140" w:line="276"/>
        <w:jc w:val="both"/>
      </w:pPr>
      <w:r>
        <w:rPr>
          <w:rFonts w:ascii="Calibri" w:cs="Calibri" w:eastAsia="Calibri" w:hAnsi="Calibri"/>
          <w:color w:val="1A1A1A"/>
          <w:sz w:val="22"/>
          <w:szCs w:val="22"/>
        </w:rPr>
        <w:t xml:space="preserve">Doze episódios cobrindo o dossiê inteiro, cada um com gancho de abertura, blocos e o material deste documento que o alimenta. A ordem segue a lógica do método, mas os episódios 5, 6 e 11 funcionam soltos, se você precisar de um episódio avulso.</w:t>
      </w:r>
    </w:p>
    <w:p>
      <w:pPr>
        <w:pStyle w:val="Heading2"/>
        <w:spacing w:after="140" w:before="340"/>
      </w:pPr>
      <w:r>
        <w:rPr>
          <w:rFonts w:ascii="Calibri" w:cs="Calibri" w:eastAsia="Calibri" w:hAnsi="Calibri"/>
          <w:b/>
          <w:bCs/>
          <w:color w:val="2E5C9A"/>
          <w:sz w:val="27"/>
          <w:szCs w:val="27"/>
        </w:rPr>
        <w:t xml:space="preserve">Episódio 1 — O erro que faz todo tráfego parecer caro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“Se você acha que seu anúncio está caro, existe 80% de chance de o problema não estar no anúncio.”</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a ordem que não se inverte · o diagnóstico ao contrário · os dois sinais (CTR baixo vs muito clique e pouca venda).</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1.</w:t>
      </w:r>
    </w:p>
    <w:p>
      <w:pPr>
        <w:pStyle w:val="Heading2"/>
        <w:spacing w:after="140" w:before="340"/>
      </w:pPr>
      <w:r>
        <w:rPr>
          <w:rFonts w:ascii="Calibri" w:cs="Calibri" w:eastAsia="Calibri" w:hAnsi="Calibri"/>
          <w:b/>
          <w:bCs/>
          <w:color w:val="2E5C9A"/>
          <w:sz w:val="27"/>
          <w:szCs w:val="27"/>
        </w:rPr>
        <w:t xml:space="preserve">Episódio 2 — Posicionamento é contra o que você é comparado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“Seu produto não compete com quem você pensa que ele compete.”</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situação antes de posicionamento · o exemplo do curso de software vs tutorial gratuito · as duas identidades · escada sem canibalização.</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2.</w:t>
      </w:r>
    </w:p>
    <w:p>
      <w:pPr>
        <w:pStyle w:val="Heading2"/>
        <w:spacing w:after="140" w:before="340"/>
      </w:pPr>
      <w:r>
        <w:rPr>
          <w:rFonts w:ascii="Calibri" w:cs="Calibri" w:eastAsia="Calibri" w:hAnsi="Calibri"/>
          <w:b/>
          <w:bCs/>
          <w:color w:val="2E5C9A"/>
          <w:sz w:val="27"/>
          <w:szCs w:val="27"/>
        </w:rPr>
        <w:t xml:space="preserve">Episódio 3 — A furadeira e o mecanismo único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“Ninguém quer a furadeira. Mas todo mundo para de comprar o furo quando não entende por que o seu é diferente.”</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mecanismo único (nome próprio, por que os outros falham, demonstrável) · QFD · o teste do mecanismo.</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2.</w:t>
      </w:r>
    </w:p>
    <w:p>
      <w:pPr>
        <w:pStyle w:val="Heading2"/>
        <w:spacing w:after="140" w:before="340"/>
      </w:pPr>
      <w:r>
        <w:rPr>
          <w:rFonts w:ascii="Calibri" w:cs="Calibri" w:eastAsia="Calibri" w:hAnsi="Calibri"/>
          <w:b/>
          <w:bCs/>
          <w:color w:val="2E5C9A"/>
          <w:sz w:val="27"/>
          <w:szCs w:val="27"/>
        </w:rPr>
        <w:t xml:space="preserve">Episódio 4 — O que ninguém fala sobre copy</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“Antes de gatilho mental, existe uma coisa que salva ou mata qualquer texto — e não está em nenhum curso de copy.”</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coesão, coerência, simplicidade · os 3 elementos da persuasão e o sintoma de cada ausência · Kahneman.</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3.</w:t>
      </w:r>
    </w:p>
    <w:p>
      <w:pPr>
        <w:pStyle w:val="Heading2"/>
        <w:spacing w:after="140" w:before="340"/>
      </w:pPr>
      <w:r>
        <w:rPr>
          <w:rFonts w:ascii="Calibri" w:cs="Calibri" w:eastAsia="Calibri" w:hAnsi="Calibri"/>
          <w:b/>
          <w:bCs/>
          <w:color w:val="2E5C9A"/>
          <w:sz w:val="27"/>
          <w:szCs w:val="27"/>
        </w:rPr>
        <w:t xml:space="preserve">Episódio 5 — A régua de Blair Warren (episódio avulso)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“Existem cinco coisas que fazem alguém confiar em você. Duas delas resolvem quase tudo.”</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as cinco · as duas que mais rendem · por que o inimigo nunca pode ser uma pessoa · aplicação em público técnico.</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3.</w:t>
      </w:r>
    </w:p>
    <w:p>
      <w:pPr>
        <w:pStyle w:val="Heading2"/>
        <w:spacing w:after="140" w:before="340"/>
      </w:pPr>
      <w:r>
        <w:rPr>
          <w:rFonts w:ascii="Calibri" w:cs="Calibri" w:eastAsia="Calibri" w:hAnsi="Calibri"/>
          <w:b/>
          <w:bCs/>
          <w:color w:val="2E5C9A"/>
          <w:sz w:val="27"/>
          <w:szCs w:val="27"/>
        </w:rPr>
        <w:t xml:space="preserve">Episódio 6 — Página de vendas não é documento (episódio avulso)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“O erro número um de quem gera página com IA: sai um documento, não uma página.”</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os limites de palavras · a escala de preferência · peso das seções · 8 CTAs, não 3 · o teste dos dez segundos.</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4.</w:t>
      </w:r>
    </w:p>
    <w:p>
      <w:pPr>
        <w:pStyle w:val="Heading2"/>
        <w:spacing w:after="140" w:before="340"/>
      </w:pPr>
      <w:r>
        <w:rPr>
          <w:rFonts w:ascii="Calibri" w:cs="Calibri" w:eastAsia="Calibri" w:hAnsi="Calibri"/>
          <w:b/>
          <w:bCs/>
          <w:color w:val="2E5C9A"/>
          <w:sz w:val="27"/>
          <w:szCs w:val="27"/>
        </w:rPr>
        <w:t xml:space="preserve">Episódio 7 — O bônus que vale tempo, não dinheiro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“Somar R$ 2.891 em bônus e cobrar R$ 297 é a forma mais rápida de perder um cliente formado.”</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por que o stack monetário quebra · bônus por benefício com selo · onde entra a ancoragem de valor · a ancoragem precisa ser exatamente o que o produto entrega.</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4.</w:t>
      </w:r>
    </w:p>
    <w:p>
      <w:pPr>
        <w:pStyle w:val="Heading2"/>
        <w:spacing w:after="140" w:before="340"/>
      </w:pPr>
      <w:r>
        <w:rPr>
          <w:rFonts w:ascii="Calibri" w:cs="Calibri" w:eastAsia="Calibri" w:hAnsi="Calibri"/>
          <w:b/>
          <w:bCs/>
          <w:color w:val="2E5C9A"/>
          <w:sz w:val="27"/>
          <w:szCs w:val="27"/>
        </w:rPr>
        <w:t xml:space="preserve">Episódio 8 — Prova quando você não tem nenhum aluno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“Produto novo não tem depoimento. E as duas saídas mais comuns — inventar ou deixar vazio — são as duas piores.”</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a ordem de preferência da prova · prova de trabalho · beta pago de 10 a 15 pessoas · o roteiro de depoimento em 3 perguntas e por que a primeira é a que converte.</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4.</w:t>
      </w:r>
    </w:p>
    <w:p>
      <w:pPr>
        <w:pStyle w:val="Heading2"/>
        <w:spacing w:after="140" w:before="340"/>
      </w:pPr>
      <w:r>
        <w:rPr>
          <w:rFonts w:ascii="Calibri" w:cs="Calibri" w:eastAsia="Calibri" w:hAnsi="Calibri"/>
          <w:b/>
          <w:bCs/>
          <w:color w:val="2E5C9A"/>
          <w:sz w:val="27"/>
          <w:szCs w:val="27"/>
        </w:rPr>
        <w:t xml:space="preserve">Episódio 9 — As 4 anatomias de criativo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“Existem quatro tipos de anúncio. Pedir ‘compre’ no tipo errado é jogar dinheiro fora.”</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gancho indireto vs direto · as três urgências ocultas · o filtro de copy · as quatro anatomias com CTA, público e objetivo · a exclusão de clientes.</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6.</w:t>
      </w:r>
    </w:p>
    <w:p>
      <w:pPr>
        <w:pStyle w:val="Heading2"/>
        <w:spacing w:after="140" w:before="340"/>
      </w:pPr>
      <w:r>
        <w:rPr>
          <w:rFonts w:ascii="Calibri" w:cs="Calibri" w:eastAsia="Calibri" w:hAnsi="Calibri"/>
          <w:b/>
          <w:bCs/>
          <w:color w:val="2E5C9A"/>
          <w:sz w:val="27"/>
          <w:szCs w:val="27"/>
        </w:rPr>
        <w:t xml:space="preserve">Episódio 10 — As 18 limitações criativas</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“A pergunta ‘o que eu gravo hoje?’ não se resolve com inspiração. Se resolve com restrição.”</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por que restrição gera volume · as 18 · as seis que mais rendem em nicho técnico · a instrução de variar só a limitação e manter a oferta.</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6.</w:t>
      </w:r>
    </w:p>
    <w:p>
      <w:pPr>
        <w:pStyle w:val="Heading2"/>
        <w:spacing w:after="140" w:before="340"/>
      </w:pPr>
      <w:r>
        <w:rPr>
          <w:rFonts w:ascii="Calibri" w:cs="Calibri" w:eastAsia="Calibri" w:hAnsi="Calibri"/>
          <w:b/>
          <w:bCs/>
          <w:color w:val="2E5C9A"/>
          <w:sz w:val="27"/>
          <w:szCs w:val="27"/>
        </w:rPr>
        <w:t xml:space="preserve">Episódio 11 — Perpétuo são três campanhas (episódio avulso)</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“Perpétuo não é uma campanha. São três rodando ao mesmo tempo — e quem roda uma só acha que tráfego não funciona.”</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escolher o fluxo antes da campanha · as três camadas · comece amplo · o ritmo (48 a 72h, escalar devagar, um teste por vez) · os rituais em ordem · CPA máximo antes de subir.</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7.</w:t>
      </w:r>
    </w:p>
    <w:p>
      <w:pPr>
        <w:pStyle w:val="Heading2"/>
        <w:spacing w:after="140" w:before="340"/>
      </w:pPr>
      <w:r>
        <w:rPr>
          <w:rFonts w:ascii="Calibri" w:cs="Calibri" w:eastAsia="Calibri" w:hAnsi="Calibri"/>
          <w:b/>
          <w:bCs/>
          <w:color w:val="2E5C9A"/>
          <w:sz w:val="27"/>
          <w:szCs w:val="27"/>
        </w:rPr>
        <w:t xml:space="preserve">Episódio 12 — O que a operação real ensina</w:t>
      </w:r>
    </w:p>
    <w:p>
      <w:pPr>
        <w:pStyle w:val="ListParagraph"/>
        <w:numPr>
          <w:ilvl w:val="0"/>
          <w:numId w:val="2"/>
        </w:numPr>
        <w:spacing w:after="70" w:line="276"/>
      </w:pPr>
      <w:r>
        <w:rPr>
          <w:rFonts w:ascii="Calibri" w:cs="Calibri" w:eastAsia="Calibri" w:hAnsi="Calibri"/>
          <w:b/>
          <w:bCs/>
          <w:color w:val="1A1A1A"/>
          <w:sz w:val="22"/>
          <w:szCs w:val="22"/>
        </w:rPr>
        <w:t xml:space="preserve">Gancho:</w:t>
      </w:r>
      <w:r>
        <w:rPr>
          <w:rFonts w:ascii="Calibri" w:cs="Calibri" w:eastAsia="Calibri" w:hAnsi="Calibri"/>
          <w:color w:val="1A1A1A"/>
          <w:sz w:val="22"/>
          <w:szCs w:val="22"/>
        </w:rPr>
        <w:t xml:space="preserve"> “Subir 12 criativos de uma vez não é testar mais rápido. É garantir que nenhum dos 12 vai aprender.”</w:t>
      </w:r>
    </w:p>
    <w:p>
      <w:pPr>
        <w:pStyle w:val="ListParagraph"/>
        <w:numPr>
          <w:ilvl w:val="0"/>
          <w:numId w:val="2"/>
        </w:numPr>
        <w:spacing w:after="70" w:line="276"/>
      </w:pPr>
      <w:r>
        <w:rPr>
          <w:rFonts w:ascii="Calibri" w:cs="Calibri" w:eastAsia="Calibri" w:hAnsi="Calibri"/>
          <w:b/>
          <w:bCs/>
          <w:color w:val="1A1A1A"/>
          <w:sz w:val="22"/>
          <w:szCs w:val="22"/>
        </w:rPr>
        <w:t xml:space="preserve">Blocos:</w:t>
      </w:r>
      <w:r>
        <w:rPr>
          <w:rFonts w:ascii="Calibri" w:cs="Calibri" w:eastAsia="Calibri" w:hAnsi="Calibri"/>
          <w:color w:val="1A1A1A"/>
          <w:sz w:val="22"/>
          <w:szCs w:val="22"/>
        </w:rPr>
        <w:t xml:space="preserve"> subir PAUSED · sem pixel não sobe · as estruturas 1-X-1 e 1-1-X · ABO vs CBO · os cortes de 500 mil e 500 milhões · UTM nunca opcional · mais de 5 anúncios disputam aprendizado · automação boa é a que declara o que não sabe fazer.</w:t>
      </w:r>
    </w:p>
    <w:p>
      <w:pPr>
        <w:pStyle w:val="ListParagraph"/>
        <w:numPr>
          <w:ilvl w:val="0"/>
          <w:numId w:val="2"/>
        </w:numPr>
        <w:spacing w:after="70" w:line="276"/>
      </w:pPr>
      <w:r>
        <w:rPr>
          <w:rFonts w:ascii="Calibri" w:cs="Calibri" w:eastAsia="Calibri" w:hAnsi="Calibri"/>
          <w:b/>
          <w:bCs/>
          <w:color w:val="1A1A1A"/>
          <w:sz w:val="22"/>
          <w:szCs w:val="22"/>
        </w:rPr>
        <w:t xml:space="preserve">Fonte:</w:t>
      </w:r>
      <w:r>
        <w:rPr>
          <w:rFonts w:ascii="Calibri" w:cs="Calibri" w:eastAsia="Calibri" w:hAnsi="Calibri"/>
          <w:color w:val="1A1A1A"/>
          <w:sz w:val="22"/>
          <w:szCs w:val="22"/>
        </w:rPr>
        <w:t xml:space="preserve"> Parte 8.</w:t>
      </w:r>
    </w:p>
    <w:p>
      <w:pPr>
        <w:spacing w:after="120"/>
      </w:pPr>
      <w:r>
        <w:t xml:space="preserve"/>
      </w:r>
    </w:p>
    <w:p>
      <w:pPr>
        <w:pStyle w:val="Heading2"/>
        <w:spacing w:after="140" w:before="340"/>
      </w:pPr>
      <w:r>
        <w:rPr>
          <w:rFonts w:ascii="Calibri" w:cs="Calibri" w:eastAsia="Calibri" w:hAnsi="Calibri"/>
          <w:b/>
          <w:bCs/>
          <w:color w:val="2E5C9A"/>
          <w:sz w:val="27"/>
          <w:szCs w:val="27"/>
        </w:rPr>
        <w:t xml:space="preserve">Bônus — dois episódios de fechamento</w:t>
      </w:r>
    </w:p>
    <w:p>
      <w:pPr>
        <w:pStyle w:val="ListParagraph"/>
        <w:numPr>
          <w:ilvl w:val="0"/>
          <w:numId w:val="2"/>
        </w:numPr>
        <w:spacing w:after="70" w:line="276"/>
      </w:pPr>
      <w:r>
        <w:rPr>
          <w:rFonts w:ascii="Calibri" w:cs="Calibri" w:eastAsia="Calibri" w:hAnsi="Calibri"/>
          <w:b/>
          <w:bCs/>
          <w:color w:val="1A1A1A"/>
          <w:sz w:val="22"/>
          <w:szCs w:val="22"/>
        </w:rPr>
        <w:t xml:space="preserve">O circuito completo</w:t>
      </w:r>
      <w:r>
        <w:rPr>
          <w:rFonts w:ascii="Calibri" w:cs="Calibri" w:eastAsia="Calibri" w:hAnsi="Calibri"/>
          <w:color w:val="1A1A1A"/>
          <w:sz w:val="22"/>
          <w:szCs w:val="22"/>
        </w:rPr>
        <w:t xml:space="preserve"> — a volta inteira da Parte 12, do produto ao corte de podcast que volta a ser criativo. Bom episódio de encerramento de temporada.</w:t>
      </w:r>
    </w:p>
    <w:p>
      <w:pPr>
        <w:pStyle w:val="ListParagraph"/>
        <w:numPr>
          <w:ilvl w:val="0"/>
          <w:numId w:val="2"/>
        </w:numPr>
        <w:spacing w:after="70" w:line="276"/>
      </w:pPr>
      <w:r>
        <w:rPr>
          <w:rFonts w:ascii="Calibri" w:cs="Calibri" w:eastAsia="Calibri" w:hAnsi="Calibri"/>
          <w:b/>
          <w:bCs/>
          <w:color w:val="1A1A1A"/>
          <w:sz w:val="22"/>
          <w:szCs w:val="22"/>
        </w:rPr>
        <w:t xml:space="preserve">O que o método proíbe</w:t>
      </w:r>
      <w:r>
        <w:rPr>
          <w:rFonts w:ascii="Calibri" w:cs="Calibri" w:eastAsia="Calibri" w:hAnsi="Calibri"/>
          <w:color w:val="1A1A1A"/>
          <w:sz w:val="22"/>
          <w:szCs w:val="22"/>
        </w:rPr>
        <w:t xml:space="preserve"> — um episódio inteiro sobre as regras duras: não inventar prova, não usar escassez falsa, não atacar pessoas, não imitar marca. Vende confiança e diferencia o canal.</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14 — Frases para usar no ar</w:t>
      </w:r>
    </w:p>
    <w:p>
      <w:pPr>
        <w:spacing w:after="140" w:line="276"/>
        <w:jc w:val="both"/>
      </w:pPr>
      <w:r>
        <w:rPr>
          <w:rFonts w:ascii="Calibri" w:cs="Calibri" w:eastAsia="Calibri" w:hAnsi="Calibri"/>
          <w:color w:val="1A1A1A"/>
          <w:sz w:val="22"/>
          <w:szCs w:val="22"/>
        </w:rPr>
        <w:t xml:space="preserve">Trechos do método que já vêm no formato de fala. Use como abertura de bloco, corte para Reels ou fechamento de episódio.</w:t>
      </w:r>
    </w:p>
    <w:p>
      <w:pPr>
        <w:pStyle w:val="Heading2"/>
        <w:spacing w:after="140" w:before="340"/>
      </w:pPr>
      <w:r>
        <w:rPr>
          <w:rFonts w:ascii="Calibri" w:cs="Calibri" w:eastAsia="Calibri" w:hAnsi="Calibri"/>
          <w:b/>
          <w:bCs/>
          <w:color w:val="2E5C9A"/>
          <w:sz w:val="27"/>
          <w:szCs w:val="27"/>
        </w:rPr>
        <w:t xml:space="preserve">Sobre copy</w:t>
      </w:r>
    </w:p>
    <w:p>
      <w:pPr>
        <w:pStyle w:val="ListParagraph"/>
        <w:numPr>
          <w:ilvl w:val="0"/>
          <w:numId w:val="2"/>
        </w:numPr>
        <w:spacing w:after="70" w:line="276"/>
      </w:pPr>
      <w:r>
        <w:rPr>
          <w:rFonts w:ascii="Calibri" w:cs="Calibri" w:eastAsia="Calibri" w:hAnsi="Calibri"/>
          <w:color w:val="1A1A1A"/>
          <w:sz w:val="22"/>
          <w:szCs w:val="22"/>
        </w:rPr>
        <w:t xml:space="preserve">“Copy é a arte de transformar letras em número.”</w:t>
      </w:r>
    </w:p>
    <w:p>
      <w:pPr>
        <w:pStyle w:val="ListParagraph"/>
        <w:numPr>
          <w:ilvl w:val="0"/>
          <w:numId w:val="2"/>
        </w:numPr>
        <w:spacing w:after="70" w:line="276"/>
      </w:pPr>
      <w:r>
        <w:rPr>
          <w:rFonts w:ascii="Calibri" w:cs="Calibri" w:eastAsia="Calibri" w:hAnsi="Calibri"/>
          <w:color w:val="1A1A1A"/>
          <w:sz w:val="22"/>
          <w:szCs w:val="22"/>
        </w:rPr>
        <w:t xml:space="preserve">“O cérebro odeia pensar. Ele prefere decidir sentindo.”</w:t>
      </w:r>
    </w:p>
    <w:p>
      <w:pPr>
        <w:pStyle w:val="ListParagraph"/>
        <w:numPr>
          <w:ilvl w:val="0"/>
          <w:numId w:val="2"/>
        </w:numPr>
        <w:spacing w:after="70" w:line="276"/>
      </w:pPr>
      <w:r>
        <w:rPr>
          <w:rFonts w:ascii="Calibri" w:cs="Calibri" w:eastAsia="Calibri" w:hAnsi="Calibri"/>
          <w:color w:val="1A1A1A"/>
          <w:sz w:val="22"/>
          <w:szCs w:val="22"/>
        </w:rPr>
        <w:t xml:space="preserve">“As pessoas tomam decisões com emoção e justificam com lógica.” (Kahneman)</w:t>
      </w:r>
    </w:p>
    <w:p>
      <w:pPr>
        <w:pStyle w:val="ListParagraph"/>
        <w:numPr>
          <w:ilvl w:val="0"/>
          <w:numId w:val="2"/>
        </w:numPr>
        <w:spacing w:after="70" w:line="276"/>
      </w:pPr>
      <w:r>
        <w:rPr>
          <w:rFonts w:ascii="Calibri" w:cs="Calibri" w:eastAsia="Calibri" w:hAnsi="Calibri"/>
          <w:color w:val="1A1A1A"/>
          <w:sz w:val="22"/>
          <w:szCs w:val="22"/>
        </w:rPr>
        <w:t xml:space="preserve">“Simplicidade não é mediocridade, é maturidade.”</w:t>
      </w:r>
    </w:p>
    <w:p>
      <w:pPr>
        <w:pStyle w:val="ListParagraph"/>
        <w:numPr>
          <w:ilvl w:val="0"/>
          <w:numId w:val="2"/>
        </w:numPr>
        <w:spacing w:after="70" w:line="276"/>
      </w:pPr>
      <w:r>
        <w:rPr>
          <w:rFonts w:ascii="Calibri" w:cs="Calibri" w:eastAsia="Calibri" w:hAnsi="Calibri"/>
          <w:color w:val="1A1A1A"/>
          <w:sz w:val="22"/>
          <w:szCs w:val="22"/>
        </w:rPr>
        <w:t xml:space="preserve">“Um texto sem coesão, coerência e simplicidade não é salvo por gatilho nenhum.”</w:t>
      </w:r>
    </w:p>
    <w:p>
      <w:pPr>
        <w:pStyle w:val="ListParagraph"/>
        <w:numPr>
          <w:ilvl w:val="0"/>
          <w:numId w:val="2"/>
        </w:numPr>
        <w:spacing w:after="70" w:line="276"/>
      </w:pPr>
      <w:r>
        <w:rPr>
          <w:rFonts w:ascii="Calibri" w:cs="Calibri" w:eastAsia="Calibri" w:hAnsi="Calibri"/>
          <w:color w:val="1A1A1A"/>
          <w:sz w:val="22"/>
          <w:szCs w:val="22"/>
        </w:rPr>
        <w:t xml:space="preserve">“A emoção abre a porta; a lógica dá permissão para comprar.”</w:t>
      </w:r>
    </w:p>
    <w:p>
      <w:pPr>
        <w:pStyle w:val="ListParagraph"/>
        <w:numPr>
          <w:ilvl w:val="0"/>
          <w:numId w:val="2"/>
        </w:numPr>
        <w:spacing w:after="70" w:line="276"/>
      </w:pPr>
      <w:r>
        <w:rPr>
          <w:rFonts w:ascii="Calibri" w:cs="Calibri" w:eastAsia="Calibri" w:hAnsi="Calibri"/>
          <w:color w:val="1A1A1A"/>
          <w:sz w:val="22"/>
          <w:szCs w:val="22"/>
        </w:rPr>
        <w:t xml:space="preserve">“Gatilho não é tempero polvilhado no fim — é estrutura.”</w:t>
      </w:r>
    </w:p>
    <w:p>
      <w:pPr>
        <w:pStyle w:val="Heading2"/>
        <w:spacing w:after="140" w:before="340"/>
      </w:pPr>
      <w:r>
        <w:rPr>
          <w:rFonts w:ascii="Calibri" w:cs="Calibri" w:eastAsia="Calibri" w:hAnsi="Calibri"/>
          <w:b/>
          <w:bCs/>
          <w:color w:val="2E5C9A"/>
          <w:sz w:val="27"/>
          <w:szCs w:val="27"/>
        </w:rPr>
        <w:t xml:space="preserve">Sobre página de vendas</w:t>
      </w:r>
    </w:p>
    <w:p>
      <w:pPr>
        <w:pStyle w:val="ListParagraph"/>
        <w:numPr>
          <w:ilvl w:val="0"/>
          <w:numId w:val="2"/>
        </w:numPr>
        <w:spacing w:after="70" w:line="276"/>
      </w:pPr>
      <w:r>
        <w:rPr>
          <w:rFonts w:ascii="Calibri" w:cs="Calibri" w:eastAsia="Calibri" w:hAnsi="Calibri"/>
          <w:color w:val="1A1A1A"/>
          <w:sz w:val="22"/>
          <w:szCs w:val="22"/>
        </w:rPr>
        <w:t xml:space="preserve">“O objetivo da página não é vender. É fazer a pessoa ler a próxima linha.”</w:t>
      </w:r>
    </w:p>
    <w:p>
      <w:pPr>
        <w:pStyle w:val="ListParagraph"/>
        <w:numPr>
          <w:ilvl w:val="0"/>
          <w:numId w:val="2"/>
        </w:numPr>
        <w:spacing w:after="70" w:line="276"/>
      </w:pPr>
      <w:r>
        <w:rPr>
          <w:rFonts w:ascii="Calibri" w:cs="Calibri" w:eastAsia="Calibri" w:hAnsi="Calibri"/>
          <w:color w:val="1A1A1A"/>
          <w:sz w:val="22"/>
          <w:szCs w:val="22"/>
        </w:rPr>
        <w:t xml:space="preserve">“Cada linha vende a linha seguinte.”</w:t>
      </w:r>
    </w:p>
    <w:p>
      <w:pPr>
        <w:pStyle w:val="ListParagraph"/>
        <w:numPr>
          <w:ilvl w:val="0"/>
          <w:numId w:val="2"/>
        </w:numPr>
        <w:spacing w:after="70" w:line="276"/>
      </w:pPr>
      <w:r>
        <w:rPr>
          <w:rFonts w:ascii="Calibri" w:cs="Calibri" w:eastAsia="Calibri" w:hAnsi="Calibri"/>
          <w:color w:val="1A1A1A"/>
          <w:sz w:val="22"/>
          <w:szCs w:val="22"/>
        </w:rPr>
        <w:t xml:space="preserve">“Se uma seção não empurra o leitor para a seguinte, ela está sobrando.”</w:t>
      </w:r>
    </w:p>
    <w:p>
      <w:pPr>
        <w:pStyle w:val="ListParagraph"/>
        <w:numPr>
          <w:ilvl w:val="0"/>
          <w:numId w:val="2"/>
        </w:numPr>
        <w:spacing w:after="70" w:line="276"/>
      </w:pPr>
      <w:r>
        <w:rPr>
          <w:rFonts w:ascii="Calibri" w:cs="Calibri" w:eastAsia="Calibri" w:hAnsi="Calibri"/>
          <w:color w:val="1A1A1A"/>
          <w:sz w:val="22"/>
          <w:szCs w:val="22"/>
        </w:rPr>
        <w:t xml:space="preserve">“Página de vendas é escaneada, não lida.”</w:t>
      </w:r>
    </w:p>
    <w:p>
      <w:pPr>
        <w:pStyle w:val="ListParagraph"/>
        <w:numPr>
          <w:ilvl w:val="0"/>
          <w:numId w:val="2"/>
        </w:numPr>
        <w:spacing w:after="70" w:line="276"/>
      </w:pPr>
      <w:r>
        <w:rPr>
          <w:rFonts w:ascii="Calibri" w:cs="Calibri" w:eastAsia="Calibri" w:hAnsi="Calibri"/>
          <w:color w:val="1A1A1A"/>
          <w:sz w:val="22"/>
          <w:szCs w:val="22"/>
        </w:rPr>
        <w:t xml:space="preserve">“O produto vale dinheiro; os bônus valem tempo.”</w:t>
      </w:r>
    </w:p>
    <w:p>
      <w:pPr>
        <w:pStyle w:val="ListParagraph"/>
        <w:numPr>
          <w:ilvl w:val="0"/>
          <w:numId w:val="2"/>
        </w:numPr>
        <w:spacing w:after="70" w:line="276"/>
      </w:pPr>
      <w:r>
        <w:rPr>
          <w:rFonts w:ascii="Calibri" w:cs="Calibri" w:eastAsia="Calibri" w:hAnsi="Calibri"/>
          <w:color w:val="1A1A1A"/>
          <w:sz w:val="22"/>
          <w:szCs w:val="22"/>
        </w:rPr>
        <w:t xml:space="preserve">“A ausência de contador regressivo não é omissão. É acerto.”</w:t>
      </w:r>
    </w:p>
    <w:p>
      <w:pPr>
        <w:pStyle w:val="ListParagraph"/>
        <w:numPr>
          <w:ilvl w:val="0"/>
          <w:numId w:val="2"/>
        </w:numPr>
        <w:spacing w:after="70" w:line="276"/>
      </w:pPr>
      <w:r>
        <w:rPr>
          <w:rFonts w:ascii="Calibri" w:cs="Calibri" w:eastAsia="Calibri" w:hAnsi="Calibri"/>
          <w:color w:val="1A1A1A"/>
          <w:sz w:val="22"/>
          <w:szCs w:val="22"/>
        </w:rPr>
        <w:t xml:space="preserve">“Elogio ao professor não vende; descrição da dor anterior vende.”</w:t>
      </w:r>
    </w:p>
    <w:p>
      <w:pPr>
        <w:pStyle w:val="Heading2"/>
        <w:spacing w:after="140" w:before="340"/>
      </w:pPr>
      <w:r>
        <w:rPr>
          <w:rFonts w:ascii="Calibri" w:cs="Calibri" w:eastAsia="Calibri" w:hAnsi="Calibri"/>
          <w:b/>
          <w:bCs/>
          <w:color w:val="2E5C9A"/>
          <w:sz w:val="27"/>
          <w:szCs w:val="27"/>
        </w:rPr>
        <w:t xml:space="preserve">Sobre criativo</w:t>
      </w:r>
    </w:p>
    <w:p>
      <w:pPr>
        <w:pStyle w:val="ListParagraph"/>
        <w:numPr>
          <w:ilvl w:val="0"/>
          <w:numId w:val="2"/>
        </w:numPr>
        <w:spacing w:after="70" w:line="276"/>
      </w:pPr>
      <w:r>
        <w:rPr>
          <w:rFonts w:ascii="Calibri" w:cs="Calibri" w:eastAsia="Calibri" w:hAnsi="Calibri"/>
          <w:color w:val="1A1A1A"/>
          <w:sz w:val="22"/>
          <w:szCs w:val="22"/>
        </w:rPr>
        <w:t xml:space="preserve">“O que muda entre as anatomias é o gancho, o CTA, o público e o objetivo. O resto é o mesmo.”</w:t>
      </w:r>
    </w:p>
    <w:p>
      <w:pPr>
        <w:pStyle w:val="ListParagraph"/>
        <w:numPr>
          <w:ilvl w:val="0"/>
          <w:numId w:val="2"/>
        </w:numPr>
        <w:spacing w:after="70" w:line="276"/>
      </w:pPr>
      <w:r>
        <w:rPr>
          <w:rFonts w:ascii="Calibri" w:cs="Calibri" w:eastAsia="Calibri" w:hAnsi="Calibri"/>
          <w:color w:val="1A1A1A"/>
          <w:sz w:val="22"/>
          <w:szCs w:val="22"/>
        </w:rPr>
        <w:t xml:space="preserve">“Não peça ‘compre’ num anúncio de descoberta.”</w:t>
      </w:r>
    </w:p>
    <w:p>
      <w:pPr>
        <w:pStyle w:val="ListParagraph"/>
        <w:numPr>
          <w:ilvl w:val="0"/>
          <w:numId w:val="2"/>
        </w:numPr>
        <w:spacing w:after="70" w:line="276"/>
      </w:pPr>
      <w:r>
        <w:rPr>
          <w:rFonts w:ascii="Calibri" w:cs="Calibri" w:eastAsia="Calibri" w:hAnsi="Calibri"/>
          <w:color w:val="1A1A1A"/>
          <w:sz w:val="22"/>
          <w:szCs w:val="22"/>
        </w:rPr>
        <w:t xml:space="preserve">“A restrição é o que gera volume criativo.”</w:t>
      </w:r>
    </w:p>
    <w:p>
      <w:pPr>
        <w:pStyle w:val="ListParagraph"/>
        <w:numPr>
          <w:ilvl w:val="0"/>
          <w:numId w:val="2"/>
        </w:numPr>
        <w:spacing w:after="70" w:line="276"/>
      </w:pPr>
      <w:r>
        <w:rPr>
          <w:rFonts w:ascii="Calibri" w:cs="Calibri" w:eastAsia="Calibri" w:hAnsi="Calibri"/>
          <w:color w:val="1A1A1A"/>
          <w:sz w:val="22"/>
          <w:szCs w:val="22"/>
        </w:rPr>
        <w:t xml:space="preserve">“Varie só a limitação criativa. Mesma oferta, ângulos diferentes.”</w:t>
      </w:r>
    </w:p>
    <w:p>
      <w:pPr>
        <w:pStyle w:val="ListParagraph"/>
        <w:numPr>
          <w:ilvl w:val="0"/>
          <w:numId w:val="2"/>
        </w:numPr>
        <w:spacing w:after="70" w:line="276"/>
      </w:pPr>
      <w:r>
        <w:rPr>
          <w:rFonts w:ascii="Calibri" w:cs="Calibri" w:eastAsia="Calibri" w:hAnsi="Calibri"/>
          <w:color w:val="1A1A1A"/>
          <w:sz w:val="22"/>
          <w:szCs w:val="22"/>
        </w:rPr>
        <w:t xml:space="preserve">“Quem não é do público para de assistir — e isso é bom: você deixa de pagar por view irrelevante.”</w:t>
      </w:r>
    </w:p>
    <w:p>
      <w:pPr>
        <w:pStyle w:val="Heading2"/>
        <w:spacing w:after="140" w:before="340"/>
      </w:pPr>
      <w:r>
        <w:rPr>
          <w:rFonts w:ascii="Calibri" w:cs="Calibri" w:eastAsia="Calibri" w:hAnsi="Calibri"/>
          <w:b/>
          <w:bCs/>
          <w:color w:val="2E5C9A"/>
          <w:sz w:val="27"/>
          <w:szCs w:val="27"/>
        </w:rPr>
        <w:t xml:space="preserve">Sobre tráfego</w:t>
      </w:r>
    </w:p>
    <w:p>
      <w:pPr>
        <w:pStyle w:val="ListParagraph"/>
        <w:numPr>
          <w:ilvl w:val="0"/>
          <w:numId w:val="2"/>
        </w:numPr>
        <w:spacing w:after="70" w:line="276"/>
      </w:pPr>
      <w:r>
        <w:rPr>
          <w:rFonts w:ascii="Calibri" w:cs="Calibri" w:eastAsia="Calibri" w:hAnsi="Calibri"/>
          <w:color w:val="1A1A1A"/>
          <w:sz w:val="22"/>
          <w:szCs w:val="22"/>
        </w:rPr>
        <w:t xml:space="preserve">“Perpétuo não é uma campanha, são três rodando ao mesmo tempo.”</w:t>
      </w:r>
    </w:p>
    <w:p>
      <w:pPr>
        <w:pStyle w:val="ListParagraph"/>
        <w:numPr>
          <w:ilvl w:val="0"/>
          <w:numId w:val="2"/>
        </w:numPr>
        <w:spacing w:after="70" w:line="276"/>
      </w:pPr>
      <w:r>
        <w:rPr>
          <w:rFonts w:ascii="Calibri" w:cs="Calibri" w:eastAsia="Calibri" w:hAnsi="Calibri"/>
          <w:color w:val="1A1A1A"/>
          <w:sz w:val="22"/>
          <w:szCs w:val="22"/>
        </w:rPr>
        <w:t xml:space="preserve">“Pagar para anunciar a quem já comprou é queimar verba.”</w:t>
      </w:r>
    </w:p>
    <w:p>
      <w:pPr>
        <w:pStyle w:val="ListParagraph"/>
        <w:numPr>
          <w:ilvl w:val="0"/>
          <w:numId w:val="2"/>
        </w:numPr>
        <w:spacing w:after="70" w:line="276"/>
      </w:pPr>
      <w:r>
        <w:rPr>
          <w:rFonts w:ascii="Calibri" w:cs="Calibri" w:eastAsia="Calibri" w:hAnsi="Calibri"/>
          <w:color w:val="1A1A1A"/>
          <w:sz w:val="22"/>
          <w:szCs w:val="22"/>
        </w:rPr>
        <w:t xml:space="preserve">“CTR baixo é problema de criativo ou de público, não de orçamento.”</w:t>
      </w:r>
    </w:p>
    <w:p>
      <w:pPr>
        <w:pStyle w:val="ListParagraph"/>
        <w:numPr>
          <w:ilvl w:val="0"/>
          <w:numId w:val="2"/>
        </w:numPr>
        <w:spacing w:after="70" w:line="276"/>
      </w:pPr>
      <w:r>
        <w:rPr>
          <w:rFonts w:ascii="Calibri" w:cs="Calibri" w:eastAsia="Calibri" w:hAnsi="Calibri"/>
          <w:color w:val="1A1A1A"/>
          <w:sz w:val="22"/>
          <w:szCs w:val="22"/>
        </w:rPr>
        <w:t xml:space="preserve">“Muito clique e pouca venda: o problema não é tráfego, é a página.”</w:t>
      </w:r>
    </w:p>
    <w:p>
      <w:pPr>
        <w:pStyle w:val="ListParagraph"/>
        <w:numPr>
          <w:ilvl w:val="0"/>
          <w:numId w:val="2"/>
        </w:numPr>
        <w:spacing w:after="70" w:line="276"/>
      </w:pPr>
      <w:r>
        <w:rPr>
          <w:rFonts w:ascii="Calibri" w:cs="Calibri" w:eastAsia="Calibri" w:hAnsi="Calibri"/>
          <w:color w:val="1A1A1A"/>
          <w:sz w:val="22"/>
          <w:szCs w:val="22"/>
        </w:rPr>
        <w:t xml:space="preserve">“Trocar criativo e público juntos torna o resultado ilegível.”</w:t>
      </w:r>
    </w:p>
    <w:p>
      <w:pPr>
        <w:pStyle w:val="ListParagraph"/>
        <w:numPr>
          <w:ilvl w:val="0"/>
          <w:numId w:val="2"/>
        </w:numPr>
        <w:spacing w:after="70" w:line="276"/>
      </w:pPr>
      <w:r>
        <w:rPr>
          <w:rFonts w:ascii="Calibri" w:cs="Calibri" w:eastAsia="Calibri" w:hAnsi="Calibri"/>
          <w:color w:val="1A1A1A"/>
          <w:sz w:val="22"/>
          <w:szCs w:val="22"/>
        </w:rPr>
        <w:t xml:space="preserve">“Sem CPA máximo definido, não existe decisão de pausar ou escalar — existe achismo.”</w:t>
      </w:r>
    </w:p>
    <w:p>
      <w:pPr>
        <w:pStyle w:val="ListParagraph"/>
        <w:numPr>
          <w:ilvl w:val="0"/>
          <w:numId w:val="2"/>
        </w:numPr>
        <w:spacing w:after="70" w:line="276"/>
      </w:pPr>
      <w:r>
        <w:rPr>
          <w:rFonts w:ascii="Calibri" w:cs="Calibri" w:eastAsia="Calibri" w:hAnsi="Calibri"/>
          <w:color w:val="1A1A1A"/>
          <w:sz w:val="22"/>
          <w:szCs w:val="22"/>
        </w:rPr>
        <w:t xml:space="preserve">“Otimizar cedo demais reinicia o aprendizado.”</w:t>
      </w:r>
    </w:p>
    <w:p>
      <w:pPr>
        <w:pStyle w:val="ListParagraph"/>
        <w:numPr>
          <w:ilvl w:val="0"/>
          <w:numId w:val="2"/>
        </w:numPr>
        <w:spacing w:after="70" w:line="276"/>
      </w:pPr>
      <w:r>
        <w:rPr>
          <w:rFonts w:ascii="Calibri" w:cs="Calibri" w:eastAsia="Calibri" w:hAnsi="Calibri"/>
          <w:color w:val="1A1A1A"/>
          <w:sz w:val="22"/>
          <w:szCs w:val="22"/>
        </w:rPr>
        <w:t xml:space="preserve">“Diagnóstico de ‘não está vendendo’: oferta, página, criativo, público, orçamento. Quase nunca é o último.”</w:t>
      </w:r>
    </w:p>
    <w:p>
      <w:pPr>
        <w:pStyle w:val="Heading2"/>
        <w:spacing w:after="140" w:before="340"/>
      </w:pPr>
      <w:r>
        <w:rPr>
          <w:rFonts w:ascii="Calibri" w:cs="Calibri" w:eastAsia="Calibri" w:hAnsi="Calibri"/>
          <w:b/>
          <w:bCs/>
          <w:color w:val="2E5C9A"/>
          <w:sz w:val="27"/>
          <w:szCs w:val="27"/>
        </w:rPr>
        <w:t xml:space="preserve">Sobre produto</w:t>
      </w:r>
    </w:p>
    <w:p>
      <w:pPr>
        <w:pStyle w:val="ListParagraph"/>
        <w:numPr>
          <w:ilvl w:val="0"/>
          <w:numId w:val="2"/>
        </w:numPr>
        <w:spacing w:after="70" w:line="276"/>
      </w:pPr>
      <w:r>
        <w:rPr>
          <w:rFonts w:ascii="Calibri" w:cs="Calibri" w:eastAsia="Calibri" w:hAnsi="Calibri"/>
          <w:color w:val="1A1A1A"/>
          <w:sz w:val="22"/>
          <w:szCs w:val="22"/>
        </w:rPr>
        <w:t xml:space="preserve">“Posicionamento não é o que o produto é. É contra o que ele é comparado.”</w:t>
      </w:r>
    </w:p>
    <w:p>
      <w:pPr>
        <w:pStyle w:val="ListParagraph"/>
        <w:numPr>
          <w:ilvl w:val="0"/>
          <w:numId w:val="2"/>
        </w:numPr>
        <w:spacing w:after="70" w:line="276"/>
      </w:pPr>
      <w:r>
        <w:rPr>
          <w:rFonts w:ascii="Calibri" w:cs="Calibri" w:eastAsia="Calibri" w:hAnsi="Calibri"/>
          <w:color w:val="1A1A1A"/>
          <w:sz w:val="22"/>
          <w:szCs w:val="22"/>
        </w:rPr>
        <w:t xml:space="preserve">“Produto certo para a situação errada não vende.”</w:t>
      </w:r>
    </w:p>
    <w:p>
      <w:pPr>
        <w:pStyle w:val="ListParagraph"/>
        <w:numPr>
          <w:ilvl w:val="0"/>
          <w:numId w:val="2"/>
        </w:numPr>
        <w:spacing w:after="70" w:line="276"/>
      </w:pPr>
      <w:r>
        <w:rPr>
          <w:rFonts w:ascii="Calibri" w:cs="Calibri" w:eastAsia="Calibri" w:hAnsi="Calibri"/>
          <w:color w:val="1A1A1A"/>
          <w:sz w:val="22"/>
          <w:szCs w:val="22"/>
        </w:rPr>
        <w:t xml:space="preserve">“Ninguém quer a furadeira; quer o furo. Mas o mecanismo único é o que explica por que o seu furo é diferente.”</w:t>
      </w:r>
    </w:p>
    <w:p>
      <w:pPr>
        <w:pStyle w:val="ListParagraph"/>
        <w:numPr>
          <w:ilvl w:val="0"/>
          <w:numId w:val="2"/>
        </w:numPr>
        <w:spacing w:after="70" w:line="276"/>
      </w:pPr>
      <w:r>
        <w:rPr>
          <w:rFonts w:ascii="Calibri" w:cs="Calibri" w:eastAsia="Calibri" w:hAnsi="Calibri"/>
          <w:color w:val="1A1A1A"/>
          <w:sz w:val="22"/>
          <w:szCs w:val="22"/>
        </w:rPr>
        <w:t xml:space="preserve">“Perpétuo e lançamento não são o mesmo produto em calendários diferentes.”</w:t>
      </w:r>
    </w:p>
    <w:p>
      <w:pPr>
        <w:pStyle w:val="ListParagraph"/>
        <w:numPr>
          <w:ilvl w:val="0"/>
          <w:numId w:val="2"/>
        </w:numPr>
        <w:spacing w:after="70" w:line="276"/>
      </w:pPr>
      <w:r>
        <w:rPr>
          <w:rFonts w:ascii="Calibri" w:cs="Calibri" w:eastAsia="Calibri" w:hAnsi="Calibri"/>
          <w:color w:val="1A1A1A"/>
          <w:sz w:val="22"/>
          <w:szCs w:val="22"/>
        </w:rPr>
        <w:t xml:space="preserve">“A escada de produtos sobe em profundidade de transformação, não em preço.”</w:t>
      </w:r>
    </w:p>
    <w:p>
      <w:pPr>
        <w:pStyle w:val="Heading2"/>
        <w:spacing w:after="140" w:before="340"/>
      </w:pPr>
      <w:r>
        <w:rPr>
          <w:rFonts w:ascii="Calibri" w:cs="Calibri" w:eastAsia="Calibri" w:hAnsi="Calibri"/>
          <w:b/>
          <w:bCs/>
          <w:color w:val="2E5C9A"/>
          <w:sz w:val="27"/>
          <w:szCs w:val="27"/>
        </w:rPr>
        <w:t xml:space="preserve">Sobre operação</w:t>
      </w:r>
    </w:p>
    <w:p>
      <w:pPr>
        <w:pStyle w:val="ListParagraph"/>
        <w:numPr>
          <w:ilvl w:val="0"/>
          <w:numId w:val="2"/>
        </w:numPr>
        <w:spacing w:after="70" w:line="276"/>
      </w:pPr>
      <w:r>
        <w:rPr>
          <w:rFonts w:ascii="Calibri" w:cs="Calibri" w:eastAsia="Calibri" w:hAnsi="Calibri"/>
          <w:color w:val="1A1A1A"/>
          <w:sz w:val="22"/>
          <w:szCs w:val="22"/>
        </w:rPr>
        <w:t xml:space="preserve">“Erro de configuração não vira gasto real — se a campanha sobe pausada.”</w:t>
      </w:r>
    </w:p>
    <w:p>
      <w:pPr>
        <w:pStyle w:val="ListParagraph"/>
        <w:numPr>
          <w:ilvl w:val="0"/>
          <w:numId w:val="2"/>
        </w:numPr>
        <w:spacing w:after="70" w:line="276"/>
      </w:pPr>
      <w:r>
        <w:rPr>
          <w:rFonts w:ascii="Calibri" w:cs="Calibri" w:eastAsia="Calibri" w:hAnsi="Calibri"/>
          <w:color w:val="1A1A1A"/>
          <w:sz w:val="22"/>
          <w:szCs w:val="22"/>
        </w:rPr>
        <w:t xml:space="preserve">“Sem tracking, sem campanha.”</w:t>
      </w:r>
    </w:p>
    <w:p>
      <w:pPr>
        <w:pStyle w:val="ListParagraph"/>
        <w:numPr>
          <w:ilvl w:val="0"/>
          <w:numId w:val="2"/>
        </w:numPr>
        <w:spacing w:after="70" w:line="276"/>
      </w:pPr>
      <w:r>
        <w:rPr>
          <w:rFonts w:ascii="Calibri" w:cs="Calibri" w:eastAsia="Calibri" w:hAnsi="Calibri"/>
          <w:color w:val="1A1A1A"/>
          <w:sz w:val="22"/>
          <w:szCs w:val="22"/>
        </w:rPr>
        <w:t xml:space="preserve">“Mais de cinco anúncios no mesmo conjunto disputam aprendizado entre si.”</w:t>
      </w:r>
    </w:p>
    <w:p>
      <w:pPr>
        <w:pStyle w:val="ListParagraph"/>
        <w:numPr>
          <w:ilvl w:val="0"/>
          <w:numId w:val="2"/>
        </w:numPr>
        <w:spacing w:after="70" w:line="276"/>
      </w:pPr>
      <w:r>
        <w:rPr>
          <w:rFonts w:ascii="Calibri" w:cs="Calibri" w:eastAsia="Calibri" w:hAnsi="Calibri"/>
          <w:color w:val="1A1A1A"/>
          <w:sz w:val="22"/>
          <w:szCs w:val="22"/>
        </w:rPr>
        <w:t xml:space="preserve">“Se você não sabe qual anúncio gerou a venda, você não tem tráfego — tem gasto.”</w:t>
      </w:r>
    </w:p>
    <w:p>
      <w:pPr>
        <w:pStyle w:val="ListParagraph"/>
        <w:numPr>
          <w:ilvl w:val="0"/>
          <w:numId w:val="2"/>
        </w:numPr>
        <w:spacing w:after="70" w:line="276"/>
      </w:pPr>
      <w:r>
        <w:rPr>
          <w:rFonts w:ascii="Calibri" w:cs="Calibri" w:eastAsia="Calibri" w:hAnsi="Calibri"/>
          <w:color w:val="1A1A1A"/>
          <w:sz w:val="22"/>
          <w:szCs w:val="22"/>
        </w:rPr>
        <w:t xml:space="preserve">“Automação boa é a que declara o que não sabe fazer.”</w:t>
      </w:r>
    </w:p>
    <w:p>
      <w:pPr>
        <w:pStyle w:val="Heading2"/>
        <w:spacing w:after="140" w:before="340"/>
      </w:pPr>
      <w:r>
        <w:rPr>
          <w:rFonts w:ascii="Calibri" w:cs="Calibri" w:eastAsia="Calibri" w:hAnsi="Calibri"/>
          <w:b/>
          <w:bCs/>
          <w:color w:val="2E5C9A"/>
          <w:sz w:val="27"/>
          <w:szCs w:val="27"/>
        </w:rPr>
        <w:t xml:space="preserve">Sobre ética e lastro</w:t>
      </w:r>
    </w:p>
    <w:p>
      <w:pPr>
        <w:pStyle w:val="ListParagraph"/>
        <w:numPr>
          <w:ilvl w:val="0"/>
          <w:numId w:val="2"/>
        </w:numPr>
        <w:spacing w:after="70" w:line="276"/>
      </w:pPr>
      <w:r>
        <w:rPr>
          <w:rFonts w:ascii="Calibri" w:cs="Calibri" w:eastAsia="Calibri" w:hAnsi="Calibri"/>
          <w:color w:val="1A1A1A"/>
          <w:sz w:val="22"/>
          <w:szCs w:val="22"/>
        </w:rPr>
        <w:t xml:space="preserve">“Nunca invente número, depoimento, resultado ou prova.”</w:t>
      </w:r>
    </w:p>
    <w:p>
      <w:pPr>
        <w:pStyle w:val="ListParagraph"/>
        <w:numPr>
          <w:ilvl w:val="0"/>
          <w:numId w:val="2"/>
        </w:numPr>
        <w:spacing w:after="70" w:line="276"/>
      </w:pPr>
      <w:r>
        <w:rPr>
          <w:rFonts w:ascii="Calibri" w:cs="Calibri" w:eastAsia="Calibri" w:hAnsi="Calibri"/>
          <w:color w:val="1A1A1A"/>
          <w:sz w:val="22"/>
          <w:szCs w:val="22"/>
        </w:rPr>
        <w:t xml:space="preserve">“Copy que precisa inventar não sobrevive ao primeiro cliente cético.”</w:t>
      </w:r>
    </w:p>
    <w:p>
      <w:pPr>
        <w:pStyle w:val="ListParagraph"/>
        <w:numPr>
          <w:ilvl w:val="0"/>
          <w:numId w:val="2"/>
        </w:numPr>
        <w:spacing w:after="70" w:line="276"/>
      </w:pPr>
      <w:r>
        <w:rPr>
          <w:rFonts w:ascii="Calibri" w:cs="Calibri" w:eastAsia="Calibri" w:hAnsi="Calibri"/>
          <w:color w:val="1A1A1A"/>
          <w:sz w:val="22"/>
          <w:szCs w:val="22"/>
        </w:rPr>
        <w:t xml:space="preserve">“O inimigo é sempre uma prática, nunca uma pessoa.”</w:t>
      </w:r>
    </w:p>
    <w:p>
      <w:pPr>
        <w:pStyle w:val="ListParagraph"/>
        <w:numPr>
          <w:ilvl w:val="0"/>
          <w:numId w:val="2"/>
        </w:numPr>
        <w:spacing w:after="70" w:line="276"/>
      </w:pPr>
      <w:r>
        <w:rPr>
          <w:rFonts w:ascii="Calibri" w:cs="Calibri" w:eastAsia="Calibri" w:hAnsi="Calibri"/>
          <w:color w:val="1A1A1A"/>
          <w:sz w:val="22"/>
          <w:szCs w:val="22"/>
        </w:rPr>
        <w:t xml:space="preserve">“Escassez inventada destrói confiança — e mais rápido com público técnico.”</w:t>
      </w:r>
    </w:p>
    <w:p>
      <w:pPr>
        <w:pStyle w:val="ListParagraph"/>
        <w:numPr>
          <w:ilvl w:val="0"/>
          <w:numId w:val="2"/>
        </w:numPr>
        <w:spacing w:after="70" w:line="276"/>
      </w:pPr>
      <w:r>
        <w:rPr>
          <w:rFonts w:ascii="Calibri" w:cs="Calibri" w:eastAsia="Calibri" w:hAnsi="Calibri"/>
          <w:color w:val="1A1A1A"/>
          <w:sz w:val="22"/>
          <w:szCs w:val="22"/>
        </w:rPr>
        <w:t xml:space="preserve">“A transcrição bruta é insumo, não entregável.”</w:t>
      </w:r>
    </w:p>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15 — Os limites: o que o método proíbe</w:t>
      </w:r>
    </w:p>
    <w:p>
      <w:pPr>
        <w:spacing w:after="140" w:line="276"/>
        <w:jc w:val="both"/>
      </w:pPr>
      <w:r>
        <w:rPr>
          <w:rFonts w:ascii="Calibri" w:cs="Calibri" w:eastAsia="Calibri" w:hAnsi="Calibri"/>
          <w:color w:val="1A1A1A"/>
          <w:sz w:val="22"/>
          <w:szCs w:val="22"/>
        </w:rPr>
        <w:t xml:space="preserve">Vale um capítulo próprio porque é o que diferencia este método de metade do que se ensina sobre marketing digital — e porque, num podcast, falar dos limites constrói mais autoridade que falar das táticas.</w:t>
      </w:r>
    </w:p>
    <w:p>
      <w:pPr>
        <w:pStyle w:val="Heading2"/>
        <w:spacing w:after="140" w:before="340"/>
      </w:pPr>
      <w:r>
        <w:rPr>
          <w:rFonts w:ascii="Calibri" w:cs="Calibri" w:eastAsia="Calibri" w:hAnsi="Calibri"/>
          <w:b/>
          <w:bCs/>
          <w:color w:val="2E5C9A"/>
          <w:sz w:val="27"/>
          <w:szCs w:val="27"/>
        </w:rPr>
        <w:t xml:space="preserve">As sete proibições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400"/>
        <w:gridCol w:w="3400"/>
        <w:gridCol w:w="3220"/>
      </w:tblGrid>
      <w:tr>
        <w:trPr>
          <w:tblHeader/>
        </w:trPr>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Proibição</w:t>
            </w:r>
          </w:p>
        </w:tc>
        <w:tc>
          <w:tcPr>
            <w:tcW w:type="dxa" w:w="3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Por quê</w:t>
            </w:r>
          </w:p>
        </w:tc>
        <w:tc>
          <w:tcPr>
            <w:tcW w:type="dxa" w:w="32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 que fazer no lugar</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inventar prova</w:t>
            </w:r>
          </w:p>
        </w:tc>
        <w:tc>
          <w:tcPr>
            <w:tcW w:type="dxa" w:w="3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Número, depoimento, resultado ou selo inventado não sobrevive ao primeiro cliente cético</w:t>
            </w:r>
          </w:p>
        </w:tc>
        <w:tc>
          <w:tcPr>
            <w:tcW w:type="dxa" w:w="3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Prova de trabalho, depoimento em vídeo, beta pago de 10 a 15 pessoas</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inflar stack de bônus</w:t>
            </w:r>
          </w:p>
        </w:tc>
        <w:tc>
          <w:tcPr>
            <w:tcW w:type="dxa" w:w="3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 você não vende o bônus separado por aquele preço, o valor é ficção</w:t>
            </w:r>
          </w:p>
        </w:tc>
        <w:tc>
          <w:tcPr>
            <w:tcW w:type="dxa" w:w="3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Bônus por benefício com selo, e ancoragem de valor onde o número é real</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usar escassez falsa em perpétuo</w:t>
            </w:r>
          </w:p>
        </w:tc>
        <w:tc>
          <w:tcPr>
            <w:tcW w:type="dxa" w:w="3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Contador e vaga limitada em produto que vende todo dia é mentira verificável</w:t>
            </w:r>
          </w:p>
        </w:tc>
        <w:tc>
          <w:tcPr>
            <w:tcW w:type="dxa" w:w="3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Argumento permanente</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atacar pessoa ou empresa</w:t>
            </w:r>
          </w:p>
        </w:tc>
        <w:tc>
          <w:tcPr>
            <w:tcW w:type="dxa" w:w="3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Vira briga, não tese</w:t>
            </w:r>
          </w:p>
        </w:tc>
        <w:tc>
          <w:tcPr>
            <w:tcW w:type="dxa" w:w="3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Atacar uma prática: achismo, improviso, dependência de terceiro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imitar marca de terceiro</w:t>
            </w:r>
          </w:p>
        </w:tc>
        <w:tc>
          <w:tcPr>
            <w:tcW w:type="dxa" w:w="3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Confusão de marca sugere chancela que não existe; e se a ferramenta é gratuita, herdar a cara dela desvaloriza seu conteúdo</w:t>
            </w:r>
          </w:p>
        </w:tc>
        <w:tc>
          <w:tcPr>
            <w:tcW w:type="dxa" w:w="3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Identidade própria, ferramenta citada nominalmente, capturas de tela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usar logo de cliente sem autorização</w:t>
            </w:r>
          </w:p>
        </w:tc>
        <w:tc>
          <w:tcPr>
            <w:tcW w:type="dxa" w:w="34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Uso de marca precisa de permissão</w:t>
            </w:r>
          </w:p>
        </w:tc>
        <w:tc>
          <w:tcPr>
            <w:tcW w:type="dxa" w:w="32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Texto genérico: “projetos entregues para incorporadoras e redes de varejo”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Não baixar conteúdo protegido</w:t>
            </w:r>
          </w:p>
        </w:tc>
        <w:tc>
          <w:tcPr>
            <w:tcW w:type="dxa" w:w="34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Área de membros tem marca d’água com ID do usuário e termos que proíbem download</w:t>
            </w:r>
          </w:p>
        </w:tc>
        <w:tc>
          <w:tcPr>
            <w:tcW w:type="dxa" w:w="32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Usar o material escrito oficial: apostilas e mapas mentais</w:t>
            </w:r>
          </w:p>
        </w:tc>
      </w:tr>
    </w:tbl>
    <w:p>
      <w:pPr>
        <w:pStyle w:val="Heading2"/>
        <w:spacing w:after="140" w:before="340"/>
      </w:pPr>
      <w:r>
        <w:rPr>
          <w:rFonts w:ascii="Calibri" w:cs="Calibri" w:eastAsia="Calibri" w:hAnsi="Calibri"/>
          <w:b/>
          <w:bCs/>
          <w:color w:val="2E5C9A"/>
          <w:sz w:val="27"/>
          <w:szCs w:val="27"/>
        </w:rPr>
        <w:t xml:space="preserve">A regra que resume todas</w:t>
      </w:r>
    </w:p>
    <w:tbl>
      <w:tblPr>
        <w:tblW w:type="dxa" w:w="9020"/>
        <w:tblBorders>
          <w:top w:val="none"/>
          <w:left w:val="single" w:color="8C6D1F" w:sz="18"/>
          <w:bottom w:val="none"/>
          <w:right w:val="none"/>
          <w:insideH w:val="none"/>
          <w:insideV w:val="none"/>
        </w:tblBorders>
      </w:tblPr>
      <w:tblGrid>
        <w:gridCol w:w="9020"/>
      </w:tblGrid>
      <w:tr>
        <w:tc>
          <w:tcPr>
            <w:tcW w:type="dxa" w:w="9020"/>
            <w:tcMar>
              <w:top w:type="dxa" w:w="120"/>
              <w:left w:type="dxa" w:w="220"/>
              <w:bottom w:type="dxa" w:w="120"/>
              <w:right w:type="dxa" w:w="160"/>
            </w:tcMar>
          </w:tcPr>
          <w:p>
            <w:pPr>
              <w:spacing w:after="60" w:before="60" w:line="276"/>
            </w:pPr>
            <w:r>
              <w:rPr>
                <w:rFonts w:ascii="Calibri" w:cs="Calibri" w:eastAsia="Calibri" w:hAnsi="Calibri"/>
                <w:i/>
                <w:iCs/>
                <w:color w:val="333333"/>
                <w:sz w:val="22"/>
                <w:szCs w:val="22"/>
              </w:rPr>
              <w:t xml:space="preserve">Nenhuma promessa sem lastro real.</w:t>
            </w:r>
          </w:p>
        </w:tc>
      </w:tr>
    </w:tbl>
    <w:p>
      <w:pPr>
        <w:spacing w:after="140" w:line="276"/>
        <w:jc w:val="both"/>
      </w:pPr>
      <w:r>
        <w:rPr>
          <w:rFonts w:ascii="Calibri" w:cs="Calibri" w:eastAsia="Calibri" w:hAnsi="Calibri"/>
          <w:color w:val="1A1A1A"/>
          <w:sz w:val="22"/>
          <w:szCs w:val="22"/>
        </w:rPr>
        <w:t xml:space="preserve">Ela aparece no checklist de </w:t>
      </w:r>
      <w:r>
        <w:rPr>
          <w:rFonts w:ascii="Calibri" w:cs="Calibri" w:eastAsia="Calibri" w:hAnsi="Calibri"/>
          <w:b/>
          <w:bCs/>
          <w:color w:val="1A1A1A"/>
          <w:sz w:val="22"/>
          <w:szCs w:val="22"/>
        </w:rPr>
        <w:t xml:space="preserve">todas</w:t>
      </w:r>
      <w:r>
        <w:rPr>
          <w:rFonts w:ascii="Calibri" w:cs="Calibri" w:eastAsia="Calibri" w:hAnsi="Calibri"/>
          <w:color w:val="1A1A1A"/>
          <w:sz w:val="22"/>
          <w:szCs w:val="22"/>
        </w:rPr>
        <w:t xml:space="preserve"> as skills do método — copy, página, VSL, criativo, conteúdo orgânico. É o único item que se repete integralmente em todos, e não é por acaso: num negócio de perpétuo, você vende para a mesma audiência mês após mês. Quem inventa uma vez precisa inventar sempre, e a conta chega.</w:t>
      </w:r>
    </w:p>
    <w:tbl>
      <w:tblPr>
        <w:tblW w:type="dxa" w:w="9020"/>
        <w:tblBorders>
          <w:top w:val="single" w:color="8C6D1F" w:sz="6"/>
          <w:left w:val="single" w:color="8C6D1F" w:sz="6"/>
          <w:bottom w:val="single" w:color="8C6D1F" w:sz="6"/>
          <w:right w:val="single" w:color="8C6D1F" w:sz="6"/>
          <w:insideH w:val="single" w:color="auto" w:sz="4"/>
          <w:insideV w:val="single" w:color="auto" w:sz="4"/>
        </w:tblBorders>
      </w:tblPr>
      <w:tblGrid>
        <w:gridCol w:w="9020"/>
      </w:tblGrid>
      <w:tr>
        <w:tc>
          <w:tcPr>
            <w:tcW w:type="dxa" w:w="9020"/>
            <w:shd w:fill="F7F4EC" w:val="clear"/>
            <w:tcMar>
              <w:top w:type="dxa" w:w="160"/>
              <w:left w:type="dxa" w:w="200"/>
              <w:bottom w:type="dxa" w:w="160"/>
              <w:right w:type="dxa" w:w="200"/>
            </w:tcMar>
          </w:tcPr>
          <w:p>
            <w:pPr>
              <w:spacing w:after="100"/>
            </w:pPr>
            <w:r>
              <w:rPr>
                <w:rFonts w:ascii="Calibri" w:cs="Calibri" w:eastAsia="Calibri" w:hAnsi="Calibri"/>
                <w:b/>
                <w:bCs/>
                <w:color w:val="8C6D1F"/>
                <w:sz w:val="22"/>
                <w:szCs w:val="22"/>
              </w:rPr>
              <w:t xml:space="preserve">O argumento comercial de ser honesto</w:t>
            </w:r>
          </w:p>
          <w:p>
            <w:pPr>
              <w:spacing w:after="80" w:line="276"/>
              <w:jc w:val="both"/>
            </w:pPr>
            <w:r>
              <w:rPr>
                <w:rFonts w:ascii="Calibri" w:cs="Calibri" w:eastAsia="Calibri" w:hAnsi="Calibri"/>
                <w:color w:val="2A2A2A"/>
                <w:sz w:val="21"/>
                <w:szCs w:val="21"/>
              </w:rPr>
              <w:t xml:space="preserve">Público técnico — engenheiro, arquiteto, médico, advogado — </w:t>
            </w:r>
            <w:r>
              <w:rPr>
                <w:rFonts w:ascii="Calibri" w:cs="Calibri" w:eastAsia="Calibri" w:hAnsi="Calibri"/>
                <w:b/>
                <w:bCs/>
                <w:color w:val="2A2A2A"/>
                <w:sz w:val="21"/>
                <w:szCs w:val="21"/>
              </w:rPr>
              <w:t xml:space="preserve">desconta o número inflado e passa a duvidar do resto</w:t>
            </w:r>
            <w:r>
              <w:rPr>
                <w:rFonts w:ascii="Calibri" w:cs="Calibri" w:eastAsia="Calibri" w:hAnsi="Calibri"/>
                <w:color w:val="2A2A2A"/>
                <w:sz w:val="21"/>
                <w:szCs w:val="21"/>
              </w:rPr>
              <w:t xml:space="preserve">. Ou seja: a mentira não custa só a credibilidade da afirmação mentirosa. Ela contamina as afirmações verdadeiras que estavam ao lado.</w:t>
            </w:r>
          </w:p>
          <w:p>
            <w:pPr>
              <w:spacing w:after="80" w:line="276"/>
              <w:jc w:val="both"/>
            </w:pPr>
            <w:r>
              <w:rPr>
                <w:rFonts w:ascii="Calibri" w:cs="Calibri" w:eastAsia="Calibri" w:hAnsi="Calibri"/>
                <w:color w:val="2A2A2A"/>
                <w:sz w:val="21"/>
                <w:szCs w:val="21"/>
              </w:rPr>
              <w:t xml:space="preserve">É por isso que, neste método, honestidade não é postura moral. É técnica de conversão.</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16 — Glossário</w:t>
      </w:r>
    </w:p>
    <w:p>
      <w:pPr>
        <w:spacing w:after="140" w:line="276"/>
        <w:jc w:val="both"/>
      </w:pPr>
      <w:r>
        <w:rPr>
          <w:rFonts w:ascii="Calibri" w:cs="Calibri" w:eastAsia="Calibri" w:hAnsi="Calibri"/>
          <w:color w:val="1A1A1A"/>
          <w:sz w:val="22"/>
          <w:szCs w:val="22"/>
        </w:rPr>
        <w:t xml:space="preserve">Termos que aparecem no dossiê, na acepção que o método usa.</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2400"/>
        <w:gridCol w:w="6620"/>
      </w:tblGrid>
      <w:tr>
        <w:trPr>
          <w:tblHeader/>
        </w:trPr>
        <w:tc>
          <w:tcPr>
            <w:tcW w:type="dxa" w:w="24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Termo</w:t>
            </w:r>
          </w:p>
        </w:tc>
        <w:tc>
          <w:tcPr>
            <w:tcW w:type="dxa" w:w="66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Definição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ABO</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Orçamento definido em cada conjunto de anúncios (Ad Set Budget Optimization)</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Advantage+</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Conjunto de automações do Meta; em público, significa segmentação aberta em que o algoritmo encontra quem converte</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Anatomia (de anúncio)</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Uma das 4 combinações fixas de gancho, CTA, público e objetivo: descoberta, relacionamento, conversão, remarketing</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Ancoragem de valor</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Seção que compara o preço do produto com o valor real de mercado do serviço que o comprador vai passar a prestar</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Andromeda</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Motor de recomendação e leilão do Meta; tem duas aulas dedicadas no curso</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CAC</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Custo de aquisição de cliente; avaliado contra o LTV</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Camada (do perpétuo)</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Uma das 3 campanhas simultâneas: distribuição, conversão, remarketing</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CBO</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Orçamento definido na campanha e distribuído pelo Meta entre os conjuntos</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CPA</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Custo por aquisição; avaliado contra o ticket e a margem</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CTR</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Taxa de cliques; sintoma de qualidade de criativo ou de adequação de público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Filtro de copy</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Dizer para quem a peça é na primeira linha, para que quem não é do público saia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Fluxo de venda</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arquitetura do caminho entre o anúncio e a compra; o curso cobre 22</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Frequência</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Quantas vezes a mesma pessoa viu o anúncio; quando sobe muito, o público saturou</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Gancho</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abertura da peça. Indireto (analogia, história, curiosidade) ou direto (urgência oculta)</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Get Views</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Objetivo de campanha otimizado por visualização de vídeo (50% ou 90%)</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Inimigo comum</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 prática que o conteúdo combate; nunca uma pessoa ou empresa</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Isca digital</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Fluxo em que se captura o lead com material gratuito antes de ofertar</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Limitação criativa</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Uma das 18 restrições temáticas que se escolhe para produzir criativo em volume</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Lookalike</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Público semelhante a uma base existente, idealmente a de compradores</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LTV</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Valor total que um cliente gera ao longo do relacionamento; sustenta um CAC mais alto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Mecanismo único</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que explica por que o seu resultado é diferente do dos outros; precisa de nome próprio e de demonstração</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PAUSED</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Estado em que toda campanha nova é criada, para revisão antes de gastar</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Perpétuo</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Produto e operação que vendem todo dia, com fluxo sempre ligado</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Pico</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Operação de concentração de vendas em janela; o curso cobre quatro variações</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Pixel</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Rastreador que registra eventos no site; pré-requisito duro para campanha de venda ou lead</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Prontidão</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Componente exclusivo do criativo de remarketing: falar como quem retoma uma conversa</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PV</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Página de vendas</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QFD</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Quality Function Deployment: desdobrar o que o cliente diz que quer no que o produto precisa entregar</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ROAS</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Retorno sobre o investimento em anúncio; só é confiável com o custo real do produto na conta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Swipe file</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Coleção de referências reais para estudo; o curso entrega 30 páginas e 33 anúncios</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Trilha</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Classificação do produto por ticket (baixo, médio, alto), que define janelas e referências de CPA</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Urgência oculta</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O que faz agir agora, em três sabores: dúvida, dor, desejo</w:t>
            </w:r>
          </w:p>
        </w:tc>
      </w:tr>
      <w:tr>
        <w:tc>
          <w:tcPr>
            <w:tcW w:type="dxa" w:w="2400"/>
            <w:shd w:fill="EEF2F8"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UTM</w:t>
            </w:r>
          </w:p>
        </w:tc>
        <w:tc>
          <w:tcPr>
            <w:tcW w:type="dxa" w:w="66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Parâmetros na URL que identificam a origem do acesso; nunca opcionais</w:t>
            </w:r>
          </w:p>
        </w:tc>
      </w:tr>
      <w:tr>
        <w:tc>
          <w:tcPr>
            <w:tcW w:type="dxa" w:w="2400"/>
            <w:shd w:fill="FFFFFF" w:val="clear"/>
            <w:tcMar>
              <w:top w:type="dxa" w:w="90"/>
              <w:left w:type="dxa" w:w="130"/>
              <w:bottom w:type="dxa" w:w="90"/>
              <w:right w:type="dxa" w:w="130"/>
            </w:tcMar>
          </w:tcPr>
          <w:p>
            <w:pPr>
              <w:spacing w:line="260"/>
            </w:pPr>
            <w:r>
              <w:rPr>
                <w:rFonts w:ascii="Calibri" w:cs="Calibri" w:eastAsia="Calibri" w:hAnsi="Calibri"/>
                <w:b/>
                <w:bCs/>
                <w:color w:val="1A1A1A"/>
                <w:sz w:val="20"/>
                <w:szCs w:val="20"/>
              </w:rPr>
              <w:t xml:space="preserve">VSL</w:t>
            </w:r>
          </w:p>
        </w:tc>
        <w:tc>
          <w:tcPr>
            <w:tcW w:type="dxa" w:w="66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Video Sales Letter — vídeo de vendas; a aula mais longa do módulo de copy</w:t>
            </w:r>
          </w:p>
        </w:tc>
      </w:tr>
    </w:tbl>
    <w:p>
      <w:r>
        <w:br w:type="page"/>
      </w:r>
    </w:p>
    <w:p>
      <w:pPr>
        <w:pStyle w:val="Heading1"/>
        <w:pBdr>
          <w:bottom w:val="single" w:color="1F3864" w:sz="12" w:space="6"/>
        </w:pBdr>
        <w:spacing w:after="200" w:before="480"/>
      </w:pPr>
      <w:r>
        <w:rPr>
          <w:rFonts w:ascii="Calibri" w:cs="Calibri" w:eastAsia="Calibri" w:hAnsi="Calibri"/>
          <w:b/>
          <w:bCs/>
          <w:color w:val="1F3864"/>
          <w:sz w:val="34"/>
          <w:szCs w:val="34"/>
        </w:rPr>
        <w:t xml:space="preserve">Parte 17 — Fontes e proveniência</w:t>
      </w:r>
    </w:p>
    <w:p>
      <w:pPr>
        <w:spacing w:after="140" w:line="276"/>
        <w:jc w:val="both"/>
      </w:pPr>
      <w:r>
        <w:rPr>
          <w:rFonts w:ascii="Calibri" w:cs="Calibri" w:eastAsia="Calibri" w:hAnsi="Calibri"/>
          <w:color w:val="1A1A1A"/>
          <w:sz w:val="22"/>
          <w:szCs w:val="22"/>
        </w:rPr>
        <w:t xml:space="preserve">Para você saber, ao falar no ar, de onde cada coisa veio — e o que é método do curso, o que é aprendizado de aplicação e o que é inferência.</w:t>
      </w:r>
    </w:p>
    <w:p>
      <w:pPr>
        <w:pStyle w:val="Heading2"/>
        <w:spacing w:after="140" w:before="340"/>
      </w:pPr>
      <w:r>
        <w:rPr>
          <w:rFonts w:ascii="Calibri" w:cs="Calibri" w:eastAsia="Calibri" w:hAnsi="Calibri"/>
          <w:b/>
          <w:bCs/>
          <w:color w:val="2E5C9A"/>
          <w:sz w:val="27"/>
          <w:szCs w:val="27"/>
        </w:rPr>
        <w:t xml:space="preserve">O que vem direto do material escrito do curso</w:t>
      </w:r>
    </w:p>
    <w:p>
      <w:pPr>
        <w:pStyle w:val="ListParagraph"/>
        <w:numPr>
          <w:ilvl w:val="0"/>
          <w:numId w:val="2"/>
        </w:numPr>
        <w:spacing w:after="70" w:line="276"/>
      </w:pPr>
      <w:r>
        <w:rPr>
          <w:rFonts w:ascii="Calibri" w:cs="Calibri" w:eastAsia="Calibri" w:hAnsi="Calibri"/>
          <w:b/>
          <w:bCs/>
          <w:color w:val="1A1A1A"/>
          <w:sz w:val="22"/>
          <w:szCs w:val="22"/>
        </w:rPr>
        <w:t xml:space="preserve">Módulo 1 (Introdução)</w:t>
      </w:r>
      <w:r>
        <w:rPr>
          <w:rFonts w:ascii="Calibri" w:cs="Calibri" w:eastAsia="Calibri" w:hAnsi="Calibri"/>
          <w:color w:val="1A1A1A"/>
          <w:sz w:val="22"/>
          <w:szCs w:val="22"/>
        </w:rPr>
        <w:t xml:space="preserve"> — apostilas e planilhas: os 8 erros do perpétuo, a Teoria da Escala, CAC e CPA, projeção financeira.</w:t>
      </w:r>
    </w:p>
    <w:p>
      <w:pPr>
        <w:pStyle w:val="ListParagraph"/>
        <w:numPr>
          <w:ilvl w:val="0"/>
          <w:numId w:val="2"/>
        </w:numPr>
        <w:spacing w:after="70" w:line="276"/>
      </w:pPr>
      <w:r>
        <w:rPr>
          <w:rFonts w:ascii="Calibri" w:cs="Calibri" w:eastAsia="Calibri" w:hAnsi="Calibri"/>
          <w:b/>
          <w:bCs/>
          <w:color w:val="1A1A1A"/>
          <w:sz w:val="22"/>
          <w:szCs w:val="22"/>
        </w:rPr>
        <w:t xml:space="preserve">Módulo 5 (Copywriting)</w:t>
      </w:r>
      <w:r>
        <w:rPr>
          <w:rFonts w:ascii="Calibri" w:cs="Calibri" w:eastAsia="Calibri" w:hAnsi="Calibri"/>
          <w:color w:val="1A1A1A"/>
          <w:sz w:val="22"/>
          <w:szCs w:val="22"/>
        </w:rPr>
        <w:t xml:space="preserve"> — o material mais completo: apostila e mapa mental de Fundamentos de Copy; apostila e mapa mental de Anúncios, com 33 anúncios de referência; apostila e mapa mental de Página de Vendas, com 30 prints; e 7 páginas completas de alto faturamento em PDF.</w:t>
      </w:r>
    </w:p>
    <w:p>
      <w:pPr>
        <w:pStyle w:val="ListParagraph"/>
        <w:numPr>
          <w:ilvl w:val="0"/>
          <w:numId w:val="2"/>
        </w:numPr>
        <w:spacing w:after="70" w:line="276"/>
      </w:pPr>
      <w:r>
        <w:rPr>
          <w:rFonts w:ascii="Calibri" w:cs="Calibri" w:eastAsia="Calibri" w:hAnsi="Calibri"/>
          <w:b/>
          <w:bCs/>
          <w:color w:val="1A1A1A"/>
          <w:sz w:val="22"/>
          <w:szCs w:val="22"/>
        </w:rPr>
        <w:t xml:space="preserve">Índice das 150 aulas</w:t>
      </w:r>
      <w:r>
        <w:rPr>
          <w:rFonts w:ascii="Calibri" w:cs="Calibri" w:eastAsia="Calibri" w:hAnsi="Calibri"/>
          <w:color w:val="1A1A1A"/>
          <w:sz w:val="22"/>
          <w:szCs w:val="22"/>
        </w:rPr>
        <w:t xml:space="preserve"> — a estrutura dos 11 módulos, com duração de cada aula.</w:t>
      </w:r>
    </w:p>
    <w:p>
      <w:pPr>
        <w:pStyle w:val="ListParagraph"/>
        <w:numPr>
          <w:ilvl w:val="0"/>
          <w:numId w:val="2"/>
        </w:numPr>
        <w:spacing w:after="70" w:line="276"/>
      </w:pPr>
      <w:r>
        <w:rPr>
          <w:rFonts w:ascii="Calibri" w:cs="Calibri" w:eastAsia="Calibri" w:hAnsi="Calibri"/>
          <w:b/>
          <w:bCs/>
          <w:color w:val="1A1A1A"/>
          <w:sz w:val="22"/>
          <w:szCs w:val="22"/>
        </w:rPr>
        <w:t xml:space="preserve">Módulo 6 (Tráfego Pago com IA)</w:t>
      </w:r>
      <w:r>
        <w:rPr>
          <w:rFonts w:ascii="Calibri" w:cs="Calibri" w:eastAsia="Calibri" w:hAnsi="Calibri"/>
          <w:color w:val="1A1A1A"/>
          <w:sz w:val="22"/>
          <w:szCs w:val="22"/>
        </w:rPr>
        <w:t xml:space="preserve"> — as skills oficiais de conexão e de criação de campanha, que documentam o procedimento operacional completo.</w:t>
      </w:r>
    </w:p>
    <w:p>
      <w:pPr>
        <w:pStyle w:val="Heading2"/>
        <w:spacing w:after="140" w:before="340"/>
      </w:pPr>
      <w:r>
        <w:rPr>
          <w:rFonts w:ascii="Calibri" w:cs="Calibri" w:eastAsia="Calibri" w:hAnsi="Calibri"/>
          <w:b/>
          <w:bCs/>
          <w:color w:val="2E5C9A"/>
          <w:sz w:val="27"/>
          <w:szCs w:val="27"/>
        </w:rPr>
        <w:t xml:space="preserve">O que foi estruturado a partir dos vídeos e do índice ⚑</w:t>
      </w:r>
    </w:p>
    <w:p>
      <w:pPr>
        <w:spacing w:after="140" w:line="276"/>
        <w:jc w:val="both"/>
      </w:pPr>
      <w:r>
        <w:rPr>
          <w:rFonts w:ascii="Calibri" w:cs="Calibri" w:eastAsia="Calibri" w:hAnsi="Calibri"/>
          <w:color w:val="1A1A1A"/>
          <w:sz w:val="22"/>
          <w:szCs w:val="22"/>
        </w:rPr>
        <w:t xml:space="preserve">Os módulos </w:t>
      </w:r>
      <w:r>
        <w:rPr>
          <w:rFonts w:ascii="Calibri" w:cs="Calibri" w:eastAsia="Calibri" w:hAnsi="Calibri"/>
          <w:b/>
          <w:bCs/>
          <w:color w:val="1A1A1A"/>
          <w:sz w:val="22"/>
          <w:szCs w:val="22"/>
        </w:rPr>
        <w:t xml:space="preserve">2 (Concepção de Produto)</w:t>
      </w:r>
      <w:r>
        <w:rPr>
          <w:rFonts w:ascii="Calibri" w:cs="Calibri" w:eastAsia="Calibri" w:hAnsi="Calibri"/>
          <w:color w:val="1A1A1A"/>
          <w:sz w:val="22"/>
          <w:szCs w:val="22"/>
        </w:rPr>
        <w:t xml:space="preserve"> e </w:t>
      </w:r>
      <w:r>
        <w:rPr>
          <w:rFonts w:ascii="Calibri" w:cs="Calibri" w:eastAsia="Calibri" w:hAnsi="Calibri"/>
          <w:b/>
          <w:bCs/>
          <w:color w:val="1A1A1A"/>
          <w:sz w:val="22"/>
          <w:szCs w:val="22"/>
        </w:rPr>
        <w:t xml:space="preserve">3 (Criação do Produto na Prática)</w:t>
      </w:r>
      <w:r>
        <w:rPr>
          <w:rFonts w:ascii="Calibri" w:cs="Calibri" w:eastAsia="Calibri" w:hAnsi="Calibri"/>
          <w:color w:val="1A1A1A"/>
          <w:sz w:val="22"/>
          <w:szCs w:val="22"/>
        </w:rPr>
        <w:t xml:space="preserve"> não têm apostila. Tudo o que este dossiê afirma sobre situação, posicionamento, identidades, QFD, mecanismo único e urgências ocultas foi organizado a partir do índice real das aulas e do que o material de copy do módulo 5 confirma.</w:t>
      </w:r>
    </w:p>
    <w:p>
      <w:pPr>
        <w:spacing w:after="140" w:line="276"/>
        <w:jc w:val="both"/>
      </w:pPr>
      <w:r>
        <w:rPr>
          <w:rFonts w:ascii="Calibri" w:cs="Calibri" w:eastAsia="Calibri" w:hAnsi="Calibri"/>
          <w:color w:val="1A1A1A"/>
          <w:sz w:val="22"/>
          <w:szCs w:val="22"/>
        </w:rPr>
        <w:t xml:space="preserve">Os pontos marcados com ⚑ ao longo do documento são exatamente aqueles em que vale conferir a aula em vídeo para a nuance exata do Ladeira antes de afirmar com precisão no ar. São eles: urgências ocultas, mecanismo único (a furadeira), a Teoria do QFD, e os aprendizados de prática marcados na Parte 4.</w:t>
      </w:r>
    </w:p>
    <w:p>
      <w:pPr>
        <w:pStyle w:val="Heading2"/>
        <w:spacing w:after="140" w:before="340"/>
      </w:pPr>
      <w:r>
        <w:rPr>
          <w:rFonts w:ascii="Calibri" w:cs="Calibri" w:eastAsia="Calibri" w:hAnsi="Calibri"/>
          <w:b/>
          <w:bCs/>
          <w:color w:val="2E5C9A"/>
          <w:sz w:val="27"/>
          <w:szCs w:val="27"/>
        </w:rPr>
        <w:t xml:space="preserve">O que é aprendizado de aplicação, não do curso</w:t>
      </w:r>
    </w:p>
    <w:p>
      <w:pPr>
        <w:spacing w:after="140" w:line="276"/>
        <w:jc w:val="both"/>
      </w:pPr>
      <w:r>
        <w:rPr>
          <w:rFonts w:ascii="Calibri" w:cs="Calibri" w:eastAsia="Calibri" w:hAnsi="Calibri"/>
          <w:color w:val="1A1A1A"/>
          <w:sz w:val="22"/>
          <w:szCs w:val="22"/>
        </w:rPr>
        <w:t xml:space="preserve">As seções marcadas </w:t>
      </w:r>
      <w:r>
        <w:rPr>
          <w:rFonts w:ascii="Calibri" w:cs="Calibri" w:eastAsia="Calibri" w:hAnsi="Calibri"/>
          <w:b/>
          <w:bCs/>
          <w:color w:val="1A1A1A"/>
          <w:sz w:val="22"/>
          <w:szCs w:val="22"/>
        </w:rPr>
        <w:t xml:space="preserve">⚑ na prática</w:t>
      </w:r>
      <w:r>
        <w:rPr>
          <w:rFonts w:ascii="Calibri" w:cs="Calibri" w:eastAsia="Calibri" w:hAnsi="Calibri"/>
          <w:color w:val="1A1A1A"/>
          <w:sz w:val="22"/>
          <w:szCs w:val="22"/>
        </w:rPr>
        <w:t xml:space="preserve"> na Parte 4 — densidade e ritmo, a proibição de escassez em perpétuo, bônus por benefício, prova sem prova social, apresentação de imagem, identidade visual e o protocolo de geração de página com IA — vêm de construir páginas reais e corrigir erros. Elas são compatíveis com o método, mas não são citação do curso.</w:t>
      </w:r>
    </w:p>
    <w:p>
      <w:pPr>
        <w:spacing w:after="140" w:line="276"/>
        <w:jc w:val="both"/>
      </w:pPr>
      <w:r>
        <w:rPr>
          <w:rFonts w:ascii="Calibri" w:cs="Calibri" w:eastAsia="Calibri" w:hAnsi="Calibri"/>
          <w:color w:val="1A1A1A"/>
          <w:sz w:val="22"/>
          <w:szCs w:val="22"/>
        </w:rPr>
        <w:t xml:space="preserve">Quando for ao ar com esses pontos, a atribuição honesta é “o que a gente aprendeu aplicando”, não “o que o curso ensina”.</w:t>
      </w:r>
    </w:p>
    <w:p>
      <w:pPr>
        <w:pStyle w:val="Heading2"/>
        <w:spacing w:after="140" w:before="340"/>
      </w:pPr>
      <w:r>
        <w:rPr>
          <w:rFonts w:ascii="Calibri" w:cs="Calibri" w:eastAsia="Calibri" w:hAnsi="Calibri"/>
          <w:b/>
          <w:bCs/>
          <w:color w:val="2E5C9A"/>
          <w:sz w:val="27"/>
          <w:szCs w:val="27"/>
        </w:rPr>
        <w:t xml:space="preserve">Onde estão os arquivos</w:t>
      </w:r>
    </w:p>
    <w:tbl>
      <w:tblPr>
        <w:tblW w:type="dxa" w:w="9020"/>
        <w:tblBorders>
          <w:top w:val="single" w:color="B8C4D9" w:sz="4"/>
          <w:left w:val="single" w:color="B8C4D9" w:sz="4"/>
          <w:bottom w:val="single" w:color="B8C4D9" w:sz="4"/>
          <w:right w:val="single" w:color="B8C4D9" w:sz="4"/>
          <w:insideH w:val="single" w:color="D6DEEA" w:sz="2"/>
          <w:insideV w:val="single" w:color="D6DEEA" w:sz="2"/>
        </w:tblBorders>
      </w:tblPr>
      <w:tblGrid>
        <w:gridCol w:w="3000"/>
        <w:gridCol w:w="6020"/>
      </w:tblGrid>
      <w:tr>
        <w:trPr>
          <w:tblHeader/>
        </w:trPr>
        <w:tc>
          <w:tcPr>
            <w:tcW w:type="dxa" w:w="30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Material</w:t>
            </w:r>
          </w:p>
        </w:tc>
        <w:tc>
          <w:tcPr>
            <w:tcW w:type="dxa" w:w="602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Onde</w:t>
            </w:r>
          </w:p>
        </w:tc>
      </w:tr>
      <w:tr>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As 8 skills do método (o plugin)</w:t>
            </w:r>
          </w:p>
        </w:tc>
        <w:tc>
          <w:tcPr>
            <w:tcW w:type="dxa" w:w="6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Repositório Comercial-Studio-Delli, pasta plugin-marketing-vtsd, branch claude/ladeira-vtsd-paid-traffic-skill-pwig1k · e no Google Drive, em 06 IA e Automação / Claude Code</w:t>
            </w:r>
          </w:p>
        </w:tc>
      </w:tr>
      <w:tr>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Índice das 150 aulas</w:t>
            </w:r>
          </w:p>
        </w:tc>
        <w:tc>
          <w:tcPr>
            <w:tcW w:type="dxa" w:w="6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Google Drive, 05 Marketing e Conteúdo / vtsd / indice-curso.md</w:t>
            </w:r>
          </w:p>
        </w:tc>
      </w:tr>
      <w:tr>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Apostilas e mapas mentais</w:t>
            </w:r>
          </w:p>
        </w:tc>
        <w:tc>
          <w:tcPr>
            <w:tcW w:type="dxa" w:w="6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Google Drive, 05 Marketing e Conteúdo / vtsd / materiais</w:t>
            </w:r>
          </w:p>
        </w:tc>
      </w:tr>
      <w:tr>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Swipe file: 30 páginas de vendas e 33 anúncios</w:t>
            </w:r>
          </w:p>
        </w:tc>
        <w:tc>
          <w:tcPr>
            <w:tcW w:type="dxa" w:w="6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Google Drive, vtsd / materiais / Modulo05 / ReferenciasdeCopy</w:t>
            </w:r>
          </w:p>
        </w:tc>
      </w:tr>
      <w:tr>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Skills oficiais de operação do Meta Ads</w:t>
            </w:r>
          </w:p>
        </w:tc>
        <w:tc>
          <w:tcPr>
            <w:tcW w:type="dxa" w:w="6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Google Drive, vtsd / skills-oficiais / trafego-com-ia-mcp</w:t>
            </w:r>
          </w:p>
        </w:tc>
      </w:tr>
      <w:tr>
        <w:tc>
          <w:tcPr>
            <w:tcW w:type="dxa" w:w="300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Transcrições geradas</w:t>
            </w:r>
          </w:p>
        </w:tc>
        <w:tc>
          <w:tcPr>
            <w:tcW w:type="dxa" w:w="6020"/>
            <w:shd w:fill="FFFFFF"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Google Drive, vtsd / transcricoes</w:t>
            </w:r>
          </w:p>
        </w:tc>
      </w:tr>
      <w:tr>
        <w:tc>
          <w:tcPr>
            <w:tcW w:type="dxa" w:w="300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Curso original</w:t>
            </w:r>
          </w:p>
        </w:tc>
        <w:tc>
          <w:tcPr>
            <w:tcW w:type="dxa" w:w="6020"/>
            <w:shd w:fill="EEF2F8" w:val="clear"/>
            <w:tcMar>
              <w:top w:type="dxa" w:w="90"/>
              <w:left w:type="dxa" w:w="130"/>
              <w:bottom w:type="dxa" w:w="90"/>
              <w:right w:type="dxa" w:w="130"/>
            </w:tcMar>
          </w:tcPr>
          <w:p>
            <w:pPr>
              <w:spacing w:line="260"/>
            </w:pPr>
            <w:r>
              <w:rPr>
                <w:rFonts w:ascii="Calibri" w:cs="Calibri" w:eastAsia="Calibri" w:hAnsi="Calibri"/>
                <w:color w:val="1A1A1A"/>
                <w:sz w:val="20"/>
                <w:szCs w:val="20"/>
              </w:rPr>
              <w:t xml:space="preserve">Hotmart Club — Venda Todo Santo Dia, de Leandro Ladeira</w:t>
            </w:r>
          </w:p>
        </w:tc>
      </w:tr>
    </w:tbl>
    <w:p>
      <w:pPr>
        <w:pStyle w:val="Heading2"/>
        <w:spacing w:after="140" w:before="340"/>
      </w:pPr>
      <w:r>
        <w:rPr>
          <w:rFonts w:ascii="Calibri" w:cs="Calibri" w:eastAsia="Calibri" w:hAnsi="Calibri"/>
          <w:b/>
          <w:bCs/>
          <w:color w:val="2E5C9A"/>
          <w:sz w:val="27"/>
          <w:szCs w:val="27"/>
        </w:rPr>
        <w:t xml:space="preserve">Nota final</w:t>
      </w:r>
    </w:p>
    <w:p>
      <w:pPr>
        <w:spacing w:after="140" w:line="276"/>
        <w:jc w:val="both"/>
      </w:pPr>
      <w:r>
        <w:rPr>
          <w:rFonts w:ascii="Calibri" w:cs="Calibri" w:eastAsia="Calibri" w:hAnsi="Calibri"/>
          <w:color w:val="1A1A1A"/>
          <w:sz w:val="22"/>
          <w:szCs w:val="22"/>
        </w:rPr>
        <w:t xml:space="preserve">Este dossiê é material interno de estudo e de produção de conteúdo. Ele descreve, organiza e comenta um método de trabalho; não reproduz as aulas nem redistribui os arquivos do curso. Ao usar no podcast, o crédito ao autor do método — </w:t>
      </w:r>
      <w:r>
        <w:rPr>
          <w:rFonts w:ascii="Calibri" w:cs="Calibri" w:eastAsia="Calibri" w:hAnsi="Calibri"/>
          <w:b/>
          <w:bCs/>
          <w:color w:val="1A1A1A"/>
          <w:sz w:val="22"/>
          <w:szCs w:val="22"/>
        </w:rPr>
        <w:t xml:space="preserve">Leandro Ladeira, Venda Todo Santo Dia</w:t>
      </w:r>
      <w:r>
        <w:rPr>
          <w:rFonts w:ascii="Calibri" w:cs="Calibri" w:eastAsia="Calibri" w:hAnsi="Calibri"/>
          <w:color w:val="1A1A1A"/>
          <w:sz w:val="22"/>
          <w:szCs w:val="22"/>
        </w:rPr>
        <w:t xml:space="preserve"> — é o mínimo, e também é bom conteúdo: citar a fonte é uma forma de credibilidade, que é justamente um dos três elementos da persuasão.</w:t>
      </w:r>
    </w:p>
    <w:p>
      <w:pPr>
        <w:spacing w:after="240"/>
      </w:pPr>
      <w:r>
        <w:t xml:space="preserve"/>
      </w:r>
    </w:p>
    <w:p>
      <w:pPr>
        <w:pBdr>
          <w:top w:val="single" w:color="8C6D1F" w:sz="6" w:space="10"/>
        </w:pBdr>
        <w:spacing w:before="400"/>
        <w:jc w:val="center"/>
      </w:pPr>
      <w:r>
        <w:rPr>
          <w:rFonts w:ascii="Calibri" w:cs="Calibri" w:eastAsia="Calibri" w:hAnsi="Calibri"/>
          <w:i/>
          <w:iCs/>
          <w:color w:val="595959"/>
          <w:sz w:val="20"/>
          <w:szCs w:val="20"/>
        </w:rPr>
        <w:t xml:space="preserve">fim do dossiê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Venda Todo Santo Dia — Dossiê de tráfego pago e criativos</dc:title>
  <dc:creator>Studio Delli</dc:creator>
  <dc:description>Método VTSD compilado como base de conteúdo para podcast</dc:description>
  <cp:lastModifiedBy>Un-named</cp:lastModifiedBy>
  <cp:revision>1</cp:revision>
  <dcterms:created xsi:type="dcterms:W3CDTF">2026-08-17T15:55:47.399Z</dcterms:created>
  <dcterms:modified xsi:type="dcterms:W3CDTF">2026-08-17T15:55:47.399Z</dcterms:modified>
</cp:coreProperties>
</file>

<file path=docProps/custom.xml><?xml version="1.0" encoding="utf-8"?>
<Properties xmlns="http://schemas.openxmlformats.org/officeDocument/2006/custom-properties" xmlns:vt="http://schemas.openxmlformats.org/officeDocument/2006/docPropsVTypes"/>
</file>