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EFF3" w14:textId="77777777" w:rsidR="00083523" w:rsidRPr="00A60A29" w:rsidRDefault="00083523" w:rsidP="001B1D59">
      <w:pPr>
        <w:pStyle w:val="Ttulo1"/>
        <w:jc w:val="center"/>
        <w:rPr>
          <w:rFonts w:ascii="Times New Roman" w:eastAsia="Times New Roman" w:hAnsi="Times New Roman" w:cs="Times New Roman"/>
        </w:rPr>
      </w:pPr>
    </w:p>
    <w:p w14:paraId="0916007E" w14:textId="77777777" w:rsidR="00083523" w:rsidRDefault="00083523" w:rsidP="001B1D59">
      <w:pPr>
        <w:jc w:val="center"/>
        <w:rPr>
          <w:rFonts w:ascii="Times New Roman" w:hAnsi="Times New Roman" w:cs="Times New Roman"/>
        </w:rPr>
      </w:pPr>
    </w:p>
    <w:p w14:paraId="2C1D92A1" w14:textId="77777777" w:rsidR="00083523" w:rsidRPr="00A60A29" w:rsidRDefault="00083523" w:rsidP="001B1D59">
      <w:pPr>
        <w:jc w:val="center"/>
        <w:rPr>
          <w:rFonts w:ascii="Times New Roman" w:hAnsi="Times New Roman" w:cs="Times New Roman"/>
        </w:rPr>
      </w:pPr>
    </w:p>
    <w:p w14:paraId="058EEE74" w14:textId="77777777" w:rsidR="00083523" w:rsidRPr="00A60A29" w:rsidRDefault="00083523" w:rsidP="001B1D59">
      <w:pPr>
        <w:jc w:val="center"/>
        <w:rPr>
          <w:rFonts w:ascii="Times New Roman" w:hAnsi="Times New Roman" w:cs="Times New Roman"/>
        </w:rPr>
      </w:pPr>
    </w:p>
    <w:p w14:paraId="575E81F3" w14:textId="77777777" w:rsidR="00083523" w:rsidRPr="00A60A29" w:rsidRDefault="00083523" w:rsidP="001B1D59">
      <w:pPr>
        <w:pStyle w:val="Ttulo1"/>
        <w:jc w:val="center"/>
        <w:rPr>
          <w:rFonts w:ascii="Times New Roman" w:eastAsia="Times New Roman" w:hAnsi="Times New Roman" w:cs="Times New Roman"/>
        </w:rPr>
      </w:pPr>
    </w:p>
    <w:p w14:paraId="5FAC2EC0" w14:textId="77777777" w:rsidR="00083523" w:rsidRPr="00A60A29" w:rsidRDefault="00083523" w:rsidP="001B1D59">
      <w:pPr>
        <w:pStyle w:val="Ttulo1"/>
        <w:jc w:val="center"/>
        <w:rPr>
          <w:rFonts w:ascii="Times New Roman" w:eastAsia="Times New Roman" w:hAnsi="Times New Roman" w:cs="Times New Roman"/>
          <w:kern w:val="36"/>
          <w:sz w:val="48"/>
          <w:szCs w:val="48"/>
          <w14:ligatures w14:val="none"/>
        </w:rPr>
      </w:pPr>
      <w:r w:rsidRPr="00A60A29">
        <w:rPr>
          <w:rFonts w:ascii="Times New Roman" w:eastAsia="Times New Roman" w:hAnsi="Times New Roman" w:cs="Times New Roman"/>
        </w:rPr>
        <w:t>INSTITUTO TECNOLÓGICO DE COSTA RICA</w:t>
      </w:r>
    </w:p>
    <w:p w14:paraId="6B8A7608" w14:textId="77777777" w:rsidR="00083523" w:rsidRPr="00A60A29" w:rsidRDefault="00083523" w:rsidP="001B1D59">
      <w:pPr>
        <w:pStyle w:val="Ttulo2"/>
        <w:jc w:val="center"/>
        <w:rPr>
          <w:rFonts w:ascii="Times New Roman" w:eastAsia="Times New Roman" w:hAnsi="Times New Roman" w:cs="Times New Roman"/>
        </w:rPr>
      </w:pPr>
      <w:r w:rsidRPr="00A60A29">
        <w:rPr>
          <w:rFonts w:ascii="Times New Roman" w:eastAsia="Times New Roman" w:hAnsi="Times New Roman" w:cs="Times New Roman"/>
        </w:rPr>
        <w:t>Escuela de Ingeniería en Computadores</w:t>
      </w:r>
    </w:p>
    <w:p w14:paraId="39DEFB88" w14:textId="77777777" w:rsidR="00083523" w:rsidRPr="00A60A29" w:rsidRDefault="00083523" w:rsidP="001B1D59">
      <w:pPr>
        <w:pStyle w:val="Ttulo2"/>
        <w:jc w:val="center"/>
        <w:rPr>
          <w:rFonts w:ascii="Times New Roman" w:eastAsia="Times New Roman" w:hAnsi="Times New Roman" w:cs="Times New Roman"/>
        </w:rPr>
      </w:pPr>
      <w:r>
        <w:rPr>
          <w:rFonts w:ascii="Times New Roman" w:eastAsia="Times New Roman" w:hAnsi="Times New Roman" w:cs="Times New Roman"/>
        </w:rPr>
        <w:t>CE-1104 Fundamentos de Sistemas Computacionales</w:t>
      </w:r>
    </w:p>
    <w:p w14:paraId="3A64562A" w14:textId="77777777" w:rsidR="00083523" w:rsidRPr="00A60A29" w:rsidRDefault="00083523" w:rsidP="001B1D59">
      <w:pPr>
        <w:jc w:val="center"/>
        <w:rPr>
          <w:rFonts w:ascii="Times New Roman" w:eastAsia="Times New Roman" w:hAnsi="Times New Roman" w:cs="Times New Roman"/>
        </w:rPr>
      </w:pPr>
    </w:p>
    <w:p w14:paraId="364A6738" w14:textId="21F4827C" w:rsidR="00083523" w:rsidRPr="00A60A29" w:rsidRDefault="00083523" w:rsidP="001B1D59">
      <w:pPr>
        <w:pStyle w:val="Ttulo1"/>
        <w:jc w:val="center"/>
        <w:rPr>
          <w:rFonts w:ascii="Times New Roman" w:eastAsia="Times New Roman" w:hAnsi="Times New Roman" w:cs="Times New Roman"/>
        </w:rPr>
      </w:pPr>
      <w:r w:rsidRPr="00A60A29">
        <w:rPr>
          <w:rFonts w:ascii="Times New Roman" w:eastAsia="Times New Roman" w:hAnsi="Times New Roman" w:cs="Times New Roman"/>
        </w:rPr>
        <w:t xml:space="preserve">DOCUMENTO </w:t>
      </w:r>
      <w:r w:rsidR="00A70DE9">
        <w:rPr>
          <w:rFonts w:ascii="Times New Roman" w:eastAsia="Times New Roman" w:hAnsi="Times New Roman" w:cs="Times New Roman"/>
        </w:rPr>
        <w:t xml:space="preserve">TÉCNICO </w:t>
      </w:r>
      <w:r>
        <w:rPr>
          <w:rFonts w:ascii="Times New Roman" w:eastAsia="Times New Roman" w:hAnsi="Times New Roman" w:cs="Times New Roman"/>
        </w:rPr>
        <w:t>DE</w:t>
      </w:r>
      <w:r w:rsidR="00EE0DDE">
        <w:rPr>
          <w:rFonts w:ascii="Times New Roman" w:eastAsia="Times New Roman" w:hAnsi="Times New Roman" w:cs="Times New Roman"/>
        </w:rPr>
        <w:t xml:space="preserve"> LA ASIGNACIÓN</w:t>
      </w:r>
    </w:p>
    <w:p w14:paraId="5F66A0A4" w14:textId="30102F82" w:rsidR="00083523" w:rsidRPr="00A60A29" w:rsidRDefault="00083523" w:rsidP="001B1D59">
      <w:pPr>
        <w:pStyle w:val="Ttulo2"/>
        <w:jc w:val="center"/>
        <w:rPr>
          <w:rFonts w:ascii="Times New Roman" w:eastAsia="Times New Roman" w:hAnsi="Times New Roman" w:cs="Times New Roman"/>
        </w:rPr>
      </w:pPr>
      <w:r w:rsidRPr="00A60A29">
        <w:rPr>
          <w:rFonts w:ascii="Times New Roman" w:eastAsia="Times New Roman" w:hAnsi="Times New Roman" w:cs="Times New Roman"/>
        </w:rPr>
        <w:t>“</w:t>
      </w:r>
      <w:r w:rsidR="00185BF6">
        <w:rPr>
          <w:rFonts w:ascii="Times New Roman" w:eastAsia="Times New Roman" w:hAnsi="Times New Roman" w:cs="Times New Roman"/>
        </w:rPr>
        <w:t>PROYECTO STRANGER TEC</w:t>
      </w:r>
      <w:r w:rsidR="00EE0DDE">
        <w:rPr>
          <w:rFonts w:ascii="Times New Roman" w:eastAsia="Times New Roman" w:hAnsi="Times New Roman" w:cs="Times New Roman"/>
        </w:rPr>
        <w:t xml:space="preserve"> </w:t>
      </w:r>
      <w:r w:rsidR="00185BF6">
        <w:rPr>
          <w:rFonts w:ascii="Times New Roman" w:eastAsia="Times New Roman" w:hAnsi="Times New Roman" w:cs="Times New Roman"/>
        </w:rPr>
        <w:t>II</w:t>
      </w:r>
      <w:r w:rsidRPr="00A60A29">
        <w:rPr>
          <w:rFonts w:ascii="Times New Roman" w:eastAsia="Times New Roman" w:hAnsi="Times New Roman" w:cs="Times New Roman"/>
        </w:rPr>
        <w:t>”</w:t>
      </w:r>
    </w:p>
    <w:p w14:paraId="7F2D907C" w14:textId="77777777" w:rsidR="00083523" w:rsidRPr="00A60A29" w:rsidRDefault="00083523" w:rsidP="001B1D59">
      <w:pPr>
        <w:jc w:val="center"/>
        <w:rPr>
          <w:rFonts w:ascii="Times New Roman" w:eastAsia="Times New Roman" w:hAnsi="Times New Roman" w:cs="Times New Roman"/>
        </w:rPr>
      </w:pPr>
    </w:p>
    <w:p w14:paraId="65BDF21C" w14:textId="60212255" w:rsidR="00083523" w:rsidRDefault="00083523" w:rsidP="00E74F98">
      <w:pPr>
        <w:pStyle w:val="NormalWeb"/>
        <w:jc w:val="center"/>
      </w:pPr>
      <w:r w:rsidRPr="00A60A29">
        <w:rPr>
          <w:rStyle w:val="Fuerte"/>
        </w:rPr>
        <w:t>Estudiante:</w:t>
      </w:r>
      <w:r w:rsidRPr="00A60A29">
        <w:t xml:space="preserve"> Lucrecia Soto Aguilar</w:t>
      </w:r>
      <w:r w:rsidRPr="00A60A29">
        <w:br/>
      </w:r>
      <w:r w:rsidRPr="00A60A29">
        <w:rPr>
          <w:rStyle w:val="Fuerte"/>
        </w:rPr>
        <w:t>Profesor:</w:t>
      </w:r>
      <w:r w:rsidRPr="00A60A29">
        <w:t xml:space="preserve"> </w:t>
      </w:r>
      <w:r w:rsidR="00787933">
        <w:t>Santiago Gamboa Ra</w:t>
      </w:r>
      <w:r w:rsidR="00D843C8">
        <w:t>mírez</w:t>
      </w:r>
      <w:r w:rsidRPr="00A60A29">
        <w:br/>
      </w:r>
      <w:r w:rsidRPr="00A60A29">
        <w:rPr>
          <w:rStyle w:val="Fuerte"/>
        </w:rPr>
        <w:t>Curso:</w:t>
      </w:r>
      <w:r w:rsidRPr="00A60A29">
        <w:t xml:space="preserve"> </w:t>
      </w:r>
      <w:r>
        <w:t>CE-110</w:t>
      </w:r>
      <w:r w:rsidR="00D843C8">
        <w:t>1</w:t>
      </w:r>
      <w:r>
        <w:t xml:space="preserve"> </w:t>
      </w:r>
      <w:r w:rsidR="00D843C8">
        <w:t>Introducción a la programación</w:t>
      </w:r>
      <w:r w:rsidRPr="00A60A29">
        <w:br/>
      </w:r>
      <w:r w:rsidRPr="00A60A29">
        <w:rPr>
          <w:rStyle w:val="Fuerte"/>
        </w:rPr>
        <w:t>Fecha de entrega:</w:t>
      </w:r>
      <w:r w:rsidRPr="00A60A29">
        <w:t xml:space="preserve"> </w:t>
      </w:r>
      <w:r w:rsidR="00AD6AED">
        <w:t>24</w:t>
      </w:r>
      <w:r w:rsidRPr="00A60A29">
        <w:t xml:space="preserve"> de </w:t>
      </w:r>
      <w:r w:rsidR="00A70DE9">
        <w:t>junio</w:t>
      </w:r>
      <w:r w:rsidRPr="00A60A29">
        <w:t xml:space="preserve"> de 2026</w:t>
      </w:r>
    </w:p>
    <w:p w14:paraId="28B04AC4" w14:textId="77777777" w:rsidR="00083523" w:rsidRDefault="00083523" w:rsidP="00083523">
      <w:pPr>
        <w:pStyle w:val="Prrafodelista"/>
      </w:pPr>
    </w:p>
    <w:p w14:paraId="09E20976" w14:textId="77777777" w:rsidR="00083523" w:rsidRDefault="00083523" w:rsidP="00083523">
      <w:pPr>
        <w:pStyle w:val="Prrafodelista"/>
      </w:pPr>
    </w:p>
    <w:p w14:paraId="51241445" w14:textId="77777777" w:rsidR="00083523" w:rsidRDefault="00083523" w:rsidP="00083523">
      <w:pPr>
        <w:pStyle w:val="Prrafodelista"/>
      </w:pPr>
    </w:p>
    <w:p w14:paraId="29B3C45B" w14:textId="77777777" w:rsidR="00083523" w:rsidRDefault="00083523" w:rsidP="00083523">
      <w:pPr>
        <w:pStyle w:val="Prrafodelista"/>
      </w:pPr>
    </w:p>
    <w:p w14:paraId="1459F5DE" w14:textId="77777777" w:rsidR="00083523" w:rsidRDefault="00083523" w:rsidP="00083523">
      <w:pPr>
        <w:pStyle w:val="Prrafodelista"/>
      </w:pPr>
    </w:p>
    <w:p w14:paraId="7E36855C" w14:textId="77777777" w:rsidR="00083523" w:rsidRDefault="00083523" w:rsidP="00083523">
      <w:pPr>
        <w:pStyle w:val="Prrafodelista"/>
      </w:pPr>
    </w:p>
    <w:p w14:paraId="031F6D95" w14:textId="77777777" w:rsidR="00083523" w:rsidRDefault="00083523" w:rsidP="00083523">
      <w:pPr>
        <w:pStyle w:val="Prrafodelista"/>
      </w:pPr>
    </w:p>
    <w:p w14:paraId="21F3A42B" w14:textId="77777777" w:rsidR="00083523" w:rsidRDefault="00083523" w:rsidP="00083523">
      <w:pPr>
        <w:pStyle w:val="Prrafodelista"/>
      </w:pPr>
    </w:p>
    <w:p w14:paraId="06D91A68" w14:textId="77777777" w:rsidR="00083523" w:rsidRDefault="00083523" w:rsidP="00E74F98"/>
    <w:p w14:paraId="36A99043" w14:textId="77777777" w:rsidR="00EC4DBA" w:rsidRDefault="00EC4DBA" w:rsidP="00A70DE9"/>
    <w:p w14:paraId="7FB921BC" w14:textId="77777777" w:rsidR="00570071" w:rsidRPr="000F4DF1" w:rsidRDefault="00EC4DBA" w:rsidP="000F4DF1">
      <w:pPr>
        <w:pStyle w:val="NormalWeb"/>
        <w:spacing w:before="0" w:beforeAutospacing="0" w:after="0" w:afterAutospacing="0"/>
        <w:jc w:val="both"/>
        <w:rPr>
          <w:rFonts w:ascii="Arial" w:hAnsi="Arial" w:cs="Arial"/>
          <w:b/>
          <w:bCs/>
          <w:color w:val="000000"/>
          <w:sz w:val="30"/>
          <w:szCs w:val="30"/>
        </w:rPr>
      </w:pPr>
      <w:r>
        <w:rPr>
          <w:rFonts w:ascii="Arial" w:hAnsi="Arial" w:cs="Arial"/>
          <w:b/>
          <w:bCs/>
          <w:color w:val="000000"/>
          <w:sz w:val="30"/>
          <w:szCs w:val="30"/>
        </w:rPr>
        <w:lastRenderedPageBreak/>
        <w:t>Introducción</w:t>
      </w:r>
    </w:p>
    <w:p w14:paraId="2B91FDAA" w14:textId="6CC6B671" w:rsidR="00570071" w:rsidRPr="000F4DF1" w:rsidRDefault="00AD6AED" w:rsidP="000F4DF1">
      <w:pPr>
        <w:pStyle w:val="NormalWeb"/>
        <w:spacing w:before="0" w:beforeAutospacing="0" w:after="0" w:afterAutospacing="0"/>
        <w:jc w:val="both"/>
        <w:rPr>
          <w:rFonts w:ascii="Arial" w:eastAsia="Times New Roman" w:hAnsi="Arial" w:cs="Arial"/>
        </w:rPr>
      </w:pPr>
      <w:r>
        <w:rPr>
          <w:rFonts w:ascii="Arial" w:eastAsia="Times New Roman" w:hAnsi="Arial" w:cs="Arial"/>
        </w:rPr>
        <w:t xml:space="preserve">El desarrollo de software interactivo requiere un diseño arquitectónico sólido que permita gestionar múltiples estados, entidades y lógicas de juego en tiempo real. En el ámbito de la </w:t>
      </w:r>
      <w:r w:rsidR="00EC59D5">
        <w:rPr>
          <w:rFonts w:ascii="Arial" w:eastAsia="Times New Roman" w:hAnsi="Arial" w:cs="Arial"/>
        </w:rPr>
        <w:t>Programación</w:t>
      </w:r>
      <w:r>
        <w:rPr>
          <w:rFonts w:ascii="Arial" w:eastAsia="Times New Roman" w:hAnsi="Arial" w:cs="Arial"/>
        </w:rPr>
        <w:t xml:space="preserve"> </w:t>
      </w:r>
      <w:r w:rsidR="00EC59D5">
        <w:rPr>
          <w:rFonts w:ascii="Arial" w:eastAsia="Times New Roman" w:hAnsi="Arial" w:cs="Arial"/>
        </w:rPr>
        <w:t>Orientada</w:t>
      </w:r>
      <w:r>
        <w:rPr>
          <w:rFonts w:ascii="Arial" w:eastAsia="Times New Roman" w:hAnsi="Arial" w:cs="Arial"/>
        </w:rPr>
        <w:t xml:space="preserve"> a </w:t>
      </w:r>
      <w:r w:rsidR="00EC59D5">
        <w:rPr>
          <w:rFonts w:ascii="Arial" w:eastAsia="Times New Roman" w:hAnsi="Arial" w:cs="Arial"/>
        </w:rPr>
        <w:t>Objetos</w:t>
      </w:r>
      <w:r>
        <w:rPr>
          <w:rFonts w:ascii="Arial" w:eastAsia="Times New Roman" w:hAnsi="Arial" w:cs="Arial"/>
        </w:rPr>
        <w:t xml:space="preserve"> (POO), es fundamental establecer relaciones claras entre clases para simular entornos complejos de manera eficiente y escalable.</w:t>
      </w:r>
    </w:p>
    <w:p w14:paraId="67D07681" w14:textId="77777777" w:rsidR="00570071" w:rsidRPr="000F4DF1" w:rsidRDefault="00570071" w:rsidP="000F4DF1">
      <w:pPr>
        <w:pStyle w:val="NormalWeb"/>
        <w:spacing w:before="0" w:beforeAutospacing="0" w:after="0" w:afterAutospacing="0"/>
        <w:jc w:val="both"/>
        <w:rPr>
          <w:rFonts w:ascii="Arial" w:eastAsia="Times New Roman" w:hAnsi="Arial" w:cs="Arial"/>
        </w:rPr>
      </w:pPr>
    </w:p>
    <w:p w14:paraId="0F2B2582" w14:textId="144FA20B" w:rsidR="00570071" w:rsidRPr="000F4DF1" w:rsidRDefault="004223AB" w:rsidP="000F4DF1">
      <w:pPr>
        <w:pStyle w:val="NormalWeb"/>
        <w:spacing w:before="0" w:beforeAutospacing="0" w:after="0" w:afterAutospacing="0"/>
        <w:jc w:val="both"/>
        <w:rPr>
          <w:rFonts w:ascii="Arial" w:eastAsia="Times New Roman" w:hAnsi="Arial" w:cs="Arial"/>
        </w:rPr>
      </w:pPr>
      <w:r>
        <w:rPr>
          <w:rFonts w:ascii="Arial" w:eastAsia="Times New Roman" w:hAnsi="Arial" w:cs="Arial"/>
        </w:rPr>
        <w:t>El presente proyecto, Crazy Snack Rush TEC, es una versión didáctica del popular juego Overcooked, adaptada como herramienta de aprendizaje para áreas de tecnología, lógica y programación. El objetivo principal es recrear una experiencia de simulación de cocina en un entorno caótico y divertido, donde el usuario asume el rol de chefs encargados de preparar y entregar órdenes bajo restricciones de tiempo y recursos.</w:t>
      </w:r>
    </w:p>
    <w:p w14:paraId="1CF9F5C0" w14:textId="77777777" w:rsidR="00570071" w:rsidRPr="000F4DF1" w:rsidRDefault="00570071" w:rsidP="000F4DF1">
      <w:pPr>
        <w:pStyle w:val="NormalWeb"/>
        <w:spacing w:before="0" w:beforeAutospacing="0" w:after="0" w:afterAutospacing="0"/>
        <w:jc w:val="both"/>
        <w:rPr>
          <w:rFonts w:ascii="Arial" w:eastAsia="Times New Roman" w:hAnsi="Arial" w:cs="Arial"/>
        </w:rPr>
      </w:pPr>
    </w:p>
    <w:p w14:paraId="07204607" w14:textId="77777777" w:rsidR="00570071" w:rsidRPr="000F4DF1" w:rsidRDefault="00570071" w:rsidP="000F4DF1">
      <w:pPr>
        <w:pStyle w:val="NormalWeb"/>
        <w:spacing w:before="0" w:beforeAutospacing="0" w:after="0" w:afterAutospacing="0"/>
        <w:jc w:val="both"/>
        <w:rPr>
          <w:rFonts w:ascii="Arial" w:eastAsia="Times New Roman" w:hAnsi="Arial" w:cs="Arial"/>
        </w:rPr>
      </w:pPr>
      <w:r w:rsidRPr="000F4DF1">
        <w:rPr>
          <w:rFonts w:ascii="Arial" w:eastAsia="Times New Roman" w:hAnsi="Arial" w:cs="Arial"/>
        </w:rPr>
        <w:t>Para lograr esto, se hace uso de estrategias de diseño digital que involucran la obtención y procesamiento de caracteres ASCII, la extracción de bits significativos y el uso de compuertas lógicas físicas. El corazón de esta extensión de hardware es un “circuito incrementador de 5”, el cual recibe señales binarias, aplica el razonamiento del Álgebra de Boole mediante operaciones lógicas, y entrega un resultado tangible a través de indicadores LED.</w:t>
      </w:r>
    </w:p>
    <w:p w14:paraId="1D9FFDDD" w14:textId="77777777" w:rsidR="00570071" w:rsidRPr="000F4DF1" w:rsidRDefault="00570071" w:rsidP="000F4DF1">
      <w:pPr>
        <w:pStyle w:val="NormalWeb"/>
        <w:spacing w:before="0" w:beforeAutospacing="0" w:after="0" w:afterAutospacing="0"/>
        <w:jc w:val="both"/>
        <w:rPr>
          <w:rFonts w:ascii="Arial" w:eastAsia="Times New Roman" w:hAnsi="Arial" w:cs="Arial"/>
        </w:rPr>
      </w:pPr>
    </w:p>
    <w:p w14:paraId="51EFD3F7" w14:textId="77777777" w:rsidR="004C01A2" w:rsidRDefault="000129A2" w:rsidP="000F4DF1">
      <w:pPr>
        <w:pStyle w:val="NormalWeb"/>
        <w:spacing w:before="0" w:beforeAutospacing="0" w:after="0" w:afterAutospacing="0"/>
        <w:jc w:val="both"/>
        <w:rPr>
          <w:rFonts w:eastAsia="Times New Roman"/>
        </w:rPr>
      </w:pPr>
      <w:r>
        <w:rPr>
          <w:rFonts w:ascii="Arial" w:eastAsia="Times New Roman" w:hAnsi="Arial" w:cs="Arial"/>
        </w:rPr>
        <w:t>El desafío resuelto en este proyecto consiste en la implementación de una arquitectura modular basada en POO, la gestión de estados de ingredientes, la lógica de validación de recetas y el control de flujos de trabajo en un escenario de cocina interactivo. Este documento detalla el diseño de las clases, la interacción entre componentes y la lógica que sustenta la jugabilidad</w:t>
      </w:r>
      <w:r w:rsidR="004C01A2">
        <w:rPr>
          <w:rFonts w:ascii="Arial" w:eastAsia="Times New Roman" w:hAnsi="Arial" w:cs="Arial"/>
        </w:rPr>
        <w:t>.</w:t>
      </w:r>
      <w:r w:rsidR="00EC4DBA" w:rsidRPr="000F4DF1">
        <w:rPr>
          <w:rFonts w:ascii="Arial" w:eastAsia="Times New Roman" w:hAnsi="Arial" w:cs="Arial"/>
        </w:rPr>
        <w:br/>
      </w:r>
      <w:r w:rsidR="00EC4DBA" w:rsidRPr="000F4DF1">
        <w:rPr>
          <w:rFonts w:ascii="Arial" w:eastAsia="Times New Roman" w:hAnsi="Arial" w:cs="Arial"/>
        </w:rPr>
        <w:br/>
      </w:r>
      <w:r w:rsidR="00EC4DBA" w:rsidRPr="000F4DF1">
        <w:rPr>
          <w:rFonts w:ascii="Arial" w:eastAsia="Times New Roman" w:hAnsi="Arial" w:cs="Arial"/>
        </w:rPr>
        <w:br/>
      </w:r>
      <w:r w:rsidR="00EC4DBA">
        <w:rPr>
          <w:rFonts w:eastAsia="Times New Roman"/>
        </w:rPr>
        <w:br/>
      </w:r>
      <w:r w:rsidR="00EC4DBA">
        <w:rPr>
          <w:rFonts w:eastAsia="Times New Roman"/>
        </w:rPr>
        <w:br/>
      </w:r>
      <w:r w:rsidR="00EC4DBA">
        <w:rPr>
          <w:rFonts w:eastAsia="Times New Roman"/>
        </w:rPr>
        <w:br/>
      </w:r>
    </w:p>
    <w:p w14:paraId="34442529" w14:textId="77777777" w:rsidR="004C01A2" w:rsidRDefault="004C01A2" w:rsidP="000F4DF1">
      <w:pPr>
        <w:pStyle w:val="NormalWeb"/>
        <w:spacing w:before="0" w:beforeAutospacing="0" w:after="0" w:afterAutospacing="0"/>
        <w:jc w:val="both"/>
        <w:rPr>
          <w:rFonts w:eastAsia="Times New Roman"/>
        </w:rPr>
      </w:pPr>
    </w:p>
    <w:p w14:paraId="34DAA4E3" w14:textId="77777777" w:rsidR="004C01A2" w:rsidRDefault="004C01A2" w:rsidP="000F4DF1">
      <w:pPr>
        <w:pStyle w:val="NormalWeb"/>
        <w:spacing w:before="0" w:beforeAutospacing="0" w:after="0" w:afterAutospacing="0"/>
        <w:jc w:val="both"/>
        <w:rPr>
          <w:rFonts w:eastAsia="Times New Roman"/>
        </w:rPr>
      </w:pPr>
    </w:p>
    <w:p w14:paraId="0B1D2C27" w14:textId="35526432" w:rsidR="00D21AE6" w:rsidRDefault="00EC4DBA" w:rsidP="000F4DF1">
      <w:pPr>
        <w:pStyle w:val="NormalWeb"/>
        <w:spacing w:before="0" w:beforeAutospacing="0" w:after="0" w:afterAutospacing="0"/>
        <w:jc w:val="both"/>
        <w:rPr>
          <w:rFonts w:eastAsia="Times New Roman"/>
        </w:rPr>
      </w:pPr>
      <w:r>
        <w:rPr>
          <w:rFonts w:eastAsia="Times New Roman"/>
        </w:rPr>
        <w:br/>
      </w:r>
    </w:p>
    <w:p w14:paraId="33592075" w14:textId="61B580DB" w:rsidR="000F4DF1" w:rsidRDefault="00EC4DBA" w:rsidP="000F4DF1">
      <w:pPr>
        <w:pStyle w:val="NormalWeb"/>
        <w:spacing w:before="0" w:beforeAutospacing="0" w:after="0" w:afterAutospacing="0"/>
        <w:jc w:val="both"/>
        <w:rPr>
          <w:rFonts w:eastAsia="Times New Roman"/>
        </w:rPr>
      </w:pPr>
      <w:r>
        <w:rPr>
          <w:rFonts w:eastAsia="Times New Roman"/>
        </w:rPr>
        <w:br/>
      </w:r>
      <w:r>
        <w:rPr>
          <w:rFonts w:eastAsia="Times New Roman"/>
        </w:rPr>
        <w:br/>
      </w:r>
      <w:r>
        <w:rPr>
          <w:rFonts w:eastAsia="Times New Roman"/>
        </w:rPr>
        <w:br/>
      </w:r>
    </w:p>
    <w:p w14:paraId="6C92C5F2" w14:textId="07E69119" w:rsidR="00EC4DBA" w:rsidRPr="000F4DF1" w:rsidRDefault="00EC4DBA" w:rsidP="00570071">
      <w:pPr>
        <w:pStyle w:val="NormalWeb"/>
        <w:spacing w:before="0" w:beforeAutospacing="0" w:after="0" w:afterAutospacing="0"/>
        <w:jc w:val="both"/>
        <w:rPr>
          <w:rFonts w:eastAsia="Times New Roman"/>
        </w:rPr>
      </w:pPr>
      <w:r>
        <w:rPr>
          <w:rFonts w:eastAsia="Times New Roman"/>
        </w:rPr>
        <w:br/>
      </w:r>
      <w:r>
        <w:rPr>
          <w:rFonts w:eastAsia="Times New Roman"/>
        </w:rPr>
        <w:br/>
      </w:r>
      <w:r>
        <w:rPr>
          <w:rFonts w:eastAsia="Times New Roman"/>
        </w:rPr>
        <w:br/>
      </w:r>
    </w:p>
    <w:p w14:paraId="55C0BDE3" w14:textId="77777777" w:rsidR="00EC4DBA" w:rsidRDefault="00EC4DBA" w:rsidP="0006683E">
      <w:pPr>
        <w:spacing w:after="240"/>
        <w:rPr>
          <w:rFonts w:eastAsia="Times New Roman"/>
        </w:rPr>
      </w:pPr>
    </w:p>
    <w:p w14:paraId="5E4199BC" w14:textId="77777777" w:rsidR="00EC4DBA" w:rsidRPr="00A5079F" w:rsidRDefault="00EC4DBA" w:rsidP="0006683E">
      <w:pPr>
        <w:pStyle w:val="NormalWeb"/>
        <w:spacing w:before="0" w:beforeAutospacing="0" w:after="0" w:afterAutospacing="0"/>
        <w:jc w:val="both"/>
      </w:pPr>
      <w:r>
        <w:rPr>
          <w:rFonts w:ascii="Arial" w:hAnsi="Arial" w:cs="Arial"/>
          <w:b/>
          <w:bCs/>
          <w:color w:val="000000"/>
          <w:sz w:val="30"/>
          <w:szCs w:val="30"/>
        </w:rPr>
        <w:lastRenderedPageBreak/>
        <w:t>Desarrollo</w:t>
      </w:r>
    </w:p>
    <w:p w14:paraId="7A1F5811" w14:textId="77777777" w:rsidR="00AC1D6C" w:rsidRDefault="00AC1D6C" w:rsidP="0006683E">
      <w:pPr>
        <w:pStyle w:val="NormalWeb"/>
        <w:spacing w:before="0" w:beforeAutospacing="0" w:after="0" w:afterAutospacing="0"/>
        <w:jc w:val="both"/>
        <w:rPr>
          <w:rFonts w:ascii="Arial" w:hAnsi="Arial" w:cs="Arial"/>
          <w:color w:val="000000"/>
        </w:rPr>
      </w:pPr>
    </w:p>
    <w:p w14:paraId="32DDD7FC" w14:textId="77777777" w:rsidR="00AC1D6C" w:rsidRDefault="00AC1D6C" w:rsidP="00AC1D6C">
      <w:pPr>
        <w:pStyle w:val="NormalWeb"/>
        <w:spacing w:before="0" w:beforeAutospacing="0" w:after="0" w:afterAutospacing="0"/>
        <w:jc w:val="both"/>
      </w:pPr>
      <w:r>
        <w:rPr>
          <w:rFonts w:ascii="Arial" w:hAnsi="Arial" w:cs="Arial"/>
          <w:b/>
          <w:bCs/>
          <w:color w:val="000000"/>
          <w:sz w:val="30"/>
          <w:szCs w:val="30"/>
        </w:rPr>
        <w:t>Descripción del problema</w:t>
      </w:r>
    </w:p>
    <w:p w14:paraId="0F99CEDF" w14:textId="12972E0E" w:rsidR="00AC1D6C" w:rsidRDefault="0041556B" w:rsidP="00AC1D6C">
      <w:pPr>
        <w:pStyle w:val="NormalWeb"/>
        <w:spacing w:before="0" w:beforeAutospacing="0" w:after="0" w:afterAutospacing="0"/>
        <w:jc w:val="both"/>
        <w:rPr>
          <w:rFonts w:ascii="Arial" w:hAnsi="Arial" w:cs="Arial"/>
        </w:rPr>
      </w:pPr>
      <w:r>
        <w:rPr>
          <w:rFonts w:ascii="Arial" w:hAnsi="Arial" w:cs="Arial"/>
        </w:rPr>
        <w:t>El reto principal es desarrollar un motor de juego simplificado que permita a un único jugador controlar dos chefs en un entorno de cocina cuadriculado. El sistema debe gestionar:</w:t>
      </w:r>
    </w:p>
    <w:p w14:paraId="52E078CB" w14:textId="77777777" w:rsidR="00CC7FEE" w:rsidRDefault="00CC7FEE" w:rsidP="00AC1D6C">
      <w:pPr>
        <w:pStyle w:val="NormalWeb"/>
        <w:spacing w:before="0" w:beforeAutospacing="0" w:after="0" w:afterAutospacing="0"/>
        <w:jc w:val="both"/>
        <w:rPr>
          <w:rFonts w:ascii="Arial" w:hAnsi="Arial" w:cs="Arial"/>
        </w:rPr>
      </w:pPr>
    </w:p>
    <w:p w14:paraId="37E44131" w14:textId="4AA5CDD1" w:rsidR="00CC7FEE" w:rsidRDefault="00CC7FEE" w:rsidP="00CC7FEE">
      <w:pPr>
        <w:pStyle w:val="NormalWeb"/>
        <w:numPr>
          <w:ilvl w:val="0"/>
          <w:numId w:val="3"/>
        </w:numPr>
        <w:spacing w:before="0" w:beforeAutospacing="0" w:after="0" w:afterAutospacing="0"/>
        <w:jc w:val="both"/>
        <w:rPr>
          <w:rFonts w:ascii="Arial" w:hAnsi="Arial" w:cs="Arial"/>
        </w:rPr>
      </w:pPr>
      <w:r>
        <w:rPr>
          <w:rFonts w:ascii="Arial" w:hAnsi="Arial" w:cs="Arial"/>
        </w:rPr>
        <w:t>Gestión de cocina: Configuración de escenarios, temporizadores globales y generación aleatoria de recetas.</w:t>
      </w:r>
    </w:p>
    <w:p w14:paraId="60A5B4BE" w14:textId="2F45A217" w:rsidR="00CC7FEE" w:rsidRDefault="003A1A2D" w:rsidP="00CC7FEE">
      <w:pPr>
        <w:pStyle w:val="NormalWeb"/>
        <w:numPr>
          <w:ilvl w:val="0"/>
          <w:numId w:val="3"/>
        </w:numPr>
        <w:spacing w:before="0" w:beforeAutospacing="0" w:after="0" w:afterAutospacing="0"/>
        <w:jc w:val="both"/>
        <w:rPr>
          <w:rFonts w:ascii="Arial" w:hAnsi="Arial" w:cs="Arial"/>
        </w:rPr>
      </w:pPr>
      <w:r>
        <w:rPr>
          <w:rFonts w:ascii="Arial" w:hAnsi="Arial" w:cs="Arial"/>
        </w:rPr>
        <w:t xml:space="preserve">Sistema de estaciones: Interacción con despensas (ingredientes ilimitados), estaciones de cocina </w:t>
      </w:r>
      <w:r w:rsidR="00196486">
        <w:rPr>
          <w:rFonts w:ascii="Arial" w:hAnsi="Arial" w:cs="Arial"/>
        </w:rPr>
        <w:t xml:space="preserve">para las </w:t>
      </w:r>
      <w:r>
        <w:rPr>
          <w:rFonts w:ascii="Arial" w:hAnsi="Arial" w:cs="Arial"/>
        </w:rPr>
        <w:t>proteínas</w:t>
      </w:r>
      <w:r w:rsidR="00196486">
        <w:rPr>
          <w:rFonts w:ascii="Arial" w:hAnsi="Arial" w:cs="Arial"/>
        </w:rPr>
        <w:t>,</w:t>
      </w:r>
      <w:r>
        <w:rPr>
          <w:rFonts w:ascii="Arial" w:hAnsi="Arial" w:cs="Arial"/>
        </w:rPr>
        <w:t xml:space="preserve"> tablas de picar </w:t>
      </w:r>
      <w:r w:rsidR="00196486">
        <w:rPr>
          <w:rFonts w:ascii="Arial" w:hAnsi="Arial" w:cs="Arial"/>
        </w:rPr>
        <w:t xml:space="preserve">para los </w:t>
      </w:r>
      <w:r>
        <w:rPr>
          <w:rFonts w:ascii="Arial" w:hAnsi="Arial" w:cs="Arial"/>
        </w:rPr>
        <w:t>vegetales</w:t>
      </w:r>
      <w:r w:rsidR="00196486">
        <w:rPr>
          <w:rFonts w:ascii="Arial" w:hAnsi="Arial" w:cs="Arial"/>
        </w:rPr>
        <w:t xml:space="preserve">, </w:t>
      </w:r>
      <w:r>
        <w:rPr>
          <w:rFonts w:ascii="Arial" w:hAnsi="Arial" w:cs="Arial"/>
        </w:rPr>
        <w:t xml:space="preserve">y </w:t>
      </w:r>
      <w:r w:rsidR="00196486">
        <w:rPr>
          <w:rFonts w:ascii="Arial" w:hAnsi="Arial" w:cs="Arial"/>
        </w:rPr>
        <w:t>u</w:t>
      </w:r>
      <w:r>
        <w:rPr>
          <w:rFonts w:ascii="Arial" w:hAnsi="Arial" w:cs="Arial"/>
        </w:rPr>
        <w:t>na estación final de entrega.</w:t>
      </w:r>
    </w:p>
    <w:p w14:paraId="5C5DE2E2" w14:textId="3AAD16F8" w:rsidR="003A1A2D" w:rsidRDefault="00B70E70" w:rsidP="00CC7FEE">
      <w:pPr>
        <w:pStyle w:val="NormalWeb"/>
        <w:numPr>
          <w:ilvl w:val="0"/>
          <w:numId w:val="3"/>
        </w:numPr>
        <w:spacing w:before="0" w:beforeAutospacing="0" w:after="0" w:afterAutospacing="0"/>
        <w:jc w:val="both"/>
        <w:rPr>
          <w:rFonts w:ascii="Arial" w:hAnsi="Arial" w:cs="Arial"/>
        </w:rPr>
      </w:pPr>
      <w:r>
        <w:rPr>
          <w:rFonts w:ascii="Arial" w:hAnsi="Arial" w:cs="Arial"/>
        </w:rPr>
        <w:t xml:space="preserve">Lógica de ingredientes: Cada ingrediente tiene estados (crudo, preparado, quemado, picado) con tiempos de preparación ya sean definidos o dependientes del jugador </w:t>
      </w:r>
      <w:r w:rsidR="00E03F0A">
        <w:rPr>
          <w:rFonts w:ascii="Arial" w:hAnsi="Arial" w:cs="Arial"/>
        </w:rPr>
        <w:t>según el ingrediente</w:t>
      </w:r>
      <w:r>
        <w:rPr>
          <w:rFonts w:ascii="Arial" w:hAnsi="Arial" w:cs="Arial"/>
        </w:rPr>
        <w:t>.</w:t>
      </w:r>
    </w:p>
    <w:p w14:paraId="62587B68" w14:textId="7F992D92" w:rsidR="00677D19" w:rsidRPr="00345D98" w:rsidRDefault="007F1F63" w:rsidP="00AC1D6C">
      <w:pPr>
        <w:pStyle w:val="NormalWeb"/>
        <w:numPr>
          <w:ilvl w:val="0"/>
          <w:numId w:val="3"/>
        </w:numPr>
        <w:spacing w:before="0" w:beforeAutospacing="0" w:after="0" w:afterAutospacing="0"/>
        <w:jc w:val="both"/>
        <w:rPr>
          <w:rFonts w:ascii="Arial" w:hAnsi="Arial" w:cs="Arial"/>
        </w:rPr>
      </w:pPr>
      <w:r>
        <w:rPr>
          <w:rFonts w:ascii="Arial" w:hAnsi="Arial" w:cs="Arial"/>
        </w:rPr>
        <w:t xml:space="preserve">Sistema de puntuación: </w:t>
      </w:r>
      <w:r w:rsidR="001F0E13">
        <w:rPr>
          <w:rFonts w:ascii="Arial" w:hAnsi="Arial" w:cs="Arial"/>
        </w:rPr>
        <w:t xml:space="preserve">Permite un cálculo </w:t>
      </w:r>
      <w:r>
        <w:rPr>
          <w:rFonts w:ascii="Arial" w:hAnsi="Arial" w:cs="Arial"/>
        </w:rPr>
        <w:t>dinámico basado en la rapidez de entrega, con penalizaciones por tiempos excedidos y descarte de recetas no entregadas a tiempo.</w:t>
      </w:r>
    </w:p>
    <w:p w14:paraId="76C64772" w14:textId="77777777" w:rsidR="00AC1D6C" w:rsidRPr="00AC1D6C" w:rsidRDefault="00AC1D6C" w:rsidP="00AC1D6C">
      <w:pPr>
        <w:pStyle w:val="NormalWeb"/>
        <w:spacing w:before="0" w:beforeAutospacing="0" w:after="0" w:afterAutospacing="0"/>
        <w:jc w:val="both"/>
      </w:pPr>
    </w:p>
    <w:p w14:paraId="03E94D71"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1BAA163B"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595683AB"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715D8129"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132A1F3F"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03E8B023"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48D084D2"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2A8E2E9D"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10886033"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4370EDA2"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2268718F"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77130F0A"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5851C21B"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68D12583"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1AF1C443"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33B05459"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46C526CD"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6B23BB34"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0B86EBC9"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50F755F0"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26484CED" w14:textId="77777777" w:rsidR="00C72481" w:rsidRDefault="00C72481" w:rsidP="0006683E">
      <w:pPr>
        <w:pStyle w:val="NormalWeb"/>
        <w:spacing w:before="0" w:beforeAutospacing="0" w:after="0" w:afterAutospacing="0"/>
        <w:jc w:val="both"/>
        <w:rPr>
          <w:rFonts w:ascii="Arial" w:hAnsi="Arial" w:cs="Arial"/>
          <w:b/>
          <w:bCs/>
          <w:color w:val="000000"/>
          <w:sz w:val="30"/>
          <w:szCs w:val="30"/>
        </w:rPr>
      </w:pPr>
    </w:p>
    <w:p w14:paraId="52D637AD" w14:textId="3046C6E0" w:rsidR="00EC4DBA" w:rsidRPr="00942A60" w:rsidRDefault="006041F7" w:rsidP="0006683E">
      <w:pPr>
        <w:pStyle w:val="NormalWeb"/>
        <w:spacing w:before="0" w:beforeAutospacing="0" w:after="0" w:afterAutospacing="0"/>
        <w:jc w:val="both"/>
        <w:rPr>
          <w:rFonts w:ascii="Arial" w:hAnsi="Arial" w:cs="Arial"/>
        </w:rPr>
      </w:pPr>
      <w:r>
        <w:rPr>
          <w:rFonts w:ascii="Arial" w:hAnsi="Arial" w:cs="Arial"/>
          <w:b/>
          <w:bCs/>
          <w:color w:val="000000"/>
          <w:sz w:val="30"/>
          <w:szCs w:val="30"/>
        </w:rPr>
        <w:lastRenderedPageBreak/>
        <w:t>Diagrama de clases</w:t>
      </w:r>
    </w:p>
    <w:p w14:paraId="7F22B8B1" w14:textId="506F5FD3" w:rsidR="00EC4DBA" w:rsidRPr="00F36B18" w:rsidRDefault="00EC4DBA" w:rsidP="0006683E">
      <w:pPr>
        <w:pStyle w:val="NormalWeb"/>
        <w:spacing w:before="0" w:beforeAutospacing="0" w:after="0" w:afterAutospacing="0"/>
        <w:jc w:val="both"/>
        <w:rPr>
          <w:rFonts w:ascii="Arial" w:hAnsi="Arial" w:cs="Arial"/>
          <w:lang w:val="es-419"/>
        </w:rPr>
      </w:pPr>
    </w:p>
    <w:p w14:paraId="13445883" w14:textId="60F679B2" w:rsidR="00F600BF" w:rsidRDefault="0084507E" w:rsidP="006B19B5">
      <w:pPr>
        <w:pStyle w:val="NormalWeb"/>
        <w:spacing w:before="0" w:beforeAutospacing="0" w:after="0" w:afterAutospacing="0"/>
        <w:jc w:val="both"/>
        <w:rPr>
          <w:rFonts w:ascii="Arial" w:hAnsi="Arial" w:cs="Arial"/>
          <w:b/>
          <w:bCs/>
          <w:color w:val="000000"/>
        </w:rPr>
      </w:pPr>
      <w:r>
        <w:rPr>
          <w:rFonts w:ascii="Arial" w:hAnsi="Arial" w:cs="Arial"/>
          <w:b/>
          <w:bCs/>
          <w:noProof/>
          <w:color w:val="000000"/>
          <w14:ligatures w14:val="standardContextual"/>
        </w:rPr>
        <w:drawing>
          <wp:anchor distT="0" distB="0" distL="114300" distR="114300" simplePos="0" relativeHeight="251659264" behindDoc="1" locked="0" layoutInCell="1" allowOverlap="1" wp14:anchorId="1132A90C" wp14:editId="735491B6">
            <wp:simplePos x="0" y="0"/>
            <wp:positionH relativeFrom="column">
              <wp:posOffset>-284480</wp:posOffset>
            </wp:positionH>
            <wp:positionV relativeFrom="paragraph">
              <wp:posOffset>0</wp:posOffset>
            </wp:positionV>
            <wp:extent cx="5612130" cy="6547485"/>
            <wp:effectExtent l="0" t="0" r="7620" b="5715"/>
            <wp:wrapThrough wrapText="bothSides">
              <wp:wrapPolygon edited="0">
                <wp:start x="0" y="0"/>
                <wp:lineTo x="0" y="21556"/>
                <wp:lineTo x="21556" y="21556"/>
                <wp:lineTo x="21556" y="0"/>
                <wp:lineTo x="0" y="0"/>
              </wp:wrapPolygon>
            </wp:wrapThrough>
            <wp:docPr id="1640810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10280" name="Imagen 1640810280"/>
                    <pic:cNvPicPr/>
                  </pic:nvPicPr>
                  <pic:blipFill>
                    <a:blip r:embed="rId5">
                      <a:extLst>
                        <a:ext uri="{28A0092B-C50C-407E-A947-70E740481C1C}">
                          <a14:useLocalDpi xmlns:a14="http://schemas.microsoft.com/office/drawing/2010/main" val="0"/>
                        </a:ext>
                      </a:extLst>
                    </a:blip>
                    <a:stretch>
                      <a:fillRect/>
                    </a:stretch>
                  </pic:blipFill>
                  <pic:spPr>
                    <a:xfrm>
                      <a:off x="0" y="0"/>
                      <a:ext cx="5612130" cy="6547485"/>
                    </a:xfrm>
                    <a:prstGeom prst="rect">
                      <a:avLst/>
                    </a:prstGeom>
                  </pic:spPr>
                </pic:pic>
              </a:graphicData>
            </a:graphic>
          </wp:anchor>
        </w:drawing>
      </w:r>
    </w:p>
    <w:p w14:paraId="0015F677" w14:textId="77777777" w:rsidR="00F600BF" w:rsidRDefault="00F600BF" w:rsidP="006B19B5">
      <w:pPr>
        <w:pStyle w:val="NormalWeb"/>
        <w:spacing w:before="0" w:beforeAutospacing="0" w:after="0" w:afterAutospacing="0"/>
        <w:jc w:val="both"/>
        <w:rPr>
          <w:rFonts w:ascii="Arial" w:hAnsi="Arial" w:cs="Arial"/>
          <w:b/>
          <w:bCs/>
          <w:color w:val="000000"/>
        </w:rPr>
      </w:pPr>
    </w:p>
    <w:p w14:paraId="4D5FF58B" w14:textId="10A69032" w:rsidR="00F600BF" w:rsidRDefault="00F600BF" w:rsidP="006B19B5">
      <w:pPr>
        <w:pStyle w:val="NormalWeb"/>
        <w:spacing w:before="0" w:beforeAutospacing="0" w:after="0" w:afterAutospacing="0"/>
        <w:jc w:val="both"/>
        <w:rPr>
          <w:rFonts w:ascii="Arial" w:hAnsi="Arial" w:cs="Arial"/>
          <w:b/>
          <w:bCs/>
          <w:color w:val="000000"/>
        </w:rPr>
      </w:pPr>
    </w:p>
    <w:p w14:paraId="57BBBAEC" w14:textId="09904D38" w:rsidR="00F600BF" w:rsidRDefault="00F600BF" w:rsidP="006B19B5">
      <w:pPr>
        <w:pStyle w:val="NormalWeb"/>
        <w:spacing w:before="0" w:beforeAutospacing="0" w:after="0" w:afterAutospacing="0"/>
        <w:jc w:val="both"/>
        <w:rPr>
          <w:rFonts w:ascii="Arial" w:hAnsi="Arial" w:cs="Arial"/>
          <w:b/>
          <w:bCs/>
          <w:color w:val="000000"/>
        </w:rPr>
      </w:pPr>
    </w:p>
    <w:p w14:paraId="6905AA57" w14:textId="2E76F2EC" w:rsidR="00F600BF" w:rsidRDefault="00F600BF" w:rsidP="006B19B5">
      <w:pPr>
        <w:pStyle w:val="NormalWeb"/>
        <w:spacing w:before="0" w:beforeAutospacing="0" w:after="0" w:afterAutospacing="0"/>
        <w:jc w:val="both"/>
        <w:rPr>
          <w:rFonts w:ascii="Arial" w:hAnsi="Arial" w:cs="Arial"/>
          <w:b/>
          <w:bCs/>
          <w:color w:val="000000"/>
        </w:rPr>
      </w:pPr>
    </w:p>
    <w:p w14:paraId="4B085494" w14:textId="3E344D46" w:rsidR="00F600BF" w:rsidRDefault="00F600BF" w:rsidP="006B19B5">
      <w:pPr>
        <w:pStyle w:val="NormalWeb"/>
        <w:spacing w:before="0" w:beforeAutospacing="0" w:after="0" w:afterAutospacing="0"/>
        <w:jc w:val="both"/>
        <w:rPr>
          <w:rFonts w:ascii="Arial" w:hAnsi="Arial" w:cs="Arial"/>
          <w:b/>
          <w:bCs/>
          <w:color w:val="000000"/>
        </w:rPr>
      </w:pPr>
    </w:p>
    <w:p w14:paraId="64F710AB" w14:textId="77777777" w:rsidR="00F600BF" w:rsidRDefault="00F600BF" w:rsidP="006B19B5">
      <w:pPr>
        <w:pStyle w:val="NormalWeb"/>
        <w:spacing w:before="0" w:beforeAutospacing="0" w:after="0" w:afterAutospacing="0"/>
        <w:jc w:val="both"/>
        <w:rPr>
          <w:rFonts w:ascii="Arial" w:hAnsi="Arial" w:cs="Arial"/>
          <w:b/>
          <w:bCs/>
          <w:color w:val="000000"/>
        </w:rPr>
      </w:pPr>
    </w:p>
    <w:p w14:paraId="4F0944B5" w14:textId="77777777" w:rsidR="00F600BF" w:rsidRDefault="00F600BF" w:rsidP="006B19B5">
      <w:pPr>
        <w:pStyle w:val="NormalWeb"/>
        <w:spacing w:before="0" w:beforeAutospacing="0" w:after="0" w:afterAutospacing="0"/>
        <w:jc w:val="both"/>
        <w:rPr>
          <w:rFonts w:ascii="Arial" w:hAnsi="Arial" w:cs="Arial"/>
          <w:b/>
          <w:bCs/>
          <w:color w:val="000000"/>
        </w:rPr>
      </w:pPr>
    </w:p>
    <w:p w14:paraId="0736879F" w14:textId="77777777" w:rsidR="00F600BF" w:rsidRDefault="00F600BF" w:rsidP="006B19B5">
      <w:pPr>
        <w:pStyle w:val="NormalWeb"/>
        <w:spacing w:before="0" w:beforeAutospacing="0" w:after="0" w:afterAutospacing="0"/>
        <w:jc w:val="both"/>
        <w:rPr>
          <w:rFonts w:ascii="Arial" w:hAnsi="Arial" w:cs="Arial"/>
          <w:b/>
          <w:bCs/>
          <w:color w:val="000000"/>
        </w:rPr>
      </w:pPr>
    </w:p>
    <w:p w14:paraId="0813BD82" w14:textId="77777777" w:rsidR="00F600BF" w:rsidRDefault="00F600BF" w:rsidP="006B19B5">
      <w:pPr>
        <w:pStyle w:val="NormalWeb"/>
        <w:spacing w:before="0" w:beforeAutospacing="0" w:after="0" w:afterAutospacing="0"/>
        <w:jc w:val="both"/>
        <w:rPr>
          <w:rFonts w:ascii="Arial" w:hAnsi="Arial" w:cs="Arial"/>
          <w:b/>
          <w:bCs/>
          <w:color w:val="000000"/>
        </w:rPr>
      </w:pPr>
    </w:p>
    <w:p w14:paraId="2A056271" w14:textId="77777777" w:rsidR="00F600BF" w:rsidRDefault="00F600BF" w:rsidP="006B19B5">
      <w:pPr>
        <w:pStyle w:val="NormalWeb"/>
        <w:spacing w:before="0" w:beforeAutospacing="0" w:after="0" w:afterAutospacing="0"/>
        <w:jc w:val="both"/>
        <w:rPr>
          <w:rFonts w:ascii="Arial" w:hAnsi="Arial" w:cs="Arial"/>
          <w:b/>
          <w:bCs/>
          <w:color w:val="000000"/>
        </w:rPr>
      </w:pPr>
    </w:p>
    <w:p w14:paraId="7627D7CA" w14:textId="77777777" w:rsidR="00F600BF" w:rsidRDefault="00F600BF" w:rsidP="006B19B5">
      <w:pPr>
        <w:pStyle w:val="NormalWeb"/>
        <w:spacing w:before="0" w:beforeAutospacing="0" w:after="0" w:afterAutospacing="0"/>
        <w:jc w:val="both"/>
        <w:rPr>
          <w:rFonts w:ascii="Arial" w:hAnsi="Arial" w:cs="Arial"/>
          <w:b/>
          <w:bCs/>
          <w:color w:val="000000"/>
        </w:rPr>
      </w:pPr>
    </w:p>
    <w:p w14:paraId="7E782819" w14:textId="77777777" w:rsidR="00F600BF" w:rsidRDefault="00F600BF" w:rsidP="006B19B5">
      <w:pPr>
        <w:pStyle w:val="NormalWeb"/>
        <w:spacing w:before="0" w:beforeAutospacing="0" w:after="0" w:afterAutospacing="0"/>
        <w:jc w:val="both"/>
        <w:rPr>
          <w:rFonts w:ascii="Arial" w:hAnsi="Arial" w:cs="Arial"/>
          <w:b/>
          <w:bCs/>
          <w:color w:val="000000"/>
        </w:rPr>
      </w:pPr>
    </w:p>
    <w:p w14:paraId="44DF9EDB" w14:textId="77777777" w:rsidR="00F600BF" w:rsidRDefault="00F600BF" w:rsidP="006B19B5">
      <w:pPr>
        <w:pStyle w:val="NormalWeb"/>
        <w:spacing w:before="0" w:beforeAutospacing="0" w:after="0" w:afterAutospacing="0"/>
        <w:jc w:val="both"/>
        <w:rPr>
          <w:rFonts w:ascii="Arial" w:hAnsi="Arial" w:cs="Arial"/>
          <w:b/>
          <w:bCs/>
          <w:color w:val="000000"/>
        </w:rPr>
      </w:pPr>
    </w:p>
    <w:p w14:paraId="4E097657" w14:textId="77777777" w:rsidR="00F600BF" w:rsidRDefault="00F600BF" w:rsidP="006B19B5">
      <w:pPr>
        <w:pStyle w:val="NormalWeb"/>
        <w:spacing w:before="0" w:beforeAutospacing="0" w:after="0" w:afterAutospacing="0"/>
        <w:jc w:val="both"/>
        <w:rPr>
          <w:rFonts w:ascii="Arial" w:hAnsi="Arial" w:cs="Arial"/>
          <w:b/>
          <w:bCs/>
          <w:color w:val="000000"/>
        </w:rPr>
      </w:pPr>
    </w:p>
    <w:p w14:paraId="177DDBAF" w14:textId="77777777" w:rsidR="00F600BF" w:rsidRDefault="00F600BF" w:rsidP="006B19B5">
      <w:pPr>
        <w:pStyle w:val="NormalWeb"/>
        <w:spacing w:before="0" w:beforeAutospacing="0" w:after="0" w:afterAutospacing="0"/>
        <w:jc w:val="both"/>
        <w:rPr>
          <w:rFonts w:ascii="Arial" w:hAnsi="Arial" w:cs="Arial"/>
          <w:b/>
          <w:bCs/>
          <w:color w:val="000000"/>
        </w:rPr>
      </w:pPr>
    </w:p>
    <w:p w14:paraId="6E35B68E" w14:textId="5C0DC650" w:rsidR="006B19B5" w:rsidRDefault="008262FB" w:rsidP="006B19B5">
      <w:pPr>
        <w:pStyle w:val="NormalWeb"/>
        <w:spacing w:before="0" w:beforeAutospacing="0" w:after="0" w:afterAutospacing="0"/>
        <w:jc w:val="both"/>
        <w:rPr>
          <w:rFonts w:ascii="Arial" w:hAnsi="Arial" w:cs="Arial"/>
          <w:b/>
          <w:bCs/>
          <w:color w:val="000000"/>
        </w:rPr>
      </w:pPr>
      <w:r>
        <w:rPr>
          <w:rFonts w:ascii="Arial" w:hAnsi="Arial" w:cs="Arial"/>
          <w:b/>
          <w:bCs/>
          <w:color w:val="000000"/>
        </w:rPr>
        <w:t>Conclusiones</w:t>
      </w:r>
    </w:p>
    <w:p w14:paraId="61FC6266" w14:textId="61370190" w:rsidR="00EC4DBA" w:rsidRDefault="00AF4D7B" w:rsidP="006B19B5">
      <w:pPr>
        <w:pStyle w:val="NormalWeb"/>
        <w:spacing w:before="0" w:beforeAutospacing="0" w:after="0" w:afterAutospacing="0"/>
        <w:jc w:val="both"/>
        <w:rPr>
          <w:rFonts w:ascii="Arial" w:hAnsi="Arial" w:cs="Arial"/>
          <w:color w:val="000000"/>
        </w:rPr>
      </w:pPr>
      <w:r>
        <w:rPr>
          <w:rFonts w:ascii="Arial" w:hAnsi="Arial" w:cs="Arial"/>
          <w:color w:val="000000"/>
        </w:rPr>
        <w:t>La aplicación de los principios de Programación Orientada a Objetos fue crucial par</w:t>
      </w:r>
      <w:r w:rsidR="00E66071">
        <w:rPr>
          <w:rFonts w:ascii="Arial" w:hAnsi="Arial" w:cs="Arial"/>
          <w:color w:val="000000"/>
        </w:rPr>
        <w:t>a</w:t>
      </w:r>
      <w:r>
        <w:rPr>
          <w:rFonts w:ascii="Arial" w:hAnsi="Arial" w:cs="Arial"/>
          <w:color w:val="000000"/>
        </w:rPr>
        <w:t xml:space="preserve"> la lógica de los ingredientes de la lógica de las estaciones, permitiendo escalar el juego fácilmente al añadir nuevas recetas o tipos de cocina.  </w:t>
      </w:r>
      <w:r w:rsidR="001A2898">
        <w:rPr>
          <w:rFonts w:ascii="Arial" w:hAnsi="Arial" w:cs="Arial"/>
          <w:color w:val="000000"/>
        </w:rPr>
        <w:t xml:space="preserve">Por otro lado, </w:t>
      </w:r>
      <w:r w:rsidR="00833212">
        <w:rPr>
          <w:rFonts w:ascii="Arial" w:hAnsi="Arial" w:cs="Arial"/>
          <w:color w:val="000000"/>
        </w:rPr>
        <w:t>e</w:t>
      </w:r>
      <w:r w:rsidR="00146AB4">
        <w:rPr>
          <w:rFonts w:ascii="Arial" w:hAnsi="Arial" w:cs="Arial"/>
          <w:color w:val="000000"/>
        </w:rPr>
        <w:t xml:space="preserve">l manejo de estados de ingredientes (específicamente la transición de crudo a cocinado/quemado) demostró </w:t>
      </w:r>
      <w:r w:rsidR="00833212">
        <w:rPr>
          <w:rFonts w:ascii="Arial" w:hAnsi="Arial" w:cs="Arial"/>
          <w:color w:val="000000"/>
        </w:rPr>
        <w:t xml:space="preserve">un desafío de gran </w:t>
      </w:r>
      <w:r w:rsidR="00EF4995">
        <w:rPr>
          <w:rFonts w:ascii="Arial" w:hAnsi="Arial" w:cs="Arial"/>
          <w:color w:val="000000"/>
        </w:rPr>
        <w:t>importancia que al final logró ser resuelto con un porcentaje</w:t>
      </w:r>
      <w:r w:rsidR="009930A3">
        <w:rPr>
          <w:rFonts w:ascii="Arial" w:hAnsi="Arial" w:cs="Arial"/>
          <w:color w:val="000000"/>
        </w:rPr>
        <w:t xml:space="preserve"> satisfactorio de logro</w:t>
      </w:r>
      <w:r w:rsidR="00146AB4">
        <w:rPr>
          <w:rFonts w:ascii="Arial" w:hAnsi="Arial" w:cs="Arial"/>
          <w:color w:val="000000"/>
        </w:rPr>
        <w:t>.</w:t>
      </w:r>
    </w:p>
    <w:p w14:paraId="7469A867" w14:textId="77777777" w:rsidR="006B19B5" w:rsidRDefault="006B19B5" w:rsidP="006B19B5">
      <w:pPr>
        <w:pStyle w:val="NormalWeb"/>
        <w:spacing w:before="0" w:beforeAutospacing="0" w:after="0" w:afterAutospacing="0"/>
        <w:jc w:val="both"/>
        <w:rPr>
          <w:rFonts w:ascii="Arial" w:hAnsi="Arial" w:cs="Arial"/>
          <w:color w:val="000000"/>
        </w:rPr>
      </w:pPr>
    </w:p>
    <w:p w14:paraId="669EE917" w14:textId="2A60672A" w:rsidR="00537C44" w:rsidRPr="0089354B" w:rsidRDefault="002A484E" w:rsidP="0089354B">
      <w:pPr>
        <w:pStyle w:val="NormalWeb"/>
        <w:spacing w:before="0" w:beforeAutospacing="0" w:after="0" w:afterAutospacing="0"/>
        <w:rPr>
          <w:rFonts w:ascii="Arial" w:hAnsi="Arial" w:cs="Arial"/>
          <w:b/>
          <w:bCs/>
          <w:color w:val="000000"/>
        </w:rPr>
      </w:pPr>
      <w:r>
        <w:rPr>
          <w:rFonts w:ascii="Arial" w:hAnsi="Arial" w:cs="Arial"/>
          <w:b/>
          <w:bCs/>
          <w:color w:val="000000"/>
        </w:rPr>
        <w:t>Explicación de Bibliotecas Utilizadas</w:t>
      </w:r>
    </w:p>
    <w:p w14:paraId="7BD2A891" w14:textId="0F1BBEA1" w:rsidR="00537C44" w:rsidRDefault="00AC5354" w:rsidP="006B19B5">
      <w:pPr>
        <w:pStyle w:val="NormalWeb"/>
        <w:spacing w:before="0" w:beforeAutospacing="0" w:after="0" w:afterAutospacing="0"/>
        <w:jc w:val="both"/>
        <w:rPr>
          <w:rFonts w:ascii="Arial" w:hAnsi="Arial" w:cs="Arial"/>
          <w:color w:val="000000"/>
        </w:rPr>
      </w:pPr>
      <w:r>
        <w:rPr>
          <w:rFonts w:ascii="Arial" w:hAnsi="Arial" w:cs="Arial"/>
          <w:color w:val="000000"/>
        </w:rPr>
        <w:t>JFrame y JPanel: Son los contenedores principales. JFrame es la ventana del juego, y JPanel es el “lienzo” donde sobrescribes el método paintComponent(Graphics g) para dibujar a los chefs, los ingredientes y las estaciones.</w:t>
      </w:r>
    </w:p>
    <w:p w14:paraId="73AA4EB4" w14:textId="77777777" w:rsidR="003E0DAF" w:rsidRDefault="003E0DAF" w:rsidP="006B19B5">
      <w:pPr>
        <w:pStyle w:val="NormalWeb"/>
        <w:spacing w:before="0" w:beforeAutospacing="0" w:after="0" w:afterAutospacing="0"/>
        <w:jc w:val="both"/>
        <w:rPr>
          <w:rFonts w:ascii="Arial" w:hAnsi="Arial" w:cs="Arial"/>
          <w:color w:val="000000"/>
        </w:rPr>
      </w:pPr>
    </w:p>
    <w:p w14:paraId="072FA6AF" w14:textId="5E95A999" w:rsidR="00537C44" w:rsidRDefault="00B82877" w:rsidP="006B19B5">
      <w:pPr>
        <w:pStyle w:val="NormalWeb"/>
        <w:spacing w:before="0" w:beforeAutospacing="0" w:after="0" w:afterAutospacing="0"/>
        <w:jc w:val="both"/>
        <w:rPr>
          <w:rFonts w:ascii="Arial" w:hAnsi="Arial" w:cs="Arial"/>
          <w:color w:val="000000"/>
        </w:rPr>
      </w:pPr>
      <w:r>
        <w:rPr>
          <w:rFonts w:ascii="Arial" w:hAnsi="Arial" w:cs="Arial"/>
          <w:color w:val="000000"/>
        </w:rPr>
        <w:t>KeyListener: Permite capturar las teclas presionadas por el usuario. En tu caso, necesitarás implementar este listener para que el jugador pueda moverse y presionar el botón de acción (interacción con estaciones)</w:t>
      </w:r>
      <w:r w:rsidR="00537C44">
        <w:rPr>
          <w:rFonts w:ascii="Arial" w:hAnsi="Arial" w:cs="Arial"/>
          <w:color w:val="000000"/>
        </w:rPr>
        <w:t>.</w:t>
      </w:r>
    </w:p>
    <w:p w14:paraId="24F7F6E3" w14:textId="77777777" w:rsidR="003E0DAF" w:rsidRDefault="003E0DAF" w:rsidP="006B19B5">
      <w:pPr>
        <w:pStyle w:val="NormalWeb"/>
        <w:spacing w:before="0" w:beforeAutospacing="0" w:after="0" w:afterAutospacing="0"/>
        <w:jc w:val="both"/>
        <w:rPr>
          <w:rFonts w:ascii="Arial" w:hAnsi="Arial" w:cs="Arial"/>
          <w:color w:val="000000"/>
        </w:rPr>
      </w:pPr>
    </w:p>
    <w:p w14:paraId="0C50E856" w14:textId="3AAEAAA9" w:rsidR="003E0DAF" w:rsidRDefault="003E7145" w:rsidP="006B19B5">
      <w:pPr>
        <w:pStyle w:val="NormalWeb"/>
        <w:spacing w:before="0" w:beforeAutospacing="0" w:after="0" w:afterAutospacing="0"/>
        <w:jc w:val="both"/>
        <w:rPr>
          <w:rFonts w:ascii="Arial" w:hAnsi="Arial" w:cs="Arial"/>
          <w:color w:val="000000"/>
        </w:rPr>
      </w:pPr>
      <w:r>
        <w:rPr>
          <w:rFonts w:ascii="Arial" w:hAnsi="Arial" w:cs="Arial"/>
          <w:color w:val="000000"/>
        </w:rPr>
        <w:t>Timer: Es el corazón del juego. Este componente genera eventos de manera constante (por ejemplo, cada 16ms para lograr ~60 FPS). Es aquí donde debes actualizar la lógica de posición de los chefs, verificar si una receta expiró (lógica de tiempo) y repintar la pantalla.</w:t>
      </w:r>
    </w:p>
    <w:p w14:paraId="1693A802" w14:textId="77777777" w:rsidR="003E0DAF" w:rsidRDefault="003E0DAF" w:rsidP="006B19B5">
      <w:pPr>
        <w:pStyle w:val="NormalWeb"/>
        <w:spacing w:before="0" w:beforeAutospacing="0" w:after="0" w:afterAutospacing="0"/>
        <w:jc w:val="both"/>
        <w:rPr>
          <w:rFonts w:ascii="Arial" w:hAnsi="Arial" w:cs="Arial"/>
          <w:color w:val="000000"/>
        </w:rPr>
      </w:pPr>
    </w:p>
    <w:p w14:paraId="6ADC185B" w14:textId="0C15AA2C" w:rsidR="006B19B5" w:rsidRPr="00537C44" w:rsidRDefault="0081276C" w:rsidP="006B19B5">
      <w:pPr>
        <w:pStyle w:val="NormalWeb"/>
        <w:spacing w:before="0" w:beforeAutospacing="0" w:after="0" w:afterAutospacing="0"/>
        <w:jc w:val="both"/>
        <w:rPr>
          <w:rFonts w:ascii="Arial" w:hAnsi="Arial" w:cs="Arial"/>
          <w:color w:val="000000"/>
        </w:rPr>
      </w:pPr>
      <w:r>
        <w:rPr>
          <w:rFonts w:ascii="Arial" w:hAnsi="Arial" w:cs="Arial"/>
          <w:color w:val="000000"/>
        </w:rPr>
        <w:t>Graphics: Es la herramienta que utiliza paintComponent para dibujar todo lo que está definido en tus clases (especialmente en la clase Chef y Estaciones).</w:t>
      </w:r>
    </w:p>
    <w:sectPr w:rsidR="006B19B5" w:rsidRPr="00537C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5170A"/>
    <w:multiLevelType w:val="hybridMultilevel"/>
    <w:tmpl w:val="1CDEF6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1FC72E3"/>
    <w:multiLevelType w:val="hybridMultilevel"/>
    <w:tmpl w:val="EBFE0A04"/>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63740771">
    <w:abstractNumId w:val="2"/>
  </w:num>
  <w:num w:numId="2" w16cid:durableId="985670567">
    <w:abstractNumId w:val="0"/>
  </w:num>
  <w:num w:numId="3" w16cid:durableId="65958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E0"/>
    <w:rsid w:val="00004102"/>
    <w:rsid w:val="000117CB"/>
    <w:rsid w:val="000129A2"/>
    <w:rsid w:val="0002704E"/>
    <w:rsid w:val="00050198"/>
    <w:rsid w:val="0006712E"/>
    <w:rsid w:val="000775AC"/>
    <w:rsid w:val="00083523"/>
    <w:rsid w:val="000B3953"/>
    <w:rsid w:val="000E1D4A"/>
    <w:rsid w:val="000E607F"/>
    <w:rsid w:val="000F27C8"/>
    <w:rsid w:val="000F4DF1"/>
    <w:rsid w:val="0012014B"/>
    <w:rsid w:val="00146AB4"/>
    <w:rsid w:val="0015505D"/>
    <w:rsid w:val="00171BBD"/>
    <w:rsid w:val="00185BF6"/>
    <w:rsid w:val="00196486"/>
    <w:rsid w:val="001A2898"/>
    <w:rsid w:val="001F0E13"/>
    <w:rsid w:val="001F1672"/>
    <w:rsid w:val="00263BAF"/>
    <w:rsid w:val="0028216C"/>
    <w:rsid w:val="002A484E"/>
    <w:rsid w:val="00303042"/>
    <w:rsid w:val="00345D98"/>
    <w:rsid w:val="00364CFC"/>
    <w:rsid w:val="00367C26"/>
    <w:rsid w:val="003A1A2D"/>
    <w:rsid w:val="003B7028"/>
    <w:rsid w:val="003E0DAF"/>
    <w:rsid w:val="003E7145"/>
    <w:rsid w:val="0041556B"/>
    <w:rsid w:val="004223AB"/>
    <w:rsid w:val="0046285E"/>
    <w:rsid w:val="0046372D"/>
    <w:rsid w:val="004A6882"/>
    <w:rsid w:val="004B6B52"/>
    <w:rsid w:val="004C01A2"/>
    <w:rsid w:val="004E0AAF"/>
    <w:rsid w:val="0050008F"/>
    <w:rsid w:val="00532DB4"/>
    <w:rsid w:val="00537C44"/>
    <w:rsid w:val="005542AD"/>
    <w:rsid w:val="00570071"/>
    <w:rsid w:val="005A7BDA"/>
    <w:rsid w:val="006041F7"/>
    <w:rsid w:val="006615F1"/>
    <w:rsid w:val="00661A5B"/>
    <w:rsid w:val="00677D19"/>
    <w:rsid w:val="006B19B5"/>
    <w:rsid w:val="00702796"/>
    <w:rsid w:val="00787933"/>
    <w:rsid w:val="007F1F63"/>
    <w:rsid w:val="007F5A06"/>
    <w:rsid w:val="00806B65"/>
    <w:rsid w:val="0081276C"/>
    <w:rsid w:val="008262FB"/>
    <w:rsid w:val="00833212"/>
    <w:rsid w:val="008406B1"/>
    <w:rsid w:val="0084507E"/>
    <w:rsid w:val="00864FA7"/>
    <w:rsid w:val="0089354B"/>
    <w:rsid w:val="008E1832"/>
    <w:rsid w:val="008F20B2"/>
    <w:rsid w:val="00917FDC"/>
    <w:rsid w:val="009232CC"/>
    <w:rsid w:val="009630FC"/>
    <w:rsid w:val="009834A1"/>
    <w:rsid w:val="009903C7"/>
    <w:rsid w:val="009930A3"/>
    <w:rsid w:val="009D203D"/>
    <w:rsid w:val="009E2BB8"/>
    <w:rsid w:val="009E59EA"/>
    <w:rsid w:val="00A22701"/>
    <w:rsid w:val="00A60815"/>
    <w:rsid w:val="00A70DE9"/>
    <w:rsid w:val="00A92FA6"/>
    <w:rsid w:val="00AB5B10"/>
    <w:rsid w:val="00AC1D6C"/>
    <w:rsid w:val="00AC5354"/>
    <w:rsid w:val="00AD6AED"/>
    <w:rsid w:val="00AE73F0"/>
    <w:rsid w:val="00AF4D7B"/>
    <w:rsid w:val="00B12A93"/>
    <w:rsid w:val="00B177EC"/>
    <w:rsid w:val="00B23AB8"/>
    <w:rsid w:val="00B537E2"/>
    <w:rsid w:val="00B66162"/>
    <w:rsid w:val="00B70E70"/>
    <w:rsid w:val="00B73B13"/>
    <w:rsid w:val="00B82877"/>
    <w:rsid w:val="00B86F7B"/>
    <w:rsid w:val="00B91343"/>
    <w:rsid w:val="00BB7D85"/>
    <w:rsid w:val="00BC1E9A"/>
    <w:rsid w:val="00BC5CE9"/>
    <w:rsid w:val="00BD0037"/>
    <w:rsid w:val="00C03F80"/>
    <w:rsid w:val="00C0609C"/>
    <w:rsid w:val="00C44A08"/>
    <w:rsid w:val="00C6219F"/>
    <w:rsid w:val="00C72481"/>
    <w:rsid w:val="00CC7FEE"/>
    <w:rsid w:val="00CF3D5A"/>
    <w:rsid w:val="00D21AE6"/>
    <w:rsid w:val="00D53176"/>
    <w:rsid w:val="00D645B7"/>
    <w:rsid w:val="00D843C8"/>
    <w:rsid w:val="00DB0A20"/>
    <w:rsid w:val="00DE4EE0"/>
    <w:rsid w:val="00E03F0A"/>
    <w:rsid w:val="00E66071"/>
    <w:rsid w:val="00E74F98"/>
    <w:rsid w:val="00EA3913"/>
    <w:rsid w:val="00EC4DBA"/>
    <w:rsid w:val="00EC59D5"/>
    <w:rsid w:val="00EE0DDE"/>
    <w:rsid w:val="00EF4995"/>
    <w:rsid w:val="00F21B9B"/>
    <w:rsid w:val="00F36B18"/>
    <w:rsid w:val="00F600BF"/>
    <w:rsid w:val="00FB6057"/>
    <w:rsid w:val="00FE475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4:docId w14:val="2D1D8A7F"/>
  <w15:chartTrackingRefBased/>
  <w15:docId w15:val="{897F7109-B1AF-B64F-BA45-03DD6146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4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4E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4E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4E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4E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4E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4E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4E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4E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4E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4E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4E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4E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4E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4E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4E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4EE0"/>
    <w:rPr>
      <w:rFonts w:eastAsiaTheme="majorEastAsia" w:cstheme="majorBidi"/>
      <w:color w:val="272727" w:themeColor="text1" w:themeTint="D8"/>
    </w:rPr>
  </w:style>
  <w:style w:type="paragraph" w:styleId="Ttulo">
    <w:name w:val="Title"/>
    <w:basedOn w:val="Normal"/>
    <w:next w:val="Normal"/>
    <w:link w:val="TtuloCar"/>
    <w:uiPriority w:val="10"/>
    <w:qFormat/>
    <w:rsid w:val="00DE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4E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4E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4E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4EE0"/>
    <w:pPr>
      <w:spacing w:before="160"/>
      <w:jc w:val="center"/>
    </w:pPr>
    <w:rPr>
      <w:i/>
      <w:iCs/>
      <w:color w:val="404040" w:themeColor="text1" w:themeTint="BF"/>
    </w:rPr>
  </w:style>
  <w:style w:type="character" w:customStyle="1" w:styleId="CitaCar">
    <w:name w:val="Cita Car"/>
    <w:basedOn w:val="Fuentedeprrafopredeter"/>
    <w:link w:val="Cita"/>
    <w:uiPriority w:val="29"/>
    <w:rsid w:val="00DE4EE0"/>
    <w:rPr>
      <w:i/>
      <w:iCs/>
      <w:color w:val="404040" w:themeColor="text1" w:themeTint="BF"/>
    </w:rPr>
  </w:style>
  <w:style w:type="paragraph" w:styleId="Prrafodelista">
    <w:name w:val="List Paragraph"/>
    <w:basedOn w:val="Normal"/>
    <w:uiPriority w:val="34"/>
    <w:qFormat/>
    <w:rsid w:val="00DE4EE0"/>
    <w:pPr>
      <w:ind w:left="720"/>
      <w:contextualSpacing/>
    </w:pPr>
  </w:style>
  <w:style w:type="character" w:styleId="nfasisintenso">
    <w:name w:val="Intense Emphasis"/>
    <w:basedOn w:val="Fuentedeprrafopredeter"/>
    <w:uiPriority w:val="21"/>
    <w:qFormat/>
    <w:rsid w:val="00DE4EE0"/>
    <w:rPr>
      <w:i/>
      <w:iCs/>
      <w:color w:val="0F4761" w:themeColor="accent1" w:themeShade="BF"/>
    </w:rPr>
  </w:style>
  <w:style w:type="paragraph" w:styleId="Citadestacada">
    <w:name w:val="Intense Quote"/>
    <w:basedOn w:val="Normal"/>
    <w:next w:val="Normal"/>
    <w:link w:val="CitadestacadaCar"/>
    <w:uiPriority w:val="30"/>
    <w:qFormat/>
    <w:rsid w:val="00DE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4EE0"/>
    <w:rPr>
      <w:i/>
      <w:iCs/>
      <w:color w:val="0F4761" w:themeColor="accent1" w:themeShade="BF"/>
    </w:rPr>
  </w:style>
  <w:style w:type="character" w:styleId="Referenciaintensa">
    <w:name w:val="Intense Reference"/>
    <w:basedOn w:val="Fuentedeprrafopredeter"/>
    <w:uiPriority w:val="32"/>
    <w:qFormat/>
    <w:rsid w:val="00DE4EE0"/>
    <w:rPr>
      <w:b/>
      <w:bCs/>
      <w:smallCaps/>
      <w:color w:val="0F4761" w:themeColor="accent1" w:themeShade="BF"/>
      <w:spacing w:val="5"/>
    </w:rPr>
  </w:style>
  <w:style w:type="paragraph" w:styleId="NormalWeb">
    <w:name w:val="Normal (Web)"/>
    <w:basedOn w:val="Normal"/>
    <w:uiPriority w:val="99"/>
    <w:unhideWhenUsed/>
    <w:rsid w:val="00083523"/>
    <w:pPr>
      <w:spacing w:before="100" w:beforeAutospacing="1" w:after="100" w:afterAutospacing="1" w:line="240" w:lineRule="auto"/>
    </w:pPr>
    <w:rPr>
      <w:rFonts w:ascii="Times New Roman" w:hAnsi="Times New Roman" w:cs="Times New Roman"/>
      <w:kern w:val="0"/>
      <w14:ligatures w14:val="none"/>
    </w:rPr>
  </w:style>
  <w:style w:type="character" w:styleId="Fuerte">
    <w:name w:val="Strong"/>
    <w:basedOn w:val="Fuentedeprrafopredeter"/>
    <w:uiPriority w:val="22"/>
    <w:qFormat/>
    <w:rsid w:val="00083523"/>
    <w:rPr>
      <w:b/>
      <w:bCs/>
    </w:rPr>
  </w:style>
  <w:style w:type="table" w:styleId="Tablaconcuadrcula">
    <w:name w:val="Table Grid"/>
    <w:basedOn w:val="Tablanormal"/>
    <w:uiPriority w:val="39"/>
    <w:rsid w:val="00806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659</Words>
  <Characters>3626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Lele Soto</dc:creator>
  <cp:keywords/>
  <dc:description/>
  <cp:lastModifiedBy>Lele Soto</cp:lastModifiedBy>
  <cp:revision>2</cp:revision>
  <dcterms:created xsi:type="dcterms:W3CDTF">2026-06-24T16:28:00Z</dcterms:created>
  <dcterms:modified xsi:type="dcterms:W3CDTF">2026-06-24T16:28:00Z</dcterms:modified>
</cp:coreProperties>
</file>