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4EFF3" w14:textId="77777777" w:rsidR="00083523" w:rsidRPr="00A60A29" w:rsidRDefault="00083523" w:rsidP="001B1D59">
      <w:pPr>
        <w:pStyle w:val="Ttulo1"/>
        <w:jc w:val="center"/>
        <w:rPr>
          <w:rFonts w:ascii="Times New Roman" w:eastAsia="Times New Roman" w:hAnsi="Times New Roman" w:cs="Times New Roman"/>
        </w:rPr>
      </w:pPr>
    </w:p>
    <w:p w14:paraId="0916007E" w14:textId="77777777" w:rsidR="00083523" w:rsidRDefault="00083523" w:rsidP="001B1D59">
      <w:pPr>
        <w:jc w:val="center"/>
        <w:rPr>
          <w:rFonts w:ascii="Times New Roman" w:hAnsi="Times New Roman" w:cs="Times New Roman"/>
        </w:rPr>
      </w:pPr>
    </w:p>
    <w:p w14:paraId="2C1D92A1" w14:textId="77777777" w:rsidR="00083523" w:rsidRPr="00A60A29" w:rsidRDefault="00083523" w:rsidP="001B1D59">
      <w:pPr>
        <w:jc w:val="center"/>
        <w:rPr>
          <w:rFonts w:ascii="Times New Roman" w:hAnsi="Times New Roman" w:cs="Times New Roman"/>
        </w:rPr>
      </w:pPr>
    </w:p>
    <w:p w14:paraId="058EEE74" w14:textId="77777777" w:rsidR="00083523" w:rsidRPr="00A60A29" w:rsidRDefault="00083523" w:rsidP="001B1D59">
      <w:pPr>
        <w:jc w:val="center"/>
        <w:rPr>
          <w:rFonts w:ascii="Times New Roman" w:hAnsi="Times New Roman" w:cs="Times New Roman"/>
        </w:rPr>
      </w:pPr>
    </w:p>
    <w:p w14:paraId="575E81F3" w14:textId="77777777" w:rsidR="00083523" w:rsidRPr="00A60A29" w:rsidRDefault="00083523" w:rsidP="001B1D59">
      <w:pPr>
        <w:pStyle w:val="Ttulo1"/>
        <w:jc w:val="center"/>
        <w:rPr>
          <w:rFonts w:ascii="Times New Roman" w:eastAsia="Times New Roman" w:hAnsi="Times New Roman" w:cs="Times New Roman"/>
        </w:rPr>
      </w:pPr>
    </w:p>
    <w:p w14:paraId="5FAC2EC0" w14:textId="77777777" w:rsidR="00083523" w:rsidRPr="00A60A29" w:rsidRDefault="00083523" w:rsidP="001B1D59">
      <w:pPr>
        <w:pStyle w:val="Ttulo1"/>
        <w:jc w:val="center"/>
        <w:rPr>
          <w:rFonts w:ascii="Times New Roman" w:eastAsia="Times New Roman" w:hAnsi="Times New Roman" w:cs="Times New Roman"/>
          <w:kern w:val="36"/>
          <w:sz w:val="48"/>
          <w:szCs w:val="48"/>
          <w14:ligatures w14:val="none"/>
        </w:rPr>
      </w:pPr>
      <w:r w:rsidRPr="00A60A29">
        <w:rPr>
          <w:rFonts w:ascii="Times New Roman" w:eastAsia="Times New Roman" w:hAnsi="Times New Roman" w:cs="Times New Roman"/>
        </w:rPr>
        <w:t>INSTITUTO TECNOLÓGICO DE COSTA RICA</w:t>
      </w:r>
    </w:p>
    <w:p w14:paraId="6B8A7608" w14:textId="77777777" w:rsidR="00083523" w:rsidRPr="00A60A29" w:rsidRDefault="00083523" w:rsidP="001B1D59">
      <w:pPr>
        <w:pStyle w:val="Ttulo2"/>
        <w:jc w:val="center"/>
        <w:rPr>
          <w:rFonts w:ascii="Times New Roman" w:eastAsia="Times New Roman" w:hAnsi="Times New Roman" w:cs="Times New Roman"/>
        </w:rPr>
      </w:pPr>
      <w:r w:rsidRPr="00A60A29">
        <w:rPr>
          <w:rFonts w:ascii="Times New Roman" w:eastAsia="Times New Roman" w:hAnsi="Times New Roman" w:cs="Times New Roman"/>
        </w:rPr>
        <w:t>Escuela de Ingeniería en Computadores</w:t>
      </w:r>
    </w:p>
    <w:p w14:paraId="39DEFB88" w14:textId="77777777" w:rsidR="00083523" w:rsidRPr="00A60A29" w:rsidRDefault="00083523" w:rsidP="001B1D59">
      <w:pPr>
        <w:pStyle w:val="Ttulo2"/>
        <w:jc w:val="center"/>
        <w:rPr>
          <w:rFonts w:ascii="Times New Roman" w:eastAsia="Times New Roman" w:hAnsi="Times New Roman" w:cs="Times New Roman"/>
        </w:rPr>
      </w:pPr>
      <w:r>
        <w:rPr>
          <w:rFonts w:ascii="Times New Roman" w:eastAsia="Times New Roman" w:hAnsi="Times New Roman" w:cs="Times New Roman"/>
        </w:rPr>
        <w:t>CE-1104 Fundamentos de Sistemas Computacionales</w:t>
      </w:r>
    </w:p>
    <w:p w14:paraId="3A64562A" w14:textId="77777777" w:rsidR="00083523" w:rsidRPr="00A60A29" w:rsidRDefault="00083523" w:rsidP="001B1D59">
      <w:pPr>
        <w:jc w:val="center"/>
        <w:rPr>
          <w:rFonts w:ascii="Times New Roman" w:eastAsia="Times New Roman" w:hAnsi="Times New Roman" w:cs="Times New Roman"/>
        </w:rPr>
      </w:pPr>
    </w:p>
    <w:p w14:paraId="364A6738" w14:textId="21F4827C" w:rsidR="00083523" w:rsidRPr="00A60A29" w:rsidRDefault="00083523" w:rsidP="001B1D59">
      <w:pPr>
        <w:pStyle w:val="Ttulo1"/>
        <w:jc w:val="center"/>
        <w:rPr>
          <w:rFonts w:ascii="Times New Roman" w:eastAsia="Times New Roman" w:hAnsi="Times New Roman" w:cs="Times New Roman"/>
        </w:rPr>
      </w:pPr>
      <w:r w:rsidRPr="00A60A29">
        <w:rPr>
          <w:rFonts w:ascii="Times New Roman" w:eastAsia="Times New Roman" w:hAnsi="Times New Roman" w:cs="Times New Roman"/>
        </w:rPr>
        <w:t xml:space="preserve">DOCUMENTO </w:t>
      </w:r>
      <w:r w:rsidR="00A70DE9">
        <w:rPr>
          <w:rFonts w:ascii="Times New Roman" w:eastAsia="Times New Roman" w:hAnsi="Times New Roman" w:cs="Times New Roman"/>
        </w:rPr>
        <w:t xml:space="preserve">TÉCNICO </w:t>
      </w:r>
      <w:r>
        <w:rPr>
          <w:rFonts w:ascii="Times New Roman" w:eastAsia="Times New Roman" w:hAnsi="Times New Roman" w:cs="Times New Roman"/>
        </w:rPr>
        <w:t>DE</w:t>
      </w:r>
      <w:r w:rsidR="00EE0DDE">
        <w:rPr>
          <w:rFonts w:ascii="Times New Roman" w:eastAsia="Times New Roman" w:hAnsi="Times New Roman" w:cs="Times New Roman"/>
        </w:rPr>
        <w:t xml:space="preserve"> LA ASIGNACIÓN</w:t>
      </w:r>
    </w:p>
    <w:p w14:paraId="5F66A0A4" w14:textId="30102F82" w:rsidR="00083523" w:rsidRPr="00A60A29" w:rsidRDefault="00083523" w:rsidP="001B1D59">
      <w:pPr>
        <w:pStyle w:val="Ttulo2"/>
        <w:jc w:val="center"/>
        <w:rPr>
          <w:rFonts w:ascii="Times New Roman" w:eastAsia="Times New Roman" w:hAnsi="Times New Roman" w:cs="Times New Roman"/>
        </w:rPr>
      </w:pPr>
      <w:r w:rsidRPr="00A60A29">
        <w:rPr>
          <w:rFonts w:ascii="Times New Roman" w:eastAsia="Times New Roman" w:hAnsi="Times New Roman" w:cs="Times New Roman"/>
        </w:rPr>
        <w:t>“</w:t>
      </w:r>
      <w:r w:rsidR="00185BF6">
        <w:rPr>
          <w:rFonts w:ascii="Times New Roman" w:eastAsia="Times New Roman" w:hAnsi="Times New Roman" w:cs="Times New Roman"/>
        </w:rPr>
        <w:t>PROYECTO STRANGER TEC</w:t>
      </w:r>
      <w:r w:rsidR="00EE0DDE">
        <w:rPr>
          <w:rFonts w:ascii="Times New Roman" w:eastAsia="Times New Roman" w:hAnsi="Times New Roman" w:cs="Times New Roman"/>
        </w:rPr>
        <w:t xml:space="preserve"> </w:t>
      </w:r>
      <w:r w:rsidR="00185BF6">
        <w:rPr>
          <w:rFonts w:ascii="Times New Roman" w:eastAsia="Times New Roman" w:hAnsi="Times New Roman" w:cs="Times New Roman"/>
        </w:rPr>
        <w:t>II</w:t>
      </w:r>
      <w:r w:rsidRPr="00A60A29">
        <w:rPr>
          <w:rFonts w:ascii="Times New Roman" w:eastAsia="Times New Roman" w:hAnsi="Times New Roman" w:cs="Times New Roman"/>
        </w:rPr>
        <w:t>”</w:t>
      </w:r>
    </w:p>
    <w:p w14:paraId="7F2D907C" w14:textId="77777777" w:rsidR="00083523" w:rsidRPr="00A60A29" w:rsidRDefault="00083523" w:rsidP="001B1D59">
      <w:pPr>
        <w:jc w:val="center"/>
        <w:rPr>
          <w:rFonts w:ascii="Times New Roman" w:eastAsia="Times New Roman" w:hAnsi="Times New Roman" w:cs="Times New Roman"/>
        </w:rPr>
      </w:pPr>
    </w:p>
    <w:p w14:paraId="65BDF21C" w14:textId="6E89AE34" w:rsidR="00083523" w:rsidRDefault="00083523" w:rsidP="00E74F98">
      <w:pPr>
        <w:pStyle w:val="NormalWeb"/>
        <w:jc w:val="center"/>
      </w:pPr>
      <w:r w:rsidRPr="00A60A29">
        <w:rPr>
          <w:rStyle w:val="Fuerte"/>
        </w:rPr>
        <w:t>Estudiante</w:t>
      </w:r>
      <w:r>
        <w:rPr>
          <w:rStyle w:val="Fuerte"/>
        </w:rPr>
        <w:t>s</w:t>
      </w:r>
      <w:r w:rsidRPr="00A60A29">
        <w:rPr>
          <w:rStyle w:val="Fuerte"/>
        </w:rPr>
        <w:t>:</w:t>
      </w:r>
      <w:r w:rsidRPr="00A60A29">
        <w:t xml:space="preserve"> </w:t>
      </w:r>
      <w:r w:rsidR="00185BF6">
        <w:t>Fabián</w:t>
      </w:r>
      <w:r w:rsidR="00A92FA6">
        <w:t xml:space="preserve"> </w:t>
      </w:r>
      <w:r w:rsidR="00B86F7B">
        <w:t xml:space="preserve">Salazar </w:t>
      </w:r>
      <w:r w:rsidR="000B3953">
        <w:t>Bañ</w:t>
      </w:r>
      <w:r w:rsidR="00532DB4">
        <w:t>es</w:t>
      </w:r>
      <w:r>
        <w:t xml:space="preserve">, </w:t>
      </w:r>
      <w:r w:rsidRPr="00A60A29">
        <w:t>Lucrecia Soto Aguilar</w:t>
      </w:r>
      <w:r w:rsidRPr="00A60A29">
        <w:br/>
      </w:r>
      <w:r w:rsidRPr="00A60A29">
        <w:rPr>
          <w:rStyle w:val="Fuerte"/>
        </w:rPr>
        <w:t>Profesor</w:t>
      </w:r>
      <w:r>
        <w:rPr>
          <w:rStyle w:val="Fuerte"/>
        </w:rPr>
        <w:t>a</w:t>
      </w:r>
      <w:r w:rsidRPr="00A60A29">
        <w:rPr>
          <w:rStyle w:val="Fuerte"/>
        </w:rPr>
        <w:t>:</w:t>
      </w:r>
      <w:r w:rsidRPr="00A60A29">
        <w:t xml:space="preserve"> </w:t>
      </w:r>
      <w:r>
        <w:t>Kimberly Calderón Prado</w:t>
      </w:r>
      <w:r w:rsidRPr="00A60A29">
        <w:br/>
      </w:r>
      <w:r w:rsidRPr="00A60A29">
        <w:rPr>
          <w:rStyle w:val="Fuerte"/>
        </w:rPr>
        <w:t>Curso:</w:t>
      </w:r>
      <w:r w:rsidRPr="00A60A29">
        <w:t xml:space="preserve"> </w:t>
      </w:r>
      <w:r>
        <w:t>CE-1104 Fundamentos de Sistemas Computacionales</w:t>
      </w:r>
      <w:r w:rsidRPr="00A60A29">
        <w:br/>
      </w:r>
      <w:r w:rsidRPr="00A60A29">
        <w:rPr>
          <w:rStyle w:val="Fuerte"/>
        </w:rPr>
        <w:t>Fecha de entrega:</w:t>
      </w:r>
      <w:r w:rsidRPr="00A60A29">
        <w:t xml:space="preserve"> </w:t>
      </w:r>
      <w:r w:rsidR="00A70DE9">
        <w:t>22</w:t>
      </w:r>
      <w:r w:rsidRPr="00A60A29">
        <w:t xml:space="preserve"> de </w:t>
      </w:r>
      <w:r w:rsidR="00A70DE9">
        <w:t>junio</w:t>
      </w:r>
      <w:r w:rsidRPr="00A60A29">
        <w:t xml:space="preserve"> de 2026</w:t>
      </w:r>
    </w:p>
    <w:p w14:paraId="28B04AC4" w14:textId="77777777" w:rsidR="00083523" w:rsidRDefault="00083523" w:rsidP="00083523">
      <w:pPr>
        <w:pStyle w:val="Prrafodelista"/>
      </w:pPr>
    </w:p>
    <w:p w14:paraId="09E20976" w14:textId="77777777" w:rsidR="00083523" w:rsidRDefault="00083523" w:rsidP="00083523">
      <w:pPr>
        <w:pStyle w:val="Prrafodelista"/>
      </w:pPr>
    </w:p>
    <w:p w14:paraId="51241445" w14:textId="77777777" w:rsidR="00083523" w:rsidRDefault="00083523" w:rsidP="00083523">
      <w:pPr>
        <w:pStyle w:val="Prrafodelista"/>
      </w:pPr>
    </w:p>
    <w:p w14:paraId="29B3C45B" w14:textId="77777777" w:rsidR="00083523" w:rsidRDefault="00083523" w:rsidP="00083523">
      <w:pPr>
        <w:pStyle w:val="Prrafodelista"/>
      </w:pPr>
    </w:p>
    <w:p w14:paraId="1459F5DE" w14:textId="77777777" w:rsidR="00083523" w:rsidRDefault="00083523" w:rsidP="00083523">
      <w:pPr>
        <w:pStyle w:val="Prrafodelista"/>
      </w:pPr>
    </w:p>
    <w:p w14:paraId="7E36855C" w14:textId="77777777" w:rsidR="00083523" w:rsidRDefault="00083523" w:rsidP="00083523">
      <w:pPr>
        <w:pStyle w:val="Prrafodelista"/>
      </w:pPr>
    </w:p>
    <w:p w14:paraId="031F6D95" w14:textId="77777777" w:rsidR="00083523" w:rsidRDefault="00083523" w:rsidP="00083523">
      <w:pPr>
        <w:pStyle w:val="Prrafodelista"/>
      </w:pPr>
    </w:p>
    <w:p w14:paraId="21F3A42B" w14:textId="77777777" w:rsidR="00083523" w:rsidRDefault="00083523" w:rsidP="00083523">
      <w:pPr>
        <w:pStyle w:val="Prrafodelista"/>
      </w:pPr>
    </w:p>
    <w:p w14:paraId="06D91A68" w14:textId="77777777" w:rsidR="00083523" w:rsidRDefault="00083523" w:rsidP="00E74F98"/>
    <w:p w14:paraId="36A99043" w14:textId="77777777" w:rsidR="00EC4DBA" w:rsidRDefault="00EC4DBA" w:rsidP="00A70DE9"/>
    <w:p w14:paraId="7FB921BC" w14:textId="77777777" w:rsidR="00570071" w:rsidRPr="000F4DF1" w:rsidRDefault="00EC4DBA" w:rsidP="000F4DF1">
      <w:pPr>
        <w:pStyle w:val="NormalWeb"/>
        <w:spacing w:before="0" w:beforeAutospacing="0" w:after="0" w:afterAutospacing="0"/>
        <w:jc w:val="both"/>
        <w:rPr>
          <w:rFonts w:ascii="Arial" w:hAnsi="Arial" w:cs="Arial"/>
          <w:b/>
          <w:bCs/>
          <w:color w:val="000000"/>
          <w:sz w:val="30"/>
          <w:szCs w:val="30"/>
        </w:rPr>
      </w:pPr>
      <w:r>
        <w:rPr>
          <w:rFonts w:ascii="Arial" w:hAnsi="Arial" w:cs="Arial"/>
          <w:b/>
          <w:bCs/>
          <w:color w:val="000000"/>
          <w:sz w:val="30"/>
          <w:szCs w:val="30"/>
        </w:rPr>
        <w:lastRenderedPageBreak/>
        <w:t>Introducción</w:t>
      </w:r>
    </w:p>
    <w:p w14:paraId="2B91FDAA" w14:textId="77777777" w:rsidR="00570071" w:rsidRPr="000F4DF1" w:rsidRDefault="00570071" w:rsidP="000F4DF1">
      <w:pPr>
        <w:pStyle w:val="NormalWeb"/>
        <w:spacing w:before="0" w:beforeAutospacing="0" w:after="0" w:afterAutospacing="0"/>
        <w:jc w:val="both"/>
        <w:rPr>
          <w:rFonts w:ascii="Arial" w:eastAsia="Times New Roman" w:hAnsi="Arial" w:cs="Arial"/>
        </w:rPr>
      </w:pPr>
      <w:r w:rsidRPr="000F4DF1">
        <w:rPr>
          <w:rFonts w:ascii="Arial" w:eastAsia="Times New Roman" w:hAnsi="Arial" w:cs="Arial"/>
        </w:rPr>
        <w:t xml:space="preserve">El diseño de sistemas computacionales modernos requiere una estrecha integración entre componentes de hardware físico y software, permitiendo la creación de interfaces interactivas y sistemas embebidos. En este contexto, el desarrollo de circuitos lógicos </w:t>
      </w:r>
      <w:proofErr w:type="spellStart"/>
      <w:r w:rsidRPr="000F4DF1">
        <w:rPr>
          <w:rFonts w:ascii="Arial" w:eastAsia="Times New Roman" w:hAnsi="Arial" w:cs="Arial"/>
        </w:rPr>
        <w:t>combinacionales</w:t>
      </w:r>
      <w:proofErr w:type="spellEnd"/>
      <w:r w:rsidRPr="000F4DF1">
        <w:rPr>
          <w:rFonts w:ascii="Arial" w:eastAsia="Times New Roman" w:hAnsi="Arial" w:cs="Arial"/>
        </w:rPr>
        <w:t xml:space="preserve"> es fundamental, ya que conforman la base del procesamiento de datos a nivel de bits sin depender de estados de memoria previos, basando sus salidas únicamente en el estado actual de sus entradas.</w:t>
      </w:r>
    </w:p>
    <w:p w14:paraId="67D07681" w14:textId="77777777" w:rsidR="00570071" w:rsidRPr="000F4DF1" w:rsidRDefault="00570071" w:rsidP="000F4DF1">
      <w:pPr>
        <w:pStyle w:val="NormalWeb"/>
        <w:spacing w:before="0" w:beforeAutospacing="0" w:after="0" w:afterAutospacing="0"/>
        <w:jc w:val="both"/>
        <w:rPr>
          <w:rFonts w:ascii="Arial" w:eastAsia="Times New Roman" w:hAnsi="Arial" w:cs="Arial"/>
        </w:rPr>
      </w:pPr>
    </w:p>
    <w:p w14:paraId="0F2B2582" w14:textId="77777777" w:rsidR="00570071" w:rsidRPr="000F4DF1" w:rsidRDefault="00570071" w:rsidP="000F4DF1">
      <w:pPr>
        <w:pStyle w:val="NormalWeb"/>
        <w:spacing w:before="0" w:beforeAutospacing="0" w:after="0" w:afterAutospacing="0"/>
        <w:jc w:val="both"/>
        <w:rPr>
          <w:rFonts w:ascii="Arial" w:eastAsia="Times New Roman" w:hAnsi="Arial" w:cs="Arial"/>
        </w:rPr>
      </w:pPr>
      <w:r w:rsidRPr="000F4DF1">
        <w:rPr>
          <w:rFonts w:ascii="Arial" w:eastAsia="Times New Roman" w:hAnsi="Arial" w:cs="Arial"/>
        </w:rPr>
        <w:t>El presente proyecto consiste en una extensión del Proyecto I (Traductor Morse), el cual evoluciona para incorporar nuevas funcionalidades de procesamiento de datos y comunicación. A diferencia de un sistema aislado, esta nueva iteración busca reproducir un entorno de comunicación inalámbrica utilizando una Raspberry Pi Pico W, la cual transmite información hacia una computadora para mostrarla de forma conveniente en la interfaz del juego.</w:t>
      </w:r>
    </w:p>
    <w:p w14:paraId="1CF9F5C0" w14:textId="77777777" w:rsidR="00570071" w:rsidRPr="000F4DF1" w:rsidRDefault="00570071" w:rsidP="000F4DF1">
      <w:pPr>
        <w:pStyle w:val="NormalWeb"/>
        <w:spacing w:before="0" w:beforeAutospacing="0" w:after="0" w:afterAutospacing="0"/>
        <w:jc w:val="both"/>
        <w:rPr>
          <w:rFonts w:ascii="Arial" w:eastAsia="Times New Roman" w:hAnsi="Arial" w:cs="Arial"/>
        </w:rPr>
      </w:pPr>
    </w:p>
    <w:p w14:paraId="07204607" w14:textId="77777777" w:rsidR="00570071" w:rsidRPr="000F4DF1" w:rsidRDefault="00570071" w:rsidP="000F4DF1">
      <w:pPr>
        <w:pStyle w:val="NormalWeb"/>
        <w:spacing w:before="0" w:beforeAutospacing="0" w:after="0" w:afterAutospacing="0"/>
        <w:jc w:val="both"/>
        <w:rPr>
          <w:rFonts w:ascii="Arial" w:eastAsia="Times New Roman" w:hAnsi="Arial" w:cs="Arial"/>
        </w:rPr>
      </w:pPr>
      <w:r w:rsidRPr="000F4DF1">
        <w:rPr>
          <w:rFonts w:ascii="Arial" w:eastAsia="Times New Roman" w:hAnsi="Arial" w:cs="Arial"/>
        </w:rPr>
        <w:t xml:space="preserve">Para lograr esto, se hace uso de estrategias de diseño digital que involucran la obtención y procesamiento de caracteres ASCII, la extracción de bits significativos y el uso de compuertas lógicas físicas. El corazón de esta extensión de hardware es un “circuito </w:t>
      </w:r>
      <w:proofErr w:type="spellStart"/>
      <w:r w:rsidRPr="000F4DF1">
        <w:rPr>
          <w:rFonts w:ascii="Arial" w:eastAsia="Times New Roman" w:hAnsi="Arial" w:cs="Arial"/>
        </w:rPr>
        <w:t>incrementador</w:t>
      </w:r>
      <w:proofErr w:type="spellEnd"/>
      <w:r w:rsidRPr="000F4DF1">
        <w:rPr>
          <w:rFonts w:ascii="Arial" w:eastAsia="Times New Roman" w:hAnsi="Arial" w:cs="Arial"/>
        </w:rPr>
        <w:t xml:space="preserve"> de 5”, el cual recibe señales binarias, aplica el razonamiento del Álgebra de Boole mediante operaciones lógicas, y entrega un resultado tangible a través de indicadores LED.</w:t>
      </w:r>
    </w:p>
    <w:p w14:paraId="1D9FFDDD" w14:textId="77777777" w:rsidR="00570071" w:rsidRPr="000F4DF1" w:rsidRDefault="00570071" w:rsidP="000F4DF1">
      <w:pPr>
        <w:pStyle w:val="NormalWeb"/>
        <w:spacing w:before="0" w:beforeAutospacing="0" w:after="0" w:afterAutospacing="0"/>
        <w:jc w:val="both"/>
        <w:rPr>
          <w:rFonts w:ascii="Arial" w:eastAsia="Times New Roman" w:hAnsi="Arial" w:cs="Arial"/>
        </w:rPr>
      </w:pPr>
    </w:p>
    <w:p w14:paraId="0B1D2C27" w14:textId="77777777" w:rsidR="00D21AE6" w:rsidRDefault="00570071" w:rsidP="000F4DF1">
      <w:pPr>
        <w:pStyle w:val="NormalWeb"/>
        <w:spacing w:before="0" w:beforeAutospacing="0" w:after="0" w:afterAutospacing="0"/>
        <w:jc w:val="both"/>
        <w:rPr>
          <w:rFonts w:eastAsia="Times New Roman"/>
        </w:rPr>
      </w:pPr>
      <w:r w:rsidRPr="000F4DF1">
        <w:rPr>
          <w:rFonts w:ascii="Arial" w:eastAsia="Times New Roman" w:hAnsi="Arial" w:cs="Arial"/>
        </w:rPr>
        <w:t xml:space="preserve">El desafío resuelto consistió en la construcción de este circuito </w:t>
      </w:r>
      <w:proofErr w:type="spellStart"/>
      <w:r w:rsidRPr="000F4DF1">
        <w:rPr>
          <w:rFonts w:ascii="Arial" w:eastAsia="Times New Roman" w:hAnsi="Arial" w:cs="Arial"/>
        </w:rPr>
        <w:t>combinacional</w:t>
      </w:r>
      <w:proofErr w:type="spellEnd"/>
      <w:r w:rsidRPr="000F4DF1">
        <w:rPr>
          <w:rFonts w:ascii="Arial" w:eastAsia="Times New Roman" w:hAnsi="Arial" w:cs="Arial"/>
        </w:rPr>
        <w:t xml:space="preserve"> integrado a la maqueta, el establecimiento de la comunicación inalámbrica por medio de </w:t>
      </w:r>
      <w:proofErr w:type="spellStart"/>
      <w:r w:rsidRPr="000F4DF1">
        <w:rPr>
          <w:rFonts w:ascii="Arial" w:eastAsia="Times New Roman" w:hAnsi="Arial" w:cs="Arial"/>
        </w:rPr>
        <w:t>MicroPython</w:t>
      </w:r>
      <w:proofErr w:type="spellEnd"/>
      <w:r w:rsidRPr="000F4DF1">
        <w:rPr>
          <w:rFonts w:ascii="Arial" w:eastAsia="Times New Roman" w:hAnsi="Arial" w:cs="Arial"/>
        </w:rPr>
        <w:t xml:space="preserve"> y Python, y la sincronización de los resultados físicos con los mostrados en la pantalla del software. Durante la realización de este trabajo, se diseñó, documentó e implementó la solución para cumplir con los requerimientos técnicos y de evaluación propuestos.</w:t>
      </w:r>
      <w:r w:rsidR="00EC4DBA" w:rsidRPr="000F4DF1">
        <w:rPr>
          <w:rFonts w:ascii="Arial" w:eastAsia="Times New Roman" w:hAnsi="Arial" w:cs="Arial"/>
        </w:rPr>
        <w:br/>
      </w:r>
      <w:r w:rsidR="00EC4DBA" w:rsidRPr="000F4DF1">
        <w:rPr>
          <w:rFonts w:ascii="Arial" w:eastAsia="Times New Roman" w:hAnsi="Arial" w:cs="Arial"/>
        </w:rPr>
        <w:br/>
      </w:r>
      <w:r w:rsidR="00EC4DBA" w:rsidRPr="000F4DF1">
        <w:rPr>
          <w:rFonts w:ascii="Arial" w:eastAsia="Times New Roman" w:hAnsi="Arial" w:cs="Arial"/>
        </w:rPr>
        <w:br/>
      </w:r>
      <w:r w:rsidR="00EC4DBA" w:rsidRPr="000F4DF1">
        <w:rPr>
          <w:rFonts w:ascii="Arial" w:eastAsia="Times New Roman" w:hAnsi="Arial" w:cs="Arial"/>
        </w:rPr>
        <w:br/>
      </w:r>
      <w:r w:rsidR="00EC4DBA">
        <w:rPr>
          <w:rFonts w:eastAsia="Times New Roman"/>
        </w:rPr>
        <w:br/>
      </w:r>
      <w:r w:rsidR="00EC4DBA">
        <w:rPr>
          <w:rFonts w:eastAsia="Times New Roman"/>
        </w:rPr>
        <w:br/>
      </w:r>
      <w:r w:rsidR="00EC4DBA">
        <w:rPr>
          <w:rFonts w:eastAsia="Times New Roman"/>
        </w:rPr>
        <w:br/>
      </w:r>
      <w:r w:rsidR="00EC4DBA">
        <w:rPr>
          <w:rFonts w:eastAsia="Times New Roman"/>
        </w:rPr>
        <w:br/>
      </w:r>
    </w:p>
    <w:p w14:paraId="33592075" w14:textId="61B580DB" w:rsidR="000F4DF1" w:rsidRDefault="00EC4DBA" w:rsidP="000F4DF1">
      <w:pPr>
        <w:pStyle w:val="NormalWeb"/>
        <w:spacing w:before="0" w:beforeAutospacing="0" w:after="0" w:afterAutospacing="0"/>
        <w:jc w:val="both"/>
        <w:rPr>
          <w:rFonts w:eastAsia="Times New Roman"/>
        </w:rPr>
      </w:pPr>
      <w:r>
        <w:rPr>
          <w:rFonts w:eastAsia="Times New Roman"/>
        </w:rPr>
        <w:br/>
      </w:r>
      <w:r>
        <w:rPr>
          <w:rFonts w:eastAsia="Times New Roman"/>
        </w:rPr>
        <w:br/>
      </w:r>
      <w:r>
        <w:rPr>
          <w:rFonts w:eastAsia="Times New Roman"/>
        </w:rPr>
        <w:br/>
      </w:r>
    </w:p>
    <w:p w14:paraId="6C92C5F2" w14:textId="07E69119" w:rsidR="00EC4DBA" w:rsidRPr="000F4DF1" w:rsidRDefault="00EC4DBA" w:rsidP="00570071">
      <w:pPr>
        <w:pStyle w:val="NormalWeb"/>
        <w:spacing w:before="0" w:beforeAutospacing="0" w:after="0" w:afterAutospacing="0"/>
        <w:jc w:val="both"/>
        <w:rPr>
          <w:rFonts w:eastAsia="Times New Roman"/>
        </w:rPr>
      </w:pPr>
      <w:r>
        <w:rPr>
          <w:rFonts w:eastAsia="Times New Roman"/>
        </w:rPr>
        <w:br/>
      </w:r>
      <w:r>
        <w:rPr>
          <w:rFonts w:eastAsia="Times New Roman"/>
        </w:rPr>
        <w:br/>
      </w:r>
      <w:r>
        <w:rPr>
          <w:rFonts w:eastAsia="Times New Roman"/>
        </w:rPr>
        <w:br/>
      </w:r>
    </w:p>
    <w:p w14:paraId="55C0BDE3" w14:textId="77777777" w:rsidR="00EC4DBA" w:rsidRDefault="00EC4DBA" w:rsidP="0006683E">
      <w:pPr>
        <w:spacing w:after="240"/>
        <w:rPr>
          <w:rFonts w:eastAsia="Times New Roman"/>
        </w:rPr>
      </w:pPr>
    </w:p>
    <w:p w14:paraId="5E4199BC" w14:textId="77777777" w:rsidR="00EC4DBA" w:rsidRPr="00A5079F" w:rsidRDefault="00EC4DBA" w:rsidP="0006683E">
      <w:pPr>
        <w:pStyle w:val="NormalWeb"/>
        <w:spacing w:before="0" w:beforeAutospacing="0" w:after="0" w:afterAutospacing="0"/>
        <w:jc w:val="both"/>
      </w:pPr>
      <w:r>
        <w:rPr>
          <w:rFonts w:ascii="Arial" w:hAnsi="Arial" w:cs="Arial"/>
          <w:b/>
          <w:bCs/>
          <w:color w:val="000000"/>
          <w:sz w:val="30"/>
          <w:szCs w:val="30"/>
        </w:rPr>
        <w:lastRenderedPageBreak/>
        <w:t>Desarrollo</w:t>
      </w:r>
    </w:p>
    <w:p w14:paraId="7A1F5811" w14:textId="77777777" w:rsidR="00AC1D6C" w:rsidRDefault="00AC1D6C" w:rsidP="0006683E">
      <w:pPr>
        <w:pStyle w:val="NormalWeb"/>
        <w:spacing w:before="0" w:beforeAutospacing="0" w:after="0" w:afterAutospacing="0"/>
        <w:jc w:val="both"/>
        <w:rPr>
          <w:rFonts w:ascii="Arial" w:hAnsi="Arial" w:cs="Arial"/>
          <w:color w:val="000000"/>
        </w:rPr>
      </w:pPr>
    </w:p>
    <w:p w14:paraId="32DDD7FC" w14:textId="77777777" w:rsidR="00AC1D6C" w:rsidRDefault="00AC1D6C" w:rsidP="00AC1D6C">
      <w:pPr>
        <w:pStyle w:val="NormalWeb"/>
        <w:spacing w:before="0" w:beforeAutospacing="0" w:after="0" w:afterAutospacing="0"/>
        <w:jc w:val="both"/>
      </w:pPr>
      <w:r>
        <w:rPr>
          <w:rFonts w:ascii="Arial" w:hAnsi="Arial" w:cs="Arial"/>
          <w:b/>
          <w:bCs/>
          <w:color w:val="000000"/>
          <w:sz w:val="30"/>
          <w:szCs w:val="30"/>
        </w:rPr>
        <w:t>Descripción del problema</w:t>
      </w:r>
    </w:p>
    <w:p w14:paraId="0F99CEDF" w14:textId="77777777" w:rsidR="00AC1D6C" w:rsidRPr="00C44A08" w:rsidRDefault="00AC1D6C" w:rsidP="00AC1D6C">
      <w:pPr>
        <w:pStyle w:val="NormalWeb"/>
        <w:spacing w:before="0" w:beforeAutospacing="0" w:after="0" w:afterAutospacing="0"/>
        <w:jc w:val="both"/>
        <w:rPr>
          <w:rFonts w:ascii="Arial" w:hAnsi="Arial" w:cs="Arial"/>
        </w:rPr>
      </w:pPr>
      <w:r w:rsidRPr="00C44A08">
        <w:rPr>
          <w:rFonts w:ascii="Arial" w:hAnsi="Arial" w:cs="Arial"/>
        </w:rPr>
        <w:t xml:space="preserve">El reto principal es diseñar e implementar una extensión al juego de código Morse desarrollado previamente. El sistema debe incorporar un </w:t>
      </w:r>
      <w:proofErr w:type="spellStart"/>
      <w:r w:rsidRPr="00C44A08">
        <w:rPr>
          <w:rFonts w:ascii="Arial" w:hAnsi="Arial" w:cs="Arial"/>
          <w:i/>
          <w:iCs/>
        </w:rPr>
        <w:t>switch</w:t>
      </w:r>
      <w:proofErr w:type="spellEnd"/>
      <w:r w:rsidRPr="00C44A08">
        <w:rPr>
          <w:rFonts w:ascii="Arial" w:hAnsi="Arial" w:cs="Arial"/>
        </w:rPr>
        <w:t xml:space="preserve"> de activación que habilite o deshabilite el funcionamiento de un nuevo circuito físico. Durante la partida, cuando el jugador ingresa una letra utilizando código Morse y el </w:t>
      </w:r>
      <w:proofErr w:type="spellStart"/>
      <w:r w:rsidRPr="00C44A08">
        <w:rPr>
          <w:rFonts w:ascii="Arial" w:hAnsi="Arial" w:cs="Arial"/>
          <w:i/>
          <w:iCs/>
        </w:rPr>
        <w:t>switch</w:t>
      </w:r>
      <w:proofErr w:type="spellEnd"/>
      <w:r w:rsidRPr="00C44A08">
        <w:rPr>
          <w:rFonts w:ascii="Arial" w:hAnsi="Arial" w:cs="Arial"/>
        </w:rPr>
        <w:t xml:space="preserve"> está activado, el sistema detecta la letra, obtiene su correspondiente código ASCII y lo convierte a formato binario.</w:t>
      </w:r>
    </w:p>
    <w:p w14:paraId="50670584" w14:textId="77777777" w:rsidR="00AC1D6C" w:rsidRPr="00C44A08" w:rsidRDefault="00AC1D6C" w:rsidP="00AC1D6C">
      <w:pPr>
        <w:pStyle w:val="NormalWeb"/>
        <w:spacing w:before="0" w:beforeAutospacing="0" w:after="0" w:afterAutospacing="0"/>
        <w:jc w:val="both"/>
        <w:rPr>
          <w:rFonts w:ascii="Arial" w:hAnsi="Arial" w:cs="Arial"/>
        </w:rPr>
      </w:pPr>
    </w:p>
    <w:p w14:paraId="6ED7409A" w14:textId="1B4B714C" w:rsidR="00EC4DBA" w:rsidRDefault="00AC1D6C" w:rsidP="00AC1D6C">
      <w:pPr>
        <w:pStyle w:val="NormalWeb"/>
        <w:spacing w:before="0" w:beforeAutospacing="0" w:after="0" w:afterAutospacing="0"/>
        <w:jc w:val="both"/>
        <w:rPr>
          <w:rFonts w:ascii="Arial" w:hAnsi="Arial" w:cs="Arial"/>
        </w:rPr>
      </w:pPr>
      <w:r w:rsidRPr="00C44A08">
        <w:rPr>
          <w:rFonts w:ascii="Arial" w:hAnsi="Arial" w:cs="Arial"/>
        </w:rPr>
        <w:t xml:space="preserve">De este valor binario, se deben extraer los 4 bits menos significativos. Estos 4 bits actúan como las entradas de un circuito lógico </w:t>
      </w:r>
      <w:proofErr w:type="spellStart"/>
      <w:r w:rsidRPr="00C44A08">
        <w:rPr>
          <w:rFonts w:ascii="Arial" w:hAnsi="Arial" w:cs="Arial"/>
        </w:rPr>
        <w:t>combinacional</w:t>
      </w:r>
      <w:proofErr w:type="spellEnd"/>
      <w:r w:rsidRPr="00C44A08">
        <w:rPr>
          <w:rFonts w:ascii="Arial" w:hAnsi="Arial" w:cs="Arial"/>
        </w:rPr>
        <w:t xml:space="preserve"> diseñado para sumar exactamente 5 unidades al valor representado. La salida de este circuito debe visualizarse físicamente mediante 4 </w:t>
      </w:r>
      <w:proofErr w:type="spellStart"/>
      <w:r w:rsidRPr="00C44A08">
        <w:rPr>
          <w:rFonts w:ascii="Arial" w:hAnsi="Arial" w:cs="Arial"/>
        </w:rPr>
        <w:t>LEDs</w:t>
      </w:r>
      <w:proofErr w:type="spellEnd"/>
      <w:r w:rsidRPr="00C44A08">
        <w:rPr>
          <w:rFonts w:ascii="Arial" w:hAnsi="Arial" w:cs="Arial"/>
        </w:rPr>
        <w:t xml:space="preserve"> adicionales en la maqueta, donde se especifique claramente cuál representa el bit más significativo (MSB) y cuál el menos significativo (LSB).</w:t>
      </w:r>
    </w:p>
    <w:p w14:paraId="1EAC03EA" w14:textId="77777777" w:rsidR="00677D19" w:rsidRDefault="00677D19" w:rsidP="00AC1D6C">
      <w:pPr>
        <w:pStyle w:val="NormalWeb"/>
        <w:spacing w:before="0" w:beforeAutospacing="0" w:after="0" w:afterAutospacing="0"/>
        <w:jc w:val="both"/>
        <w:rPr>
          <w:rFonts w:ascii="Arial" w:hAnsi="Arial" w:cs="Arial"/>
        </w:rPr>
      </w:pPr>
    </w:p>
    <w:p w14:paraId="62587B68" w14:textId="300C7AF6" w:rsidR="00677D19" w:rsidRPr="00FB6057" w:rsidRDefault="00FB6057" w:rsidP="00AC1D6C">
      <w:pPr>
        <w:pStyle w:val="NormalWeb"/>
        <w:spacing w:before="0" w:beforeAutospacing="0" w:after="0" w:afterAutospacing="0"/>
        <w:jc w:val="both"/>
        <w:rPr>
          <w:rFonts w:ascii="Arial" w:hAnsi="Arial" w:cs="Arial"/>
        </w:rPr>
      </w:pPr>
      <w:r w:rsidRPr="00FB6057">
        <w:rPr>
          <w:rFonts w:ascii="Arial" w:hAnsi="Arial" w:cs="Arial"/>
        </w:rPr>
        <w:t xml:space="preserve">Además, el resultado generado por el hardware debe transmitirse de forma inalámbrica desde la Raspberry Pi Pico W hacia la computadora. El objetivo es que la interfaz de software desarrollada muestre el valor calculado internamente para que el usuario pueda compararlo visualmente con el resultado mostrado por los </w:t>
      </w:r>
      <w:proofErr w:type="spellStart"/>
      <w:r w:rsidRPr="00FB6057">
        <w:rPr>
          <w:rFonts w:ascii="Arial" w:hAnsi="Arial" w:cs="Arial"/>
        </w:rPr>
        <w:t>LEDs</w:t>
      </w:r>
      <w:proofErr w:type="spellEnd"/>
      <w:r w:rsidRPr="00FB6057">
        <w:rPr>
          <w:rFonts w:ascii="Arial" w:hAnsi="Arial" w:cs="Arial"/>
        </w:rPr>
        <w:t xml:space="preserve"> del circuito. Finalmente, se requiere un programa individual en la Raspberry que permita ingresar manualmente las combinaciones de bits de entrada para probar la Tabla de Verdad y verificar el correcto funcionamiento de las compuertas lógicas.</w:t>
      </w:r>
    </w:p>
    <w:p w14:paraId="76C64772" w14:textId="77777777" w:rsidR="00AC1D6C" w:rsidRPr="00AC1D6C" w:rsidRDefault="00AC1D6C" w:rsidP="00AC1D6C">
      <w:pPr>
        <w:pStyle w:val="NormalWeb"/>
        <w:spacing w:before="0" w:beforeAutospacing="0" w:after="0" w:afterAutospacing="0"/>
        <w:jc w:val="both"/>
      </w:pPr>
    </w:p>
    <w:p w14:paraId="52D637AD" w14:textId="19E55E41" w:rsidR="00EC4DBA" w:rsidRPr="00942A60" w:rsidRDefault="00C0609C" w:rsidP="0006683E">
      <w:pPr>
        <w:pStyle w:val="NormalWeb"/>
        <w:spacing w:before="0" w:beforeAutospacing="0" w:after="0" w:afterAutospacing="0"/>
        <w:jc w:val="both"/>
        <w:rPr>
          <w:rFonts w:ascii="Arial" w:hAnsi="Arial" w:cs="Arial"/>
        </w:rPr>
      </w:pPr>
      <w:r>
        <w:rPr>
          <w:rFonts w:ascii="Arial" w:hAnsi="Arial" w:cs="Arial"/>
          <w:b/>
          <w:bCs/>
          <w:color w:val="000000"/>
          <w:sz w:val="30"/>
          <w:szCs w:val="30"/>
        </w:rPr>
        <w:t>Conocimientos matemáticos requeridos</w:t>
      </w:r>
      <w:r w:rsidR="00FB6057">
        <w:rPr>
          <w:rFonts w:ascii="Arial" w:hAnsi="Arial" w:cs="Arial"/>
          <w:b/>
          <w:bCs/>
          <w:color w:val="000000"/>
          <w:sz w:val="30"/>
          <w:szCs w:val="30"/>
        </w:rPr>
        <w:t xml:space="preserve"> </w:t>
      </w:r>
    </w:p>
    <w:p w14:paraId="7F22B8B1" w14:textId="3DF6BAFC" w:rsidR="00EC4DBA" w:rsidRPr="00F36B18" w:rsidRDefault="00F36B18" w:rsidP="0006683E">
      <w:pPr>
        <w:pStyle w:val="NormalWeb"/>
        <w:spacing w:before="0" w:beforeAutospacing="0" w:after="0" w:afterAutospacing="0"/>
        <w:jc w:val="both"/>
        <w:rPr>
          <w:rFonts w:ascii="Arial" w:hAnsi="Arial" w:cs="Arial"/>
          <w:lang w:val="es-419"/>
        </w:rPr>
      </w:pPr>
      <w:r>
        <w:rPr>
          <w:rFonts w:ascii="Arial" w:hAnsi="Arial" w:cs="Arial"/>
          <w:lang w:val="es-419"/>
        </w:rPr>
        <w:t>La solución se fundamenta en el Álgebra de Boole y la aritmética binaria. Al contar con una entrada de 4 bits (los bits menos significativos del código ASCII), se tienen 2</w:t>
      </w:r>
      <w:r w:rsidRPr="00C6219F">
        <w:rPr>
          <w:rFonts w:ascii="Arial" w:hAnsi="Arial" w:cs="Arial"/>
          <w:vertAlign w:val="superscript"/>
          <w:lang w:val="es-419"/>
        </w:rPr>
        <w:t>4</w:t>
      </w:r>
      <w:r>
        <w:rPr>
          <w:rFonts w:ascii="Arial" w:hAnsi="Arial" w:cs="Arial"/>
          <w:lang w:val="es-419"/>
        </w:rPr>
        <w:t xml:space="preserve"> = 16 combinaciones posibles de entrada (desde 0000 hasta 1111).Se definieron las variables de entrada como A</w:t>
      </w:r>
      <w:r w:rsidRPr="009903C7">
        <w:rPr>
          <w:rFonts w:ascii="Arial" w:hAnsi="Arial" w:cs="Arial"/>
          <w:vertAlign w:val="subscript"/>
          <w:lang w:val="es-419"/>
        </w:rPr>
        <w:t>3</w:t>
      </w:r>
      <w:r>
        <w:rPr>
          <w:rFonts w:ascii="Arial" w:hAnsi="Arial" w:cs="Arial"/>
          <w:lang w:val="es-419"/>
        </w:rPr>
        <w:t>, A</w:t>
      </w:r>
      <w:r w:rsidRPr="009903C7">
        <w:rPr>
          <w:rFonts w:ascii="Arial" w:hAnsi="Arial" w:cs="Arial"/>
          <w:vertAlign w:val="subscript"/>
          <w:lang w:val="es-419"/>
        </w:rPr>
        <w:t>2</w:t>
      </w:r>
      <w:r>
        <w:rPr>
          <w:rFonts w:ascii="Arial" w:hAnsi="Arial" w:cs="Arial"/>
          <w:lang w:val="es-419"/>
        </w:rPr>
        <w:t>, A</w:t>
      </w:r>
      <w:r w:rsidRPr="009903C7">
        <w:rPr>
          <w:rFonts w:ascii="Arial" w:hAnsi="Arial" w:cs="Arial"/>
          <w:vertAlign w:val="subscript"/>
          <w:lang w:val="es-419"/>
        </w:rPr>
        <w:t>1</w:t>
      </w:r>
      <w:r>
        <w:rPr>
          <w:rFonts w:ascii="Arial" w:hAnsi="Arial" w:cs="Arial"/>
          <w:lang w:val="es-419"/>
        </w:rPr>
        <w:t>, A</w:t>
      </w:r>
      <w:r w:rsidRPr="009903C7">
        <w:rPr>
          <w:rFonts w:ascii="Arial" w:hAnsi="Arial" w:cs="Arial"/>
          <w:vertAlign w:val="subscript"/>
          <w:lang w:val="es-419"/>
        </w:rPr>
        <w:t>0</w:t>
      </w:r>
      <w:r>
        <w:rPr>
          <w:rFonts w:ascii="Arial" w:hAnsi="Arial" w:cs="Arial"/>
          <w:lang w:val="es-419"/>
        </w:rPr>
        <w:t xml:space="preserve"> (siendo </w:t>
      </w:r>
      <w:r w:rsidR="009903C7">
        <w:rPr>
          <w:rFonts w:ascii="Arial" w:hAnsi="Arial" w:cs="Arial"/>
          <w:lang w:val="es-419"/>
        </w:rPr>
        <w:t>A</w:t>
      </w:r>
      <w:r w:rsidR="009903C7" w:rsidRPr="009903C7">
        <w:rPr>
          <w:rFonts w:ascii="Arial" w:hAnsi="Arial" w:cs="Arial"/>
          <w:vertAlign w:val="subscript"/>
          <w:lang w:val="es-419"/>
        </w:rPr>
        <w:t>3</w:t>
      </w:r>
      <w:r w:rsidR="00C6219F">
        <w:rPr>
          <w:rFonts w:ascii="Arial" w:hAnsi="Arial" w:cs="Arial"/>
          <w:lang w:val="es-419"/>
        </w:rPr>
        <w:t xml:space="preserve"> </w:t>
      </w:r>
      <w:r>
        <w:rPr>
          <w:rFonts w:ascii="Arial" w:hAnsi="Arial" w:cs="Arial"/>
          <w:lang w:val="es-419"/>
        </w:rPr>
        <w:t xml:space="preserve">el MSB y </w:t>
      </w:r>
      <w:r w:rsidR="009903C7">
        <w:rPr>
          <w:rFonts w:ascii="Arial" w:hAnsi="Arial" w:cs="Arial"/>
          <w:lang w:val="es-419"/>
        </w:rPr>
        <w:t>A</w:t>
      </w:r>
      <w:r w:rsidR="009903C7" w:rsidRPr="009903C7">
        <w:rPr>
          <w:rFonts w:ascii="Arial" w:hAnsi="Arial" w:cs="Arial"/>
          <w:vertAlign w:val="subscript"/>
          <w:lang w:val="es-419"/>
        </w:rPr>
        <w:t>0</w:t>
      </w:r>
      <w:r>
        <w:rPr>
          <w:rFonts w:ascii="Arial" w:hAnsi="Arial" w:cs="Arial"/>
          <w:lang w:val="es-419"/>
        </w:rPr>
        <w:t xml:space="preserve"> el LSB). De manera análoga, se definieron las salidas del circuito como </w:t>
      </w:r>
      <w:r w:rsidR="00BB7D85">
        <w:rPr>
          <w:rFonts w:ascii="Arial" w:hAnsi="Arial" w:cs="Arial"/>
          <w:lang w:val="es-419"/>
        </w:rPr>
        <w:t>S</w:t>
      </w:r>
      <w:r w:rsidR="00BB7D85" w:rsidRPr="009903C7">
        <w:rPr>
          <w:rFonts w:ascii="Arial" w:hAnsi="Arial" w:cs="Arial"/>
          <w:vertAlign w:val="subscript"/>
          <w:lang w:val="es-419"/>
        </w:rPr>
        <w:t>3</w:t>
      </w:r>
      <w:r>
        <w:rPr>
          <w:rFonts w:ascii="Arial" w:hAnsi="Arial" w:cs="Arial"/>
          <w:lang w:val="es-419"/>
        </w:rPr>
        <w:t xml:space="preserve">, </w:t>
      </w:r>
      <w:r w:rsidR="00BB7D85">
        <w:rPr>
          <w:rFonts w:ascii="Arial" w:hAnsi="Arial" w:cs="Arial"/>
          <w:lang w:val="es-419"/>
        </w:rPr>
        <w:t>S</w:t>
      </w:r>
      <w:r w:rsidR="00BB7D85" w:rsidRPr="009903C7">
        <w:rPr>
          <w:rFonts w:ascii="Arial" w:hAnsi="Arial" w:cs="Arial"/>
          <w:vertAlign w:val="subscript"/>
          <w:lang w:val="es-419"/>
        </w:rPr>
        <w:t>2</w:t>
      </w:r>
      <w:r>
        <w:rPr>
          <w:rFonts w:ascii="Arial" w:hAnsi="Arial" w:cs="Arial"/>
          <w:lang w:val="es-419"/>
        </w:rPr>
        <w:t xml:space="preserve">, </w:t>
      </w:r>
      <w:r w:rsidR="00BB7D85">
        <w:rPr>
          <w:rFonts w:ascii="Arial" w:hAnsi="Arial" w:cs="Arial"/>
          <w:lang w:val="es-419"/>
        </w:rPr>
        <w:t>S</w:t>
      </w:r>
      <w:r w:rsidR="00BB7D85" w:rsidRPr="009903C7">
        <w:rPr>
          <w:rFonts w:ascii="Arial" w:hAnsi="Arial" w:cs="Arial"/>
          <w:vertAlign w:val="subscript"/>
          <w:lang w:val="es-419"/>
        </w:rPr>
        <w:t>1</w:t>
      </w:r>
      <w:r>
        <w:rPr>
          <w:rFonts w:ascii="Arial" w:hAnsi="Arial" w:cs="Arial"/>
          <w:lang w:val="es-419"/>
        </w:rPr>
        <w:t xml:space="preserve">, </w:t>
      </w:r>
      <w:r w:rsidR="00BB7D85">
        <w:rPr>
          <w:rFonts w:ascii="Arial" w:hAnsi="Arial" w:cs="Arial"/>
          <w:lang w:val="es-419"/>
        </w:rPr>
        <w:t>S</w:t>
      </w:r>
      <w:r w:rsidR="00BB7D85">
        <w:rPr>
          <w:rFonts w:ascii="Arial" w:hAnsi="Arial" w:cs="Arial"/>
          <w:vertAlign w:val="subscript"/>
          <w:lang w:val="es-419"/>
        </w:rPr>
        <w:t>0</w:t>
      </w:r>
      <w:r>
        <w:rPr>
          <w:rFonts w:ascii="Arial" w:hAnsi="Arial" w:cs="Arial"/>
          <w:lang w:val="es-419"/>
        </w:rPr>
        <w:t xml:space="preserve"> para representar el resultado del incremento. El comportamiento matemático esperado dicta que la salida sea equivalente al valor de entrada más 5 (</w:t>
      </w:r>
      <w:r w:rsidR="008E1832">
        <w:rPr>
          <w:rFonts w:ascii="Arial" w:hAnsi="Arial" w:cs="Arial"/>
          <w:lang w:val="es-419"/>
        </w:rPr>
        <w:t>0101</w:t>
      </w:r>
      <w:r w:rsidR="008E1832">
        <w:rPr>
          <w:rFonts w:ascii="Arial" w:hAnsi="Arial" w:cs="Arial"/>
          <w:vertAlign w:val="subscript"/>
          <w:lang w:val="es-419"/>
        </w:rPr>
        <w:t>2</w:t>
      </w:r>
      <w:r>
        <w:rPr>
          <w:rFonts w:ascii="Arial" w:hAnsi="Arial" w:cs="Arial"/>
          <w:lang w:val="es-419"/>
        </w:rPr>
        <w:t xml:space="preserve">). Debido a que la salida se muestra en 4 </w:t>
      </w:r>
      <w:proofErr w:type="spellStart"/>
      <w:r>
        <w:rPr>
          <w:rFonts w:ascii="Arial" w:hAnsi="Arial" w:cs="Arial"/>
          <w:lang w:val="es-419"/>
        </w:rPr>
        <w:t>LEDs</w:t>
      </w:r>
      <w:proofErr w:type="spellEnd"/>
      <w:r>
        <w:rPr>
          <w:rFonts w:ascii="Arial" w:hAnsi="Arial" w:cs="Arial"/>
          <w:lang w:val="es-419"/>
        </w:rPr>
        <w:t>, los desbordamientos (cuando la suma supera el valor máximo de 15 o 1111</w:t>
      </w:r>
      <w:r w:rsidR="008E1832">
        <w:rPr>
          <w:rFonts w:ascii="Arial" w:hAnsi="Arial" w:cs="Arial"/>
          <w:vertAlign w:val="subscript"/>
          <w:lang w:val="es-419"/>
        </w:rPr>
        <w:t>2</w:t>
      </w:r>
      <w:r>
        <w:rPr>
          <w:rFonts w:ascii="Arial" w:hAnsi="Arial" w:cs="Arial"/>
          <w:lang w:val="es-419"/>
        </w:rPr>
        <w:t>) se manejan de manera modular o circular, descartando el bit de acarreo de salida.</w:t>
      </w:r>
    </w:p>
    <w:p w14:paraId="72145E20" w14:textId="77777777" w:rsidR="00EC4DBA" w:rsidRDefault="00EC4DBA" w:rsidP="0006683E">
      <w:pPr>
        <w:rPr>
          <w:rFonts w:eastAsia="Times New Roman"/>
        </w:rPr>
      </w:pPr>
    </w:p>
    <w:p w14:paraId="7F96E9B2" w14:textId="77777777" w:rsidR="00FE475C" w:rsidRDefault="00FE475C" w:rsidP="0006683E">
      <w:pPr>
        <w:rPr>
          <w:rFonts w:eastAsia="Times New Roman"/>
        </w:rPr>
      </w:pPr>
    </w:p>
    <w:p w14:paraId="480C6124" w14:textId="77777777" w:rsidR="00FE475C" w:rsidRDefault="00FE475C" w:rsidP="0006683E">
      <w:pPr>
        <w:rPr>
          <w:rFonts w:eastAsia="Times New Roman"/>
        </w:rPr>
      </w:pPr>
    </w:p>
    <w:p w14:paraId="39A4A031" w14:textId="77777777" w:rsidR="00FE475C" w:rsidRDefault="00FE475C" w:rsidP="0006683E">
      <w:pPr>
        <w:rPr>
          <w:rFonts w:eastAsia="Times New Roman"/>
        </w:rPr>
      </w:pPr>
    </w:p>
    <w:p w14:paraId="1BBB826B" w14:textId="77777777" w:rsidR="00FE475C" w:rsidRDefault="00FE475C" w:rsidP="0006683E">
      <w:pPr>
        <w:rPr>
          <w:rFonts w:eastAsia="Times New Roman"/>
        </w:rPr>
      </w:pPr>
    </w:p>
    <w:p w14:paraId="5D1EC1F1" w14:textId="70D43ED0" w:rsidR="0050008F" w:rsidRPr="0050008F" w:rsidRDefault="00FE475C" w:rsidP="0050008F">
      <w:pPr>
        <w:pStyle w:val="NormalWeb"/>
        <w:spacing w:before="0" w:beforeAutospacing="0" w:after="0" w:afterAutospacing="0"/>
        <w:jc w:val="both"/>
        <w:rPr>
          <w:rFonts w:ascii="Arial" w:hAnsi="Arial" w:cs="Arial"/>
          <w:b/>
          <w:bCs/>
          <w:color w:val="000000"/>
        </w:rPr>
      </w:pPr>
      <w:r>
        <w:rPr>
          <w:rFonts w:ascii="Arial" w:hAnsi="Arial" w:cs="Arial"/>
          <w:b/>
          <w:bCs/>
          <w:color w:val="000000"/>
        </w:rPr>
        <w:lastRenderedPageBreak/>
        <w:t>Conclusiones</w:t>
      </w:r>
    </w:p>
    <w:p w14:paraId="21956081" w14:textId="77777777" w:rsidR="00C03F80" w:rsidRDefault="00FE475C" w:rsidP="00C03F80">
      <w:pPr>
        <w:pStyle w:val="NormalWeb"/>
        <w:spacing w:before="0" w:beforeAutospacing="0" w:after="0" w:afterAutospacing="0"/>
        <w:jc w:val="both"/>
        <w:rPr>
          <w:rFonts w:ascii="Arial" w:eastAsia="Times New Roman" w:hAnsi="Arial" w:cs="Arial"/>
        </w:rPr>
      </w:pPr>
      <w:r w:rsidRPr="0050008F">
        <w:rPr>
          <w:rFonts w:ascii="Arial" w:hAnsi="Arial" w:cs="Arial"/>
          <w:color w:val="000000"/>
        </w:rPr>
        <w:t xml:space="preserve">La implementación del circuito </w:t>
      </w:r>
      <w:proofErr w:type="spellStart"/>
      <w:r w:rsidRPr="0050008F">
        <w:rPr>
          <w:rFonts w:ascii="Arial" w:hAnsi="Arial" w:cs="Arial"/>
          <w:color w:val="000000"/>
        </w:rPr>
        <w:t>incrementador</w:t>
      </w:r>
      <w:proofErr w:type="spellEnd"/>
      <w:r w:rsidRPr="0050008F">
        <w:rPr>
          <w:rFonts w:ascii="Arial" w:hAnsi="Arial" w:cs="Arial"/>
          <w:color w:val="000000"/>
        </w:rPr>
        <w:t xml:space="preserve"> de 5 mediante compuertas lógicas demostró la viabilidad de</w:t>
      </w:r>
      <w:r w:rsidR="0050008F" w:rsidRPr="0050008F">
        <w:rPr>
          <w:rFonts w:ascii="Arial" w:hAnsi="Arial" w:cs="Arial"/>
          <w:color w:val="000000"/>
        </w:rPr>
        <w:t xml:space="preserve"> </w:t>
      </w:r>
      <w:r w:rsidR="00C03F80">
        <w:rPr>
          <w:rFonts w:ascii="Arial" w:eastAsia="Times New Roman" w:hAnsi="Arial" w:cs="Arial"/>
        </w:rPr>
        <w:t>d</w:t>
      </w:r>
      <w:r w:rsidRPr="0050008F">
        <w:rPr>
          <w:rFonts w:ascii="Arial" w:eastAsia="Times New Roman" w:hAnsi="Arial" w:cs="Arial"/>
        </w:rPr>
        <w:t>elegar operaciones aritméticas al nivel más bajo de hardware, reduciendo la carga de procesamiento del</w:t>
      </w:r>
      <w:r w:rsidR="00C03F80">
        <w:rPr>
          <w:rFonts w:ascii="Arial" w:eastAsia="Times New Roman" w:hAnsi="Arial" w:cs="Arial"/>
        </w:rPr>
        <w:t xml:space="preserve"> m</w:t>
      </w:r>
      <w:r w:rsidRPr="0050008F">
        <w:rPr>
          <w:rFonts w:ascii="Arial" w:eastAsia="Times New Roman" w:hAnsi="Arial" w:cs="Arial"/>
        </w:rPr>
        <w:t>icrocontrolador.</w:t>
      </w:r>
    </w:p>
    <w:p w14:paraId="7CECE516" w14:textId="77777777" w:rsidR="00C03F80" w:rsidRDefault="00C03F80" w:rsidP="00C03F80">
      <w:pPr>
        <w:pStyle w:val="NormalWeb"/>
        <w:spacing w:before="0" w:beforeAutospacing="0" w:after="0" w:afterAutospacing="0"/>
        <w:jc w:val="both"/>
        <w:rPr>
          <w:rFonts w:ascii="Arial" w:eastAsia="Times New Roman" w:hAnsi="Arial" w:cs="Arial"/>
        </w:rPr>
      </w:pPr>
    </w:p>
    <w:p w14:paraId="28A0AD91" w14:textId="77777777" w:rsidR="0046372D" w:rsidRDefault="00FE475C" w:rsidP="0046372D">
      <w:pPr>
        <w:pStyle w:val="NormalWeb"/>
        <w:spacing w:before="0" w:beforeAutospacing="0" w:after="0" w:afterAutospacing="0"/>
        <w:jc w:val="both"/>
        <w:rPr>
          <w:rFonts w:ascii="Arial" w:eastAsia="Times New Roman" w:hAnsi="Arial" w:cs="Arial"/>
        </w:rPr>
      </w:pPr>
      <w:r w:rsidRPr="0050008F">
        <w:rPr>
          <w:rFonts w:ascii="Arial" w:eastAsia="Times New Roman" w:hAnsi="Arial" w:cs="Arial"/>
        </w:rPr>
        <w:t xml:space="preserve">El uso de un </w:t>
      </w:r>
      <w:proofErr w:type="spellStart"/>
      <w:r w:rsidRPr="0050008F">
        <w:rPr>
          <w:rFonts w:ascii="Arial" w:eastAsia="Times New Roman" w:hAnsi="Arial" w:cs="Arial"/>
        </w:rPr>
        <w:t>switch</w:t>
      </w:r>
      <w:proofErr w:type="spellEnd"/>
      <w:r w:rsidRPr="0050008F">
        <w:rPr>
          <w:rFonts w:ascii="Arial" w:eastAsia="Times New Roman" w:hAnsi="Arial" w:cs="Arial"/>
        </w:rPr>
        <w:t xml:space="preserve"> </w:t>
      </w:r>
      <w:r w:rsidR="00C03F80">
        <w:rPr>
          <w:rFonts w:ascii="Arial" w:eastAsia="Times New Roman" w:hAnsi="Arial" w:cs="Arial"/>
        </w:rPr>
        <w:t xml:space="preserve">físico </w:t>
      </w:r>
      <w:r w:rsidRPr="0050008F">
        <w:rPr>
          <w:rFonts w:ascii="Arial" w:eastAsia="Times New Roman" w:hAnsi="Arial" w:cs="Arial"/>
        </w:rPr>
        <w:t>de habilitación en el diseño del circuito resaltó la importancia de las señales de control</w:t>
      </w:r>
      <w:r w:rsidR="00C03F80">
        <w:rPr>
          <w:rFonts w:ascii="Arial" w:eastAsia="Times New Roman" w:hAnsi="Arial" w:cs="Arial"/>
        </w:rPr>
        <w:t xml:space="preserve"> e</w:t>
      </w:r>
      <w:r w:rsidRPr="0050008F">
        <w:rPr>
          <w:rFonts w:ascii="Arial" w:eastAsia="Times New Roman" w:hAnsi="Arial" w:cs="Arial"/>
        </w:rPr>
        <w:t>n la arquitectura de computadores, permitiendo activar o desactivar subsistemas enteros sin desconectar la</w:t>
      </w:r>
      <w:r w:rsidR="0046372D">
        <w:rPr>
          <w:rFonts w:ascii="Arial" w:eastAsia="Times New Roman" w:hAnsi="Arial" w:cs="Arial"/>
        </w:rPr>
        <w:t xml:space="preserve"> a</w:t>
      </w:r>
      <w:r w:rsidRPr="0050008F">
        <w:rPr>
          <w:rFonts w:ascii="Arial" w:eastAsia="Times New Roman" w:hAnsi="Arial" w:cs="Arial"/>
        </w:rPr>
        <w:t>limentación.</w:t>
      </w:r>
    </w:p>
    <w:p w14:paraId="2ECEB20D" w14:textId="77777777" w:rsidR="0046372D" w:rsidRDefault="0046372D" w:rsidP="0046372D">
      <w:pPr>
        <w:pStyle w:val="NormalWeb"/>
        <w:spacing w:before="0" w:beforeAutospacing="0" w:after="0" w:afterAutospacing="0"/>
        <w:jc w:val="both"/>
        <w:rPr>
          <w:rFonts w:ascii="Arial" w:eastAsia="Times New Roman" w:hAnsi="Arial" w:cs="Arial"/>
        </w:rPr>
      </w:pPr>
    </w:p>
    <w:p w14:paraId="2305CC3D" w14:textId="77777777" w:rsidR="00BC1E9A" w:rsidRDefault="00FE475C" w:rsidP="00BC1E9A">
      <w:pPr>
        <w:pStyle w:val="NormalWeb"/>
        <w:spacing w:before="0" w:beforeAutospacing="0" w:after="0" w:afterAutospacing="0"/>
        <w:jc w:val="both"/>
        <w:rPr>
          <w:rFonts w:ascii="Arial" w:eastAsia="Times New Roman" w:hAnsi="Arial" w:cs="Arial"/>
        </w:rPr>
      </w:pPr>
      <w:r w:rsidRPr="0050008F">
        <w:rPr>
          <w:rFonts w:ascii="Arial" w:eastAsia="Times New Roman" w:hAnsi="Arial" w:cs="Arial"/>
        </w:rPr>
        <w:t>La extracción y manipulación de los 4 bits menos significativos del código ASCII evidenció cómo los</w:t>
      </w:r>
      <w:r w:rsidR="0046372D">
        <w:rPr>
          <w:rFonts w:ascii="Arial" w:eastAsia="Times New Roman" w:hAnsi="Arial" w:cs="Arial"/>
        </w:rPr>
        <w:t xml:space="preserve"> f</w:t>
      </w:r>
      <w:r w:rsidRPr="0050008F">
        <w:rPr>
          <w:rFonts w:ascii="Arial" w:eastAsia="Times New Roman" w:hAnsi="Arial" w:cs="Arial"/>
        </w:rPr>
        <w:t>ormatos de codificación estándar pueden interactuar de forma directa.</w:t>
      </w:r>
    </w:p>
    <w:p w14:paraId="2CA2F4D1" w14:textId="77777777" w:rsidR="00BC1E9A" w:rsidRDefault="00BC1E9A" w:rsidP="00BC1E9A">
      <w:pPr>
        <w:pStyle w:val="NormalWeb"/>
        <w:spacing w:before="0" w:beforeAutospacing="0" w:after="0" w:afterAutospacing="0"/>
        <w:jc w:val="both"/>
        <w:rPr>
          <w:rFonts w:ascii="Arial" w:eastAsia="Times New Roman" w:hAnsi="Arial" w:cs="Arial"/>
        </w:rPr>
      </w:pPr>
    </w:p>
    <w:p w14:paraId="6E35B68E" w14:textId="77777777" w:rsidR="006B19B5" w:rsidRDefault="008F20B2" w:rsidP="006B19B5">
      <w:pPr>
        <w:pStyle w:val="NormalWeb"/>
        <w:spacing w:before="0" w:beforeAutospacing="0" w:after="0" w:afterAutospacing="0"/>
        <w:jc w:val="both"/>
        <w:rPr>
          <w:rFonts w:ascii="Arial" w:hAnsi="Arial" w:cs="Arial"/>
          <w:b/>
          <w:bCs/>
          <w:color w:val="000000"/>
        </w:rPr>
      </w:pPr>
      <w:r>
        <w:rPr>
          <w:rFonts w:ascii="Arial" w:hAnsi="Arial" w:cs="Arial"/>
          <w:b/>
          <w:bCs/>
          <w:color w:val="000000"/>
        </w:rPr>
        <w:t>Análisis de resultados</w:t>
      </w:r>
    </w:p>
    <w:p w14:paraId="61FC6266" w14:textId="190EF766" w:rsidR="00EC4DBA" w:rsidRDefault="00004102" w:rsidP="006B19B5">
      <w:pPr>
        <w:pStyle w:val="NormalWeb"/>
        <w:spacing w:before="0" w:beforeAutospacing="0" w:after="0" w:afterAutospacing="0"/>
        <w:jc w:val="both"/>
        <w:rPr>
          <w:rFonts w:ascii="Arial" w:hAnsi="Arial" w:cs="Arial"/>
          <w:color w:val="000000"/>
        </w:rPr>
      </w:pPr>
      <w:r w:rsidRPr="00A60815">
        <w:rPr>
          <w:rFonts w:ascii="Arial" w:hAnsi="Arial" w:cs="Arial"/>
          <w:color w:val="000000"/>
        </w:rPr>
        <w:t>El desafío consiste en diseñar una extensión para el juego de código Morse, donde el sistema captura la letra</w:t>
      </w:r>
      <w:r w:rsidR="00CF3D5A">
        <w:rPr>
          <w:rFonts w:ascii="Arial" w:hAnsi="Arial" w:cs="Arial"/>
          <w:color w:val="000000"/>
        </w:rPr>
        <w:t xml:space="preserve"> i</w:t>
      </w:r>
      <w:r w:rsidRPr="00A60815">
        <w:rPr>
          <w:rFonts w:ascii="Arial" w:hAnsi="Arial" w:cs="Arial"/>
          <w:color w:val="000000"/>
        </w:rPr>
        <w:t>ngresada, extrae su valor en código ASCII y lo convierte a formato binario. Se extraen los 4 bits menos</w:t>
      </w:r>
      <w:r w:rsidR="00A60815">
        <w:rPr>
          <w:rFonts w:ascii="Arial" w:hAnsi="Arial" w:cs="Arial"/>
          <w:color w:val="000000"/>
        </w:rPr>
        <w:t xml:space="preserve"> s</w:t>
      </w:r>
      <w:r w:rsidRPr="00A60815">
        <w:rPr>
          <w:rFonts w:ascii="Arial" w:hAnsi="Arial" w:cs="Arial"/>
          <w:color w:val="000000"/>
        </w:rPr>
        <w:t>ignificativos (I</w:t>
      </w:r>
      <w:r w:rsidRPr="00A60815">
        <w:rPr>
          <w:rFonts w:ascii="Arial" w:hAnsi="Arial" w:cs="Arial"/>
          <w:color w:val="000000"/>
          <w:vertAlign w:val="subscript"/>
        </w:rPr>
        <w:t>3</w:t>
      </w:r>
      <w:r w:rsidRPr="00A60815">
        <w:rPr>
          <w:rFonts w:ascii="Arial" w:hAnsi="Arial" w:cs="Arial"/>
          <w:color w:val="000000"/>
        </w:rPr>
        <w:t>, I</w:t>
      </w:r>
      <w:r w:rsidRPr="00A60815">
        <w:rPr>
          <w:rFonts w:ascii="Arial" w:hAnsi="Arial" w:cs="Arial"/>
          <w:color w:val="000000"/>
          <w:vertAlign w:val="subscript"/>
        </w:rPr>
        <w:t>2</w:t>
      </w:r>
      <w:r w:rsidRPr="00A60815">
        <w:rPr>
          <w:rFonts w:ascii="Arial" w:hAnsi="Arial" w:cs="Arial"/>
          <w:color w:val="000000"/>
        </w:rPr>
        <w:t>, I</w:t>
      </w:r>
      <w:r w:rsidRPr="00A60815">
        <w:rPr>
          <w:rFonts w:ascii="Arial" w:hAnsi="Arial" w:cs="Arial"/>
          <w:color w:val="000000"/>
          <w:vertAlign w:val="subscript"/>
        </w:rPr>
        <w:t>1</w:t>
      </w:r>
      <w:r w:rsidRPr="00A60815">
        <w:rPr>
          <w:rFonts w:ascii="Arial" w:hAnsi="Arial" w:cs="Arial"/>
          <w:color w:val="000000"/>
        </w:rPr>
        <w:t>, I</w:t>
      </w:r>
      <w:r w:rsidRPr="00A60815">
        <w:rPr>
          <w:rFonts w:ascii="Arial" w:hAnsi="Arial" w:cs="Arial"/>
          <w:color w:val="000000"/>
          <w:vertAlign w:val="subscript"/>
        </w:rPr>
        <w:t>0</w:t>
      </w:r>
      <w:r w:rsidRPr="00A60815">
        <w:rPr>
          <w:rFonts w:ascii="Arial" w:hAnsi="Arial" w:cs="Arial"/>
          <w:color w:val="000000"/>
        </w:rPr>
        <w:t xml:space="preserve">) que actúan como entradas para un circuito digital </w:t>
      </w:r>
      <w:r w:rsidR="00CF3D5A">
        <w:rPr>
          <w:rFonts w:ascii="Arial" w:hAnsi="Arial" w:cs="Arial"/>
          <w:color w:val="000000"/>
        </w:rPr>
        <w:t>combinatorio</w:t>
      </w:r>
      <w:r w:rsidRPr="00A60815">
        <w:rPr>
          <w:rFonts w:ascii="Arial" w:hAnsi="Arial" w:cs="Arial"/>
          <w:color w:val="000000"/>
        </w:rPr>
        <w:t>. Este circuito</w:t>
      </w:r>
      <w:r w:rsidR="006B19B5">
        <w:rPr>
          <w:rFonts w:ascii="Arial" w:hAnsi="Arial" w:cs="Arial"/>
          <w:color w:val="000000"/>
        </w:rPr>
        <w:t xml:space="preserve"> </w:t>
      </w:r>
      <w:r w:rsidR="006B19B5" w:rsidRPr="006B19B5">
        <w:rPr>
          <w:rFonts w:ascii="Arial" w:hAnsi="Arial" w:cs="Arial"/>
          <w:color w:val="000000"/>
        </w:rPr>
        <w:t xml:space="preserve">debe sumar 5 unidades al valor de entrada de manera modular y reflejar la salida en 4 </w:t>
      </w:r>
      <w:proofErr w:type="spellStart"/>
      <w:r w:rsidR="006B19B5" w:rsidRPr="006B19B5">
        <w:rPr>
          <w:rFonts w:ascii="Arial" w:hAnsi="Arial" w:cs="Arial"/>
          <w:color w:val="000000"/>
        </w:rPr>
        <w:t>LEDs</w:t>
      </w:r>
      <w:proofErr w:type="spellEnd"/>
      <w:r w:rsidR="006B19B5" w:rsidRPr="006B19B5">
        <w:rPr>
          <w:rFonts w:ascii="Arial" w:hAnsi="Arial" w:cs="Arial"/>
          <w:color w:val="000000"/>
        </w:rPr>
        <w:t xml:space="preserve"> adicionales en la</w:t>
      </w:r>
      <w:r w:rsidR="006B19B5">
        <w:rPr>
          <w:rFonts w:ascii="Arial" w:hAnsi="Arial" w:cs="Arial"/>
          <w:color w:val="000000"/>
        </w:rPr>
        <w:t xml:space="preserve"> </w:t>
      </w:r>
      <w:r w:rsidR="006B19B5" w:rsidRPr="006B19B5">
        <w:rPr>
          <w:rFonts w:ascii="Arial" w:hAnsi="Arial" w:cs="Arial"/>
          <w:color w:val="000000"/>
        </w:rPr>
        <w:t>maqueta, además de transmitir el resultado inalámbricamente a la PC.</w:t>
      </w:r>
    </w:p>
    <w:p w14:paraId="7469A867" w14:textId="77777777" w:rsidR="006B19B5" w:rsidRDefault="006B19B5" w:rsidP="006B19B5">
      <w:pPr>
        <w:pStyle w:val="NormalWeb"/>
        <w:spacing w:before="0" w:beforeAutospacing="0" w:after="0" w:afterAutospacing="0"/>
        <w:jc w:val="both"/>
        <w:rPr>
          <w:rFonts w:ascii="Arial" w:hAnsi="Arial" w:cs="Arial"/>
          <w:color w:val="000000"/>
        </w:rPr>
      </w:pPr>
    </w:p>
    <w:p w14:paraId="189F55F2" w14:textId="43EFBAA9" w:rsidR="006B19B5" w:rsidRDefault="006B19B5" w:rsidP="00702796">
      <w:pPr>
        <w:pStyle w:val="NormalWeb"/>
        <w:spacing w:before="0" w:beforeAutospacing="0" w:after="0" w:afterAutospacing="0"/>
        <w:rPr>
          <w:rFonts w:ascii="Arial" w:hAnsi="Arial" w:cs="Arial"/>
          <w:b/>
          <w:bCs/>
          <w:color w:val="000000"/>
        </w:rPr>
      </w:pPr>
      <w:r>
        <w:rPr>
          <w:rFonts w:ascii="Arial" w:hAnsi="Arial" w:cs="Arial"/>
          <w:b/>
          <w:bCs/>
          <w:color w:val="000000"/>
        </w:rPr>
        <w:t>Tabla de verdad</w:t>
      </w:r>
    </w:p>
    <w:tbl>
      <w:tblPr>
        <w:tblStyle w:val="Tablaconcuadrcula"/>
        <w:tblW w:w="0" w:type="auto"/>
        <w:jc w:val="center"/>
        <w:tblLook w:val="04A0" w:firstRow="1" w:lastRow="0" w:firstColumn="1" w:lastColumn="0" w:noHBand="0" w:noVBand="1"/>
      </w:tblPr>
      <w:tblGrid>
        <w:gridCol w:w="1102"/>
        <w:gridCol w:w="1102"/>
        <w:gridCol w:w="1104"/>
        <w:gridCol w:w="1104"/>
        <w:gridCol w:w="1104"/>
        <w:gridCol w:w="1104"/>
        <w:gridCol w:w="1104"/>
        <w:gridCol w:w="1104"/>
      </w:tblGrid>
      <w:tr w:rsidR="00364CFC" w14:paraId="43E15BBB" w14:textId="50F72A8D" w:rsidTr="005542AD">
        <w:trPr>
          <w:jc w:val="center"/>
        </w:trPr>
        <w:tc>
          <w:tcPr>
            <w:tcW w:w="4412" w:type="dxa"/>
            <w:gridSpan w:val="4"/>
          </w:tcPr>
          <w:p w14:paraId="4C4EF3E5" w14:textId="134A14AC" w:rsidR="00364CFC" w:rsidRDefault="006615F1"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Entradas</w:t>
            </w:r>
          </w:p>
        </w:tc>
        <w:tc>
          <w:tcPr>
            <w:tcW w:w="4416" w:type="dxa"/>
            <w:gridSpan w:val="4"/>
          </w:tcPr>
          <w:p w14:paraId="35285125" w14:textId="66B17E00" w:rsidR="00364CFC" w:rsidRDefault="006615F1"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Salidas</w:t>
            </w:r>
          </w:p>
        </w:tc>
      </w:tr>
      <w:tr w:rsidR="005A7BDA" w14:paraId="4AE952FF" w14:textId="66BDBDD3" w:rsidTr="005542AD">
        <w:trPr>
          <w:jc w:val="center"/>
        </w:trPr>
        <w:tc>
          <w:tcPr>
            <w:tcW w:w="1102" w:type="dxa"/>
          </w:tcPr>
          <w:p w14:paraId="3788E209" w14:textId="543B259C" w:rsidR="005A7BDA" w:rsidRDefault="00702796" w:rsidP="00702796">
            <w:pPr>
              <w:pStyle w:val="NormalWeb"/>
              <w:spacing w:before="0" w:beforeAutospacing="0" w:after="0" w:afterAutospacing="0"/>
              <w:jc w:val="center"/>
              <w:rPr>
                <w:rFonts w:ascii="Arial" w:hAnsi="Arial" w:cs="Arial"/>
                <w:b/>
                <w:bCs/>
                <w:color w:val="000000"/>
              </w:rPr>
            </w:pPr>
            <w:r w:rsidRPr="00A60815">
              <w:rPr>
                <w:rFonts w:ascii="Arial" w:hAnsi="Arial" w:cs="Arial"/>
                <w:color w:val="000000"/>
              </w:rPr>
              <w:t>I</w:t>
            </w:r>
            <w:r w:rsidRPr="00A60815">
              <w:rPr>
                <w:rFonts w:ascii="Arial" w:hAnsi="Arial" w:cs="Arial"/>
                <w:color w:val="000000"/>
                <w:vertAlign w:val="subscript"/>
              </w:rPr>
              <w:t>3</w:t>
            </w:r>
          </w:p>
        </w:tc>
        <w:tc>
          <w:tcPr>
            <w:tcW w:w="1102" w:type="dxa"/>
          </w:tcPr>
          <w:p w14:paraId="19544997" w14:textId="733B64C6" w:rsidR="005A7BDA" w:rsidRDefault="00702796" w:rsidP="00702796">
            <w:pPr>
              <w:pStyle w:val="NormalWeb"/>
              <w:spacing w:before="0" w:beforeAutospacing="0" w:after="0" w:afterAutospacing="0"/>
              <w:jc w:val="center"/>
              <w:rPr>
                <w:rFonts w:ascii="Arial" w:hAnsi="Arial" w:cs="Arial"/>
                <w:b/>
                <w:bCs/>
                <w:color w:val="000000"/>
              </w:rPr>
            </w:pPr>
            <w:r w:rsidRPr="00A60815">
              <w:rPr>
                <w:rFonts w:ascii="Arial" w:hAnsi="Arial" w:cs="Arial"/>
                <w:color w:val="000000"/>
              </w:rPr>
              <w:t>I</w:t>
            </w:r>
            <w:r w:rsidR="006615F1">
              <w:rPr>
                <w:rFonts w:ascii="Arial" w:hAnsi="Arial" w:cs="Arial"/>
                <w:color w:val="000000"/>
                <w:vertAlign w:val="subscript"/>
              </w:rPr>
              <w:t>2</w:t>
            </w:r>
          </w:p>
        </w:tc>
        <w:tc>
          <w:tcPr>
            <w:tcW w:w="1104" w:type="dxa"/>
          </w:tcPr>
          <w:p w14:paraId="5197E2EC" w14:textId="18AA40F5" w:rsidR="005A7BDA" w:rsidRDefault="00702796" w:rsidP="00702796">
            <w:pPr>
              <w:pStyle w:val="NormalWeb"/>
              <w:spacing w:before="0" w:beforeAutospacing="0" w:after="0" w:afterAutospacing="0"/>
              <w:jc w:val="center"/>
              <w:rPr>
                <w:rFonts w:ascii="Arial" w:hAnsi="Arial" w:cs="Arial"/>
                <w:b/>
                <w:bCs/>
                <w:color w:val="000000"/>
              </w:rPr>
            </w:pPr>
            <w:r w:rsidRPr="00A60815">
              <w:rPr>
                <w:rFonts w:ascii="Arial" w:hAnsi="Arial" w:cs="Arial"/>
                <w:color w:val="000000"/>
              </w:rPr>
              <w:t>I</w:t>
            </w:r>
            <w:r w:rsidR="006615F1">
              <w:rPr>
                <w:rFonts w:ascii="Arial" w:hAnsi="Arial" w:cs="Arial"/>
                <w:color w:val="000000"/>
                <w:vertAlign w:val="subscript"/>
              </w:rPr>
              <w:t>1</w:t>
            </w:r>
          </w:p>
        </w:tc>
        <w:tc>
          <w:tcPr>
            <w:tcW w:w="1104" w:type="dxa"/>
          </w:tcPr>
          <w:p w14:paraId="7D2440FF" w14:textId="0DE433F4" w:rsidR="005A7BDA" w:rsidRDefault="00702796" w:rsidP="00702796">
            <w:pPr>
              <w:pStyle w:val="NormalWeb"/>
              <w:spacing w:before="0" w:beforeAutospacing="0" w:after="0" w:afterAutospacing="0"/>
              <w:jc w:val="center"/>
              <w:rPr>
                <w:rFonts w:ascii="Arial" w:hAnsi="Arial" w:cs="Arial"/>
                <w:b/>
                <w:bCs/>
                <w:color w:val="000000"/>
              </w:rPr>
            </w:pPr>
            <w:r w:rsidRPr="00A60815">
              <w:rPr>
                <w:rFonts w:ascii="Arial" w:hAnsi="Arial" w:cs="Arial"/>
                <w:color w:val="000000"/>
              </w:rPr>
              <w:t>I</w:t>
            </w:r>
            <w:r w:rsidR="006615F1">
              <w:rPr>
                <w:rFonts w:ascii="Arial" w:hAnsi="Arial" w:cs="Arial"/>
                <w:color w:val="000000"/>
                <w:vertAlign w:val="subscript"/>
              </w:rPr>
              <w:t>0</w:t>
            </w:r>
          </w:p>
        </w:tc>
        <w:tc>
          <w:tcPr>
            <w:tcW w:w="1104" w:type="dxa"/>
          </w:tcPr>
          <w:p w14:paraId="5AE5C0C3" w14:textId="5E1AB6E3" w:rsidR="005A7BDA" w:rsidRDefault="00B23AB8" w:rsidP="00702796">
            <w:pPr>
              <w:pStyle w:val="NormalWeb"/>
              <w:spacing w:before="0" w:beforeAutospacing="0" w:after="0" w:afterAutospacing="0"/>
              <w:jc w:val="center"/>
              <w:rPr>
                <w:rFonts w:ascii="Arial" w:hAnsi="Arial" w:cs="Arial"/>
                <w:b/>
                <w:bCs/>
                <w:color w:val="000000"/>
              </w:rPr>
            </w:pPr>
            <w:r>
              <w:rPr>
                <w:rFonts w:ascii="Arial" w:hAnsi="Arial" w:cs="Arial"/>
                <w:color w:val="000000"/>
              </w:rPr>
              <w:t>S</w:t>
            </w:r>
            <w:r w:rsidR="00702796" w:rsidRPr="00A60815">
              <w:rPr>
                <w:rFonts w:ascii="Arial" w:hAnsi="Arial" w:cs="Arial"/>
                <w:color w:val="000000"/>
                <w:vertAlign w:val="subscript"/>
              </w:rPr>
              <w:t>3</w:t>
            </w:r>
          </w:p>
        </w:tc>
        <w:tc>
          <w:tcPr>
            <w:tcW w:w="1104" w:type="dxa"/>
          </w:tcPr>
          <w:p w14:paraId="522730D9" w14:textId="59AE5CDD" w:rsidR="005A7BDA" w:rsidRDefault="00B23AB8" w:rsidP="00702796">
            <w:pPr>
              <w:pStyle w:val="NormalWeb"/>
              <w:spacing w:before="0" w:beforeAutospacing="0" w:after="0" w:afterAutospacing="0"/>
              <w:jc w:val="center"/>
              <w:rPr>
                <w:rFonts w:ascii="Arial" w:hAnsi="Arial" w:cs="Arial"/>
                <w:b/>
                <w:bCs/>
                <w:color w:val="000000"/>
              </w:rPr>
            </w:pPr>
            <w:r>
              <w:rPr>
                <w:rFonts w:ascii="Arial" w:hAnsi="Arial" w:cs="Arial"/>
                <w:color w:val="000000"/>
              </w:rPr>
              <w:t>S</w:t>
            </w:r>
            <w:r>
              <w:rPr>
                <w:rFonts w:ascii="Arial" w:hAnsi="Arial" w:cs="Arial"/>
                <w:color w:val="000000"/>
                <w:vertAlign w:val="subscript"/>
              </w:rPr>
              <w:t>2</w:t>
            </w:r>
          </w:p>
        </w:tc>
        <w:tc>
          <w:tcPr>
            <w:tcW w:w="1104" w:type="dxa"/>
          </w:tcPr>
          <w:p w14:paraId="1851D49F" w14:textId="13E57D44" w:rsidR="005A7BDA" w:rsidRDefault="00B23AB8" w:rsidP="00702796">
            <w:pPr>
              <w:pStyle w:val="NormalWeb"/>
              <w:spacing w:before="0" w:beforeAutospacing="0" w:after="0" w:afterAutospacing="0"/>
              <w:jc w:val="center"/>
              <w:rPr>
                <w:rFonts w:ascii="Arial" w:hAnsi="Arial" w:cs="Arial"/>
                <w:b/>
                <w:bCs/>
                <w:color w:val="000000"/>
              </w:rPr>
            </w:pPr>
            <w:r>
              <w:rPr>
                <w:rFonts w:ascii="Arial" w:hAnsi="Arial" w:cs="Arial"/>
                <w:color w:val="000000"/>
              </w:rPr>
              <w:t>S</w:t>
            </w:r>
            <w:r w:rsidR="006615F1">
              <w:rPr>
                <w:rFonts w:ascii="Arial" w:hAnsi="Arial" w:cs="Arial"/>
                <w:color w:val="000000"/>
                <w:vertAlign w:val="subscript"/>
              </w:rPr>
              <w:t>1</w:t>
            </w:r>
          </w:p>
        </w:tc>
        <w:tc>
          <w:tcPr>
            <w:tcW w:w="1104" w:type="dxa"/>
          </w:tcPr>
          <w:p w14:paraId="18282923" w14:textId="264A7FAE" w:rsidR="005A7BDA" w:rsidRDefault="00B23AB8" w:rsidP="00702796">
            <w:pPr>
              <w:pStyle w:val="NormalWeb"/>
              <w:spacing w:before="0" w:beforeAutospacing="0" w:after="0" w:afterAutospacing="0"/>
              <w:jc w:val="center"/>
              <w:rPr>
                <w:rFonts w:ascii="Arial" w:hAnsi="Arial" w:cs="Arial"/>
                <w:b/>
                <w:bCs/>
                <w:color w:val="000000"/>
              </w:rPr>
            </w:pPr>
            <w:r>
              <w:rPr>
                <w:rFonts w:ascii="Arial" w:hAnsi="Arial" w:cs="Arial"/>
                <w:color w:val="000000"/>
              </w:rPr>
              <w:t>S</w:t>
            </w:r>
            <w:r w:rsidR="006615F1">
              <w:rPr>
                <w:rFonts w:ascii="Arial" w:hAnsi="Arial" w:cs="Arial"/>
                <w:color w:val="000000"/>
                <w:vertAlign w:val="subscript"/>
              </w:rPr>
              <w:t>0</w:t>
            </w:r>
          </w:p>
        </w:tc>
      </w:tr>
      <w:tr w:rsidR="005A7BDA" w14:paraId="6A7208B8" w14:textId="57BEE341" w:rsidTr="005542AD">
        <w:trPr>
          <w:jc w:val="center"/>
        </w:trPr>
        <w:tc>
          <w:tcPr>
            <w:tcW w:w="1102" w:type="dxa"/>
          </w:tcPr>
          <w:p w14:paraId="7421E39D" w14:textId="01BAA714" w:rsidR="005A7BDA"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2" w:type="dxa"/>
          </w:tcPr>
          <w:p w14:paraId="5325FC37" w14:textId="2407AB99" w:rsidR="005A7BDA"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73499F52" w14:textId="1ED2F5ED" w:rsidR="005A7BDA"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59D59B0C" w14:textId="0EA0C075" w:rsidR="005A7BDA"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775B9691" w14:textId="7EE34EC8" w:rsidR="005A7BDA" w:rsidRDefault="009E2BB8"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7900892A" w14:textId="7179007D" w:rsidR="005A7BDA" w:rsidRDefault="00864FA7"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115672C4" w14:textId="4A14AEE0" w:rsidR="005A7BDA" w:rsidRDefault="00864FA7"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51210FA7" w14:textId="16859DC5" w:rsidR="005A7BDA" w:rsidRDefault="00864FA7"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r>
      <w:tr w:rsidR="00AB5B10" w14:paraId="622BCA11" w14:textId="77777777" w:rsidTr="005542AD">
        <w:trPr>
          <w:jc w:val="center"/>
        </w:trPr>
        <w:tc>
          <w:tcPr>
            <w:tcW w:w="1102" w:type="dxa"/>
          </w:tcPr>
          <w:p w14:paraId="77C4B3E5" w14:textId="70A84C48"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2" w:type="dxa"/>
          </w:tcPr>
          <w:p w14:paraId="50363FD1" w14:textId="554ED3FD"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4C3B16DB" w14:textId="1E31483C"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11E8B8E9" w14:textId="4803FD54"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280A84F5" w14:textId="1F02529B" w:rsidR="00AB5B10" w:rsidRDefault="00864FA7"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369B7B54" w14:textId="3727B516" w:rsidR="00AB5B10" w:rsidRDefault="00864FA7"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05D71492" w14:textId="095AF05A" w:rsidR="00AB5B10" w:rsidRDefault="00864FA7"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273CCA5B" w14:textId="00C35AA1" w:rsidR="00AB5B10" w:rsidRDefault="00864FA7"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r>
      <w:tr w:rsidR="00AB5B10" w14:paraId="4D33D3AF" w14:textId="77777777" w:rsidTr="005542AD">
        <w:trPr>
          <w:jc w:val="center"/>
        </w:trPr>
        <w:tc>
          <w:tcPr>
            <w:tcW w:w="1102" w:type="dxa"/>
          </w:tcPr>
          <w:p w14:paraId="36358630" w14:textId="038351D6"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2" w:type="dxa"/>
          </w:tcPr>
          <w:p w14:paraId="3E69A45F" w14:textId="4C276EB8"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75D3AE8B" w14:textId="63ACF60B"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54DC0920" w14:textId="5C1A5B87"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1856E96B" w14:textId="1A3D602A" w:rsidR="00AB5B10" w:rsidRDefault="004A688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59456AB6" w14:textId="1B239078" w:rsidR="00AB5B10" w:rsidRDefault="009E59EA"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571BB4D6" w14:textId="3E69FE52" w:rsidR="00AB5B10" w:rsidRDefault="009E59EA"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5CF56516" w14:textId="034E6882" w:rsidR="00AB5B10" w:rsidRDefault="009E59EA"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r>
      <w:tr w:rsidR="00AB5B10" w14:paraId="3DC1FEA0" w14:textId="77777777" w:rsidTr="005542AD">
        <w:trPr>
          <w:jc w:val="center"/>
        </w:trPr>
        <w:tc>
          <w:tcPr>
            <w:tcW w:w="1102" w:type="dxa"/>
          </w:tcPr>
          <w:p w14:paraId="0DD426B7" w14:textId="154B7D5C"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2" w:type="dxa"/>
          </w:tcPr>
          <w:p w14:paraId="1EDDFCF2" w14:textId="1FCF7292"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453D87D0" w14:textId="7D67F270"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648FFD5E" w14:textId="7A3625FA"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02F7F1F1" w14:textId="2B0E3362" w:rsidR="00AB5B10" w:rsidRDefault="00B6616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7D096883" w14:textId="5AD6122A" w:rsidR="00AB5B10" w:rsidRDefault="00B6616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6CFB721C" w14:textId="6183ADBF" w:rsidR="00AB5B10" w:rsidRDefault="00B6616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05558AFF" w14:textId="13AD6616" w:rsidR="00AB5B10" w:rsidRDefault="00B6616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r>
      <w:tr w:rsidR="00AB5B10" w14:paraId="49DBE488" w14:textId="77777777" w:rsidTr="005542AD">
        <w:trPr>
          <w:jc w:val="center"/>
        </w:trPr>
        <w:tc>
          <w:tcPr>
            <w:tcW w:w="1102" w:type="dxa"/>
          </w:tcPr>
          <w:p w14:paraId="6682B143" w14:textId="0C14F4F6" w:rsidR="00AB5B10" w:rsidRDefault="000775AC"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2" w:type="dxa"/>
          </w:tcPr>
          <w:p w14:paraId="3ED734A0" w14:textId="746B09D3"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610ABD6F" w14:textId="17CCA8DA"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741226F5" w14:textId="0A5BE328"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776D8AD3" w14:textId="492DD0CF" w:rsidR="00AB5B10" w:rsidRDefault="0015505D"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4073AA3A" w14:textId="7DB07900" w:rsidR="00AB5B10" w:rsidRDefault="0015505D"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30564A5D" w14:textId="5CBD95E9" w:rsidR="00AB5B10" w:rsidRDefault="0015505D"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796F9CB6" w14:textId="702CFC69" w:rsidR="00AB5B10" w:rsidRDefault="0015505D"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r>
      <w:tr w:rsidR="00AB5B10" w14:paraId="23AA0E7B" w14:textId="77777777" w:rsidTr="005542AD">
        <w:trPr>
          <w:jc w:val="center"/>
        </w:trPr>
        <w:tc>
          <w:tcPr>
            <w:tcW w:w="1102" w:type="dxa"/>
          </w:tcPr>
          <w:p w14:paraId="11CC450A" w14:textId="688750A9" w:rsidR="00AB5B10" w:rsidRDefault="000F27C8"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2" w:type="dxa"/>
          </w:tcPr>
          <w:p w14:paraId="648157D0" w14:textId="4964EC19"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5112B5D5" w14:textId="217677E8"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55D67C1A" w14:textId="02262843"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2063D57A" w14:textId="537E896D" w:rsidR="00AB5B10" w:rsidRDefault="009834A1"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31016F9B" w14:textId="386AF2DD" w:rsidR="00AB5B10" w:rsidRDefault="009834A1"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1F234F53" w14:textId="79F3E112" w:rsidR="00AB5B10" w:rsidRDefault="009834A1"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28A6D79B" w14:textId="3A5C2404" w:rsidR="00AB5B10" w:rsidRDefault="009834A1"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r>
      <w:tr w:rsidR="00AB5B10" w14:paraId="784239CD" w14:textId="77777777" w:rsidTr="005542AD">
        <w:trPr>
          <w:jc w:val="center"/>
        </w:trPr>
        <w:tc>
          <w:tcPr>
            <w:tcW w:w="1102" w:type="dxa"/>
          </w:tcPr>
          <w:p w14:paraId="6AFFAAF3" w14:textId="4BD5EE1F" w:rsidR="00AB5B10" w:rsidRDefault="000F27C8"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2" w:type="dxa"/>
          </w:tcPr>
          <w:p w14:paraId="6D4E1CBE" w14:textId="3FC24C14"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68B19796" w14:textId="58E2C869"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00114B5C" w14:textId="0CE344B2"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3284B12F" w14:textId="22F46273" w:rsidR="00AB5B10" w:rsidRDefault="00263BAF"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278E2AB9" w14:textId="1471A248" w:rsidR="00AB5B10" w:rsidRDefault="00263BAF"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1409C9BC" w14:textId="666B6917" w:rsidR="00AB5B10" w:rsidRDefault="00263BAF"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568CF28F" w14:textId="41AB7564" w:rsidR="00AB5B10" w:rsidRDefault="00263BAF"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r>
      <w:tr w:rsidR="00AB5B10" w14:paraId="68655843" w14:textId="77777777" w:rsidTr="005542AD">
        <w:trPr>
          <w:jc w:val="center"/>
        </w:trPr>
        <w:tc>
          <w:tcPr>
            <w:tcW w:w="1102" w:type="dxa"/>
          </w:tcPr>
          <w:p w14:paraId="711CC399" w14:textId="19385DFF" w:rsidR="00AB5B10" w:rsidRDefault="000F27C8"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2" w:type="dxa"/>
          </w:tcPr>
          <w:p w14:paraId="7788CA53" w14:textId="1BED82AB"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55C6DB32" w14:textId="0F2F48C7"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48D3EF8B" w14:textId="05CF168B" w:rsidR="00AB5B10" w:rsidRDefault="0002704E"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0599944C" w14:textId="69C35597" w:rsidR="00AB5B10" w:rsidRDefault="00263BAF"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6FDAD131" w14:textId="05B78103" w:rsidR="00AB5B10" w:rsidRDefault="00263BAF"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38983DBC" w14:textId="6BDD0CEE" w:rsidR="00AB5B10" w:rsidRDefault="00263BAF"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43853594" w14:textId="225FB9D4" w:rsidR="00AB5B10" w:rsidRDefault="00263BAF"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r>
      <w:tr w:rsidR="001F1672" w14:paraId="0F146D60" w14:textId="77777777" w:rsidTr="005542AD">
        <w:trPr>
          <w:jc w:val="center"/>
        </w:trPr>
        <w:tc>
          <w:tcPr>
            <w:tcW w:w="1102" w:type="dxa"/>
          </w:tcPr>
          <w:p w14:paraId="5C4D0BA6" w14:textId="7C56E017"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2" w:type="dxa"/>
          </w:tcPr>
          <w:p w14:paraId="12C4CFA0" w14:textId="15A9EF29"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235DEB51" w14:textId="0429CE24"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6519531F" w14:textId="6E48653B"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1796BE28" w14:textId="16DBE7DC" w:rsidR="001F1672" w:rsidRDefault="00B9134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0D09BB9B" w14:textId="0D5A9BB9" w:rsidR="001F1672" w:rsidRDefault="00B9134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496EF031" w14:textId="6814AF8B" w:rsidR="001F1672" w:rsidRDefault="00B9134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40015B32" w14:textId="7C9F4F32" w:rsidR="001F1672" w:rsidRDefault="00B9134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r>
      <w:tr w:rsidR="001F1672" w14:paraId="6BDE1B07" w14:textId="77777777" w:rsidTr="005542AD">
        <w:trPr>
          <w:jc w:val="center"/>
        </w:trPr>
        <w:tc>
          <w:tcPr>
            <w:tcW w:w="1102" w:type="dxa"/>
          </w:tcPr>
          <w:p w14:paraId="77031C92" w14:textId="2BDFD69B"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2" w:type="dxa"/>
          </w:tcPr>
          <w:p w14:paraId="4D6C0AC5" w14:textId="3348B590"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44E5F977" w14:textId="52D5FE5D"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45A01229" w14:textId="6A607C92"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28E5971F" w14:textId="06AE19FE" w:rsidR="001F1672" w:rsidRDefault="00B9134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0AE34D24" w14:textId="6027DD3E" w:rsidR="001F1672" w:rsidRDefault="00B9134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4D131F7D" w14:textId="745F87A9" w:rsidR="001F1672" w:rsidRDefault="00B9134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71ABEE33" w14:textId="0FE44D11" w:rsidR="001F1672" w:rsidRDefault="00B9134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r>
      <w:tr w:rsidR="001F1672" w14:paraId="1A27F6F9" w14:textId="77777777" w:rsidTr="005542AD">
        <w:trPr>
          <w:jc w:val="center"/>
        </w:trPr>
        <w:tc>
          <w:tcPr>
            <w:tcW w:w="1102" w:type="dxa"/>
          </w:tcPr>
          <w:p w14:paraId="01952EB0" w14:textId="4538C2B6"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2" w:type="dxa"/>
          </w:tcPr>
          <w:p w14:paraId="532CB8B4" w14:textId="076A1B99"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75B6B604" w14:textId="768C13F8"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7D71C0F1" w14:textId="1297DBB6"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1003E9BF" w14:textId="79A6CF3A" w:rsidR="001F1672" w:rsidRDefault="00917FDC"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012AF22C" w14:textId="0F68D8E3" w:rsidR="001F1672" w:rsidRDefault="00917FDC"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679934C9" w14:textId="445536D6" w:rsidR="001F1672" w:rsidRDefault="00917FDC"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7B8AE2B3" w14:textId="14257654" w:rsidR="001F1672" w:rsidRDefault="00917FDC"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r>
      <w:tr w:rsidR="001F1672" w14:paraId="7913815E" w14:textId="77777777" w:rsidTr="005542AD">
        <w:trPr>
          <w:jc w:val="center"/>
        </w:trPr>
        <w:tc>
          <w:tcPr>
            <w:tcW w:w="1102" w:type="dxa"/>
          </w:tcPr>
          <w:p w14:paraId="0643085D" w14:textId="2D92A81E"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2" w:type="dxa"/>
          </w:tcPr>
          <w:p w14:paraId="54A49B5F" w14:textId="0CB17E99"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49E95F35" w14:textId="76E6F74B"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18F649F9" w14:textId="66D49375"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3B80A781" w14:textId="7C392C09" w:rsidR="001F1672" w:rsidRDefault="00917FDC"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51A6D5BB" w14:textId="385B45F6" w:rsidR="001F1672" w:rsidRDefault="00917FDC"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086246EC" w14:textId="2097CF67" w:rsidR="001F1672" w:rsidRDefault="00917FDC"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3D4772FF" w14:textId="7AFC5E82" w:rsidR="001F1672" w:rsidRDefault="00917FDC"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r>
      <w:tr w:rsidR="001F1672" w14:paraId="12A46F3C" w14:textId="77777777" w:rsidTr="005542AD">
        <w:trPr>
          <w:jc w:val="center"/>
        </w:trPr>
        <w:tc>
          <w:tcPr>
            <w:tcW w:w="1102" w:type="dxa"/>
          </w:tcPr>
          <w:p w14:paraId="1AC0E84F" w14:textId="79B807C2"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2" w:type="dxa"/>
          </w:tcPr>
          <w:p w14:paraId="759CD10C" w14:textId="4D7EA958"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1C0CBBF6" w14:textId="5F079151"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2F9396EC" w14:textId="702B60D7"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4C11AB4F" w14:textId="7BD96A4C" w:rsidR="001F1672" w:rsidRDefault="00B73B1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5CE5CBCA" w14:textId="5ECFE0CA" w:rsidR="001F1672" w:rsidRDefault="00B73B1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76C7F945" w14:textId="67EF96E6" w:rsidR="001F1672" w:rsidRDefault="00B73B1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70B2B3B1" w14:textId="6D7CD682" w:rsidR="001F1672" w:rsidRDefault="00B73B1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r>
      <w:tr w:rsidR="001F1672" w14:paraId="6695A433" w14:textId="77777777" w:rsidTr="005542AD">
        <w:trPr>
          <w:jc w:val="center"/>
        </w:trPr>
        <w:tc>
          <w:tcPr>
            <w:tcW w:w="1102" w:type="dxa"/>
          </w:tcPr>
          <w:p w14:paraId="6C453A65" w14:textId="240EA912"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2" w:type="dxa"/>
          </w:tcPr>
          <w:p w14:paraId="36DE1DBE" w14:textId="0F336CA3"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0227CED4" w14:textId="405EC5C4"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4C365576" w14:textId="4B2F0A5F"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5B795D6B" w14:textId="5541B590" w:rsidR="001F1672" w:rsidRDefault="00EA391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5A01C2A3" w14:textId="3E224EAB" w:rsidR="001F1672" w:rsidRDefault="00EA391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1094CF38" w14:textId="4530D6DB" w:rsidR="001F1672" w:rsidRDefault="00EA391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37DE4F51" w14:textId="7DAF5623" w:rsidR="001F1672" w:rsidRDefault="00EA3913"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r>
      <w:tr w:rsidR="001F1672" w14:paraId="01653B4D" w14:textId="77777777" w:rsidTr="005542AD">
        <w:trPr>
          <w:jc w:val="center"/>
        </w:trPr>
        <w:tc>
          <w:tcPr>
            <w:tcW w:w="1102" w:type="dxa"/>
          </w:tcPr>
          <w:p w14:paraId="05DA7D8B" w14:textId="6178DA4C"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2" w:type="dxa"/>
          </w:tcPr>
          <w:p w14:paraId="2A0F001C" w14:textId="42DB709F"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1C83F802" w14:textId="0ED5B4EA"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0DCE234C" w14:textId="66ADB880"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382CC16C" w14:textId="0E6A2B09" w:rsidR="001F1672" w:rsidRDefault="00A22701"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28052986" w14:textId="1A01A275" w:rsidR="001F1672" w:rsidRDefault="00A22701"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6916B29F" w14:textId="4BC22018" w:rsidR="001F1672" w:rsidRDefault="00A22701"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26CF7FC4" w14:textId="71561E65" w:rsidR="001F1672" w:rsidRDefault="00A22701"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r>
      <w:tr w:rsidR="001F1672" w14:paraId="38069914" w14:textId="77777777" w:rsidTr="005542AD">
        <w:trPr>
          <w:jc w:val="center"/>
        </w:trPr>
        <w:tc>
          <w:tcPr>
            <w:tcW w:w="1102" w:type="dxa"/>
          </w:tcPr>
          <w:p w14:paraId="35EC1B75" w14:textId="745B8FBD"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2" w:type="dxa"/>
          </w:tcPr>
          <w:p w14:paraId="3DE61C83" w14:textId="777C6192"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3FE0B298" w14:textId="378A3E23"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2A30455D" w14:textId="318BE61C" w:rsidR="001F1672" w:rsidRDefault="001F1672"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18E1D9F4" w14:textId="1550DF26" w:rsidR="001F1672" w:rsidRDefault="00367C26"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2B731EF6" w14:textId="5A8D8101" w:rsidR="001F1672" w:rsidRDefault="00367C26"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1</w:t>
            </w:r>
          </w:p>
        </w:tc>
        <w:tc>
          <w:tcPr>
            <w:tcW w:w="1104" w:type="dxa"/>
          </w:tcPr>
          <w:p w14:paraId="7A779B7B" w14:textId="019AF928" w:rsidR="001F1672" w:rsidRDefault="00367C26"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c>
          <w:tcPr>
            <w:tcW w:w="1104" w:type="dxa"/>
          </w:tcPr>
          <w:p w14:paraId="5994AEE6" w14:textId="3DBCE881" w:rsidR="001F1672" w:rsidRDefault="00367C26" w:rsidP="00702796">
            <w:pPr>
              <w:pStyle w:val="NormalWeb"/>
              <w:spacing w:before="0" w:beforeAutospacing="0" w:after="0" w:afterAutospacing="0"/>
              <w:jc w:val="center"/>
              <w:rPr>
                <w:rFonts w:ascii="Arial" w:hAnsi="Arial" w:cs="Arial"/>
                <w:b/>
                <w:bCs/>
                <w:color w:val="000000"/>
              </w:rPr>
            </w:pPr>
            <w:r>
              <w:rPr>
                <w:rFonts w:ascii="Arial" w:hAnsi="Arial" w:cs="Arial"/>
                <w:b/>
                <w:bCs/>
                <w:color w:val="000000"/>
              </w:rPr>
              <w:t>0</w:t>
            </w:r>
          </w:p>
        </w:tc>
      </w:tr>
    </w:tbl>
    <w:p w14:paraId="33B0D432" w14:textId="556EE70A" w:rsidR="006B19B5" w:rsidRDefault="006B19B5" w:rsidP="00634C3B">
      <w:pPr>
        <w:pStyle w:val="NormalWeb"/>
        <w:spacing w:before="0" w:beforeAutospacing="0" w:after="0" w:afterAutospacing="0"/>
        <w:jc w:val="both"/>
        <w:rPr>
          <w:rFonts w:ascii="Arial" w:hAnsi="Arial" w:cs="Arial"/>
          <w:b/>
          <w:bCs/>
          <w:color w:val="000000"/>
        </w:rPr>
      </w:pPr>
    </w:p>
    <w:p w14:paraId="48A5B9A7" w14:textId="77777777" w:rsidR="00BC5CE9" w:rsidRDefault="00BC5CE9" w:rsidP="00634C3B">
      <w:pPr>
        <w:pStyle w:val="NormalWeb"/>
        <w:spacing w:before="0" w:beforeAutospacing="0" w:after="0" w:afterAutospacing="0"/>
        <w:jc w:val="both"/>
        <w:rPr>
          <w:rFonts w:ascii="Arial" w:hAnsi="Arial" w:cs="Arial"/>
          <w:b/>
          <w:bCs/>
          <w:color w:val="000000"/>
        </w:rPr>
      </w:pPr>
    </w:p>
    <w:p w14:paraId="7F54EABC" w14:textId="77777777" w:rsidR="00BC5CE9" w:rsidRDefault="00BC5CE9" w:rsidP="00634C3B">
      <w:pPr>
        <w:pStyle w:val="NormalWeb"/>
        <w:spacing w:before="0" w:beforeAutospacing="0" w:after="0" w:afterAutospacing="0"/>
        <w:jc w:val="both"/>
        <w:rPr>
          <w:rFonts w:ascii="Arial" w:hAnsi="Arial" w:cs="Arial"/>
          <w:b/>
          <w:bCs/>
          <w:color w:val="000000"/>
        </w:rPr>
      </w:pPr>
    </w:p>
    <w:p w14:paraId="55B759EC" w14:textId="77777777" w:rsidR="00BC5CE9" w:rsidRPr="006B19B5" w:rsidRDefault="00BC5CE9" w:rsidP="00634C3B">
      <w:pPr>
        <w:pStyle w:val="NormalWeb"/>
        <w:spacing w:before="0" w:beforeAutospacing="0" w:after="0" w:afterAutospacing="0"/>
        <w:jc w:val="both"/>
        <w:rPr>
          <w:rFonts w:ascii="Arial" w:hAnsi="Arial" w:cs="Arial"/>
          <w:b/>
          <w:bCs/>
          <w:color w:val="000000"/>
        </w:rPr>
      </w:pPr>
    </w:p>
    <w:p w14:paraId="669EE917" w14:textId="1E345BB4" w:rsidR="00537C44" w:rsidRDefault="002A484E" w:rsidP="006B19B5">
      <w:pPr>
        <w:pStyle w:val="NormalWeb"/>
        <w:spacing w:before="0" w:beforeAutospacing="0" w:after="0" w:afterAutospacing="0"/>
        <w:jc w:val="both"/>
        <w:rPr>
          <w:rFonts w:ascii="Arial" w:hAnsi="Arial" w:cs="Arial"/>
          <w:color w:val="000000"/>
        </w:rPr>
      </w:pPr>
      <w:r>
        <w:rPr>
          <w:rFonts w:ascii="Arial" w:hAnsi="Arial" w:cs="Arial"/>
          <w:b/>
          <w:bCs/>
          <w:color w:val="000000"/>
        </w:rPr>
        <w:lastRenderedPageBreak/>
        <w:t>Explicación de Bibliotecas Utilizadas</w:t>
      </w:r>
    </w:p>
    <w:p w14:paraId="7BD2A891" w14:textId="63AC1C74" w:rsidR="00537C44" w:rsidRDefault="00537C44" w:rsidP="006B19B5">
      <w:pPr>
        <w:pStyle w:val="NormalWeb"/>
        <w:spacing w:before="0" w:beforeAutospacing="0" w:after="0" w:afterAutospacing="0"/>
        <w:jc w:val="both"/>
        <w:rPr>
          <w:rFonts w:ascii="Arial" w:hAnsi="Arial" w:cs="Arial"/>
          <w:color w:val="000000"/>
        </w:rPr>
      </w:pPr>
      <w:r>
        <w:rPr>
          <w:rFonts w:ascii="Arial" w:hAnsi="Arial" w:cs="Arial"/>
          <w:color w:val="000000"/>
        </w:rPr>
        <w:t>Socket: Utilizada en ambos extremos para crear canales de comunicación inalámbrica (TCP/UDP).</w:t>
      </w:r>
    </w:p>
    <w:p w14:paraId="072FA6AF" w14:textId="77777777" w:rsidR="00537C44" w:rsidRDefault="00537C44" w:rsidP="006B19B5">
      <w:pPr>
        <w:pStyle w:val="NormalWeb"/>
        <w:spacing w:before="0" w:beforeAutospacing="0" w:after="0" w:afterAutospacing="0"/>
        <w:jc w:val="both"/>
        <w:rPr>
          <w:rFonts w:ascii="Arial" w:hAnsi="Arial" w:cs="Arial"/>
          <w:color w:val="000000"/>
        </w:rPr>
      </w:pPr>
      <w:proofErr w:type="spellStart"/>
      <w:r>
        <w:rPr>
          <w:rFonts w:ascii="Arial" w:hAnsi="Arial" w:cs="Arial"/>
          <w:color w:val="000000"/>
        </w:rPr>
        <w:t>Tkinter</w:t>
      </w:r>
      <w:proofErr w:type="spellEnd"/>
      <w:r>
        <w:rPr>
          <w:rFonts w:ascii="Arial" w:hAnsi="Arial" w:cs="Arial"/>
          <w:color w:val="000000"/>
        </w:rPr>
        <w:t xml:space="preserve"> / </w:t>
      </w:r>
      <w:proofErr w:type="spellStart"/>
      <w:r>
        <w:rPr>
          <w:rFonts w:ascii="Arial" w:hAnsi="Arial" w:cs="Arial"/>
          <w:color w:val="000000"/>
        </w:rPr>
        <w:t>Pygame</w:t>
      </w:r>
      <w:proofErr w:type="spellEnd"/>
      <w:r>
        <w:rPr>
          <w:rFonts w:ascii="Arial" w:hAnsi="Arial" w:cs="Arial"/>
          <w:color w:val="000000"/>
        </w:rPr>
        <w:t xml:space="preserve"> (Python): </w:t>
      </w:r>
      <w:proofErr w:type="spellStart"/>
      <w:r>
        <w:rPr>
          <w:rFonts w:ascii="Arial" w:hAnsi="Arial" w:cs="Arial"/>
          <w:color w:val="000000"/>
        </w:rPr>
        <w:t>Renderización</w:t>
      </w:r>
      <w:proofErr w:type="spellEnd"/>
      <w:r>
        <w:rPr>
          <w:rFonts w:ascii="Arial" w:hAnsi="Arial" w:cs="Arial"/>
          <w:color w:val="000000"/>
        </w:rPr>
        <w:t xml:space="preserve"> de la interfaz de usuario en la computadora.</w:t>
      </w:r>
    </w:p>
    <w:p w14:paraId="6ADC185B" w14:textId="7BF2E514" w:rsidR="006B19B5" w:rsidRPr="00537C44" w:rsidRDefault="00537C44" w:rsidP="006B19B5">
      <w:pPr>
        <w:pStyle w:val="NormalWeb"/>
        <w:spacing w:before="0" w:beforeAutospacing="0" w:after="0" w:afterAutospacing="0"/>
        <w:jc w:val="both"/>
        <w:rPr>
          <w:rFonts w:ascii="Arial" w:hAnsi="Arial" w:cs="Arial"/>
          <w:color w:val="000000"/>
        </w:rPr>
      </w:pPr>
      <w:r>
        <w:rPr>
          <w:rFonts w:ascii="Arial" w:hAnsi="Arial" w:cs="Arial"/>
          <w:color w:val="000000"/>
        </w:rPr>
        <w:t>Machine (</w:t>
      </w:r>
      <w:proofErr w:type="spellStart"/>
      <w:r>
        <w:rPr>
          <w:rFonts w:ascii="Arial" w:hAnsi="Arial" w:cs="Arial"/>
          <w:color w:val="000000"/>
        </w:rPr>
        <w:t>MicroPython</w:t>
      </w:r>
      <w:proofErr w:type="spellEnd"/>
      <w:r>
        <w:rPr>
          <w:rFonts w:ascii="Arial" w:hAnsi="Arial" w:cs="Arial"/>
          <w:color w:val="000000"/>
        </w:rPr>
        <w:t>): Interacción con los pines GPIO de la Raspberry Pi Pico</w:t>
      </w:r>
    </w:p>
    <w:sectPr w:rsidR="006B19B5" w:rsidRPr="00537C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FC72E3"/>
    <w:multiLevelType w:val="hybridMultilevel"/>
    <w:tmpl w:val="EBFE0A04"/>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63740771">
    <w:abstractNumId w:val="1"/>
  </w:num>
  <w:num w:numId="2" w16cid:durableId="985670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EE0"/>
    <w:rsid w:val="00004102"/>
    <w:rsid w:val="000117CB"/>
    <w:rsid w:val="0002704E"/>
    <w:rsid w:val="0006712E"/>
    <w:rsid w:val="000775AC"/>
    <w:rsid w:val="00083523"/>
    <w:rsid w:val="000B3953"/>
    <w:rsid w:val="000E1D4A"/>
    <w:rsid w:val="000E607F"/>
    <w:rsid w:val="000F27C8"/>
    <w:rsid w:val="000F4DF1"/>
    <w:rsid w:val="0012014B"/>
    <w:rsid w:val="0015505D"/>
    <w:rsid w:val="00185BF6"/>
    <w:rsid w:val="001F1672"/>
    <w:rsid w:val="00263BAF"/>
    <w:rsid w:val="0028216C"/>
    <w:rsid w:val="002A484E"/>
    <w:rsid w:val="00303042"/>
    <w:rsid w:val="00364CFC"/>
    <w:rsid w:val="00367C26"/>
    <w:rsid w:val="0046285E"/>
    <w:rsid w:val="0046372D"/>
    <w:rsid w:val="004A6882"/>
    <w:rsid w:val="004B6B52"/>
    <w:rsid w:val="0050008F"/>
    <w:rsid w:val="00532DB4"/>
    <w:rsid w:val="00537C44"/>
    <w:rsid w:val="005542AD"/>
    <w:rsid w:val="00570071"/>
    <w:rsid w:val="005A7BDA"/>
    <w:rsid w:val="006615F1"/>
    <w:rsid w:val="00677D19"/>
    <w:rsid w:val="006B19B5"/>
    <w:rsid w:val="00702796"/>
    <w:rsid w:val="007F5A06"/>
    <w:rsid w:val="00806B65"/>
    <w:rsid w:val="008406B1"/>
    <w:rsid w:val="00864FA7"/>
    <w:rsid w:val="008E1832"/>
    <w:rsid w:val="008F20B2"/>
    <w:rsid w:val="00917FDC"/>
    <w:rsid w:val="009232CC"/>
    <w:rsid w:val="009630FC"/>
    <w:rsid w:val="009834A1"/>
    <w:rsid w:val="009903C7"/>
    <w:rsid w:val="009D203D"/>
    <w:rsid w:val="009E2BB8"/>
    <w:rsid w:val="009E59EA"/>
    <w:rsid w:val="00A22701"/>
    <w:rsid w:val="00A60815"/>
    <w:rsid w:val="00A70DE9"/>
    <w:rsid w:val="00A92FA6"/>
    <w:rsid w:val="00AB5B10"/>
    <w:rsid w:val="00AC1D6C"/>
    <w:rsid w:val="00AE73F0"/>
    <w:rsid w:val="00B177EC"/>
    <w:rsid w:val="00B23AB8"/>
    <w:rsid w:val="00B537E2"/>
    <w:rsid w:val="00B66162"/>
    <w:rsid w:val="00B73B13"/>
    <w:rsid w:val="00B86F7B"/>
    <w:rsid w:val="00B91343"/>
    <w:rsid w:val="00BB7D85"/>
    <w:rsid w:val="00BC1E9A"/>
    <w:rsid w:val="00BC5CE9"/>
    <w:rsid w:val="00BD0037"/>
    <w:rsid w:val="00C03F80"/>
    <w:rsid w:val="00C0609C"/>
    <w:rsid w:val="00C44A08"/>
    <w:rsid w:val="00C6219F"/>
    <w:rsid w:val="00CF3D5A"/>
    <w:rsid w:val="00D21AE6"/>
    <w:rsid w:val="00DE4EE0"/>
    <w:rsid w:val="00E74F98"/>
    <w:rsid w:val="00EA3913"/>
    <w:rsid w:val="00EC4DBA"/>
    <w:rsid w:val="00EE0DDE"/>
    <w:rsid w:val="00F21B9B"/>
    <w:rsid w:val="00F36B18"/>
    <w:rsid w:val="00FB6057"/>
    <w:rsid w:val="00FE475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14:docId w14:val="2D1D8A7F"/>
  <w15:chartTrackingRefBased/>
  <w15:docId w15:val="{897F7109-B1AF-B64F-BA45-03DD6146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4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E4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4E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4E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4E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4E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4E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4E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4E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4E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E4E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4E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4E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4E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4E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4E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4E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4EE0"/>
    <w:rPr>
      <w:rFonts w:eastAsiaTheme="majorEastAsia" w:cstheme="majorBidi"/>
      <w:color w:val="272727" w:themeColor="text1" w:themeTint="D8"/>
    </w:rPr>
  </w:style>
  <w:style w:type="paragraph" w:styleId="Ttulo">
    <w:name w:val="Title"/>
    <w:basedOn w:val="Normal"/>
    <w:next w:val="Normal"/>
    <w:link w:val="TtuloCar"/>
    <w:uiPriority w:val="10"/>
    <w:qFormat/>
    <w:rsid w:val="00DE4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4E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4E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4E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4EE0"/>
    <w:pPr>
      <w:spacing w:before="160"/>
      <w:jc w:val="center"/>
    </w:pPr>
    <w:rPr>
      <w:i/>
      <w:iCs/>
      <w:color w:val="404040" w:themeColor="text1" w:themeTint="BF"/>
    </w:rPr>
  </w:style>
  <w:style w:type="character" w:customStyle="1" w:styleId="CitaCar">
    <w:name w:val="Cita Car"/>
    <w:basedOn w:val="Fuentedeprrafopredeter"/>
    <w:link w:val="Cita"/>
    <w:uiPriority w:val="29"/>
    <w:rsid w:val="00DE4EE0"/>
    <w:rPr>
      <w:i/>
      <w:iCs/>
      <w:color w:val="404040" w:themeColor="text1" w:themeTint="BF"/>
    </w:rPr>
  </w:style>
  <w:style w:type="paragraph" w:styleId="Prrafodelista">
    <w:name w:val="List Paragraph"/>
    <w:basedOn w:val="Normal"/>
    <w:uiPriority w:val="34"/>
    <w:qFormat/>
    <w:rsid w:val="00DE4EE0"/>
    <w:pPr>
      <w:ind w:left="720"/>
      <w:contextualSpacing/>
    </w:pPr>
  </w:style>
  <w:style w:type="character" w:styleId="nfasisintenso">
    <w:name w:val="Intense Emphasis"/>
    <w:basedOn w:val="Fuentedeprrafopredeter"/>
    <w:uiPriority w:val="21"/>
    <w:qFormat/>
    <w:rsid w:val="00DE4EE0"/>
    <w:rPr>
      <w:i/>
      <w:iCs/>
      <w:color w:val="0F4761" w:themeColor="accent1" w:themeShade="BF"/>
    </w:rPr>
  </w:style>
  <w:style w:type="paragraph" w:styleId="Citadestacada">
    <w:name w:val="Intense Quote"/>
    <w:basedOn w:val="Normal"/>
    <w:next w:val="Normal"/>
    <w:link w:val="CitadestacadaCar"/>
    <w:uiPriority w:val="30"/>
    <w:qFormat/>
    <w:rsid w:val="00DE4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4EE0"/>
    <w:rPr>
      <w:i/>
      <w:iCs/>
      <w:color w:val="0F4761" w:themeColor="accent1" w:themeShade="BF"/>
    </w:rPr>
  </w:style>
  <w:style w:type="character" w:styleId="Referenciaintensa">
    <w:name w:val="Intense Reference"/>
    <w:basedOn w:val="Fuentedeprrafopredeter"/>
    <w:uiPriority w:val="32"/>
    <w:qFormat/>
    <w:rsid w:val="00DE4EE0"/>
    <w:rPr>
      <w:b/>
      <w:bCs/>
      <w:smallCaps/>
      <w:color w:val="0F4761" w:themeColor="accent1" w:themeShade="BF"/>
      <w:spacing w:val="5"/>
    </w:rPr>
  </w:style>
  <w:style w:type="paragraph" w:styleId="NormalWeb">
    <w:name w:val="Normal (Web)"/>
    <w:basedOn w:val="Normal"/>
    <w:uiPriority w:val="99"/>
    <w:unhideWhenUsed/>
    <w:rsid w:val="00083523"/>
    <w:pPr>
      <w:spacing w:before="100" w:beforeAutospacing="1" w:after="100" w:afterAutospacing="1" w:line="240" w:lineRule="auto"/>
    </w:pPr>
    <w:rPr>
      <w:rFonts w:ascii="Times New Roman" w:hAnsi="Times New Roman" w:cs="Times New Roman"/>
      <w:kern w:val="0"/>
      <w14:ligatures w14:val="none"/>
    </w:rPr>
  </w:style>
  <w:style w:type="character" w:styleId="Fuerte">
    <w:name w:val="Strong"/>
    <w:basedOn w:val="Fuentedeprrafopredeter"/>
    <w:uiPriority w:val="22"/>
    <w:qFormat/>
    <w:rsid w:val="00083523"/>
    <w:rPr>
      <w:b/>
      <w:bCs/>
    </w:rPr>
  </w:style>
  <w:style w:type="table" w:styleId="Tablaconcuadrcula">
    <w:name w:val="Table Grid"/>
    <w:basedOn w:val="Tablanormal"/>
    <w:uiPriority w:val="39"/>
    <w:rsid w:val="00806B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5</Pages>
  <Words>971</Words>
  <Characters>5343</Characters>
  <Application>Microsoft Office Word</Application>
  <DocSecurity>0</DocSecurity>
  <Lines>44</Lines>
  <Paragraphs>12</Paragraphs>
  <ScaleCrop>false</ScaleCrop>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Lele Soto</dc:creator>
  <cp:keywords/>
  <dc:description/>
  <cp:lastModifiedBy>Lele Soto</cp:lastModifiedBy>
  <cp:revision>70</cp:revision>
  <dcterms:created xsi:type="dcterms:W3CDTF">2026-06-22T00:10:00Z</dcterms:created>
  <dcterms:modified xsi:type="dcterms:W3CDTF">2026-06-23T02:35:00Z</dcterms:modified>
</cp:coreProperties>
</file>