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87" w:rsidRDefault="00EC4521"/>
    <w:p w:rsidR="00664932" w:rsidRDefault="00664932">
      <w:r w:rsidRPr="00664932">
        <w:t>http://www.food.com</w:t>
      </w:r>
      <w:r>
        <w:t>/xxxx/xxx</w:t>
      </w:r>
    </w:p>
    <w:p w:rsidR="00CF5E73" w:rsidRDefault="00CF5E73">
      <w:r>
        <w:t xml:space="preserve">We can break the </w:t>
      </w:r>
      <w:proofErr w:type="spellStart"/>
      <w:proofErr w:type="gramStart"/>
      <w:r>
        <w:t>url</w:t>
      </w:r>
      <w:proofErr w:type="spellEnd"/>
      <w:proofErr w:type="gramEnd"/>
      <w:r>
        <w:t xml:space="preserve"> into three parts,</w:t>
      </w:r>
    </w:p>
    <w:p w:rsidR="00CF5E73" w:rsidRDefault="00CF5E73">
      <w:r>
        <w:t xml:space="preserve">The part before colon slash </w:t>
      </w:r>
      <w:proofErr w:type="spellStart"/>
      <w:r>
        <w:t>slash</w:t>
      </w:r>
      <w:proofErr w:type="spellEnd"/>
      <w:r>
        <w:t xml:space="preserve"> is what we call the URL scheme</w:t>
      </w:r>
    </w:p>
    <w:p w:rsidR="004440FE" w:rsidRDefault="0089235E">
      <w:r>
        <w:t xml:space="preserve">The last part is </w:t>
      </w:r>
      <w:proofErr w:type="spellStart"/>
      <w:proofErr w:type="gramStart"/>
      <w:r>
        <w:t>url</w:t>
      </w:r>
      <w:proofErr w:type="spellEnd"/>
      <w:proofErr w:type="gramEnd"/>
      <w:r>
        <w:t xml:space="preserve"> path</w:t>
      </w:r>
    </w:p>
    <w:p w:rsidR="004440FE" w:rsidRDefault="00AB5F8F">
      <w:pPr>
        <w:rPr>
          <w:rFonts w:hint="eastAsia"/>
        </w:rPr>
      </w:pPr>
      <w:r>
        <w:rPr>
          <w:noProof/>
        </w:rPr>
        <w:drawing>
          <wp:inline distT="0" distB="0" distL="0" distR="0" wp14:anchorId="6452EC2B" wp14:editId="0C597513">
            <wp:extent cx="5274310" cy="129415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E73" w:rsidRDefault="008445FC">
      <w:pPr>
        <w:rPr>
          <w:rFonts w:hint="eastAsia"/>
        </w:rPr>
      </w:pPr>
      <w:r>
        <w:t>P.S.:</w:t>
      </w:r>
      <w:r w:rsidRPr="008445FC">
        <w:rPr>
          <w:lang w:val="en"/>
        </w:rPr>
        <w:t xml:space="preserve"> </w:t>
      </w:r>
      <w:r>
        <w:rPr>
          <w:lang w:val="en"/>
        </w:rPr>
        <w:t xml:space="preserve">The </w:t>
      </w:r>
      <w:r>
        <w:rPr>
          <w:b/>
          <w:bCs/>
          <w:lang w:val="en"/>
        </w:rPr>
        <w:t>Domain Name System</w:t>
      </w:r>
      <w:r>
        <w:rPr>
          <w:lang w:val="en"/>
        </w:rPr>
        <w:t xml:space="preserve"> (</w:t>
      </w:r>
      <w:r>
        <w:rPr>
          <w:b/>
          <w:bCs/>
          <w:lang w:val="en"/>
        </w:rPr>
        <w:t>DNS</w:t>
      </w:r>
      <w:r>
        <w:rPr>
          <w:lang w:val="en"/>
        </w:rPr>
        <w:t xml:space="preserve">) is a </w:t>
      </w:r>
      <w:hyperlink r:id="rId8" w:tooltip="Hierarchical" w:history="1">
        <w:r>
          <w:rPr>
            <w:rStyle w:val="a5"/>
            <w:lang w:val="en"/>
          </w:rPr>
          <w:t>hierarchical</w:t>
        </w:r>
      </w:hyperlink>
      <w:r>
        <w:rPr>
          <w:lang w:val="en"/>
        </w:rPr>
        <w:t xml:space="preserve"> decentralized naming system for </w:t>
      </w:r>
      <w:proofErr w:type="gramStart"/>
      <w:r>
        <w:rPr>
          <w:lang w:val="en"/>
        </w:rPr>
        <w:t>computers</w:t>
      </w:r>
      <w:proofErr w:type="gramEnd"/>
      <w:r>
        <w:rPr>
          <w:lang w:val="en"/>
        </w:rPr>
        <w:t xml:space="preserve">, services, or other resources connected to the </w:t>
      </w:r>
      <w:hyperlink r:id="rId9" w:tooltip="Internet" w:history="1">
        <w:r>
          <w:rPr>
            <w:rStyle w:val="a5"/>
            <w:lang w:val="en"/>
          </w:rPr>
          <w:t>Internet</w:t>
        </w:r>
      </w:hyperlink>
      <w:r>
        <w:rPr>
          <w:lang w:val="en"/>
        </w:rPr>
        <w:t xml:space="preserve"> or a private network. It associates </w:t>
      </w:r>
      <w:proofErr w:type="gramStart"/>
      <w:r>
        <w:rPr>
          <w:lang w:val="en"/>
        </w:rPr>
        <w:t>various information</w:t>
      </w:r>
      <w:proofErr w:type="gramEnd"/>
      <w:r>
        <w:rPr>
          <w:lang w:val="en"/>
        </w:rPr>
        <w:t xml:space="preserve"> with </w:t>
      </w:r>
      <w:hyperlink r:id="rId10" w:tooltip="Domain name" w:history="1">
        <w:r>
          <w:rPr>
            <w:rStyle w:val="a5"/>
            <w:lang w:val="en"/>
          </w:rPr>
          <w:t>domain names</w:t>
        </w:r>
      </w:hyperlink>
      <w:r>
        <w:rPr>
          <w:lang w:val="en"/>
        </w:rPr>
        <w:t xml:space="preserve"> assigned to each of the participating entities. Most prominently, it translates more readily memorized domain names to the numerical </w:t>
      </w:r>
      <w:hyperlink r:id="rId11" w:tooltip="IP address" w:history="1">
        <w:r>
          <w:rPr>
            <w:rStyle w:val="a5"/>
            <w:lang w:val="en"/>
          </w:rPr>
          <w:t>IP addresses</w:t>
        </w:r>
      </w:hyperlink>
      <w:r>
        <w:rPr>
          <w:lang w:val="en"/>
        </w:rPr>
        <w:t xml:space="preserve"> needed for locating and identifying computer services and devices with the underlying network protocols.</w:t>
      </w:r>
    </w:p>
    <w:p w:rsidR="00CF5E73" w:rsidRDefault="00CF5E73">
      <w:pPr>
        <w:rPr>
          <w:rFonts w:hint="eastAsia"/>
        </w:rPr>
      </w:pPr>
    </w:p>
    <w:p w:rsidR="00CF5E73" w:rsidRDefault="00CF5E73"/>
    <w:sectPr w:rsidR="00CF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21" w:rsidRDefault="00EC4521" w:rsidP="00CF5E73">
      <w:r>
        <w:separator/>
      </w:r>
    </w:p>
  </w:endnote>
  <w:endnote w:type="continuationSeparator" w:id="0">
    <w:p w:rsidR="00EC4521" w:rsidRDefault="00EC4521" w:rsidP="00CF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21" w:rsidRDefault="00EC4521" w:rsidP="00CF5E73">
      <w:r>
        <w:separator/>
      </w:r>
    </w:p>
  </w:footnote>
  <w:footnote w:type="continuationSeparator" w:id="0">
    <w:p w:rsidR="00EC4521" w:rsidRDefault="00EC4521" w:rsidP="00CF5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E5"/>
    <w:rsid w:val="000C0BE5"/>
    <w:rsid w:val="0014566F"/>
    <w:rsid w:val="004440FE"/>
    <w:rsid w:val="00664932"/>
    <w:rsid w:val="008445FC"/>
    <w:rsid w:val="0089235E"/>
    <w:rsid w:val="008F723D"/>
    <w:rsid w:val="00AB5F8F"/>
    <w:rsid w:val="00CF5E73"/>
    <w:rsid w:val="00EC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E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5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440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E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5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440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erarchic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P_addr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Domain_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17</cp:revision>
  <dcterms:created xsi:type="dcterms:W3CDTF">2018-03-18T02:21:00Z</dcterms:created>
  <dcterms:modified xsi:type="dcterms:W3CDTF">2018-03-18T02:41:00Z</dcterms:modified>
</cp:coreProperties>
</file>