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747" w:rsidRPr="0030668F" w:rsidRDefault="00832747" w:rsidP="00832747">
      <w:pPr>
        <w:spacing w:line="200" w:lineRule="exact"/>
        <w:rPr>
          <w:color w:val="000000" w:themeColor="text1"/>
          <w:sz w:val="20"/>
          <w:szCs w:val="20"/>
        </w:rPr>
      </w:pPr>
      <w:r w:rsidRPr="0030668F">
        <w:rPr>
          <w:noProof/>
          <w:color w:val="000000" w:themeColor="text1"/>
        </w:rPr>
        <w:drawing>
          <wp:anchor distT="0" distB="0" distL="114300" distR="114300" simplePos="0" relativeHeight="251659264" behindDoc="0" locked="0" layoutInCell="1" allowOverlap="1" wp14:anchorId="21FEE2B3" wp14:editId="4A4BBB1A">
            <wp:simplePos x="0" y="0"/>
            <wp:positionH relativeFrom="column">
              <wp:posOffset>97155</wp:posOffset>
            </wp:positionH>
            <wp:positionV relativeFrom="paragraph">
              <wp:posOffset>-352425</wp:posOffset>
            </wp:positionV>
            <wp:extent cx="5544185" cy="1280160"/>
            <wp:effectExtent l="0" t="0" r="0" b="0"/>
            <wp:wrapTopAndBottom/>
            <wp:docPr id="9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a:extLst>
                        <a:ext uri="{28A0092B-C50C-407E-A947-70E740481C1C}">
                          <a14:useLocalDpi xmlns:a14="http://schemas.microsoft.com/office/drawing/2010/main" val="0"/>
                        </a:ext>
                      </a:extLst>
                    </a:blip>
                    <a:srcRect/>
                    <a:stretch>
                      <a:fillRect/>
                    </a:stretch>
                  </pic:blipFill>
                  <pic:spPr>
                    <a:xfrm>
                      <a:off x="0" y="0"/>
                      <a:ext cx="5544185" cy="1280160"/>
                    </a:xfrm>
                    <a:prstGeom prst="rect">
                      <a:avLst/>
                    </a:prstGeom>
                    <a:ln/>
                  </pic:spPr>
                </pic:pic>
              </a:graphicData>
            </a:graphic>
            <wp14:sizeRelH relativeFrom="page">
              <wp14:pctWidth>0</wp14:pctWidth>
            </wp14:sizeRelH>
            <wp14:sizeRelV relativeFrom="page">
              <wp14:pctHeight>0</wp14:pctHeight>
            </wp14:sizeRelV>
          </wp:anchor>
        </w:drawing>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394" w:lineRule="exact"/>
        <w:rPr>
          <w:color w:val="000000" w:themeColor="text1"/>
          <w:sz w:val="20"/>
          <w:szCs w:val="20"/>
        </w:rPr>
      </w:pPr>
    </w:p>
    <w:p w:rsidR="00832747" w:rsidRPr="0030668F" w:rsidRDefault="00832747" w:rsidP="00832747">
      <w:pPr>
        <w:ind w:right="540"/>
        <w:jc w:val="right"/>
        <w:rPr>
          <w:color w:val="000000" w:themeColor="text1"/>
          <w:sz w:val="20"/>
          <w:szCs w:val="20"/>
        </w:rPr>
      </w:pPr>
      <w:r w:rsidRPr="0030668F">
        <w:rPr>
          <w:rFonts w:eastAsia="Arial"/>
          <w:b/>
          <w:bCs/>
          <w:color w:val="000000" w:themeColor="text1"/>
          <w:sz w:val="28"/>
          <w:szCs w:val="28"/>
        </w:rPr>
        <w:t>LEONARDO LUIZ ANDRADE ROCHA</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62" w:lineRule="exact"/>
        <w:rPr>
          <w:color w:val="000000" w:themeColor="text1"/>
          <w:sz w:val="20"/>
          <w:szCs w:val="20"/>
        </w:rPr>
      </w:pPr>
    </w:p>
    <w:p w:rsidR="00832747" w:rsidRPr="0030668F" w:rsidRDefault="00832747" w:rsidP="00832747">
      <w:pPr>
        <w:widowControl w:val="0"/>
        <w:spacing w:before="100"/>
        <w:ind w:left="1842" w:right="540"/>
        <w:jc w:val="center"/>
        <w:rPr>
          <w:b/>
          <w:color w:val="000000" w:themeColor="text1"/>
          <w:sz w:val="24"/>
          <w:szCs w:val="24"/>
        </w:rPr>
      </w:pPr>
      <w:r w:rsidRPr="0030668F">
        <w:rPr>
          <w:b/>
          <w:color w:val="000000" w:themeColor="text1"/>
          <w:sz w:val="24"/>
          <w:szCs w:val="24"/>
        </w:rPr>
        <w:t xml:space="preserve">INTERFACE PARA </w:t>
      </w:r>
      <w:proofErr w:type="gramStart"/>
      <w:r w:rsidRPr="0030668F">
        <w:rPr>
          <w:b/>
          <w:color w:val="000000" w:themeColor="text1"/>
          <w:sz w:val="24"/>
          <w:szCs w:val="24"/>
        </w:rPr>
        <w:t>OTIMIZAÇÃO</w:t>
      </w:r>
      <w:proofErr w:type="gramEnd"/>
      <w:r w:rsidRPr="0030668F">
        <w:rPr>
          <w:b/>
          <w:color w:val="000000" w:themeColor="text1"/>
          <w:sz w:val="24"/>
          <w:szCs w:val="24"/>
        </w:rPr>
        <w:t xml:space="preserve"> DE RECURSOS DE PROCEDIMENTOS CIRÚRGICOS ELETIVOS UTILIZANDO ALGORITMOS GENÉTICOS COM INSPIRAÇÃO QUÂNTICA</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58" w:lineRule="exact"/>
        <w:rPr>
          <w:color w:val="000000" w:themeColor="text1"/>
          <w:sz w:val="20"/>
          <w:szCs w:val="20"/>
        </w:rPr>
      </w:pPr>
    </w:p>
    <w:p w:rsidR="00832747" w:rsidRPr="0030668F" w:rsidRDefault="00832747" w:rsidP="00832747">
      <w:pPr>
        <w:spacing w:line="370" w:lineRule="auto"/>
        <w:ind w:left="2820" w:right="540" w:firstLine="566"/>
        <w:jc w:val="both"/>
        <w:rPr>
          <w:color w:val="000000" w:themeColor="text1"/>
          <w:sz w:val="20"/>
          <w:szCs w:val="20"/>
        </w:rPr>
      </w:pPr>
      <w:r w:rsidRPr="0030668F">
        <w:rPr>
          <w:rFonts w:eastAsia="Arial"/>
          <w:color w:val="000000" w:themeColor="text1"/>
        </w:rPr>
        <w:t xml:space="preserve">Projeto Final de Projeto de Conclusão de Curso, apresentado ao curso de </w:t>
      </w:r>
      <w:r w:rsidRPr="0030668F">
        <w:rPr>
          <w:rFonts w:eastAsia="Arial"/>
          <w:b/>
          <w:bCs/>
          <w:color w:val="000000" w:themeColor="text1"/>
        </w:rPr>
        <w:t>Engenharia de Computação</w:t>
      </w:r>
      <w:r w:rsidRPr="0030668F">
        <w:rPr>
          <w:rFonts w:eastAsia="Arial"/>
          <w:color w:val="000000" w:themeColor="text1"/>
        </w:rPr>
        <w:t xml:space="preserve"> da PUC-Rio como requisito parcial para a obtenção do título de Engenheiro de Computação.</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354" w:lineRule="exact"/>
        <w:rPr>
          <w:color w:val="000000" w:themeColor="text1"/>
          <w:sz w:val="20"/>
          <w:szCs w:val="20"/>
        </w:rPr>
      </w:pPr>
    </w:p>
    <w:p w:rsidR="00832747" w:rsidRPr="0030668F" w:rsidRDefault="00832747" w:rsidP="00832747">
      <w:pPr>
        <w:ind w:left="5900"/>
        <w:rPr>
          <w:rFonts w:eastAsia="Arial"/>
          <w:color w:val="000000" w:themeColor="text1"/>
          <w:sz w:val="21"/>
          <w:szCs w:val="21"/>
        </w:rPr>
      </w:pPr>
      <w:r w:rsidRPr="0030668F">
        <w:rPr>
          <w:rFonts w:eastAsia="Arial"/>
          <w:color w:val="000000" w:themeColor="text1"/>
          <w:sz w:val="21"/>
          <w:szCs w:val="21"/>
        </w:rPr>
        <w:t xml:space="preserve">Orientadoras: Marley </w:t>
      </w:r>
      <w:proofErr w:type="spellStart"/>
      <w:r w:rsidRPr="0030668F">
        <w:rPr>
          <w:rFonts w:eastAsia="Arial"/>
          <w:color w:val="000000" w:themeColor="text1"/>
          <w:sz w:val="21"/>
          <w:szCs w:val="21"/>
        </w:rPr>
        <w:t>Vellasco</w:t>
      </w:r>
      <w:proofErr w:type="spellEnd"/>
    </w:p>
    <w:p w:rsidR="00832747" w:rsidRPr="0030668F" w:rsidRDefault="00832747" w:rsidP="00832747">
      <w:pPr>
        <w:ind w:left="6620"/>
        <w:rPr>
          <w:color w:val="000000" w:themeColor="text1"/>
          <w:sz w:val="20"/>
          <w:szCs w:val="20"/>
        </w:rPr>
      </w:pPr>
      <w:r w:rsidRPr="0030668F">
        <w:rPr>
          <w:rFonts w:eastAsia="Arial"/>
          <w:color w:val="000000" w:themeColor="text1"/>
          <w:sz w:val="21"/>
          <w:szCs w:val="21"/>
        </w:rPr>
        <w:t xml:space="preserve">         Karla Figueiredo</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75" w:lineRule="exact"/>
        <w:rPr>
          <w:color w:val="000000" w:themeColor="text1"/>
          <w:sz w:val="20"/>
          <w:szCs w:val="20"/>
        </w:rPr>
      </w:pPr>
    </w:p>
    <w:p w:rsidR="00832747" w:rsidRPr="0030668F" w:rsidRDefault="00832747" w:rsidP="00832747">
      <w:pPr>
        <w:ind w:left="7060"/>
        <w:rPr>
          <w:color w:val="000000" w:themeColor="text1"/>
          <w:sz w:val="20"/>
          <w:szCs w:val="20"/>
        </w:rPr>
      </w:pPr>
      <w:r w:rsidRPr="0030668F">
        <w:rPr>
          <w:rFonts w:eastAsia="Arial"/>
          <w:color w:val="000000" w:themeColor="text1"/>
        </w:rPr>
        <w:t>Rio de Janeiro</w:t>
      </w:r>
    </w:p>
    <w:p w:rsidR="00832747" w:rsidRPr="0030668F" w:rsidRDefault="00832747" w:rsidP="00832747">
      <w:pPr>
        <w:spacing w:line="125" w:lineRule="exact"/>
        <w:rPr>
          <w:color w:val="000000" w:themeColor="text1"/>
          <w:sz w:val="20"/>
          <w:szCs w:val="20"/>
        </w:rPr>
      </w:pPr>
    </w:p>
    <w:p w:rsidR="00832747" w:rsidRPr="0030668F" w:rsidRDefault="00832747" w:rsidP="00832747">
      <w:pPr>
        <w:ind w:right="540"/>
        <w:jc w:val="right"/>
        <w:rPr>
          <w:color w:val="000000" w:themeColor="text1"/>
          <w:sz w:val="20"/>
          <w:szCs w:val="20"/>
        </w:rPr>
      </w:pPr>
      <w:r w:rsidRPr="0030668F">
        <w:rPr>
          <w:rFonts w:eastAsia="Arial"/>
          <w:color w:val="000000" w:themeColor="text1"/>
        </w:rPr>
        <w:t>Dezembro de 2020.</w:t>
      </w:r>
    </w:p>
    <w:p w:rsidR="00832747" w:rsidRPr="0030668F" w:rsidRDefault="00832747" w:rsidP="00832747">
      <w:pPr>
        <w:spacing w:line="20" w:lineRule="exact"/>
        <w:rPr>
          <w:color w:val="000000" w:themeColor="text1"/>
          <w:sz w:val="20"/>
          <w:szCs w:val="20"/>
        </w:rPr>
      </w:pPr>
    </w:p>
    <w:p w:rsidR="00832747" w:rsidRPr="0030668F" w:rsidRDefault="00832747" w:rsidP="00832747">
      <w:pPr>
        <w:rPr>
          <w:color w:val="000000" w:themeColor="text1"/>
        </w:rPr>
        <w:sectPr w:rsidR="00832747" w:rsidRPr="0030668F">
          <w:pgSz w:w="11900" w:h="16840"/>
          <w:pgMar w:top="1440" w:right="1440" w:bottom="132" w:left="1440" w:header="0" w:footer="0" w:gutter="0"/>
          <w:cols w:space="720" w:equalWidth="0">
            <w:col w:w="9020"/>
          </w:cols>
        </w:sectPr>
      </w:pPr>
    </w:p>
    <w:p w:rsidR="00832747" w:rsidRDefault="00832747" w:rsidP="00832747">
      <w:pPr>
        <w:ind w:left="1120"/>
        <w:rPr>
          <w:rFonts w:eastAsia="Arial"/>
          <w:b/>
          <w:bCs/>
          <w:color w:val="000000" w:themeColor="text1"/>
          <w:sz w:val="28"/>
          <w:szCs w:val="28"/>
        </w:rPr>
      </w:pPr>
      <w:bookmarkStart w:id="0" w:name="page3"/>
      <w:bookmarkEnd w:id="0"/>
      <w:r>
        <w:rPr>
          <w:rFonts w:eastAsia="Arial"/>
          <w:b/>
          <w:bCs/>
          <w:color w:val="000000" w:themeColor="text1"/>
          <w:sz w:val="28"/>
          <w:szCs w:val="28"/>
        </w:rPr>
        <w:lastRenderedPageBreak/>
        <w:br w:type="page"/>
      </w:r>
    </w:p>
    <w:p w:rsidR="00832747" w:rsidRPr="0030668F" w:rsidRDefault="00832747" w:rsidP="00832747">
      <w:pPr>
        <w:ind w:left="1120"/>
        <w:rPr>
          <w:color w:val="000000" w:themeColor="text1"/>
          <w:sz w:val="20"/>
          <w:szCs w:val="20"/>
        </w:rPr>
      </w:pPr>
      <w:r w:rsidRPr="0030668F">
        <w:rPr>
          <w:rFonts w:eastAsia="Arial"/>
          <w:b/>
          <w:bCs/>
          <w:color w:val="000000" w:themeColor="text1"/>
          <w:sz w:val="28"/>
          <w:szCs w:val="28"/>
        </w:rPr>
        <w:lastRenderedPageBreak/>
        <w:t>Agradecimentos</w:t>
      </w:r>
    </w:p>
    <w:p w:rsidR="00832747" w:rsidRPr="0030668F" w:rsidRDefault="00832747" w:rsidP="00832747">
      <w:pPr>
        <w:rPr>
          <w:color w:val="000000" w:themeColor="text1"/>
        </w:rPr>
      </w:pPr>
    </w:p>
    <w:p w:rsidR="00832747" w:rsidRPr="0030668F" w:rsidRDefault="00832747" w:rsidP="00832747">
      <w:pPr>
        <w:rPr>
          <w:color w:val="000000" w:themeColor="text1"/>
        </w:rPr>
      </w:pPr>
      <w:r w:rsidRPr="0030668F">
        <w:rPr>
          <w:color w:val="000000" w:themeColor="text1"/>
        </w:rPr>
        <w:br w:type="page"/>
      </w:r>
    </w:p>
    <w:p w:rsidR="00832747" w:rsidRPr="0030668F" w:rsidRDefault="00832747" w:rsidP="00832747">
      <w:pPr>
        <w:ind w:left="1120"/>
        <w:rPr>
          <w:color w:val="000000" w:themeColor="text1"/>
          <w:sz w:val="20"/>
          <w:szCs w:val="20"/>
        </w:rPr>
      </w:pPr>
      <w:bookmarkStart w:id="1" w:name="page4"/>
      <w:bookmarkEnd w:id="1"/>
      <w:r w:rsidRPr="0030668F">
        <w:rPr>
          <w:rFonts w:eastAsia="Arial"/>
          <w:b/>
          <w:bCs/>
          <w:color w:val="000000" w:themeColor="text1"/>
          <w:sz w:val="28"/>
          <w:szCs w:val="28"/>
        </w:rPr>
        <w:lastRenderedPageBreak/>
        <w:t>Resumo</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37" w:lineRule="exact"/>
        <w:rPr>
          <w:color w:val="000000" w:themeColor="text1"/>
          <w:sz w:val="20"/>
          <w:szCs w:val="20"/>
        </w:rPr>
      </w:pPr>
    </w:p>
    <w:p w:rsidR="00832747" w:rsidRPr="0030668F" w:rsidRDefault="00832747" w:rsidP="00832747">
      <w:pPr>
        <w:spacing w:line="246" w:lineRule="auto"/>
        <w:ind w:left="540" w:right="540" w:firstLine="560"/>
        <w:jc w:val="both"/>
        <w:rPr>
          <w:color w:val="000000" w:themeColor="text1"/>
          <w:sz w:val="20"/>
          <w:szCs w:val="20"/>
        </w:rPr>
      </w:pPr>
      <w:r w:rsidRPr="0030668F">
        <w:rPr>
          <w:rFonts w:eastAsia="Arial"/>
          <w:color w:val="000000" w:themeColor="text1"/>
        </w:rPr>
        <w:t xml:space="preserve">Este trabalho tem como objetivo desenvolver um protótipo de interface para a utilização do modelo AEIQ-AS de otimização de filas de hospital, utilizando a linguagem Python, </w:t>
      </w:r>
      <w:r w:rsidRPr="0030668F">
        <w:rPr>
          <w:rFonts w:eastAsia="Arial"/>
          <w:color w:val="000000" w:themeColor="text1"/>
          <w:highlight w:val="red"/>
        </w:rPr>
        <w:t>[Continuar</w:t>
      </w:r>
      <w:proofErr w:type="gramStart"/>
      <w:r w:rsidRPr="0030668F">
        <w:rPr>
          <w:rFonts w:eastAsia="Arial"/>
          <w:color w:val="000000" w:themeColor="text1"/>
          <w:highlight w:val="red"/>
        </w:rPr>
        <w:t>]</w:t>
      </w:r>
      <w:proofErr w:type="gramEnd"/>
    </w:p>
    <w:p w:rsidR="00832747" w:rsidRPr="0030668F" w:rsidRDefault="00832747" w:rsidP="00832747">
      <w:pPr>
        <w:spacing w:line="200" w:lineRule="exact"/>
        <w:rPr>
          <w:color w:val="000000" w:themeColor="text1"/>
          <w:sz w:val="20"/>
          <w:szCs w:val="20"/>
        </w:rPr>
      </w:pPr>
    </w:p>
    <w:p w:rsidR="00832747" w:rsidRPr="00D21EB2" w:rsidRDefault="00832747" w:rsidP="00832747">
      <w:pPr>
        <w:spacing w:line="268" w:lineRule="exact"/>
        <w:rPr>
          <w:color w:val="000000" w:themeColor="text1"/>
          <w:sz w:val="20"/>
          <w:szCs w:val="20"/>
        </w:rPr>
      </w:pPr>
    </w:p>
    <w:p w:rsidR="00832747" w:rsidRPr="0030668F" w:rsidRDefault="00832747" w:rsidP="00832747">
      <w:pPr>
        <w:ind w:left="980"/>
        <w:rPr>
          <w:color w:val="000000" w:themeColor="text1"/>
          <w:sz w:val="20"/>
          <w:szCs w:val="20"/>
          <w:lang w:val="en-US"/>
        </w:rPr>
      </w:pPr>
      <w:r w:rsidRPr="00832747">
        <w:rPr>
          <w:rFonts w:eastAsia="Arial"/>
          <w:color w:val="000000" w:themeColor="text1"/>
          <w:lang w:val="en-US"/>
        </w:rPr>
        <w:t>Palavras-chave</w:t>
      </w:r>
    </w:p>
    <w:p w:rsidR="00832747" w:rsidRPr="0030668F" w:rsidRDefault="00832747" w:rsidP="00832747">
      <w:pPr>
        <w:spacing w:line="245" w:lineRule="exact"/>
        <w:rPr>
          <w:color w:val="000000" w:themeColor="text1"/>
          <w:sz w:val="20"/>
          <w:szCs w:val="20"/>
          <w:lang w:val="en-US"/>
        </w:rPr>
      </w:pPr>
    </w:p>
    <w:p w:rsidR="00832747" w:rsidRPr="0030668F" w:rsidRDefault="00832747" w:rsidP="00832747">
      <w:pPr>
        <w:ind w:left="1260"/>
        <w:rPr>
          <w:color w:val="000000" w:themeColor="text1"/>
          <w:sz w:val="20"/>
          <w:szCs w:val="20"/>
          <w:lang w:val="en-US"/>
        </w:rPr>
      </w:pPr>
      <w:r w:rsidRPr="00F973AF">
        <w:rPr>
          <w:rFonts w:eastAsia="Arial"/>
          <w:color w:val="000000" w:themeColor="text1"/>
          <w:highlight w:val="red"/>
          <w:lang w:val="en-US"/>
        </w:rPr>
        <w:t>[</w:t>
      </w:r>
      <w:proofErr w:type="spellStart"/>
      <w:r w:rsidRPr="00F973AF">
        <w:rPr>
          <w:rFonts w:eastAsia="Arial"/>
          <w:color w:val="000000" w:themeColor="text1"/>
          <w:highlight w:val="red"/>
          <w:lang w:val="en-US"/>
        </w:rPr>
        <w:t>Continuar</w:t>
      </w:r>
      <w:proofErr w:type="spellEnd"/>
      <w:r w:rsidRPr="0030668F">
        <w:rPr>
          <w:rFonts w:eastAsia="Arial"/>
          <w:color w:val="000000" w:themeColor="text1"/>
          <w:highlight w:val="red"/>
          <w:lang w:val="en-US"/>
        </w:rPr>
        <w:t>]</w:t>
      </w:r>
    </w:p>
    <w:p w:rsidR="00832747" w:rsidRPr="0030668F" w:rsidRDefault="00832747" w:rsidP="00832747">
      <w:pPr>
        <w:spacing w:line="200" w:lineRule="exact"/>
        <w:rPr>
          <w:color w:val="000000" w:themeColor="text1"/>
          <w:sz w:val="20"/>
          <w:szCs w:val="20"/>
          <w:lang w:val="en-US"/>
        </w:rPr>
      </w:pPr>
    </w:p>
    <w:p w:rsidR="00832747" w:rsidRPr="0030668F" w:rsidRDefault="00832747" w:rsidP="00832747">
      <w:pPr>
        <w:spacing w:line="200" w:lineRule="exact"/>
        <w:rPr>
          <w:color w:val="000000" w:themeColor="text1"/>
          <w:sz w:val="20"/>
          <w:szCs w:val="20"/>
          <w:lang w:val="en-US"/>
        </w:rPr>
      </w:pPr>
    </w:p>
    <w:p w:rsidR="00832747" w:rsidRPr="0030668F" w:rsidRDefault="00832747" w:rsidP="00832747">
      <w:pPr>
        <w:spacing w:line="217" w:lineRule="exact"/>
        <w:rPr>
          <w:color w:val="000000" w:themeColor="text1"/>
          <w:sz w:val="20"/>
          <w:szCs w:val="20"/>
          <w:lang w:val="en-US"/>
        </w:rPr>
      </w:pPr>
    </w:p>
    <w:p w:rsidR="00832747" w:rsidRPr="0030668F" w:rsidRDefault="00832747" w:rsidP="00832747">
      <w:pPr>
        <w:ind w:left="1120"/>
        <w:rPr>
          <w:color w:val="000000" w:themeColor="text1"/>
          <w:sz w:val="20"/>
          <w:szCs w:val="20"/>
          <w:lang w:val="en-US"/>
        </w:rPr>
      </w:pPr>
      <w:r w:rsidRPr="0030668F">
        <w:rPr>
          <w:rFonts w:eastAsia="Arial"/>
          <w:b/>
          <w:bCs/>
          <w:color w:val="000000" w:themeColor="text1"/>
          <w:sz w:val="28"/>
          <w:szCs w:val="28"/>
          <w:lang w:val="en-US"/>
        </w:rPr>
        <w:t>Abstract</w:t>
      </w:r>
    </w:p>
    <w:p w:rsidR="00832747" w:rsidRPr="0030668F" w:rsidRDefault="00832747" w:rsidP="00832747">
      <w:pPr>
        <w:spacing w:line="200" w:lineRule="exact"/>
        <w:rPr>
          <w:color w:val="000000" w:themeColor="text1"/>
          <w:sz w:val="20"/>
          <w:szCs w:val="20"/>
          <w:lang w:val="en-US"/>
        </w:rPr>
      </w:pPr>
    </w:p>
    <w:p w:rsidR="00832747" w:rsidRPr="0030668F" w:rsidRDefault="00832747" w:rsidP="00832747">
      <w:pPr>
        <w:spacing w:line="235" w:lineRule="exact"/>
        <w:rPr>
          <w:color w:val="000000" w:themeColor="text1"/>
          <w:sz w:val="20"/>
          <w:szCs w:val="20"/>
          <w:lang w:val="en-US"/>
        </w:rPr>
      </w:pPr>
    </w:p>
    <w:p w:rsidR="00832747" w:rsidRPr="0030668F" w:rsidRDefault="00832747" w:rsidP="00832747">
      <w:pPr>
        <w:spacing w:line="368" w:lineRule="auto"/>
        <w:ind w:left="540" w:right="540" w:firstLine="566"/>
        <w:jc w:val="both"/>
        <w:rPr>
          <w:color w:val="000000" w:themeColor="text1"/>
          <w:sz w:val="20"/>
          <w:szCs w:val="20"/>
          <w:highlight w:val="red"/>
          <w:lang w:val="en-US"/>
        </w:rPr>
      </w:pPr>
      <w:r w:rsidRPr="0030668F">
        <w:rPr>
          <w:rFonts w:eastAsia="Arial"/>
          <w:color w:val="000000" w:themeColor="text1"/>
          <w:highlight w:val="red"/>
          <w:lang w:val="en-US"/>
        </w:rPr>
        <w:t xml:space="preserve">This work aims to develop a framework that facilitates the development of clients for mobile devices who use the resources available on the architecture </w:t>
      </w:r>
      <w:proofErr w:type="spellStart"/>
      <w:r w:rsidRPr="0030668F">
        <w:rPr>
          <w:rFonts w:eastAsia="Arial"/>
          <w:color w:val="000000" w:themeColor="text1"/>
          <w:highlight w:val="red"/>
          <w:lang w:val="en-US"/>
        </w:rPr>
        <w:t>ContextNet</w:t>
      </w:r>
      <w:proofErr w:type="spellEnd"/>
      <w:r w:rsidRPr="0030668F">
        <w:rPr>
          <w:rFonts w:eastAsia="Arial"/>
          <w:color w:val="000000" w:themeColor="text1"/>
          <w:highlight w:val="red"/>
          <w:lang w:val="en-US"/>
        </w:rPr>
        <w:t xml:space="preserve"> [1], such as asynchronous instant text communication between fixed and mobile nodes using SDDL [2] protocols and sharing context data, provided by device mobile’s sensors, in real time.</w:t>
      </w:r>
    </w:p>
    <w:p w:rsidR="00832747" w:rsidRPr="0030668F" w:rsidRDefault="00832747" w:rsidP="00832747">
      <w:pPr>
        <w:spacing w:line="209" w:lineRule="exact"/>
        <w:rPr>
          <w:color w:val="000000" w:themeColor="text1"/>
          <w:sz w:val="20"/>
          <w:szCs w:val="20"/>
          <w:highlight w:val="red"/>
          <w:lang w:val="en-US"/>
        </w:rPr>
      </w:pPr>
    </w:p>
    <w:p w:rsidR="00832747" w:rsidRPr="0030668F" w:rsidRDefault="00832747" w:rsidP="00832747">
      <w:pPr>
        <w:ind w:left="980"/>
        <w:rPr>
          <w:color w:val="000000" w:themeColor="text1"/>
          <w:sz w:val="20"/>
          <w:szCs w:val="20"/>
          <w:highlight w:val="red"/>
          <w:lang w:val="en-US"/>
        </w:rPr>
      </w:pPr>
      <w:r w:rsidRPr="0030668F">
        <w:rPr>
          <w:rFonts w:eastAsia="Arial"/>
          <w:color w:val="000000" w:themeColor="text1"/>
          <w:highlight w:val="red"/>
          <w:lang w:val="en-US"/>
        </w:rPr>
        <w:t>Keywords</w:t>
      </w:r>
    </w:p>
    <w:p w:rsidR="00832747" w:rsidRPr="0030668F" w:rsidRDefault="00832747" w:rsidP="00832747">
      <w:pPr>
        <w:spacing w:line="247" w:lineRule="exact"/>
        <w:rPr>
          <w:color w:val="000000" w:themeColor="text1"/>
          <w:sz w:val="20"/>
          <w:szCs w:val="20"/>
          <w:highlight w:val="red"/>
          <w:lang w:val="en-US"/>
        </w:rPr>
      </w:pPr>
    </w:p>
    <w:p w:rsidR="00832747" w:rsidRDefault="00832747" w:rsidP="00832747">
      <w:pPr>
        <w:ind w:left="1260"/>
        <w:rPr>
          <w:rFonts w:eastAsia="Arial"/>
          <w:color w:val="000000" w:themeColor="text1"/>
          <w:lang w:val="en-US"/>
        </w:rPr>
      </w:pPr>
      <w:proofErr w:type="gramStart"/>
      <w:r w:rsidRPr="0030668F">
        <w:rPr>
          <w:rFonts w:eastAsia="Arial"/>
          <w:color w:val="000000" w:themeColor="text1"/>
          <w:highlight w:val="red"/>
          <w:lang w:val="en-US"/>
        </w:rPr>
        <w:t>Framework; mobile devices; communication; context.</w:t>
      </w:r>
      <w:proofErr w:type="gramEnd"/>
    </w:p>
    <w:p w:rsidR="00832747" w:rsidRPr="0030668F" w:rsidRDefault="00832747" w:rsidP="00832747">
      <w:pPr>
        <w:ind w:left="1260"/>
        <w:rPr>
          <w:rFonts w:eastAsia="Arial"/>
          <w:color w:val="000000" w:themeColor="text1"/>
          <w:highlight w:val="red"/>
          <w:lang w:val="en-US"/>
        </w:rPr>
      </w:pPr>
      <w:r>
        <w:rPr>
          <w:rFonts w:eastAsia="Arial"/>
          <w:color w:val="000000" w:themeColor="text1"/>
          <w:highlight w:val="red"/>
          <w:lang w:val="en-US"/>
        </w:rPr>
        <w:br w:type="page"/>
      </w:r>
    </w:p>
    <w:p w:rsidR="00832747" w:rsidRPr="0030668F" w:rsidRDefault="00832747" w:rsidP="00832747">
      <w:pPr>
        <w:pStyle w:val="Ttulo1"/>
        <w:rPr>
          <w:rFonts w:ascii="Times New Roman" w:eastAsia="Arial" w:hAnsi="Times New Roman" w:cs="Times New Roman"/>
          <w:color w:val="000000" w:themeColor="text1"/>
          <w:sz w:val="32"/>
          <w:szCs w:val="32"/>
        </w:rPr>
      </w:pPr>
      <w:bookmarkStart w:id="2" w:name="page5"/>
      <w:bookmarkEnd w:id="2"/>
      <w:r w:rsidRPr="0030668F">
        <w:rPr>
          <w:rFonts w:ascii="Times New Roman" w:eastAsia="Arial" w:hAnsi="Times New Roman" w:cs="Times New Roman"/>
          <w:color w:val="000000" w:themeColor="text1"/>
          <w:sz w:val="32"/>
          <w:szCs w:val="32"/>
        </w:rPr>
        <w:lastRenderedPageBreak/>
        <w:t>Sumário</w:t>
      </w:r>
    </w:p>
    <w:p w:rsidR="00832747" w:rsidRPr="0030668F" w:rsidRDefault="00832747" w:rsidP="00832747">
      <w:pPr>
        <w:ind w:left="1120"/>
        <w:rPr>
          <w:rFonts w:eastAsia="Arial"/>
          <w:b/>
          <w:bCs/>
          <w:color w:val="000000" w:themeColor="text1"/>
          <w:sz w:val="32"/>
          <w:szCs w:val="32"/>
        </w:rPr>
      </w:pPr>
    </w:p>
    <w:p w:rsidR="00832747" w:rsidRPr="0030668F" w:rsidRDefault="00832747" w:rsidP="00832747">
      <w:pPr>
        <w:pStyle w:val="PargrafodaLista"/>
        <w:numPr>
          <w:ilvl w:val="0"/>
          <w:numId w:val="39"/>
        </w:numPr>
        <w:rPr>
          <w:color w:val="000000" w:themeColor="text1"/>
          <w:sz w:val="24"/>
          <w:szCs w:val="24"/>
        </w:rPr>
      </w:pPr>
      <w:r w:rsidRPr="0030668F">
        <w:rPr>
          <w:color w:val="000000" w:themeColor="text1"/>
          <w:sz w:val="24"/>
          <w:szCs w:val="24"/>
        </w:rPr>
        <w:t>Introdução</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Objetivo</w:t>
      </w:r>
    </w:p>
    <w:p w:rsidR="00832747" w:rsidRPr="0030668F" w:rsidRDefault="00832747" w:rsidP="00832747">
      <w:pPr>
        <w:pStyle w:val="PargrafodaLista"/>
        <w:numPr>
          <w:ilvl w:val="0"/>
          <w:numId w:val="39"/>
        </w:numPr>
        <w:rPr>
          <w:color w:val="000000" w:themeColor="text1"/>
          <w:sz w:val="24"/>
          <w:szCs w:val="24"/>
        </w:rPr>
      </w:pPr>
      <w:r w:rsidRPr="0030668F">
        <w:rPr>
          <w:color w:val="000000" w:themeColor="text1"/>
          <w:sz w:val="24"/>
          <w:szCs w:val="24"/>
        </w:rPr>
        <w:t>Algoritmo Evolutivo com Inspiração Quântica para a Área de Saúde AEIQ-AS</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Algoritmos Genéticos</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Computação Quântica</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Algoritmos Genéticos com Inspiração Quântica</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AEIQ-AS</w:t>
      </w:r>
    </w:p>
    <w:p w:rsidR="00832747" w:rsidRPr="0030668F" w:rsidRDefault="00832747" w:rsidP="00832747">
      <w:pPr>
        <w:pStyle w:val="PargrafodaLista"/>
        <w:numPr>
          <w:ilvl w:val="2"/>
          <w:numId w:val="39"/>
        </w:numPr>
        <w:rPr>
          <w:color w:val="000000" w:themeColor="text1"/>
          <w:sz w:val="24"/>
          <w:szCs w:val="24"/>
        </w:rPr>
      </w:pPr>
      <w:r w:rsidRPr="0030668F">
        <w:rPr>
          <w:color w:val="000000" w:themeColor="text1"/>
          <w:sz w:val="24"/>
          <w:szCs w:val="24"/>
        </w:rPr>
        <w:t>Geração da População Quântica e Clássica</w:t>
      </w:r>
    </w:p>
    <w:p w:rsidR="00832747" w:rsidRPr="0030668F" w:rsidRDefault="00832747" w:rsidP="00832747">
      <w:pPr>
        <w:pStyle w:val="PargrafodaLista"/>
        <w:numPr>
          <w:ilvl w:val="2"/>
          <w:numId w:val="39"/>
        </w:numPr>
        <w:rPr>
          <w:color w:val="000000" w:themeColor="text1"/>
          <w:sz w:val="24"/>
          <w:szCs w:val="24"/>
        </w:rPr>
      </w:pPr>
      <w:r w:rsidRPr="0030668F">
        <w:rPr>
          <w:color w:val="000000" w:themeColor="text1"/>
          <w:sz w:val="24"/>
          <w:szCs w:val="24"/>
        </w:rPr>
        <w:t>Observação dos Indivíduos Quânticos</w:t>
      </w:r>
    </w:p>
    <w:p w:rsidR="00832747" w:rsidRPr="0030668F" w:rsidRDefault="00832747" w:rsidP="00832747">
      <w:pPr>
        <w:pStyle w:val="PargrafodaLista"/>
        <w:numPr>
          <w:ilvl w:val="2"/>
          <w:numId w:val="39"/>
        </w:numPr>
        <w:rPr>
          <w:color w:val="000000" w:themeColor="text1"/>
          <w:sz w:val="24"/>
          <w:szCs w:val="24"/>
        </w:rPr>
      </w:pPr>
      <w:r w:rsidRPr="0030668F">
        <w:rPr>
          <w:color w:val="000000" w:themeColor="text1"/>
          <w:sz w:val="24"/>
          <w:szCs w:val="24"/>
        </w:rPr>
        <w:t>Avaliação</w:t>
      </w:r>
    </w:p>
    <w:p w:rsidR="00832747" w:rsidRPr="0030668F" w:rsidRDefault="00832747" w:rsidP="00832747">
      <w:pPr>
        <w:pStyle w:val="PargrafodaLista"/>
        <w:numPr>
          <w:ilvl w:val="0"/>
          <w:numId w:val="39"/>
        </w:numPr>
        <w:rPr>
          <w:color w:val="000000" w:themeColor="text1"/>
          <w:sz w:val="24"/>
          <w:szCs w:val="24"/>
        </w:rPr>
      </w:pPr>
      <w:r w:rsidRPr="0030668F">
        <w:rPr>
          <w:color w:val="000000" w:themeColor="text1"/>
          <w:sz w:val="24"/>
          <w:szCs w:val="24"/>
        </w:rPr>
        <w:t>Tecnologias Utilizadas</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 xml:space="preserve">MATLAB </w:t>
      </w:r>
      <w:proofErr w:type="spellStart"/>
      <w:r w:rsidRPr="0030668F">
        <w:rPr>
          <w:color w:val="000000" w:themeColor="text1"/>
          <w:sz w:val="24"/>
          <w:szCs w:val="24"/>
        </w:rPr>
        <w:t>Coder</w:t>
      </w:r>
      <w:proofErr w:type="spellEnd"/>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Compilador GCC</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Python</w:t>
      </w:r>
    </w:p>
    <w:p w:rsidR="00832747" w:rsidRPr="0030668F" w:rsidRDefault="00832747" w:rsidP="00832747">
      <w:pPr>
        <w:pStyle w:val="PargrafodaLista"/>
        <w:numPr>
          <w:ilvl w:val="2"/>
          <w:numId w:val="39"/>
        </w:numPr>
        <w:rPr>
          <w:color w:val="000000" w:themeColor="text1"/>
          <w:sz w:val="24"/>
          <w:szCs w:val="24"/>
        </w:rPr>
      </w:pPr>
      <w:proofErr w:type="spellStart"/>
      <w:r w:rsidRPr="0030668F">
        <w:rPr>
          <w:color w:val="000000" w:themeColor="text1"/>
          <w:sz w:val="24"/>
          <w:szCs w:val="24"/>
        </w:rPr>
        <w:t>Ctypes</w:t>
      </w:r>
      <w:proofErr w:type="spellEnd"/>
    </w:p>
    <w:p w:rsidR="00832747" w:rsidRPr="0030668F" w:rsidRDefault="00832747" w:rsidP="00832747">
      <w:pPr>
        <w:pStyle w:val="PargrafodaLista"/>
        <w:numPr>
          <w:ilvl w:val="2"/>
          <w:numId w:val="39"/>
        </w:numPr>
        <w:rPr>
          <w:color w:val="000000" w:themeColor="text1"/>
          <w:sz w:val="24"/>
          <w:szCs w:val="24"/>
        </w:rPr>
      </w:pPr>
      <w:proofErr w:type="spellStart"/>
      <w:r w:rsidRPr="0030668F">
        <w:rPr>
          <w:color w:val="000000" w:themeColor="text1"/>
          <w:sz w:val="24"/>
          <w:szCs w:val="24"/>
        </w:rPr>
        <w:t>Flask</w:t>
      </w:r>
      <w:proofErr w:type="spellEnd"/>
    </w:p>
    <w:p w:rsidR="00832747" w:rsidRPr="0030668F" w:rsidRDefault="00832747" w:rsidP="00832747">
      <w:pPr>
        <w:pStyle w:val="PargrafodaLista"/>
        <w:numPr>
          <w:ilvl w:val="0"/>
          <w:numId w:val="39"/>
        </w:numPr>
        <w:rPr>
          <w:color w:val="000000" w:themeColor="text1"/>
          <w:sz w:val="24"/>
          <w:szCs w:val="24"/>
        </w:rPr>
      </w:pPr>
      <w:r w:rsidRPr="0030668F">
        <w:rPr>
          <w:color w:val="000000" w:themeColor="text1"/>
          <w:sz w:val="24"/>
          <w:szCs w:val="24"/>
        </w:rPr>
        <w:t>Projeto e Especificação</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 xml:space="preserve">Projeto de </w:t>
      </w:r>
      <w:proofErr w:type="gramStart"/>
      <w:r w:rsidRPr="0030668F">
        <w:rPr>
          <w:color w:val="000000" w:themeColor="text1"/>
          <w:sz w:val="24"/>
          <w:szCs w:val="24"/>
        </w:rPr>
        <w:t>Implementação</w:t>
      </w:r>
      <w:proofErr w:type="gramEnd"/>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 xml:space="preserve">Etapas do Projeto e Problemas Encontrados </w:t>
      </w:r>
    </w:p>
    <w:p w:rsidR="00832747" w:rsidRPr="0030668F" w:rsidRDefault="00832747" w:rsidP="00832747">
      <w:pPr>
        <w:pStyle w:val="PargrafodaLista"/>
        <w:numPr>
          <w:ilvl w:val="2"/>
          <w:numId w:val="39"/>
        </w:numPr>
        <w:rPr>
          <w:color w:val="000000" w:themeColor="text1"/>
          <w:sz w:val="24"/>
          <w:szCs w:val="24"/>
        </w:rPr>
      </w:pPr>
      <w:proofErr w:type="spellStart"/>
      <w:r w:rsidRPr="0030668F">
        <w:rPr>
          <w:color w:val="000000" w:themeColor="text1"/>
          <w:sz w:val="24"/>
          <w:szCs w:val="24"/>
        </w:rPr>
        <w:t>Tadução</w:t>
      </w:r>
      <w:proofErr w:type="spellEnd"/>
      <w:r w:rsidRPr="0030668F">
        <w:rPr>
          <w:color w:val="000000" w:themeColor="text1"/>
          <w:sz w:val="24"/>
          <w:szCs w:val="24"/>
        </w:rPr>
        <w:t xml:space="preserve"> do Código MATLAB para a Linguagem Python</w:t>
      </w:r>
    </w:p>
    <w:p w:rsidR="00832747" w:rsidRPr="0030668F" w:rsidRDefault="00832747" w:rsidP="00832747">
      <w:pPr>
        <w:pStyle w:val="PargrafodaLista"/>
        <w:numPr>
          <w:ilvl w:val="2"/>
          <w:numId w:val="39"/>
        </w:numPr>
        <w:rPr>
          <w:color w:val="000000" w:themeColor="text1"/>
          <w:sz w:val="24"/>
          <w:szCs w:val="24"/>
        </w:rPr>
      </w:pPr>
      <w:proofErr w:type="spellStart"/>
      <w:r w:rsidRPr="0030668F">
        <w:rPr>
          <w:color w:val="000000" w:themeColor="text1"/>
          <w:sz w:val="24"/>
          <w:szCs w:val="24"/>
        </w:rPr>
        <w:t>Tadução</w:t>
      </w:r>
      <w:proofErr w:type="spellEnd"/>
      <w:r w:rsidRPr="0030668F">
        <w:rPr>
          <w:color w:val="000000" w:themeColor="text1"/>
          <w:sz w:val="24"/>
          <w:szCs w:val="24"/>
        </w:rPr>
        <w:t xml:space="preserve"> do Código MATLAB para a Linguagem C</w:t>
      </w:r>
    </w:p>
    <w:p w:rsidR="00832747" w:rsidRPr="0030668F" w:rsidRDefault="00832747" w:rsidP="00832747">
      <w:pPr>
        <w:pStyle w:val="PargrafodaLista"/>
        <w:numPr>
          <w:ilvl w:val="2"/>
          <w:numId w:val="39"/>
        </w:numPr>
        <w:rPr>
          <w:color w:val="000000" w:themeColor="text1"/>
          <w:sz w:val="24"/>
          <w:szCs w:val="24"/>
        </w:rPr>
      </w:pPr>
      <w:r w:rsidRPr="0030668F">
        <w:rPr>
          <w:color w:val="000000" w:themeColor="text1"/>
          <w:sz w:val="24"/>
          <w:szCs w:val="24"/>
        </w:rPr>
        <w:t>Conexão do Modelo C com a Linguagem Python</w:t>
      </w:r>
    </w:p>
    <w:p w:rsidR="00832747" w:rsidRPr="0030668F" w:rsidRDefault="00832747" w:rsidP="00832747">
      <w:pPr>
        <w:pStyle w:val="PargrafodaLista"/>
        <w:numPr>
          <w:ilvl w:val="2"/>
          <w:numId w:val="39"/>
        </w:numPr>
        <w:rPr>
          <w:color w:val="000000" w:themeColor="text1"/>
          <w:sz w:val="24"/>
          <w:szCs w:val="24"/>
        </w:rPr>
      </w:pPr>
      <w:r w:rsidRPr="0030668F">
        <w:rPr>
          <w:color w:val="000000" w:themeColor="text1"/>
          <w:sz w:val="24"/>
          <w:szCs w:val="24"/>
        </w:rPr>
        <w:t>Desenvolvimento da Interface</w:t>
      </w:r>
    </w:p>
    <w:p w:rsidR="00832747" w:rsidRPr="0030668F" w:rsidRDefault="00832747" w:rsidP="00832747">
      <w:pPr>
        <w:pStyle w:val="PargrafodaLista"/>
        <w:numPr>
          <w:ilvl w:val="1"/>
          <w:numId w:val="39"/>
        </w:numPr>
        <w:rPr>
          <w:color w:val="000000" w:themeColor="text1"/>
          <w:sz w:val="24"/>
          <w:szCs w:val="24"/>
        </w:rPr>
      </w:pPr>
      <w:r w:rsidRPr="0030668F">
        <w:rPr>
          <w:color w:val="000000" w:themeColor="text1"/>
          <w:sz w:val="24"/>
          <w:szCs w:val="24"/>
        </w:rPr>
        <w:t>Conclusão</w:t>
      </w:r>
    </w:p>
    <w:p w:rsidR="00832747" w:rsidRDefault="00832747" w:rsidP="00832747">
      <w:pPr>
        <w:pStyle w:val="PargrafodaLista"/>
        <w:numPr>
          <w:ilvl w:val="0"/>
          <w:numId w:val="39"/>
        </w:numPr>
        <w:rPr>
          <w:color w:val="000000" w:themeColor="text1"/>
          <w:sz w:val="24"/>
          <w:szCs w:val="24"/>
        </w:rPr>
      </w:pPr>
      <w:r w:rsidRPr="0030668F">
        <w:rPr>
          <w:color w:val="000000" w:themeColor="text1"/>
          <w:sz w:val="24"/>
          <w:szCs w:val="24"/>
        </w:rPr>
        <w:t>Referências Bibliográficas</w:t>
      </w:r>
      <w:bookmarkStart w:id="3" w:name="page6"/>
      <w:bookmarkEnd w:id="3"/>
    </w:p>
    <w:p w:rsidR="00832747" w:rsidRPr="0030668F" w:rsidRDefault="00832747" w:rsidP="00832747">
      <w:pPr>
        <w:pStyle w:val="PargrafodaLista"/>
        <w:numPr>
          <w:ilvl w:val="0"/>
          <w:numId w:val="39"/>
        </w:numPr>
        <w:rPr>
          <w:color w:val="000000" w:themeColor="text1"/>
          <w:sz w:val="24"/>
          <w:szCs w:val="24"/>
        </w:rPr>
      </w:pPr>
      <w:r w:rsidRPr="0030668F">
        <w:rPr>
          <w:color w:val="000000" w:themeColor="text1"/>
          <w:sz w:val="20"/>
          <w:szCs w:val="20"/>
        </w:rPr>
        <w:br w:type="page"/>
      </w:r>
    </w:p>
    <w:p w:rsidR="00832747" w:rsidRPr="0030668F" w:rsidRDefault="00832747" w:rsidP="00832747">
      <w:pPr>
        <w:pStyle w:val="Ttulo1"/>
        <w:rPr>
          <w:rFonts w:ascii="Times New Roman" w:hAnsi="Times New Roman" w:cs="Times New Roman"/>
          <w:color w:val="000000" w:themeColor="text1"/>
          <w:sz w:val="30"/>
          <w:szCs w:val="30"/>
        </w:rPr>
      </w:pPr>
      <w:bookmarkStart w:id="4" w:name="page7"/>
      <w:bookmarkEnd w:id="4"/>
      <w:r w:rsidRPr="0030668F">
        <w:rPr>
          <w:rFonts w:ascii="Times New Roman" w:eastAsia="Arial" w:hAnsi="Times New Roman" w:cs="Times New Roman"/>
          <w:color w:val="000000" w:themeColor="text1"/>
          <w:sz w:val="30"/>
          <w:szCs w:val="30"/>
        </w:rPr>
        <w:lastRenderedPageBreak/>
        <w:t>1</w:t>
      </w:r>
      <w:r w:rsidRPr="0030668F">
        <w:rPr>
          <w:rFonts w:ascii="Times New Roman" w:hAnsi="Times New Roman" w:cs="Times New Roman"/>
          <w:color w:val="000000" w:themeColor="text1"/>
          <w:sz w:val="30"/>
          <w:szCs w:val="30"/>
        </w:rPr>
        <w:tab/>
      </w:r>
      <w:r w:rsidRPr="0030668F">
        <w:rPr>
          <w:rFonts w:ascii="Times New Roman" w:eastAsia="Arial" w:hAnsi="Times New Roman" w:cs="Times New Roman"/>
          <w:color w:val="000000" w:themeColor="text1"/>
          <w:sz w:val="30"/>
          <w:szCs w:val="30"/>
        </w:rPr>
        <w:t>Introdução</w:t>
      </w:r>
    </w:p>
    <w:p w:rsidR="00832747" w:rsidRPr="0030668F" w:rsidRDefault="00832747" w:rsidP="00832747">
      <w:pPr>
        <w:spacing w:line="170" w:lineRule="exact"/>
        <w:rPr>
          <w:color w:val="000000" w:themeColor="text1"/>
          <w:sz w:val="20"/>
          <w:szCs w:val="20"/>
        </w:rPr>
      </w:pP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No Brasil e em diversas partes do mundo a demanda da população por Unidades de Saúde é maior do que a capacidade das mesmas de atender aos pacientes, conforme explicitado em [1], tornando-se comum o surgimento de filas de espera. Entretanto, planejar as mesmas é um grande desafio devido à grande quantidade de recursos que devem ser considerados. Os procedimentos cirúrgicos, particularmente, são um caso especialmente crítico, pois necessitam de diversos recursos diferentes para sua realização, tanto de recursos </w:t>
      </w:r>
      <w:proofErr w:type="spellStart"/>
      <w:r w:rsidRPr="0030668F">
        <w:rPr>
          <w:rFonts w:eastAsia="Arial"/>
          <w:color w:val="000000" w:themeColor="text1"/>
        </w:rPr>
        <w:t>humanosmédicos</w:t>
      </w:r>
      <w:proofErr w:type="spellEnd"/>
      <w:r w:rsidRPr="0030668F">
        <w:rPr>
          <w:rFonts w:eastAsia="Arial"/>
          <w:color w:val="000000" w:themeColor="text1"/>
        </w:rPr>
        <w:t xml:space="preserve"> especialistas, anestesistas, enfermeiros e instrumentadores, quanto de recursos materiais, como os diversos tipos de leitos e salas cirúrgicas, cada qual com os seus equipamentos dependendo do tipo de procedimento para o qual eles foram desenvolvidos.</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O objetivo desse trabalho é desenvolver uma ferramenta computacional amigável com interface gráfica que permita a utilização de um modelo de </w:t>
      </w:r>
      <w:proofErr w:type="gramStart"/>
      <w:r w:rsidRPr="0030668F">
        <w:rPr>
          <w:rFonts w:eastAsia="Arial"/>
          <w:color w:val="000000" w:themeColor="text1"/>
        </w:rPr>
        <w:t>otimização</w:t>
      </w:r>
      <w:proofErr w:type="gramEnd"/>
      <w:r w:rsidRPr="0030668F">
        <w:rPr>
          <w:rFonts w:eastAsia="Arial"/>
          <w:color w:val="000000" w:themeColor="text1"/>
        </w:rPr>
        <w:t xml:space="preserve"> de filas de hospital. Isso é necessário para permitir que um usuário que não seja da área de computação possa utilizar o modelo em um ambiente real. A necessidade de tal ferramenta se dá pela grande complexidade do problema de </w:t>
      </w:r>
      <w:proofErr w:type="gramStart"/>
      <w:r w:rsidRPr="0030668F">
        <w:rPr>
          <w:rFonts w:eastAsia="Arial"/>
          <w:color w:val="000000" w:themeColor="text1"/>
        </w:rPr>
        <w:t>otimização</w:t>
      </w:r>
      <w:proofErr w:type="gramEnd"/>
      <w:r w:rsidRPr="0030668F">
        <w:rPr>
          <w:rFonts w:eastAsia="Arial"/>
          <w:color w:val="000000" w:themeColor="text1"/>
        </w:rPr>
        <w:t xml:space="preserve"> de filas de hospital, pois apesar de existir uma solução trivial, gerar a fila a partir simplesmente do horário de cadastro da operação, qualquer atraso gerado pela mesma pode provocar uma deterioração grave no estado do paciente e possivelmente levar inclusive à morte do mesmo.</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O modelo utilizado para esse processo precisa de algumas características importantes. Primeiramente, é essencial que ele leve em consideração a gravidade da operação e o estado do paciente para executar o agendamento, pois apesar desses dados serem muito importantes no atendimento do prazo de uma operação, eles não </w:t>
      </w:r>
      <w:proofErr w:type="gramStart"/>
      <w:r w:rsidRPr="0030668F">
        <w:rPr>
          <w:rFonts w:eastAsia="Arial"/>
          <w:color w:val="000000" w:themeColor="text1"/>
        </w:rPr>
        <w:t>são</w:t>
      </w:r>
      <w:proofErr w:type="gramEnd"/>
      <w:r w:rsidRPr="0030668F">
        <w:rPr>
          <w:rFonts w:eastAsia="Arial"/>
          <w:color w:val="000000" w:themeColor="text1"/>
        </w:rPr>
        <w:t xml:space="preserve"> considerados na solução trivial. Em seguida, é necessário que o modelo tenha a capacidade de explorar o extenso universo de soluções trazido por um problema de ordenação na escala necessária para atender às necessidades de </w:t>
      </w:r>
      <w:proofErr w:type="gramStart"/>
      <w:r w:rsidRPr="0030668F">
        <w:rPr>
          <w:rFonts w:eastAsia="Arial"/>
          <w:color w:val="000000" w:themeColor="text1"/>
        </w:rPr>
        <w:t>um unidade</w:t>
      </w:r>
      <w:proofErr w:type="gramEnd"/>
      <w:r w:rsidRPr="0030668F">
        <w:rPr>
          <w:rFonts w:eastAsia="Arial"/>
          <w:color w:val="000000" w:themeColor="text1"/>
        </w:rPr>
        <w:t xml:space="preserve"> de saúde, uma das características principais dos </w:t>
      </w:r>
      <w:proofErr w:type="spellStart"/>
      <w:r w:rsidRPr="0030668F">
        <w:rPr>
          <w:rFonts w:eastAsia="Arial"/>
          <w:color w:val="000000" w:themeColor="text1"/>
        </w:rPr>
        <w:t>algorítimos</w:t>
      </w:r>
      <w:proofErr w:type="spellEnd"/>
      <w:r w:rsidRPr="0030668F">
        <w:rPr>
          <w:rFonts w:eastAsia="Arial"/>
          <w:color w:val="000000" w:themeColor="text1"/>
        </w:rPr>
        <w:t xml:space="preserve"> genéticos, que conseguem através de uma grande quantidade de indivíduos explorar um vasto espaço de soluções. Ademais, é necessário também que o algoritmo utilizado tenha um tempo de convergência razoável para poder ser utilizado de forma frequente mesmo com um volume de dados grande. Para isso foram considerados os modelos com inspiração quântica que simultaneamente diminuem a probabilidade de um indivíduo ficar preso em um mínimo local.</w:t>
      </w:r>
    </w:p>
    <w:p w:rsidR="00832747" w:rsidRPr="0030668F" w:rsidRDefault="00832747" w:rsidP="00832747">
      <w:pPr>
        <w:spacing w:line="200" w:lineRule="exact"/>
        <w:rPr>
          <w:color w:val="000000" w:themeColor="text1"/>
          <w:sz w:val="20"/>
          <w:szCs w:val="20"/>
        </w:rPr>
      </w:pPr>
      <w:r w:rsidRPr="0030668F">
        <w:rPr>
          <w:color w:val="000000" w:themeColor="text1"/>
          <w:sz w:val="20"/>
          <w:szCs w:val="20"/>
        </w:rPr>
        <w:br w:type="page"/>
      </w:r>
    </w:p>
    <w:p w:rsidR="00832747" w:rsidRPr="0030668F" w:rsidRDefault="00832747" w:rsidP="00832747">
      <w:pPr>
        <w:pStyle w:val="Ttulo2"/>
        <w:rPr>
          <w:rFonts w:ascii="Times New Roman" w:hAnsi="Times New Roman" w:cs="Times New Roman"/>
          <w:color w:val="000000" w:themeColor="text1"/>
          <w:sz w:val="28"/>
          <w:szCs w:val="28"/>
        </w:rPr>
      </w:pPr>
      <w:bookmarkStart w:id="5" w:name="page8"/>
      <w:bookmarkEnd w:id="5"/>
      <w:r w:rsidRPr="0030668F">
        <w:rPr>
          <w:rFonts w:ascii="Times New Roman" w:eastAsia="Arial" w:hAnsi="Times New Roman" w:cs="Times New Roman"/>
          <w:color w:val="000000" w:themeColor="text1"/>
          <w:sz w:val="28"/>
          <w:szCs w:val="28"/>
        </w:rPr>
        <w:lastRenderedPageBreak/>
        <w:t>1.1</w:t>
      </w:r>
      <w:r w:rsidRPr="0030668F">
        <w:rPr>
          <w:rFonts w:ascii="Times New Roman" w:hAnsi="Times New Roman" w:cs="Times New Roman"/>
          <w:color w:val="000000" w:themeColor="text1"/>
          <w:sz w:val="28"/>
          <w:szCs w:val="28"/>
        </w:rPr>
        <w:tab/>
      </w:r>
      <w:r w:rsidRPr="0030668F">
        <w:rPr>
          <w:rFonts w:ascii="Times New Roman" w:eastAsia="Arial" w:hAnsi="Times New Roman" w:cs="Times New Roman"/>
          <w:color w:val="000000" w:themeColor="text1"/>
          <w:sz w:val="28"/>
          <w:szCs w:val="28"/>
        </w:rPr>
        <w:t>Objetivo</w:t>
      </w:r>
    </w:p>
    <w:p w:rsidR="00832747" w:rsidRPr="0030668F" w:rsidRDefault="00832747" w:rsidP="00832747">
      <w:pPr>
        <w:spacing w:line="360" w:lineRule="auto"/>
        <w:ind w:leftChars="567" w:left="1247" w:right="539" w:firstLine="567"/>
        <w:jc w:val="both"/>
        <w:rPr>
          <w:rFonts w:eastAsia="Arial"/>
          <w:color w:val="000000" w:themeColor="text1"/>
        </w:rPr>
      </w:pP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O objetivo principal desse projeto é a criação de um protótipo de interface para o modelo AEIQ-AS, desenvolvido em [2], baseado em algoritmos genéticos com inspiração quântica, para a automatização e </w:t>
      </w:r>
      <w:proofErr w:type="gramStart"/>
      <w:r w:rsidRPr="0030668F">
        <w:rPr>
          <w:rFonts w:eastAsia="Arial"/>
          <w:color w:val="000000" w:themeColor="text1"/>
        </w:rPr>
        <w:t>otimização</w:t>
      </w:r>
      <w:proofErr w:type="gramEnd"/>
      <w:r w:rsidRPr="0030668F">
        <w:rPr>
          <w:rFonts w:eastAsia="Arial"/>
          <w:color w:val="000000" w:themeColor="text1"/>
        </w:rPr>
        <w:t xml:space="preserve"> do planejamento de procedimentos cirúrgicos eletivos. O protótipo permitirá a utilização do modelo por um público-alvo leigo, fornecendo de forma amigável o planejamento dos procedimentos </w:t>
      </w:r>
      <w:proofErr w:type="gramStart"/>
      <w:r w:rsidRPr="0030668F">
        <w:rPr>
          <w:rFonts w:eastAsia="Arial"/>
          <w:color w:val="000000" w:themeColor="text1"/>
        </w:rPr>
        <w:t>cirúrgicos</w:t>
      </w:r>
      <w:proofErr w:type="gramEnd"/>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Sobre a ferramenta desenvolvida neste trabalho, além de sua facilidade de uso, também é necessário prezar as seguintes funcionalidades:</w:t>
      </w:r>
    </w:p>
    <w:p w:rsidR="00832747" w:rsidRPr="0030668F" w:rsidRDefault="00832747" w:rsidP="00832747">
      <w:pPr>
        <w:pStyle w:val="PargrafodaLista"/>
        <w:numPr>
          <w:ilvl w:val="0"/>
          <w:numId w:val="47"/>
        </w:numPr>
        <w:spacing w:line="360" w:lineRule="auto"/>
        <w:ind w:leftChars="567" w:left="1247" w:right="539" w:firstLine="567"/>
        <w:jc w:val="both"/>
        <w:rPr>
          <w:rFonts w:eastAsia="Arial"/>
          <w:color w:val="000000" w:themeColor="text1"/>
        </w:rPr>
      </w:pPr>
      <w:r w:rsidRPr="0030668F">
        <w:rPr>
          <w:rFonts w:eastAsia="Arial"/>
          <w:color w:val="000000" w:themeColor="text1"/>
        </w:rPr>
        <w:t>Registrar os pacientes e os recursos existentes e necessários</w:t>
      </w:r>
    </w:p>
    <w:p w:rsidR="00832747" w:rsidRPr="0030668F" w:rsidRDefault="00832747" w:rsidP="00832747">
      <w:pPr>
        <w:pStyle w:val="PargrafodaLista"/>
        <w:numPr>
          <w:ilvl w:val="0"/>
          <w:numId w:val="47"/>
        </w:num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Utilizar um modelo de </w:t>
      </w:r>
      <w:proofErr w:type="gramStart"/>
      <w:r w:rsidRPr="0030668F">
        <w:rPr>
          <w:rFonts w:eastAsia="Arial"/>
          <w:color w:val="000000" w:themeColor="text1"/>
        </w:rPr>
        <w:t>otimização</w:t>
      </w:r>
      <w:proofErr w:type="gramEnd"/>
      <w:r w:rsidRPr="0030668F">
        <w:rPr>
          <w:rFonts w:eastAsia="Arial"/>
          <w:color w:val="000000" w:themeColor="text1"/>
        </w:rPr>
        <w:t xml:space="preserve"> para a automatização da alocação dos mesmos</w:t>
      </w:r>
    </w:p>
    <w:p w:rsidR="00832747" w:rsidRPr="0030668F" w:rsidRDefault="00832747" w:rsidP="00832747">
      <w:pPr>
        <w:pStyle w:val="PargrafodaLista"/>
        <w:numPr>
          <w:ilvl w:val="0"/>
          <w:numId w:val="47"/>
        </w:num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Permitir a visualização e controle intuitivos dos resultados na forma de um calendário de cirurgias que </w:t>
      </w:r>
      <w:proofErr w:type="gramStart"/>
      <w:r w:rsidRPr="0030668F">
        <w:rPr>
          <w:rFonts w:eastAsia="Arial"/>
          <w:color w:val="000000" w:themeColor="text1"/>
        </w:rPr>
        <w:t>informe, além da data e horário de cada cirurgia, quais</w:t>
      </w:r>
      <w:proofErr w:type="gramEnd"/>
      <w:r w:rsidRPr="0030668F">
        <w:rPr>
          <w:rFonts w:eastAsia="Arial"/>
          <w:color w:val="000000" w:themeColor="text1"/>
        </w:rPr>
        <w:t xml:space="preserve"> os equipamentos e pessoal necessário para a mesma;</w:t>
      </w:r>
    </w:p>
    <w:p w:rsidR="00832747" w:rsidRPr="0030668F" w:rsidRDefault="00832747" w:rsidP="00832747">
      <w:pPr>
        <w:pStyle w:val="PargrafodaLista"/>
        <w:numPr>
          <w:ilvl w:val="0"/>
          <w:numId w:val="47"/>
        </w:numPr>
        <w:spacing w:line="360" w:lineRule="auto"/>
        <w:ind w:leftChars="567" w:left="1247" w:right="539" w:firstLine="567"/>
        <w:jc w:val="both"/>
        <w:rPr>
          <w:color w:val="000000" w:themeColor="text1"/>
          <w:sz w:val="28"/>
          <w:szCs w:val="28"/>
        </w:rPr>
      </w:pPr>
      <w:r w:rsidRPr="0030668F">
        <w:rPr>
          <w:rFonts w:eastAsia="Arial"/>
          <w:color w:val="000000" w:themeColor="text1"/>
        </w:rPr>
        <w:t>Permitir a comparação entre diferentes configurações hipotéticas de hospitais, permitindo simular e indicar melhores direções de investimento que o hospital deve seguir.</w:t>
      </w:r>
    </w:p>
    <w:p w:rsidR="00832747" w:rsidRPr="0030668F" w:rsidRDefault="00832747" w:rsidP="00832747">
      <w:pPr>
        <w:pStyle w:val="Ttulo2"/>
        <w:rPr>
          <w:color w:val="000000" w:themeColor="text1"/>
        </w:rPr>
      </w:pPr>
      <w:r w:rsidRPr="0030668F">
        <w:rPr>
          <w:rFonts w:eastAsia="Arial"/>
          <w:color w:val="000000" w:themeColor="text1"/>
        </w:rPr>
        <w:t>1.2</w:t>
      </w:r>
      <w:r w:rsidRPr="0030668F">
        <w:rPr>
          <w:color w:val="000000" w:themeColor="text1"/>
        </w:rPr>
        <w:tab/>
      </w:r>
      <w:r w:rsidRPr="0030668F">
        <w:rPr>
          <w:rFonts w:eastAsia="Arial"/>
          <w:color w:val="000000" w:themeColor="text1"/>
        </w:rPr>
        <w:t>Descrição do Trabalho</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A </w:t>
      </w:r>
      <w:proofErr w:type="gramStart"/>
      <w:r w:rsidRPr="0030668F">
        <w:rPr>
          <w:rFonts w:eastAsia="Arial"/>
          <w:color w:val="000000" w:themeColor="text1"/>
        </w:rPr>
        <w:t>implementação</w:t>
      </w:r>
      <w:proofErr w:type="gramEnd"/>
      <w:r w:rsidRPr="0030668F">
        <w:rPr>
          <w:rFonts w:eastAsia="Arial"/>
          <w:color w:val="000000" w:themeColor="text1"/>
        </w:rPr>
        <w:t xml:space="preserve"> do modelo AEIQ-AS disponibilizada pelo seu criador foi feita em linguagem de programação MATLAB, cujo ponto forte é a execução de modelos matemáticos, e que necessita de um software proprietário para ser utilizada. Dessa forma, se tornou necessária </w:t>
      </w:r>
      <w:proofErr w:type="gramStart"/>
      <w:r w:rsidRPr="0030668F">
        <w:rPr>
          <w:rFonts w:eastAsia="Arial"/>
          <w:color w:val="000000" w:themeColor="text1"/>
        </w:rPr>
        <w:t>a</w:t>
      </w:r>
      <w:proofErr w:type="gramEnd"/>
      <w:r w:rsidRPr="0030668F">
        <w:rPr>
          <w:rFonts w:eastAsia="Arial"/>
          <w:color w:val="000000" w:themeColor="text1"/>
        </w:rPr>
        <w:t xml:space="preserve"> tradução do modelo para uma linguagem na qual fosse possível tanto a execução do mesmo quanto a criação da interface.</w:t>
      </w:r>
    </w:p>
    <w:p w:rsidR="00832747" w:rsidRPr="0030668F" w:rsidRDefault="00832747" w:rsidP="00832747">
      <w:pPr>
        <w:spacing w:line="360" w:lineRule="auto"/>
        <w:ind w:leftChars="567" w:left="1247" w:right="539" w:firstLine="567"/>
        <w:jc w:val="both"/>
        <w:rPr>
          <w:color w:val="000000" w:themeColor="text1"/>
        </w:rPr>
      </w:pPr>
      <w:r w:rsidRPr="0030668F">
        <w:rPr>
          <w:rFonts w:eastAsia="Arial"/>
          <w:color w:val="000000" w:themeColor="text1"/>
        </w:rPr>
        <w:t xml:space="preserve">Dada </w:t>
      </w:r>
      <w:proofErr w:type="gramStart"/>
      <w:r w:rsidRPr="0030668F">
        <w:rPr>
          <w:rFonts w:eastAsia="Arial"/>
          <w:color w:val="000000" w:themeColor="text1"/>
        </w:rPr>
        <w:t>a</w:t>
      </w:r>
      <w:proofErr w:type="gramEnd"/>
      <w:r w:rsidRPr="0030668F">
        <w:rPr>
          <w:rFonts w:eastAsia="Arial"/>
          <w:color w:val="000000" w:themeColor="text1"/>
        </w:rPr>
        <w:t xml:space="preserve"> necessidade de ser uma aplicação </w:t>
      </w:r>
      <w:proofErr w:type="spellStart"/>
      <w:r w:rsidRPr="0030668F">
        <w:rPr>
          <w:rFonts w:eastAsia="Arial"/>
          <w:color w:val="000000" w:themeColor="text1"/>
        </w:rPr>
        <w:t>multiplataforma</w:t>
      </w:r>
      <w:proofErr w:type="spellEnd"/>
      <w:r w:rsidRPr="0030668F">
        <w:rPr>
          <w:rFonts w:eastAsia="Arial"/>
          <w:color w:val="000000" w:themeColor="text1"/>
        </w:rPr>
        <w:t>, que possa ser utilizada nas Unidades de Saúde que não possuem uma padronização de máquinas previamente definida, a interface foi desenvolvida como uma aplicação web.</w:t>
      </w:r>
      <w:r w:rsidRPr="0030668F">
        <w:rPr>
          <w:color w:val="000000" w:themeColor="text1"/>
        </w:rPr>
        <w:t xml:space="preserve"> </w:t>
      </w: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Com isso, foram necessárias </w:t>
      </w:r>
      <w:proofErr w:type="gramStart"/>
      <w:r w:rsidRPr="0030668F">
        <w:rPr>
          <w:color w:val="000000" w:themeColor="text1"/>
        </w:rPr>
        <w:t>3</w:t>
      </w:r>
      <w:proofErr w:type="gramEnd"/>
      <w:r w:rsidRPr="0030668F">
        <w:rPr>
          <w:color w:val="000000" w:themeColor="text1"/>
        </w:rPr>
        <w:t xml:space="preserve"> (três) etapas distintas na implementação do trabalho:</w:t>
      </w:r>
    </w:p>
    <w:p w:rsidR="00832747" w:rsidRPr="0030668F" w:rsidRDefault="00832747" w:rsidP="00832747">
      <w:pPr>
        <w:pStyle w:val="PargrafodaLista"/>
        <w:widowControl w:val="0"/>
        <w:numPr>
          <w:ilvl w:val="0"/>
          <w:numId w:val="48"/>
        </w:numPr>
        <w:spacing w:before="168" w:line="360" w:lineRule="auto"/>
        <w:ind w:leftChars="567" w:left="1247" w:right="539" w:firstLine="567"/>
        <w:jc w:val="both"/>
        <w:rPr>
          <w:color w:val="000000" w:themeColor="text1"/>
        </w:rPr>
      </w:pPr>
      <w:r w:rsidRPr="0030668F">
        <w:rPr>
          <w:color w:val="000000" w:themeColor="text1"/>
        </w:rPr>
        <w:t xml:space="preserve">Tradução da </w:t>
      </w:r>
      <w:proofErr w:type="gramStart"/>
      <w:r w:rsidRPr="0030668F">
        <w:rPr>
          <w:color w:val="000000" w:themeColor="text1"/>
        </w:rPr>
        <w:t>implementação</w:t>
      </w:r>
      <w:proofErr w:type="gramEnd"/>
      <w:r w:rsidRPr="0030668F">
        <w:rPr>
          <w:color w:val="000000" w:themeColor="text1"/>
        </w:rPr>
        <w:t xml:space="preserve"> no modelo para outra linguagem;</w:t>
      </w:r>
    </w:p>
    <w:p w:rsidR="00832747" w:rsidRPr="0030668F" w:rsidRDefault="00832747" w:rsidP="00832747">
      <w:pPr>
        <w:pStyle w:val="PargrafodaLista"/>
        <w:widowControl w:val="0"/>
        <w:numPr>
          <w:ilvl w:val="0"/>
          <w:numId w:val="48"/>
        </w:numPr>
        <w:spacing w:before="168" w:line="360" w:lineRule="auto"/>
        <w:ind w:leftChars="567" w:left="1247" w:right="539" w:firstLine="567"/>
        <w:jc w:val="both"/>
        <w:rPr>
          <w:color w:val="000000" w:themeColor="text1"/>
        </w:rPr>
      </w:pPr>
      <w:r w:rsidRPr="0030668F">
        <w:rPr>
          <w:color w:val="000000" w:themeColor="text1"/>
        </w:rPr>
        <w:t xml:space="preserve">Desenvolvimento da interface como uma aplicação web; </w:t>
      </w:r>
      <w:proofErr w:type="gramStart"/>
      <w:r w:rsidRPr="0030668F">
        <w:rPr>
          <w:color w:val="000000" w:themeColor="text1"/>
        </w:rPr>
        <w:t>e</w:t>
      </w:r>
      <w:proofErr w:type="gramEnd"/>
    </w:p>
    <w:p w:rsidR="00832747" w:rsidRPr="00F973AF" w:rsidRDefault="00832747" w:rsidP="00832747">
      <w:pPr>
        <w:pStyle w:val="PargrafodaLista"/>
        <w:widowControl w:val="0"/>
        <w:numPr>
          <w:ilvl w:val="0"/>
          <w:numId w:val="48"/>
        </w:numPr>
        <w:spacing w:before="168" w:line="360" w:lineRule="auto"/>
        <w:ind w:leftChars="567" w:left="1247" w:right="539" w:firstLine="567"/>
        <w:jc w:val="both"/>
      </w:pPr>
      <w:r w:rsidRPr="0030668F">
        <w:rPr>
          <w:color w:val="000000" w:themeColor="text1"/>
        </w:rPr>
        <w:t>Geração da infraestrutura necessária para que o modelo possa passar informações para a interface.</w:t>
      </w:r>
      <w:proofErr w:type="gramStart"/>
      <w:r>
        <w:rPr>
          <w:color w:val="000000" w:themeColor="text1"/>
        </w:rPr>
        <w:br w:type="page"/>
      </w:r>
      <w:proofErr w:type="gramEnd"/>
    </w:p>
    <w:p w:rsidR="00832747" w:rsidRPr="0030668F" w:rsidRDefault="00832747" w:rsidP="00832747">
      <w:pPr>
        <w:pStyle w:val="Ttulo2"/>
        <w:rPr>
          <w:rFonts w:ascii="Times New Roman" w:hAnsi="Times New Roman" w:cs="Times New Roman"/>
          <w:color w:val="000000" w:themeColor="text1"/>
          <w:sz w:val="28"/>
          <w:szCs w:val="28"/>
        </w:rPr>
      </w:pPr>
      <w:r w:rsidRPr="0030668F">
        <w:rPr>
          <w:rFonts w:ascii="Times New Roman" w:eastAsia="Arial" w:hAnsi="Times New Roman" w:cs="Times New Roman"/>
          <w:color w:val="000000" w:themeColor="text1"/>
          <w:sz w:val="28"/>
          <w:szCs w:val="28"/>
        </w:rPr>
        <w:lastRenderedPageBreak/>
        <w:t>1.3</w:t>
      </w:r>
      <w:r w:rsidRPr="0030668F">
        <w:rPr>
          <w:rFonts w:ascii="Times New Roman" w:hAnsi="Times New Roman" w:cs="Times New Roman"/>
          <w:color w:val="000000" w:themeColor="text1"/>
          <w:sz w:val="28"/>
          <w:szCs w:val="28"/>
        </w:rPr>
        <w:tab/>
      </w:r>
      <w:r w:rsidRPr="0030668F">
        <w:rPr>
          <w:rFonts w:ascii="Times New Roman" w:eastAsia="Arial" w:hAnsi="Times New Roman" w:cs="Times New Roman"/>
          <w:color w:val="000000" w:themeColor="text1"/>
          <w:sz w:val="28"/>
          <w:szCs w:val="28"/>
        </w:rPr>
        <w:t>Estrutura do Projeto</w:t>
      </w: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Este trabalho está dividido em mais </w:t>
      </w:r>
      <w:proofErr w:type="gramStart"/>
      <w:r w:rsidRPr="0030668F">
        <w:rPr>
          <w:color w:val="000000" w:themeColor="text1"/>
        </w:rPr>
        <w:t>4</w:t>
      </w:r>
      <w:proofErr w:type="gramEnd"/>
      <w:r w:rsidRPr="0030668F">
        <w:rPr>
          <w:color w:val="000000" w:themeColor="text1"/>
        </w:rPr>
        <w:t xml:space="preserve"> capítulos, como descrito a seguir:</w:t>
      </w: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No Capítulo 2 é apresentado o modelo utilizado. Nele são definidos os conceitos necessários para o entendimento do mesmo, além da explicação do modelo em si. Dentre os conceitos apresentados encontram-se os Algoritmos Genéticos, a Computação Quântica, e os Algoritmos Genéticos com Inspiração </w:t>
      </w:r>
      <w:proofErr w:type="spellStart"/>
      <w:r w:rsidRPr="0030668F">
        <w:rPr>
          <w:color w:val="000000" w:themeColor="text1"/>
        </w:rPr>
        <w:t>Quantica</w:t>
      </w:r>
      <w:proofErr w:type="spellEnd"/>
      <w:r w:rsidRPr="0030668F">
        <w:rPr>
          <w:color w:val="000000" w:themeColor="text1"/>
        </w:rPr>
        <w:t>.</w:t>
      </w: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O terceiro capítulo aborda as ferramentas básicas utilizadas ao longo do projeto para cumprir os passos definidos anteriormente, na descrição do trabalho. Nesse caso incluiu-se a ferramenta MATLAB </w:t>
      </w:r>
      <w:proofErr w:type="spellStart"/>
      <w:r w:rsidRPr="0030668F">
        <w:rPr>
          <w:color w:val="000000" w:themeColor="text1"/>
        </w:rPr>
        <w:t>Coder</w:t>
      </w:r>
      <w:proofErr w:type="spellEnd"/>
      <w:r w:rsidRPr="0030668F">
        <w:rPr>
          <w:color w:val="000000" w:themeColor="text1"/>
        </w:rPr>
        <w:t>, o Compilador GCC e algumas bibliotecas da linguagem Python que foram essenciais para o projeto.</w:t>
      </w: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O Capítulo 4 apresenta a interface criada para a interação com o modelo de </w:t>
      </w:r>
      <w:proofErr w:type="gramStart"/>
      <w:r w:rsidRPr="0030668F">
        <w:rPr>
          <w:color w:val="000000" w:themeColor="text1"/>
        </w:rPr>
        <w:t>otimização</w:t>
      </w:r>
      <w:proofErr w:type="gramEnd"/>
      <w:r w:rsidRPr="0030668F">
        <w:rPr>
          <w:color w:val="000000" w:themeColor="text1"/>
        </w:rPr>
        <w:t xml:space="preserve"> de filas. Além disso, o capítulo detalha cada uma das fases do desenvolvimento do projeto.</w:t>
      </w: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Finalmente, no último capítulo encontram-se as conclusões e os trabalhos futuros.</w:t>
      </w:r>
    </w:p>
    <w:p w:rsidR="00832747" w:rsidRPr="0030668F" w:rsidRDefault="00832747" w:rsidP="00832747">
      <w:pPr>
        <w:rPr>
          <w:rFonts w:eastAsia="Arial"/>
          <w:b/>
          <w:bCs/>
          <w:color w:val="000000" w:themeColor="text1"/>
          <w:sz w:val="28"/>
          <w:szCs w:val="28"/>
        </w:rPr>
      </w:pPr>
      <w:bookmarkStart w:id="6" w:name="page9"/>
      <w:bookmarkEnd w:id="6"/>
      <w:r w:rsidRPr="0030668F">
        <w:rPr>
          <w:rFonts w:eastAsia="Arial"/>
          <w:color w:val="000000" w:themeColor="text1"/>
        </w:rPr>
        <w:br w:type="page"/>
      </w:r>
    </w:p>
    <w:p w:rsidR="00832747" w:rsidRPr="0030668F" w:rsidRDefault="00832747" w:rsidP="00832747">
      <w:pPr>
        <w:pStyle w:val="Ttulo1"/>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rPr>
        <w:lastRenderedPageBreak/>
        <w:t>2</w:t>
      </w:r>
      <w:r w:rsidRPr="0030668F">
        <w:rPr>
          <w:rFonts w:ascii="Times New Roman" w:eastAsia="Arial" w:hAnsi="Times New Roman" w:cs="Times New Roman"/>
          <w:color w:val="000000" w:themeColor="text1"/>
        </w:rPr>
        <w:tab/>
        <w:t>AEIQ-AS</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Como o projeto foi feito com base no modelo AEIQ-AS, nesse capítulo serão descritas as tecnologias necessárias para compreender este modelo, além de detalhar o modelo em si. </w:t>
      </w:r>
    </w:p>
    <w:p w:rsidR="00832747" w:rsidRPr="0030668F" w:rsidRDefault="00832747" w:rsidP="00832747">
      <w:pPr>
        <w:pStyle w:val="Ttulo2"/>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t>2.1</w:t>
      </w:r>
      <w:r w:rsidRPr="0030668F">
        <w:rPr>
          <w:rFonts w:ascii="Times New Roman" w:hAnsi="Times New Roman" w:cs="Times New Roman"/>
          <w:color w:val="000000" w:themeColor="text1"/>
        </w:rPr>
        <w:tab/>
        <w:t>Algoritmos Genéticos</w:t>
      </w:r>
    </w:p>
    <w:p w:rsidR="00832747" w:rsidRDefault="00832747" w:rsidP="00832747">
      <w:pPr>
        <w:spacing w:line="360" w:lineRule="auto"/>
        <w:ind w:leftChars="567" w:left="1247" w:right="539" w:firstLine="567"/>
        <w:jc w:val="both"/>
        <w:rPr>
          <w:color w:val="000000" w:themeColor="text1"/>
        </w:rPr>
      </w:pPr>
      <w:r w:rsidRPr="0030668F">
        <w:rPr>
          <w:color w:val="000000" w:themeColor="text1"/>
        </w:rPr>
        <w:t>Os algoritmos genéticos são um paradigma da área denominada Computação Evolucionária. Neles as soluções geradas são chamadas de indivíduos ou cromossomos. O conjunto de cromossomos é denominado de população. Os indivíduos são modificados, a cada geração, por operadores genéticos que tentam simular os processos naturais de combinação e mutação genética. Além destes operadores, existe</w:t>
      </w:r>
      <w:r>
        <w:rPr>
          <w:color w:val="000000" w:themeColor="text1"/>
        </w:rPr>
        <w:t>m</w:t>
      </w:r>
      <w:r w:rsidRPr="0030668F">
        <w:rPr>
          <w:color w:val="000000" w:themeColor="text1"/>
        </w:rPr>
        <w:t xml:space="preserve"> o</w:t>
      </w:r>
      <w:r>
        <w:rPr>
          <w:color w:val="000000" w:themeColor="text1"/>
        </w:rPr>
        <w:t>s</w:t>
      </w:r>
      <w:r w:rsidRPr="0030668F">
        <w:rPr>
          <w:color w:val="000000" w:themeColor="text1"/>
        </w:rPr>
        <w:t xml:space="preserve"> conceito</w:t>
      </w:r>
      <w:r>
        <w:rPr>
          <w:color w:val="000000" w:themeColor="text1"/>
        </w:rPr>
        <w:t>s</w:t>
      </w:r>
      <w:r w:rsidRPr="0030668F">
        <w:rPr>
          <w:color w:val="000000" w:themeColor="text1"/>
        </w:rPr>
        <w:t xml:space="preserve"> de </w:t>
      </w:r>
      <w:r>
        <w:rPr>
          <w:color w:val="000000" w:themeColor="text1"/>
        </w:rPr>
        <w:t xml:space="preserve">seleção e </w:t>
      </w:r>
      <w:r w:rsidRPr="0030668F">
        <w:rPr>
          <w:color w:val="000000" w:themeColor="text1"/>
        </w:rPr>
        <w:t>elitismo, o qual define quais indivíduos devem sobreviver e pertencer à próxima geração, simulando o princípio de seleção natural. Dado que os indivíduos com melhores avaliações têm mais possibilidades de sobreviver, a população deve evoluir gradualmente. Estes algoritmos são chamados de Algoritmos Genéticos “clássicos” por serem os mais utilizados na literatura [17].</w:t>
      </w:r>
    </w:p>
    <w:p w:rsidR="00832747" w:rsidRDefault="00832747" w:rsidP="00832747">
      <w:pPr>
        <w:spacing w:line="360" w:lineRule="auto"/>
        <w:ind w:leftChars="567" w:left="1247" w:right="539" w:firstLine="567"/>
        <w:jc w:val="both"/>
        <w:rPr>
          <w:color w:val="000000" w:themeColor="text1"/>
        </w:rPr>
      </w:pPr>
      <w:r>
        <w:rPr>
          <w:color w:val="000000" w:themeColor="text1"/>
        </w:rPr>
        <w:t>Para utilizar um algoritmo genético, primeiro é necessário definir a codificação de uma solução em um cromossomo, e definir a função de avaliação do indivíduo. Posteriormente, o algoritmo segue o fluxo definido na figura 2.1-1 aonde a inicialização da população é seguida por um ciclo de gerações.</w:t>
      </w:r>
    </w:p>
    <w:p w:rsidR="00832747" w:rsidRDefault="00832747" w:rsidP="00832747">
      <w:pPr>
        <w:spacing w:line="360" w:lineRule="auto"/>
        <w:ind w:leftChars="567" w:left="1247" w:right="539" w:firstLine="567"/>
        <w:jc w:val="both"/>
        <w:rPr>
          <w:color w:val="000000" w:themeColor="text1"/>
        </w:rPr>
      </w:pPr>
      <w:r w:rsidRPr="005E6E54">
        <w:rPr>
          <w:color w:val="000000" w:themeColor="text1"/>
        </w:rPr>
        <w:drawing>
          <wp:inline distT="0" distB="0" distL="0" distR="0" wp14:anchorId="5655B8A0" wp14:editId="3198A658">
            <wp:extent cx="4449110" cy="1686228"/>
            <wp:effectExtent l="0" t="0" r="889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50625" cy="1686802"/>
                    </a:xfrm>
                    <a:prstGeom prst="rect">
                      <a:avLst/>
                    </a:prstGeom>
                  </pic:spPr>
                </pic:pic>
              </a:graphicData>
            </a:graphic>
          </wp:inline>
        </w:drawing>
      </w:r>
    </w:p>
    <w:p w:rsidR="00832747" w:rsidRPr="0030668F" w:rsidRDefault="00832747" w:rsidP="00832747">
      <w:pPr>
        <w:spacing w:line="377" w:lineRule="auto"/>
        <w:ind w:left="560" w:right="540" w:firstLine="566"/>
        <w:jc w:val="center"/>
        <w:rPr>
          <w:color w:val="000000" w:themeColor="text1"/>
        </w:rPr>
      </w:pPr>
      <w:r w:rsidRPr="0030668F">
        <w:rPr>
          <w:color w:val="000000" w:themeColor="text1"/>
          <w:sz w:val="20"/>
          <w:szCs w:val="20"/>
        </w:rPr>
        <w:t xml:space="preserve">Figura </w:t>
      </w:r>
      <w:r>
        <w:rPr>
          <w:color w:val="000000" w:themeColor="text1"/>
          <w:sz w:val="20"/>
          <w:szCs w:val="20"/>
        </w:rPr>
        <w:t>2.1-1</w:t>
      </w:r>
      <w:r w:rsidRPr="0030668F">
        <w:rPr>
          <w:color w:val="000000" w:themeColor="text1"/>
          <w:sz w:val="20"/>
          <w:szCs w:val="20"/>
        </w:rPr>
        <w:t xml:space="preserve"> – </w:t>
      </w:r>
      <w:r>
        <w:rPr>
          <w:color w:val="000000" w:themeColor="text1"/>
        </w:rPr>
        <w:t>Fluxo base de um algoritmo genético</w:t>
      </w:r>
    </w:p>
    <w:p w:rsidR="00832747" w:rsidRDefault="00832747" w:rsidP="00832747">
      <w:pPr>
        <w:spacing w:line="360" w:lineRule="auto"/>
        <w:ind w:leftChars="567" w:left="1247" w:right="539" w:firstLine="567"/>
        <w:jc w:val="both"/>
        <w:rPr>
          <w:color w:val="000000" w:themeColor="text1"/>
        </w:rPr>
      </w:pPr>
      <w:r>
        <w:rPr>
          <w:color w:val="000000" w:themeColor="text1"/>
        </w:rPr>
        <w:t>O primeiro passo necessário, a codificação do cromossomo, pode variar bastante de acordo com o formato das soluções possíveis ao problema analisado. Em um problema de ordem, por exemplo, no qual a solução é uma lista ordenada de elementos imutáveis, a solução é mais bem codificada por um vetor de identificadores dos elementos a serem ordenados. A única restrição é de que a representação que contenha informações suficientes para reconstituir a solução relacionada à mesma, mas como será visto adiante cada operador espera certos tipos de codificação, incentivando o uso de representações mais tradicionais.</w:t>
      </w:r>
    </w:p>
    <w:p w:rsidR="00832747" w:rsidRDefault="00832747" w:rsidP="00832747">
      <w:pPr>
        <w:spacing w:line="360" w:lineRule="auto"/>
        <w:ind w:leftChars="567" w:left="1247" w:right="539" w:firstLine="567"/>
        <w:jc w:val="both"/>
        <w:rPr>
          <w:rFonts w:eastAsia="Arial"/>
          <w:color w:val="000000" w:themeColor="text1"/>
        </w:rPr>
      </w:pPr>
      <w:r>
        <w:rPr>
          <w:color w:val="000000" w:themeColor="text1"/>
        </w:rPr>
        <w:t xml:space="preserve">Da mesma forma, a função de avaliação dos indivíduos também pode apresentar bastante variabilidade de acordo com as características do problema. Com o seu principal objetivo sendo avaliar uma solução, a partir do seu cromossomo, gerando uma pontuação (aptidão), que possa ser utilizada para </w:t>
      </w:r>
      <w:r>
        <w:rPr>
          <w:color w:val="000000" w:themeColor="text1"/>
        </w:rPr>
        <w:lastRenderedPageBreak/>
        <w:t>comparar a eficiência de duas ou mais soluções. Dependendo do problema, a mesma pode ser tão simples ou tão complexa quanto o necessário, por exemplo, como será explorado no capítulo 2.4, no modelo utilizado, a função de avaliação necessita primeiramente alocar as cirurgias de acordo com a disponibilidade dos recursos do hospital utilizando a ordem de priorização do cromossomo, para posteriormente avaliar de quatro formas diferentes o cronograma e finalmente gerar a aptidão a partir da soma ponderada dos valores encontrados.</w:t>
      </w:r>
      <w:r w:rsidRPr="005E6E54">
        <w:rPr>
          <w:rFonts w:eastAsia="Arial"/>
          <w:color w:val="000000" w:themeColor="text1"/>
        </w:rPr>
        <w:t xml:space="preserve"> </w:t>
      </w:r>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Tendo essas características decididas, a inicialização da população tende a ser um dos passos mais simples nos algoritmos clássicos, simplesmente gerando uma população com tamanho pré-determinado de indivíduos aleatórios, após isso poderá ser iniciada a primeira geração.</w:t>
      </w:r>
    </w:p>
    <w:p w:rsidR="00832747" w:rsidRPr="00074E55"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 xml:space="preserve">Iniciando a geração, a seleção dos indivíduos decide algoritmicamente quais serão os indivíduos que poderão participar do ciclo, descartando os outros. Com o objetivo de simular a seleção natural, a mesma dá preferência aos cromossomos mais bem avaliados, dando probabilidades menores dos mesmos serem descartados. Entretanto, classicamente, a seleção é feita de forma a possibilitar a sobrevivência de um indivíduo menos apto para evitar uma convergência prematura do modelo. A forma de seleção utilizada nesse trabalho foi </w:t>
      </w:r>
      <w:proofErr w:type="gramStart"/>
      <w:r>
        <w:rPr>
          <w:rFonts w:eastAsia="Arial"/>
          <w:color w:val="000000" w:themeColor="text1"/>
        </w:rPr>
        <w:t>a</w:t>
      </w:r>
      <w:proofErr w:type="gramEnd"/>
      <w:r>
        <w:rPr>
          <w:rFonts w:eastAsia="Arial"/>
          <w:color w:val="000000" w:themeColor="text1"/>
        </w:rPr>
        <w:t xml:space="preserve"> seleção por torneio, onde os indivíduos da geração anterior são pareados e é mantido somente o mais apto de cada um dos pares.</w:t>
      </w:r>
    </w:p>
    <w:p w:rsidR="00832747" w:rsidRDefault="00832747" w:rsidP="00832747">
      <w:pPr>
        <w:spacing w:line="360" w:lineRule="auto"/>
        <w:ind w:leftChars="567" w:left="1247" w:right="539" w:firstLine="567"/>
        <w:jc w:val="both"/>
        <w:rPr>
          <w:rFonts w:eastAsia="Arial"/>
          <w:color w:val="000000" w:themeColor="text1"/>
        </w:rPr>
      </w:pPr>
      <w:r>
        <w:rPr>
          <w:color w:val="000000" w:themeColor="text1"/>
        </w:rPr>
        <w:t xml:space="preserve">Dentro de uma geração são utilizados dois operadores diferentes para gerar os novos indivíduos. </w:t>
      </w:r>
      <w:r w:rsidRPr="0030668F">
        <w:rPr>
          <w:rFonts w:eastAsia="Arial"/>
          <w:color w:val="000000" w:themeColor="text1"/>
        </w:rPr>
        <w:t xml:space="preserve">O operador de cruzamento tenta simular a reprodução sexual dos seres vivos, onde todos os indivíduos de uma geração são pareados e têm suas características combinadas com a de seus pares de forma a gerar os indivíduos da nova geração. </w:t>
      </w:r>
      <w:r>
        <w:rPr>
          <w:rFonts w:eastAsia="Arial"/>
          <w:color w:val="000000" w:themeColor="text1"/>
        </w:rPr>
        <w:t xml:space="preserve">Um exemplo o mesmo para problemas de ordem é o crossover uniforme baseado em ordem [21] aonde certos elementos de cada um dos pais são fixados e os outros são reorganizados de acordo com a ordem do outro como explicado na figura 2.1-2. </w:t>
      </w:r>
    </w:p>
    <w:p w:rsidR="00832747" w:rsidRDefault="00832747" w:rsidP="00832747">
      <w:pPr>
        <w:spacing w:line="360" w:lineRule="auto"/>
        <w:ind w:leftChars="567" w:left="1247" w:right="539" w:firstLine="567"/>
        <w:jc w:val="both"/>
        <w:rPr>
          <w:rFonts w:eastAsia="Arial"/>
          <w:color w:val="000000" w:themeColor="text1"/>
        </w:rPr>
      </w:pPr>
      <w:r>
        <w:rPr>
          <w:noProof/>
        </w:rPr>
        <w:drawing>
          <wp:inline distT="0" distB="0" distL="0" distR="0" wp14:anchorId="48325E1A" wp14:editId="4F50E702">
            <wp:extent cx="4481464" cy="267528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80274" cy="2674578"/>
                    </a:xfrm>
                    <a:prstGeom prst="rect">
                      <a:avLst/>
                    </a:prstGeom>
                  </pic:spPr>
                </pic:pic>
              </a:graphicData>
            </a:graphic>
          </wp:inline>
        </w:drawing>
      </w:r>
    </w:p>
    <w:p w:rsidR="00832747" w:rsidRDefault="00832747" w:rsidP="00832747">
      <w:pPr>
        <w:spacing w:line="360" w:lineRule="auto"/>
        <w:ind w:leftChars="567" w:left="1247" w:right="539" w:firstLine="567"/>
        <w:jc w:val="center"/>
        <w:rPr>
          <w:rFonts w:eastAsia="Arial"/>
          <w:color w:val="000000" w:themeColor="text1"/>
        </w:rPr>
      </w:pPr>
      <w:r>
        <w:rPr>
          <w:rFonts w:eastAsia="Arial"/>
          <w:color w:val="000000" w:themeColor="text1"/>
        </w:rPr>
        <w:t>Figura 2.1-2 – Crossover Uniforme Baseado em Ordem</w:t>
      </w:r>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lastRenderedPageBreak/>
        <w:t xml:space="preserve">Diferentemente do operador de cruzamento, que gera indivíduos novos a partir da geração anterior, o operador de mutação tem como objetivo aumentar a variabilidade nova da população ao introduzir alterações aleatórias nos cromossomos. Para exemplificar, uma mutação possível seria a troca de lugar de dois elementos do cromossomo entre si. </w:t>
      </w:r>
    </w:p>
    <w:p w:rsidR="00832747" w:rsidRPr="0030668F"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 xml:space="preserve">Outro aspecto dos algoritmos genéticos que pode ser aplicado é o conceito do elitismo. Nem sempre aplicado nos algoritmos clássicos, o elitismo força a sobrevivência de um número fixo de indivíduos da geração anterior que são copiados sem alteração para a nova geração. Isso é feito de forma a garantir que a melhor solução de uma nova geração sempre seja ao menos tão boa quanto </w:t>
      </w:r>
      <w:proofErr w:type="gramStart"/>
      <w:r>
        <w:rPr>
          <w:rFonts w:eastAsia="Arial"/>
          <w:color w:val="000000" w:themeColor="text1"/>
        </w:rPr>
        <w:t>a</w:t>
      </w:r>
      <w:proofErr w:type="gramEnd"/>
      <w:r>
        <w:rPr>
          <w:rFonts w:eastAsia="Arial"/>
          <w:color w:val="000000" w:themeColor="text1"/>
        </w:rPr>
        <w:t xml:space="preserve"> da geração anterior.</w:t>
      </w:r>
      <w:r w:rsidRPr="0030668F" w:rsidDel="00133849">
        <w:rPr>
          <w:rFonts w:eastAsia="Arial"/>
          <w:color w:val="000000" w:themeColor="text1"/>
        </w:rPr>
        <w:t xml:space="preserve"> </w:t>
      </w:r>
    </w:p>
    <w:p w:rsidR="00832747" w:rsidRPr="0030668F" w:rsidRDefault="00832747" w:rsidP="00832747">
      <w:pPr>
        <w:pStyle w:val="Ttulo2"/>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t>2.2</w:t>
      </w:r>
      <w:r w:rsidRPr="0030668F">
        <w:rPr>
          <w:rFonts w:ascii="Times New Roman" w:hAnsi="Times New Roman" w:cs="Times New Roman"/>
          <w:color w:val="000000" w:themeColor="text1"/>
        </w:rPr>
        <w:tab/>
        <w:t>Computação Quântica</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A computação quântica é um paradigma de computação que teve sua inspiração na mecânica quântica. Em mecânica quântica, é possível que uma partícula esteja em dois ou mais estados ao mesmo tempo [18]. A propriedade de estar simultaneamente em vários estados é nomeada superposição. Os dispositivos quanticamente inspirados são exponencialmente mais eficientes que os dispositivos clássicos já que, graças à superposição, todo o espaço de busca de um problema é considerado simultaneamente. Alguns trabalhos [19,18] demonstram que o uso de sistemas clássicos inspirados neste fenômeno pode produzir um ganho substancial em relação ao tempo de processamento e à qualidade da solução.</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Enquanto na programação clássica a menor unidade de armazenamento é o bit, podendo ter o valor “</w:t>
      </w:r>
      <w:smartTag w:uri="urn:schemas-microsoft-com:office:smarttags" w:element="metricconverter">
        <w:smartTagPr>
          <w:attr w:name="ProductID" w:val="0”"/>
        </w:smartTagPr>
        <w:r w:rsidRPr="0030668F">
          <w:rPr>
            <w:rFonts w:eastAsia="Arial"/>
            <w:color w:val="000000" w:themeColor="text1"/>
          </w:rPr>
          <w:t>0”</w:t>
        </w:r>
      </w:smartTag>
      <w:r w:rsidRPr="0030668F">
        <w:rPr>
          <w:rFonts w:eastAsia="Arial"/>
          <w:color w:val="000000" w:themeColor="text1"/>
        </w:rPr>
        <w:t xml:space="preserve"> ou “</w:t>
      </w:r>
      <w:smartTag w:uri="urn:schemas-microsoft-com:office:smarttags" w:element="metricconverter">
        <w:smartTagPr>
          <w:attr w:name="ProductID" w:val="1”"/>
        </w:smartTagPr>
        <w:r w:rsidRPr="0030668F">
          <w:rPr>
            <w:rFonts w:eastAsia="Arial"/>
            <w:color w:val="000000" w:themeColor="text1"/>
          </w:rPr>
          <w:t>1”</w:t>
        </w:r>
      </w:smartTag>
      <w:r w:rsidRPr="0030668F">
        <w:rPr>
          <w:rFonts w:eastAsia="Arial"/>
          <w:color w:val="000000" w:themeColor="text1"/>
        </w:rPr>
        <w:t xml:space="preserve">, na computação quântica o </w:t>
      </w:r>
      <w:proofErr w:type="spellStart"/>
      <w:r w:rsidRPr="0030668F">
        <w:rPr>
          <w:rFonts w:eastAsia="Arial"/>
          <w:color w:val="000000" w:themeColor="text1"/>
        </w:rPr>
        <w:t>Qbit</w:t>
      </w:r>
      <w:proofErr w:type="spellEnd"/>
      <w:r w:rsidRPr="0030668F">
        <w:rPr>
          <w:rFonts w:eastAsia="Arial"/>
          <w:color w:val="000000" w:themeColor="text1"/>
        </w:rPr>
        <w:t xml:space="preserve"> (bit quântico) se encontra em uma superposição entre os estados “</w:t>
      </w:r>
      <w:smartTag w:uri="urn:schemas-microsoft-com:office:smarttags" w:element="metricconverter">
        <w:smartTagPr>
          <w:attr w:name="ProductID" w:val="0”"/>
        </w:smartTagPr>
        <w:r w:rsidRPr="0030668F">
          <w:rPr>
            <w:rFonts w:eastAsia="Arial"/>
            <w:color w:val="000000" w:themeColor="text1"/>
          </w:rPr>
          <w:t>0”</w:t>
        </w:r>
      </w:smartTag>
      <w:r w:rsidRPr="0030668F">
        <w:rPr>
          <w:rFonts w:eastAsia="Arial"/>
          <w:color w:val="000000" w:themeColor="text1"/>
        </w:rPr>
        <w:t xml:space="preserve"> e “</w:t>
      </w:r>
      <w:smartTag w:uri="urn:schemas-microsoft-com:office:smarttags" w:element="metricconverter">
        <w:smartTagPr>
          <w:attr w:name="ProductID" w:val="1”"/>
        </w:smartTagPr>
        <w:r w:rsidRPr="0030668F">
          <w:rPr>
            <w:rFonts w:eastAsia="Arial"/>
            <w:color w:val="000000" w:themeColor="text1"/>
          </w:rPr>
          <w:t>1”</w:t>
        </w:r>
      </w:smartTag>
      <w:r w:rsidRPr="0030668F">
        <w:rPr>
          <w:rFonts w:eastAsia="Arial"/>
          <w:color w:val="000000" w:themeColor="text1"/>
        </w:rPr>
        <w:t xml:space="preserve">; ao observá-lo, tem-se </w:t>
      </w:r>
      <w:proofErr w:type="gramStart"/>
      <w:r w:rsidRPr="0030668F">
        <w:rPr>
          <w:rFonts w:eastAsia="Arial"/>
          <w:color w:val="000000" w:themeColor="text1"/>
        </w:rPr>
        <w:t>uma certa</w:t>
      </w:r>
      <w:proofErr w:type="gramEnd"/>
      <w:r w:rsidRPr="0030668F">
        <w:rPr>
          <w:rFonts w:eastAsia="Arial"/>
          <w:color w:val="000000" w:themeColor="text1"/>
        </w:rPr>
        <w:t xml:space="preserve"> probabilidade de encontrá-lo no estado “</w:t>
      </w:r>
      <w:smartTag w:uri="urn:schemas-microsoft-com:office:smarttags" w:element="metricconverter">
        <w:smartTagPr>
          <w:attr w:name="ProductID" w:val="0”"/>
        </w:smartTagPr>
        <w:r w:rsidRPr="0030668F">
          <w:rPr>
            <w:rFonts w:eastAsia="Arial"/>
            <w:color w:val="000000" w:themeColor="text1"/>
          </w:rPr>
          <w:t>0”</w:t>
        </w:r>
      </w:smartTag>
      <w:r w:rsidRPr="0030668F">
        <w:rPr>
          <w:rFonts w:eastAsia="Arial"/>
          <w:color w:val="000000" w:themeColor="text1"/>
        </w:rPr>
        <w:t xml:space="preserve"> e outra de encontrá-lo no estado “</w:t>
      </w:r>
      <w:smartTag w:uri="urn:schemas-microsoft-com:office:smarttags" w:element="metricconverter">
        <w:smartTagPr>
          <w:attr w:name="ProductID" w:val="1”"/>
        </w:smartTagPr>
        <w:r w:rsidRPr="0030668F">
          <w:rPr>
            <w:rFonts w:eastAsia="Arial"/>
            <w:color w:val="000000" w:themeColor="text1"/>
          </w:rPr>
          <w:t>1”</w:t>
        </w:r>
      </w:smartTag>
      <w:r w:rsidRPr="0030668F">
        <w:rPr>
          <w:rFonts w:eastAsia="Arial"/>
          <w:color w:val="000000" w:themeColor="text1"/>
        </w:rPr>
        <w:t xml:space="preserve">. No caso onde temos n </w:t>
      </w:r>
      <w:proofErr w:type="spellStart"/>
      <w:r w:rsidRPr="0030668F">
        <w:rPr>
          <w:rFonts w:eastAsia="Arial"/>
          <w:color w:val="000000" w:themeColor="text1"/>
        </w:rPr>
        <w:t>Qbit</w:t>
      </w:r>
      <w:proofErr w:type="spellEnd"/>
      <w:r w:rsidRPr="0030668F">
        <w:rPr>
          <w:rFonts w:eastAsia="Arial"/>
          <w:color w:val="000000" w:themeColor="text1"/>
        </w:rPr>
        <w:t>, cada um dos 2</w:t>
      </w:r>
      <w:r w:rsidRPr="00874233">
        <w:rPr>
          <w:rFonts w:eastAsia="Arial"/>
          <w:color w:val="000000" w:themeColor="text1"/>
          <w:vertAlign w:val="superscript"/>
        </w:rPr>
        <w:t>n</w:t>
      </w:r>
      <w:r w:rsidRPr="0030668F">
        <w:rPr>
          <w:rFonts w:eastAsia="Arial"/>
          <w:color w:val="000000" w:themeColor="text1"/>
        </w:rPr>
        <w:t xml:space="preserve"> estados terá certa probabilidade de ser observado, sendo o somatório das probabilidades sempre igual a </w:t>
      </w:r>
      <w:proofErr w:type="gramStart"/>
      <w:r w:rsidRPr="0030668F">
        <w:rPr>
          <w:rFonts w:eastAsia="Arial"/>
          <w:color w:val="000000" w:themeColor="text1"/>
        </w:rPr>
        <w:t>1</w:t>
      </w:r>
      <w:proofErr w:type="gramEnd"/>
      <w:r w:rsidRPr="0030668F">
        <w:rPr>
          <w:rFonts w:eastAsia="Arial"/>
          <w:color w:val="000000" w:themeColor="text1"/>
        </w:rPr>
        <w:t xml:space="preserve">. Além disso, após observar um conjunto de </w:t>
      </w:r>
      <w:proofErr w:type="spellStart"/>
      <w:r w:rsidRPr="0030668F">
        <w:rPr>
          <w:rFonts w:eastAsia="Arial"/>
          <w:color w:val="000000" w:themeColor="text1"/>
        </w:rPr>
        <w:t>Qbit</w:t>
      </w:r>
      <w:proofErr w:type="spellEnd"/>
      <w:r w:rsidRPr="0030668F">
        <w:rPr>
          <w:rFonts w:eastAsia="Arial"/>
          <w:color w:val="000000" w:themeColor="text1"/>
        </w:rPr>
        <w:t xml:space="preserve"> no estado Ψ, a sua superposição muda de forma que a probabilidade de encontrar os </w:t>
      </w:r>
      <w:proofErr w:type="spellStart"/>
      <w:r w:rsidRPr="0030668F">
        <w:rPr>
          <w:rFonts w:eastAsia="Arial"/>
          <w:color w:val="000000" w:themeColor="text1"/>
        </w:rPr>
        <w:t>Qbit</w:t>
      </w:r>
      <w:proofErr w:type="spellEnd"/>
      <w:r w:rsidRPr="0030668F">
        <w:rPr>
          <w:rFonts w:eastAsia="Arial"/>
          <w:color w:val="000000" w:themeColor="text1"/>
        </w:rPr>
        <w:t xml:space="preserve"> no estado Ψ se torna 100% e a de observá-los em qualquer outro estado se torna 0%.</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Da mesma forma que a computação quântica introduz a sua contraparte do bit, ela também faz o mesmo com as portas lógicas, criando os Q-Gates. Basicamente, os Q-Gates são operações matriciais de rotação que atuam nas probabilidades de uma superposição, permitindo assim a atualização de um </w:t>
      </w:r>
      <w:proofErr w:type="spellStart"/>
      <w:r w:rsidRPr="0030668F">
        <w:rPr>
          <w:rFonts w:eastAsia="Arial"/>
          <w:color w:val="000000" w:themeColor="text1"/>
        </w:rPr>
        <w:t>Qbit</w:t>
      </w:r>
      <w:proofErr w:type="spellEnd"/>
      <w:r w:rsidRPr="0030668F">
        <w:rPr>
          <w:rFonts w:eastAsia="Arial"/>
          <w:color w:val="000000" w:themeColor="text1"/>
        </w:rPr>
        <w:t xml:space="preserve"> sem observá-lo.</w:t>
      </w:r>
    </w:p>
    <w:p w:rsidR="00832747" w:rsidRPr="0030668F" w:rsidRDefault="00832747" w:rsidP="00832747">
      <w:pPr>
        <w:pStyle w:val="Ttulo2"/>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t>2.3</w:t>
      </w:r>
      <w:r w:rsidRPr="0030668F">
        <w:rPr>
          <w:rFonts w:ascii="Times New Roman" w:hAnsi="Times New Roman" w:cs="Times New Roman"/>
          <w:color w:val="000000" w:themeColor="text1"/>
        </w:rPr>
        <w:tab/>
        <w:t>Algoritmos Genéticos com Inspiração Quântica</w:t>
      </w:r>
    </w:p>
    <w:p w:rsidR="00832747" w:rsidRPr="0030668F" w:rsidRDefault="00832747" w:rsidP="00832747">
      <w:pPr>
        <w:spacing w:line="360" w:lineRule="auto"/>
        <w:ind w:leftChars="567" w:left="1247" w:right="539" w:firstLine="567"/>
        <w:jc w:val="both"/>
        <w:rPr>
          <w:rFonts w:eastAsia="Arial"/>
          <w:color w:val="000000" w:themeColor="text1"/>
        </w:rPr>
      </w:pPr>
      <w:commentRangeStart w:id="7"/>
      <w:r w:rsidRPr="0030668F">
        <w:rPr>
          <w:rFonts w:eastAsia="Arial"/>
          <w:color w:val="000000" w:themeColor="text1"/>
        </w:rPr>
        <w:t>Um algoritmo genético com inspiração quântica deve, por definição, ser um algoritmo evolucionário onde os indivíduos quânticos são representados por bits quânticos e devem ser atualizados por portas quânticas [18].</w:t>
      </w:r>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lastRenderedPageBreak/>
        <w:t xml:space="preserve">Como nos algoritmos genéticos clássicos, a representação do individuo e dos operadores utilizados dependerá sempre do problema a ser resolvido. O indivíduo quântico proposto por [22], por exemplo, desenvolvido com enfoque em problemas de ordem, é modelado por um vetor de tamanho n composto por </w:t>
      </w:r>
      <w:proofErr w:type="spellStart"/>
      <w:proofErr w:type="gramStart"/>
      <w:r>
        <w:rPr>
          <w:rFonts w:eastAsia="Arial"/>
          <w:color w:val="000000" w:themeColor="text1"/>
        </w:rPr>
        <w:t>mQbits</w:t>
      </w:r>
      <w:proofErr w:type="spellEnd"/>
      <w:proofErr w:type="gramEnd"/>
      <w:r>
        <w:rPr>
          <w:rFonts w:eastAsia="Arial"/>
          <w:color w:val="000000" w:themeColor="text1"/>
        </w:rPr>
        <w:t xml:space="preserve">, cada qual podendo assumir qualquer elemento do universo a ser ordenado com certa probabilidade, e o somatório de cada probabilidade sendo 1 para cada </w:t>
      </w:r>
      <w:proofErr w:type="spellStart"/>
      <w:r>
        <w:rPr>
          <w:rFonts w:eastAsia="Arial"/>
          <w:color w:val="000000" w:themeColor="text1"/>
        </w:rPr>
        <w:t>mQbit</w:t>
      </w:r>
      <w:proofErr w:type="spellEnd"/>
      <w:r>
        <w:rPr>
          <w:rFonts w:eastAsia="Arial"/>
          <w:color w:val="000000" w:themeColor="text1"/>
        </w:rPr>
        <w:t xml:space="preserve">. De forma equivalente, cada indivíduo quântico pode ser representado por uma matriz n x m onde cada linha representaria um </w:t>
      </w:r>
      <w:proofErr w:type="spellStart"/>
      <w:r>
        <w:rPr>
          <w:rFonts w:eastAsia="Arial"/>
          <w:color w:val="000000" w:themeColor="text1"/>
        </w:rPr>
        <w:t>Qbit</w:t>
      </w:r>
      <w:proofErr w:type="spellEnd"/>
      <w:r>
        <w:rPr>
          <w:rFonts w:eastAsia="Arial"/>
          <w:color w:val="000000" w:themeColor="text1"/>
        </w:rPr>
        <w:t xml:space="preserve">, com as suas colunas sendo a probabilidade do </w:t>
      </w:r>
      <w:proofErr w:type="spellStart"/>
      <w:r>
        <w:rPr>
          <w:rFonts w:eastAsia="Arial"/>
          <w:color w:val="000000" w:themeColor="text1"/>
        </w:rPr>
        <w:t>Qbit</w:t>
      </w:r>
      <w:proofErr w:type="spellEnd"/>
      <w:r>
        <w:rPr>
          <w:rFonts w:eastAsia="Arial"/>
          <w:color w:val="000000" w:themeColor="text1"/>
        </w:rPr>
        <w:t xml:space="preserve"> ser observado como o elemento específico, ou seja:</w:t>
      </w:r>
    </w:p>
    <w:p w:rsidR="00832747" w:rsidRDefault="00832747" w:rsidP="00832747">
      <w:pPr>
        <w:spacing w:line="360" w:lineRule="auto"/>
        <w:ind w:leftChars="567" w:left="1247" w:right="539" w:firstLine="567"/>
        <w:jc w:val="both"/>
        <w:rPr>
          <w:rFonts w:eastAsia="Arial"/>
          <w:color w:val="000000" w:themeColor="text1"/>
        </w:rPr>
      </w:pPr>
      <m:oMathPara>
        <m:oMath>
          <m:r>
            <m:rPr>
              <m:sty m:val="p"/>
            </m:rPr>
            <w:rPr>
              <w:rFonts w:ascii="Cambria Math" w:hAnsi="Cambria Math" w:cs="Cambria Math"/>
            </w:rPr>
            <m:t>Q</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11</m:t>
                        </m:r>
                      </m:sub>
                    </m:sSub>
                  </m:e>
                  <m:e>
                    <m:r>
                      <m:rPr>
                        <m:sty m:val="p"/>
                      </m:rPr>
                      <w:rPr>
                        <w:rFonts w:ascii="Cambria Math" w:hAnsi="Cambria Math"/>
                      </w:rPr>
                      <m:t>⋯</m:t>
                    </m:r>
                  </m:e>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1m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n1</m:t>
                        </m:r>
                      </m:sub>
                    </m:sSub>
                  </m:e>
                  <m:e>
                    <m:r>
                      <m:rPr>
                        <m:sty m:val="p"/>
                      </m:rPr>
                      <w:rPr>
                        <w:rFonts w:ascii="Cambria Math" w:hAnsi="Cambria Math"/>
                      </w:rPr>
                      <m:t>⋯</m:t>
                    </m:r>
                  </m:e>
                  <m:e>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nm</m:t>
                        </m:r>
                      </m:sub>
                    </m:sSub>
                  </m:e>
                </m:mr>
              </m:m>
            </m:e>
          </m:d>
          <m:r>
            <m:rPr>
              <m:sty m:val="p"/>
            </m:rPr>
            <w:rPr>
              <w:rFonts w:ascii="Cambria Math" w:hAnsi="Cambria Math"/>
            </w:rPr>
            <m:t xml:space="preserve">onde </m:t>
          </m:r>
          <m:sSub>
            <m:sSubPr>
              <m:ctrlPr>
                <w:rPr>
                  <w:rFonts w:ascii="Cambria Math" w:hAnsi="Cambria Math" w:cs="Cambria Math"/>
                </w:rPr>
              </m:ctrlPr>
            </m:sSubPr>
            <m:e>
              <m:r>
                <m:rPr>
                  <m:sty m:val="p"/>
                </m:rPr>
                <w:rPr>
                  <w:rFonts w:ascii="Cambria Math" w:hAnsi="Cambria Math" w:cs="Cambria Math"/>
                </w:rPr>
                <m:t>q</m:t>
              </m:r>
            </m:e>
            <m:sub>
              <m:r>
                <w:rPr>
                  <w:rFonts w:ascii="Cambria Math" w:hAnsi="Cambria Math" w:cs="Cambria Math"/>
                </w:rPr>
                <m:t>ij</m:t>
              </m:r>
            </m:sub>
          </m:sSub>
          <m:r>
            <m:rPr>
              <m:sty m:val="p"/>
            </m:rPr>
            <w:rPr>
              <w:rFonts w:ascii="Cambria Math" w:hAnsi="Cambria Math" w:cs="Cambria Math"/>
            </w:rPr>
            <m:t>∈</m:t>
          </m:r>
          <m:r>
            <m:rPr>
              <m:sty m:val="p"/>
            </m:rPr>
            <w:rPr>
              <w:rFonts w:ascii="Cambria Math" w:hAnsi="Cambria Math"/>
            </w:rPr>
            <m:t xml:space="preserve"> [0,1] e </m:t>
          </m:r>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=1, ∀i ∈{1,…, n}</m:t>
              </m:r>
            </m:e>
          </m:nary>
        </m:oMath>
      </m:oMathPara>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Na inicialização dos indivíduos quânticos o tratamento é um pouco diferente do que nos modelos clássicos. Enquanto nos modelos clássicos o objetivo de inicializar os indivíduos aleatoriamente é permitir a maior capacidade de exploração do universo de soluções, os modelos quânticos definem explicitamente a cobertura de uma solução específica. Isso acontece porque como visto anteriormente, cada indivíduo quântico representa ao mesmo tempo diversas soluções clássicas possíveis, escolhendo uma somente no momento de observação. Dessa forma, o indivíduo quântico com maior cobertura do universo de soluções e menos tendencioso possível (no caso de não se ter informações a priori para direcionar a busca), é aquele cuja probabilidade para a observação de qualquer solução é igual, ou seja:</w:t>
      </w:r>
    </w:p>
    <w:p w:rsidR="00832747" w:rsidRPr="00D70F24" w:rsidRDefault="00832747" w:rsidP="00832747">
      <w:pPr>
        <w:spacing w:line="360" w:lineRule="auto"/>
        <w:ind w:leftChars="567" w:left="1247" w:right="539" w:firstLine="567"/>
        <w:jc w:val="both"/>
        <w:rPr>
          <w:rFonts w:eastAsia="Arial"/>
          <w:color w:val="000000" w:themeColor="text1"/>
        </w:rPr>
      </w:pPr>
      <m:oMathPara>
        <m:oMath>
          <m:sSub>
            <m:sSubPr>
              <m:ctrlPr>
                <w:rPr>
                  <w:rFonts w:ascii="Cambria Math" w:eastAsia="Arial" w:hAnsi="Cambria Math"/>
                  <w:i/>
                  <w:color w:val="000000" w:themeColor="text1"/>
                </w:rPr>
              </m:ctrlPr>
            </m:sSubPr>
            <m:e>
              <m:r>
                <w:rPr>
                  <w:rFonts w:ascii="Cambria Math" w:eastAsia="Arial" w:hAnsi="Cambria Math"/>
                  <w:color w:val="000000" w:themeColor="text1"/>
                </w:rPr>
                <m:t>q</m:t>
              </m:r>
            </m:e>
            <m:sub>
              <m:r>
                <w:rPr>
                  <w:rFonts w:ascii="Cambria Math" w:eastAsia="Arial" w:hAnsi="Cambria Math"/>
                  <w:color w:val="000000" w:themeColor="text1"/>
                </w:rPr>
                <m:t>ij</m:t>
              </m:r>
            </m:sub>
          </m:sSub>
          <m:r>
            <w:rPr>
              <w:rFonts w:ascii="Cambria Math" w:eastAsia="Arial" w:hAnsi="Cambria Math"/>
              <w:color w:val="000000" w:themeColor="text1"/>
            </w:rPr>
            <m:t>=</m:t>
          </m:r>
          <m:f>
            <m:fPr>
              <m:ctrlPr>
                <w:rPr>
                  <w:rFonts w:ascii="Cambria Math" w:eastAsia="Arial" w:hAnsi="Cambria Math"/>
                  <w:i/>
                  <w:color w:val="000000" w:themeColor="text1"/>
                </w:rPr>
              </m:ctrlPr>
            </m:fPr>
            <m:num>
              <m:r>
                <w:rPr>
                  <w:rFonts w:ascii="Cambria Math" w:eastAsia="Arial" w:hAnsi="Cambria Math"/>
                  <w:color w:val="000000" w:themeColor="text1"/>
                </w:rPr>
                <m:t>1</m:t>
              </m:r>
            </m:num>
            <m:den>
              <m:r>
                <w:rPr>
                  <w:rFonts w:ascii="Cambria Math" w:eastAsia="Arial" w:hAnsi="Cambria Math"/>
                  <w:color w:val="000000" w:themeColor="text1"/>
                </w:rPr>
                <m:t>m</m:t>
              </m:r>
            </m:den>
          </m:f>
          <m:r>
            <w:rPr>
              <w:rFonts w:ascii="Cambria Math" w:eastAsia="Arial" w:hAnsi="Cambria Math"/>
              <w:color w:val="000000" w:themeColor="text1"/>
            </w:rPr>
            <m:t xml:space="preserve">, ∀i ∈ </m:t>
          </m:r>
          <m:d>
            <m:dPr>
              <m:begChr m:val="{"/>
              <m:endChr m:val="}"/>
              <m:ctrlPr>
                <w:rPr>
                  <w:rFonts w:ascii="Cambria Math" w:eastAsia="Arial" w:hAnsi="Cambria Math"/>
                  <w:i/>
                  <w:color w:val="000000" w:themeColor="text1"/>
                </w:rPr>
              </m:ctrlPr>
            </m:dPr>
            <m:e>
              <m:r>
                <w:rPr>
                  <w:rFonts w:ascii="Cambria Math" w:eastAsia="Arial" w:hAnsi="Cambria Math"/>
                  <w:color w:val="000000" w:themeColor="text1"/>
                </w:rPr>
                <m:t>1, …, n</m:t>
              </m:r>
            </m:e>
          </m:d>
          <m:r>
            <w:rPr>
              <w:rFonts w:ascii="Cambria Math" w:eastAsia="Arial" w:hAnsi="Cambria Math"/>
              <w:color w:val="000000" w:themeColor="text1"/>
            </w:rPr>
            <m:t>, ∀j ∈ {1, …, m}</m:t>
          </m:r>
        </m:oMath>
      </m:oMathPara>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 xml:space="preserve">Um passo necessário adicionado para lidar com a natureza desse tipo de modelo é a observação dos indivíduos quânticos. Essa observação deve conseguir gerar um indivíduo clássico simplesmente com a escolha de valores para cada um dos </w:t>
      </w:r>
      <w:proofErr w:type="spellStart"/>
      <w:r>
        <w:rPr>
          <w:rFonts w:eastAsia="Arial"/>
          <w:color w:val="000000" w:themeColor="text1"/>
        </w:rPr>
        <w:t>Qbit</w:t>
      </w:r>
      <w:proofErr w:type="spellEnd"/>
      <w:r>
        <w:rPr>
          <w:rFonts w:eastAsia="Arial"/>
          <w:color w:val="000000" w:themeColor="text1"/>
        </w:rPr>
        <w:t xml:space="preserve"> do indivíduo quântico correspondente, e de forma que a preferencialmente solução gerada seja válida. Em um problema de ordem, no qual não é permitida a repetição de elementos, isso pode ser feito observando os </w:t>
      </w:r>
      <w:proofErr w:type="spellStart"/>
      <w:r>
        <w:rPr>
          <w:rFonts w:eastAsia="Arial"/>
          <w:color w:val="000000" w:themeColor="text1"/>
        </w:rPr>
        <w:t>Qbits</w:t>
      </w:r>
      <w:proofErr w:type="spellEnd"/>
      <w:r>
        <w:rPr>
          <w:rFonts w:eastAsia="Arial"/>
          <w:color w:val="000000" w:themeColor="text1"/>
        </w:rPr>
        <w:t xml:space="preserve"> sequencialmente e ao observar um deles atualizar os coeficientes de todos os outros de forma a anular a probabilidade do elemento observado se repetir. A atualização pode ser feita então com:</w:t>
      </w:r>
    </w:p>
    <w:p w:rsidR="00832747" w:rsidRPr="006F1DB5" w:rsidRDefault="00832747" w:rsidP="00832747">
      <w:pPr>
        <w:spacing w:line="360" w:lineRule="auto"/>
        <w:ind w:leftChars="567" w:left="1247" w:right="539" w:firstLine="567"/>
        <w:jc w:val="both"/>
        <w:rPr>
          <w:rFonts w:eastAsia="Arial"/>
          <w:color w:val="000000" w:themeColor="text1"/>
        </w:rPr>
      </w:pPr>
      <m:oMathPara>
        <m:oMath>
          <m:sSup>
            <m:sSupPr>
              <m:ctrlPr>
                <w:rPr>
                  <w:rFonts w:ascii="Cambria Math" w:eastAsia="Arial" w:hAnsi="Cambria Math"/>
                  <w:i/>
                  <w:color w:val="000000" w:themeColor="text1"/>
                </w:rPr>
              </m:ctrlPr>
            </m:sSupPr>
            <m:e>
              <m:sSub>
                <m:sSubPr>
                  <m:ctrlPr>
                    <w:rPr>
                      <w:rFonts w:ascii="Cambria Math" w:eastAsia="Arial" w:hAnsi="Cambria Math"/>
                      <w:i/>
                      <w:color w:val="000000" w:themeColor="text1"/>
                    </w:rPr>
                  </m:ctrlPr>
                </m:sSubPr>
                <m:e>
                  <m:r>
                    <w:rPr>
                      <w:rFonts w:ascii="Cambria Math" w:eastAsia="Arial" w:hAnsi="Cambria Math"/>
                      <w:color w:val="000000" w:themeColor="text1"/>
                    </w:rPr>
                    <m:t>q</m:t>
                  </m:r>
                </m:e>
                <m:sub>
                  <m:r>
                    <w:rPr>
                      <w:rFonts w:ascii="Cambria Math" w:eastAsia="Arial" w:hAnsi="Cambria Math"/>
                      <w:color w:val="000000" w:themeColor="text1"/>
                    </w:rPr>
                    <m:t>ij</m:t>
                  </m:r>
                </m:sub>
              </m:sSub>
            </m:e>
            <m:sup>
              <m:r>
                <w:rPr>
                  <w:rFonts w:ascii="Cambria Math" w:eastAsia="Arial" w:hAnsi="Cambria Math"/>
                  <w:color w:val="000000" w:themeColor="text1"/>
                </w:rPr>
                <m:t>'</m:t>
              </m:r>
            </m:sup>
          </m:sSup>
          <m:r>
            <w:rPr>
              <w:rFonts w:ascii="Cambria Math" w:eastAsia="Arial" w:hAnsi="Cambria Math"/>
              <w:color w:val="000000" w:themeColor="text1"/>
            </w:rPr>
            <m:t>=</m:t>
          </m:r>
          <m:f>
            <m:fPr>
              <m:ctrlPr>
                <w:rPr>
                  <w:rFonts w:ascii="Cambria Math" w:eastAsia="Arial" w:hAnsi="Cambria Math"/>
                  <w:i/>
                  <w:color w:val="000000" w:themeColor="text1"/>
                </w:rPr>
              </m:ctrlPr>
            </m:fPr>
            <m:num>
              <m:sSub>
                <m:sSubPr>
                  <m:ctrlPr>
                    <w:rPr>
                      <w:rFonts w:ascii="Cambria Math" w:eastAsia="Arial" w:hAnsi="Cambria Math"/>
                      <w:i/>
                      <w:color w:val="000000" w:themeColor="text1"/>
                    </w:rPr>
                  </m:ctrlPr>
                </m:sSubPr>
                <m:e>
                  <m:r>
                    <w:rPr>
                      <w:rFonts w:ascii="Cambria Math" w:eastAsia="Arial" w:hAnsi="Cambria Math"/>
                      <w:color w:val="000000" w:themeColor="text1"/>
                    </w:rPr>
                    <m:t>q</m:t>
                  </m:r>
                </m:e>
                <m:sub>
                  <m:r>
                    <w:rPr>
                      <w:rFonts w:ascii="Cambria Math" w:eastAsia="Arial" w:hAnsi="Cambria Math"/>
                      <w:color w:val="000000" w:themeColor="text1"/>
                    </w:rPr>
                    <m:t>ij</m:t>
                  </m:r>
                </m:sub>
              </m:sSub>
            </m:num>
            <m:den>
              <m:r>
                <w:rPr>
                  <w:rFonts w:ascii="Cambria Math" w:eastAsia="Arial" w:hAnsi="Cambria Math"/>
                  <w:color w:val="000000" w:themeColor="text1"/>
                </w:rPr>
                <m:t>1-</m:t>
              </m:r>
              <m:sSub>
                <m:sSubPr>
                  <m:ctrlPr>
                    <w:rPr>
                      <w:rFonts w:ascii="Cambria Math" w:eastAsia="Arial" w:hAnsi="Cambria Math"/>
                      <w:i/>
                      <w:color w:val="000000" w:themeColor="text1"/>
                    </w:rPr>
                  </m:ctrlPr>
                </m:sSubPr>
                <m:e>
                  <m:r>
                    <w:rPr>
                      <w:rFonts w:ascii="Cambria Math" w:eastAsia="Arial" w:hAnsi="Cambria Math"/>
                      <w:color w:val="000000" w:themeColor="text1"/>
                    </w:rPr>
                    <m:t>q</m:t>
                  </m:r>
                </m:e>
                <m:sub>
                  <m:r>
                    <w:rPr>
                      <w:rFonts w:ascii="Cambria Math" w:eastAsia="Arial" w:hAnsi="Cambria Math"/>
                      <w:color w:val="000000" w:themeColor="text1"/>
                    </w:rPr>
                    <m:t>ip</m:t>
                  </m:r>
                </m:sub>
              </m:sSub>
            </m:den>
          </m:f>
          <m:r>
            <w:rPr>
              <w:rFonts w:ascii="Cambria Math" w:eastAsia="Arial" w:hAnsi="Cambria Math"/>
              <w:color w:val="000000" w:themeColor="text1"/>
            </w:rPr>
            <m:t>, ∀i ∈ {r+1, …, n}</m:t>
          </m:r>
        </m:oMath>
      </m:oMathPara>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 xml:space="preserve">Onde </w:t>
      </w:r>
      <m:oMath>
        <m:sSub>
          <m:sSubPr>
            <m:ctrlPr>
              <w:rPr>
                <w:rFonts w:ascii="Cambria Math" w:eastAsia="Arial" w:hAnsi="Cambria Math"/>
                <w:i/>
                <w:color w:val="000000" w:themeColor="text1"/>
              </w:rPr>
            </m:ctrlPr>
          </m:sSubPr>
          <m:e>
            <m:r>
              <w:rPr>
                <w:rFonts w:ascii="Cambria Math" w:eastAsia="Arial" w:hAnsi="Cambria Math"/>
                <w:color w:val="000000" w:themeColor="text1"/>
              </w:rPr>
              <m:t>q</m:t>
            </m:r>
          </m:e>
          <m:sub>
            <m:r>
              <w:rPr>
                <w:rFonts w:ascii="Cambria Math" w:eastAsia="Arial" w:hAnsi="Cambria Math"/>
                <w:color w:val="000000" w:themeColor="text1"/>
              </w:rPr>
              <m:t>ip</m:t>
            </m:r>
          </m:sub>
        </m:sSub>
      </m:oMath>
      <w:r>
        <w:rPr>
          <w:rFonts w:eastAsia="Arial"/>
          <w:color w:val="000000" w:themeColor="text1"/>
        </w:rPr>
        <w:t xml:space="preserve">é a probabilidade que tinha o elemento selecionado na linha </w:t>
      </w:r>
      <w:proofErr w:type="gramStart"/>
      <w:r>
        <w:rPr>
          <w:rFonts w:eastAsia="Arial"/>
          <w:color w:val="000000" w:themeColor="text1"/>
        </w:rPr>
        <w:t>r.</w:t>
      </w:r>
      <w:proofErr w:type="gramEnd"/>
      <w:r>
        <w:rPr>
          <w:rFonts w:eastAsia="Arial"/>
          <w:color w:val="000000" w:themeColor="text1"/>
        </w:rPr>
        <w:t xml:space="preserve"> Para selecionar a observação de um </w:t>
      </w:r>
      <w:proofErr w:type="spellStart"/>
      <w:r>
        <w:rPr>
          <w:rFonts w:eastAsia="Arial"/>
          <w:color w:val="000000" w:themeColor="text1"/>
        </w:rPr>
        <w:t>Qbit</w:t>
      </w:r>
      <w:proofErr w:type="spellEnd"/>
      <w:r>
        <w:rPr>
          <w:rFonts w:eastAsia="Arial"/>
          <w:color w:val="000000" w:themeColor="text1"/>
        </w:rPr>
        <w:t xml:space="preserve"> específico dada a matriz atualizada podemos sortear um número </w:t>
      </w:r>
      <m:oMath>
        <m:r>
          <w:rPr>
            <w:rFonts w:ascii="Cambria Math" w:eastAsia="Arial" w:hAnsi="Cambria Math"/>
            <w:color w:val="000000" w:themeColor="text1"/>
          </w:rPr>
          <m:t>x ∈(0,1]</m:t>
        </m:r>
      </m:oMath>
      <w:r>
        <w:rPr>
          <w:rFonts w:eastAsia="Arial"/>
          <w:color w:val="000000" w:themeColor="text1"/>
        </w:rPr>
        <w:t xml:space="preserve"> e selecionar o k-ésimo elemento tal que:</w:t>
      </w:r>
    </w:p>
    <w:p w:rsidR="00832747" w:rsidRPr="004A1D0F" w:rsidRDefault="00832747" w:rsidP="00832747">
      <w:pPr>
        <w:spacing w:line="360" w:lineRule="auto"/>
        <w:ind w:leftChars="567" w:left="1247" w:right="539" w:firstLine="567"/>
        <w:jc w:val="both"/>
        <w:rPr>
          <w:rFonts w:eastAsia="Arial"/>
          <w:color w:val="000000" w:themeColor="text1"/>
        </w:rPr>
      </w:pPr>
      <m:oMathPara>
        <m:oMath>
          <m:sSub>
            <m:sSubPr>
              <m:ctrlPr>
                <w:rPr>
                  <w:rFonts w:ascii="Cambria Math" w:hAnsi="Cambria Math"/>
                  <w:i/>
                </w:rPr>
              </m:ctrlPr>
            </m:sSubPr>
            <m:e>
              <m:r>
                <w:rPr>
                  <w:rFonts w:ascii="Cambria Math" w:hAnsi="Cambria Math"/>
                </w:rPr>
                <m:t>q</m:t>
              </m:r>
            </m:e>
            <m:sub>
              <m:r>
                <w:rPr>
                  <w:rFonts w:ascii="Cambria Math" w:hAnsi="Cambria Math"/>
                </w:rPr>
                <m:t xml:space="preserve">i1 </m:t>
              </m:r>
            </m:sub>
          </m:sSub>
          <m:r>
            <w:rPr>
              <w:rFonts w:ascii="Cambria Math" w:hAnsi="Cambria Math"/>
            </w:rPr>
            <m:t>&gt;x                                       Para k=1</m:t>
          </m:r>
        </m:oMath>
      </m:oMathPara>
    </w:p>
    <w:p w:rsidR="00832747" w:rsidRPr="00175CDA" w:rsidRDefault="00832747" w:rsidP="00832747">
      <w:pPr>
        <w:spacing w:line="360" w:lineRule="auto"/>
        <w:ind w:leftChars="567" w:left="1247" w:right="539" w:firstLine="567"/>
        <w:jc w:val="both"/>
        <w:rPr>
          <w:rFonts w:eastAsia="Arial"/>
          <w:color w:val="000000" w:themeColor="text1"/>
        </w:rPr>
      </w:pPr>
      <m:oMathPara>
        <m:oMath>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 xml:space="preserve">ij </m:t>
                  </m:r>
                </m:sub>
              </m:sSub>
              <m:r>
                <w:rPr>
                  <w:rFonts w:ascii="Cambria Math" w:hAnsi="Cambria Math"/>
                </w:rPr>
                <m:t xml:space="preserve">&gt;x   e    </m:t>
              </m:r>
            </m:e>
          </m:nary>
          <m:nary>
            <m:naryPr>
              <m:chr m:val="∑"/>
              <m:limLoc m:val="undOvr"/>
              <m:ctrlPr>
                <w:rPr>
                  <w:rFonts w:ascii="Cambria Math" w:hAnsi="Cambria Math"/>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r>
                    <w:rPr>
                      <w:rFonts w:ascii="Cambria Math" w:hAnsi="Cambria Math"/>
                    </w:rPr>
                    <m:t>q</m:t>
                  </m:r>
                </m:e>
                <m:sub>
                  <m:r>
                    <w:rPr>
                      <w:rFonts w:ascii="Cambria Math" w:hAnsi="Cambria Math"/>
                    </w:rPr>
                    <m:t xml:space="preserve">ij </m:t>
                  </m:r>
                </m:sub>
              </m:sSub>
              <m:r>
                <w:rPr>
                  <w:rFonts w:ascii="Cambria Math" w:hAnsi="Cambria Math"/>
                </w:rPr>
                <m:t xml:space="preserve">≤x  Para k&gt;1 </m:t>
              </m:r>
            </m:e>
          </m:nary>
        </m:oMath>
      </m:oMathPara>
    </w:p>
    <w:p w:rsidR="00832747" w:rsidRPr="00175CDA"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 xml:space="preserve">Exemplificando, o processo de observação de um indivíduo quântico com dimensão igual a </w:t>
      </w:r>
      <w:proofErr w:type="gramStart"/>
      <w:r>
        <w:rPr>
          <w:rFonts w:eastAsia="Arial"/>
          <w:color w:val="000000" w:themeColor="text1"/>
        </w:rPr>
        <w:t>3</w:t>
      </w:r>
      <w:proofErr w:type="gramEnd"/>
      <w:r>
        <w:rPr>
          <w:rFonts w:eastAsia="Arial"/>
          <w:color w:val="000000" w:themeColor="text1"/>
        </w:rPr>
        <w:t xml:space="preserve"> x 3 poderia se dar da seguinte forma:</w:t>
      </w:r>
    </w:p>
    <w:p w:rsidR="00832747" w:rsidRPr="004A1D0F" w:rsidRDefault="00832747" w:rsidP="00832747">
      <w:pPr>
        <w:pStyle w:val="PargrafodaLista"/>
        <w:numPr>
          <w:ilvl w:val="0"/>
          <w:numId w:val="50"/>
        </w:numPr>
        <w:spacing w:line="360" w:lineRule="auto"/>
        <w:ind w:right="539"/>
        <w:jc w:val="both"/>
        <w:rPr>
          <w:rFonts w:eastAsia="Arial"/>
        </w:rPr>
      </w:pPr>
      <w:r>
        <w:rPr>
          <w:rFonts w:eastAsia="Arial"/>
        </w:rPr>
        <w:t>Indivíduo inicial</w:t>
      </w:r>
      <w:r w:rsidRPr="004A1D0F">
        <w:rPr>
          <w:rFonts w:eastAsia="Arial"/>
        </w:rPr>
        <w:t>:</w:t>
      </w:r>
    </w:p>
    <w:p w:rsidR="00832747" w:rsidRPr="00175CDA" w:rsidRDefault="00832747" w:rsidP="00832747">
      <w:pPr>
        <w:spacing w:line="360" w:lineRule="auto"/>
        <w:ind w:leftChars="567" w:left="1247" w:right="539" w:firstLine="567"/>
        <w:jc w:val="both"/>
        <w:rPr>
          <w:rFonts w:eastAsia="Arial"/>
          <w:color w:val="000000" w:themeColor="text1"/>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mr>
                <m:mr>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mr>
                <m:mr>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e>
                    <m:r>
                      <w:rPr>
                        <w:rFonts w:ascii="Cambria Math" w:hAnsi="Cambria Math"/>
                      </w:rPr>
                      <m:t>0.</m:t>
                    </m:r>
                    <m:acc>
                      <m:accPr>
                        <m:chr m:val="̅"/>
                        <m:ctrlPr>
                          <w:rPr>
                            <w:rFonts w:ascii="Cambria Math" w:hAnsi="Cambria Math"/>
                            <w:i/>
                          </w:rPr>
                        </m:ctrlPr>
                      </m:accPr>
                      <m:e>
                        <m:r>
                          <w:rPr>
                            <w:rFonts w:ascii="Cambria Math" w:hAnsi="Cambria Math"/>
                          </w:rPr>
                          <m:t>3</m:t>
                        </m:r>
                      </m:e>
                    </m:acc>
                  </m:e>
                </m:mr>
              </m:m>
            </m:e>
          </m:d>
        </m:oMath>
      </m:oMathPara>
    </w:p>
    <w:p w:rsidR="00832747" w:rsidRPr="004A1D0F" w:rsidRDefault="00832747" w:rsidP="00832747">
      <w:pPr>
        <w:pStyle w:val="PargrafodaLista"/>
        <w:numPr>
          <w:ilvl w:val="0"/>
          <w:numId w:val="50"/>
        </w:numPr>
        <w:spacing w:line="360" w:lineRule="auto"/>
        <w:ind w:right="539"/>
        <w:jc w:val="both"/>
        <w:rPr>
          <w:rFonts w:eastAsia="Arial"/>
        </w:rPr>
      </w:pPr>
      <w:r w:rsidRPr="004A1D0F">
        <w:rPr>
          <w:rFonts w:eastAsia="Arial"/>
        </w:rPr>
        <w:t>Primeiro elemento selecionado</w:t>
      </w:r>
      <w:r>
        <w:rPr>
          <w:rFonts w:eastAsia="Arial"/>
        </w:rPr>
        <w:t xml:space="preserve"> (x=0.45) e atualização:</w:t>
      </w:r>
    </w:p>
    <w:p w:rsidR="00832747" w:rsidRPr="00175CDA" w:rsidRDefault="00832747" w:rsidP="00832747">
      <w:pPr>
        <w:spacing w:line="360" w:lineRule="auto"/>
        <w:ind w:leftChars="567" w:left="1247" w:right="539" w:firstLine="567"/>
        <w:jc w:val="both"/>
        <w:rPr>
          <w:rFonts w:eastAsia="Arial"/>
          <w:color w:val="000000" w:themeColor="text1"/>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e>
                    <m:r>
                      <w:rPr>
                        <w:rFonts w:ascii="Cambria Math" w:hAnsi="Cambria Math"/>
                      </w:rPr>
                      <m:t>0</m:t>
                    </m:r>
                  </m:e>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mr>
                <m:mr>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e>
                    <m:r>
                      <w:rPr>
                        <w:rFonts w:ascii="Cambria Math" w:hAnsi="Cambria Math"/>
                      </w:rPr>
                      <m:t>0</m:t>
                    </m:r>
                  </m:e>
                  <m:e>
                    <m:f>
                      <m:fPr>
                        <m:type m:val="skw"/>
                        <m:ctrlPr>
                          <w:rPr>
                            <w:rFonts w:ascii="Cambria Math" w:hAnsi="Cambria Math"/>
                            <w:i/>
                          </w:rPr>
                        </m:ctrlPr>
                      </m:fPr>
                      <m:num>
                        <m:r>
                          <w:rPr>
                            <w:rFonts w:ascii="Cambria Math" w:hAnsi="Cambria Math"/>
                          </w:rPr>
                          <m:t>0.</m:t>
                        </m:r>
                        <m:acc>
                          <m:accPr>
                            <m:chr m:val="̅"/>
                            <m:ctrlPr>
                              <w:rPr>
                                <w:rFonts w:ascii="Cambria Math" w:hAnsi="Cambria Math"/>
                                <w:i/>
                              </w:rPr>
                            </m:ctrlPr>
                          </m:accPr>
                          <m:e>
                            <m:r>
                              <w:rPr>
                                <w:rFonts w:ascii="Cambria Math" w:hAnsi="Cambria Math"/>
                              </w:rPr>
                              <m:t>3</m:t>
                            </m:r>
                          </m:e>
                        </m:acc>
                      </m:num>
                      <m:den>
                        <m:r>
                          <w:rPr>
                            <w:rFonts w:ascii="Cambria Math" w:hAnsi="Cambria Math"/>
                          </w:rPr>
                          <m:t>1-0.</m:t>
                        </m:r>
                        <m:acc>
                          <m:accPr>
                            <m:chr m:val="̅"/>
                            <m:ctrlPr>
                              <w:rPr>
                                <w:rFonts w:ascii="Cambria Math" w:hAnsi="Cambria Math"/>
                                <w:i/>
                              </w:rPr>
                            </m:ctrlPr>
                          </m:accPr>
                          <m:e>
                            <m:r>
                              <w:rPr>
                                <w:rFonts w:ascii="Cambria Math" w:hAnsi="Cambria Math"/>
                              </w:rPr>
                              <m:t>3</m:t>
                            </m:r>
                          </m:e>
                        </m:acc>
                      </m:den>
                    </m:f>
                  </m:e>
                </m:mr>
              </m:m>
            </m:e>
          </m:d>
        </m:oMath>
      </m:oMathPara>
    </w:p>
    <w:p w:rsidR="00832747" w:rsidRPr="004A1D0F" w:rsidRDefault="00832747" w:rsidP="00832747">
      <w:pPr>
        <w:pStyle w:val="PargrafodaLista"/>
        <w:numPr>
          <w:ilvl w:val="0"/>
          <w:numId w:val="50"/>
        </w:numPr>
        <w:spacing w:line="360" w:lineRule="auto"/>
        <w:ind w:right="539"/>
        <w:jc w:val="both"/>
        <w:rPr>
          <w:rFonts w:eastAsia="Arial"/>
          <w:color w:val="000000" w:themeColor="text1"/>
        </w:rPr>
      </w:pPr>
      <w:r>
        <w:rPr>
          <w:rFonts w:eastAsia="Arial"/>
          <w:color w:val="000000" w:themeColor="text1"/>
        </w:rPr>
        <w:t>Matriz atualizada:</w:t>
      </w:r>
    </w:p>
    <w:p w:rsidR="00832747" w:rsidRPr="00175CDA" w:rsidRDefault="00832747" w:rsidP="00832747">
      <w:pPr>
        <w:spacing w:line="360" w:lineRule="auto"/>
        <w:ind w:leftChars="567" w:left="1247" w:right="539" w:firstLine="567"/>
        <w:jc w:val="both"/>
        <w:rPr>
          <w:rFonts w:eastAsia="Arial"/>
          <w:color w:val="000000" w:themeColor="text1"/>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0.5</m:t>
                    </m:r>
                  </m:e>
                  <m:e>
                    <m:r>
                      <w:rPr>
                        <w:rFonts w:ascii="Cambria Math" w:hAnsi="Cambria Math"/>
                      </w:rPr>
                      <m:t>0</m:t>
                    </m:r>
                  </m:e>
                  <m:e>
                    <m:r>
                      <w:rPr>
                        <w:rFonts w:ascii="Cambria Math" w:hAnsi="Cambria Math"/>
                      </w:rPr>
                      <m:t>0.5</m:t>
                    </m:r>
                  </m:e>
                </m:mr>
                <m:mr>
                  <m:e>
                    <m:r>
                      <w:rPr>
                        <w:rFonts w:ascii="Cambria Math" w:hAnsi="Cambria Math"/>
                      </w:rPr>
                      <m:t>0.5</m:t>
                    </m:r>
                  </m:e>
                  <m:e>
                    <m:r>
                      <w:rPr>
                        <w:rFonts w:ascii="Cambria Math" w:hAnsi="Cambria Math"/>
                      </w:rPr>
                      <m:t>0</m:t>
                    </m:r>
                  </m:e>
                  <m:e>
                    <m:r>
                      <w:rPr>
                        <w:rFonts w:ascii="Cambria Math" w:hAnsi="Cambria Math"/>
                      </w:rPr>
                      <m:t>0.5</m:t>
                    </m:r>
                  </m:e>
                </m:mr>
              </m:m>
            </m:e>
          </m:d>
        </m:oMath>
      </m:oMathPara>
    </w:p>
    <w:p w:rsidR="00832747" w:rsidRPr="004A1D0F" w:rsidRDefault="00832747" w:rsidP="00832747">
      <w:pPr>
        <w:pStyle w:val="PargrafodaLista"/>
        <w:numPr>
          <w:ilvl w:val="0"/>
          <w:numId w:val="50"/>
        </w:numPr>
        <w:spacing w:line="360" w:lineRule="auto"/>
        <w:ind w:right="539"/>
        <w:jc w:val="both"/>
        <w:rPr>
          <w:rFonts w:eastAsia="Arial"/>
          <w:color w:val="000000" w:themeColor="text1"/>
        </w:rPr>
      </w:pPr>
      <w:r>
        <w:rPr>
          <w:rFonts w:eastAsia="Arial"/>
          <w:color w:val="000000" w:themeColor="text1"/>
        </w:rPr>
        <w:t>Segundo elemento selecionado (x=0.12) e atualização:</w:t>
      </w:r>
    </w:p>
    <w:p w:rsidR="00832747" w:rsidRPr="00175CDA" w:rsidRDefault="00832747" w:rsidP="00832747">
      <w:pPr>
        <w:spacing w:line="360" w:lineRule="auto"/>
        <w:ind w:leftChars="567" w:left="1247" w:right="539" w:firstLine="567"/>
        <w:jc w:val="both"/>
        <w:rPr>
          <w:rFonts w:eastAsia="Arial"/>
          <w:color w:val="000000" w:themeColor="text1"/>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f>
                      <m:fPr>
                        <m:type m:val="skw"/>
                        <m:ctrlPr>
                          <w:rPr>
                            <w:rFonts w:ascii="Cambria Math" w:hAnsi="Cambria Math"/>
                            <w:i/>
                          </w:rPr>
                        </m:ctrlPr>
                      </m:fPr>
                      <m:num>
                        <m:r>
                          <w:rPr>
                            <w:rFonts w:ascii="Cambria Math" w:hAnsi="Cambria Math"/>
                          </w:rPr>
                          <m:t>0.5</m:t>
                        </m:r>
                      </m:num>
                      <m:den>
                        <m:r>
                          <w:rPr>
                            <w:rFonts w:ascii="Cambria Math" w:hAnsi="Cambria Math"/>
                          </w:rPr>
                          <m:t>1-0.5</m:t>
                        </m:r>
                      </m:den>
                    </m:f>
                  </m:e>
                </m:mr>
              </m:m>
            </m:e>
          </m:d>
        </m:oMath>
      </m:oMathPara>
    </w:p>
    <w:p w:rsidR="00832747" w:rsidRPr="004A1D0F" w:rsidRDefault="00832747" w:rsidP="00832747">
      <w:pPr>
        <w:pStyle w:val="PargrafodaLista"/>
        <w:numPr>
          <w:ilvl w:val="0"/>
          <w:numId w:val="50"/>
        </w:numPr>
        <w:spacing w:line="360" w:lineRule="auto"/>
        <w:ind w:right="539"/>
        <w:jc w:val="both"/>
        <w:rPr>
          <w:rFonts w:eastAsia="Arial"/>
          <w:color w:val="000000" w:themeColor="text1"/>
        </w:rPr>
      </w:pPr>
      <w:r>
        <w:rPr>
          <w:rFonts w:eastAsia="Arial"/>
          <w:color w:val="000000" w:themeColor="text1"/>
        </w:rPr>
        <w:t>Matriz atualizada:</w:t>
      </w:r>
    </w:p>
    <w:p w:rsidR="00832747" w:rsidRPr="00175CDA" w:rsidRDefault="00832747" w:rsidP="00832747">
      <w:pPr>
        <w:spacing w:line="360" w:lineRule="auto"/>
        <w:ind w:leftChars="567" w:left="1247" w:right="539" w:firstLine="567"/>
        <w:jc w:val="both"/>
        <w:rPr>
          <w:rFonts w:eastAsia="Arial"/>
          <w:color w:val="000000" w:themeColor="text1"/>
        </w:rPr>
      </w:pPr>
      <m:oMathPara>
        <m:oMath>
          <m:r>
            <w:rPr>
              <w:rFonts w:ascii="Cambria Math" w:hAnsi="Cambria Math"/>
            </w:rPr>
            <m:t xml:space="preserve">Q=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832747" w:rsidRPr="00074E55" w:rsidRDefault="00832747" w:rsidP="00832747">
      <w:pPr>
        <w:pStyle w:val="PargrafodaLista"/>
        <w:numPr>
          <w:ilvl w:val="0"/>
          <w:numId w:val="50"/>
        </w:numPr>
        <w:spacing w:line="360" w:lineRule="auto"/>
        <w:ind w:right="539"/>
        <w:jc w:val="both"/>
        <w:rPr>
          <w:rFonts w:eastAsia="Arial"/>
          <w:color w:val="000000" w:themeColor="text1"/>
        </w:rPr>
      </w:pPr>
      <w:r>
        <w:rPr>
          <w:rFonts w:eastAsia="Arial"/>
          <w:color w:val="000000" w:themeColor="text1"/>
        </w:rPr>
        <w:t>Conversão em indivíduo clássico</w:t>
      </w:r>
      <w:r w:rsidRPr="004A1D0F">
        <w:rPr>
          <w:rFonts w:eastAsia="Arial"/>
          <w:color w:val="000000" w:themeColor="text1"/>
        </w:rPr>
        <w:t xml:space="preserve"> </w:t>
      </w:r>
    </w:p>
    <w:p w:rsidR="00832747" w:rsidRPr="004A1D0F" w:rsidRDefault="00832747" w:rsidP="00832747">
      <w:pPr>
        <w:spacing w:line="360" w:lineRule="auto"/>
        <w:ind w:leftChars="567" w:left="1247" w:right="539" w:firstLine="567"/>
        <w:jc w:val="both"/>
        <w:rPr>
          <w:rFonts w:eastAsia="Arial"/>
          <w:color w:val="000000" w:themeColor="text1"/>
        </w:rPr>
      </w:pPr>
      <m:oMathPara>
        <m:oMath>
          <m:r>
            <w:rPr>
              <w:rFonts w:ascii="Cambria Math" w:hAnsi="Cambria Math"/>
            </w:rPr>
            <m:t xml:space="preserve">C=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
            </m:e>
          </m:d>
        </m:oMath>
      </m:oMathPara>
    </w:p>
    <w:p w:rsidR="00832747" w:rsidRDefault="00832747" w:rsidP="00832747">
      <w:pPr>
        <w:spacing w:line="360" w:lineRule="auto"/>
        <w:ind w:leftChars="567" w:left="1247" w:right="539" w:firstLine="567"/>
        <w:jc w:val="both"/>
        <w:rPr>
          <w:rFonts w:eastAsia="Arial"/>
          <w:color w:val="000000" w:themeColor="text1"/>
        </w:rPr>
      </w:pPr>
      <w:r>
        <w:rPr>
          <w:rFonts w:eastAsia="Arial"/>
          <w:color w:val="000000" w:themeColor="text1"/>
        </w:rPr>
        <w:t>Conseguindo gerar e avaliar um indivíduo quântico é necessário também poder atualizar os indivíduos quânticos. Não podemos utilizar os indivíduos avaliados diretamente, dado que a observação de um indivíduo quântico que pode ser avaliada é equivalente a um indivíduo clássico, mas é possível utilizarmos as observações mais bem avaliadas de um indivíduo quântico para atualiza-lo. Isso pode ser feito utilizando a equação:</w:t>
      </w:r>
    </w:p>
    <w:p w:rsidR="00832747" w:rsidRDefault="00832747" w:rsidP="00832747">
      <w:pPr>
        <w:spacing w:line="360" w:lineRule="auto"/>
        <w:ind w:leftChars="567" w:left="1247" w:right="539" w:firstLine="567"/>
        <w:jc w:val="both"/>
        <w:rPr>
          <w:rFonts w:eastAsia="Arial"/>
          <w:color w:val="000000" w:themeColor="text1"/>
        </w:rPr>
      </w:pPr>
      <m:oMathPara>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r>
            <m:rPr>
              <m:sty m:val="p"/>
            </m:rPr>
            <w:rPr>
              <w:rFonts w:ascii="Cambria Math" w:hAnsi="Cambria Math" w:cs="Cambria Math"/>
            </w:rPr>
            <m:t>ε</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r>
            <m:rPr>
              <m:sty m:val="p"/>
            </m:rPr>
            <w:rPr>
              <w:rFonts w:ascii="Cambria Math" w:hAnsi="Cambria Math"/>
            </w:rPr>
            <m:t xml:space="preserve">,  </m:t>
          </m:r>
          <m:r>
            <m:rPr>
              <m:sty m:val="p"/>
            </m:rPr>
            <w:rPr>
              <w:rFonts w:ascii="Cambria Math" w:hAnsi="Cambria Math" w:cs="Cambria Math"/>
            </w:rPr>
            <m:t>ε</m:t>
          </m:r>
          <m:r>
            <m:rPr>
              <m:sty m:val="p"/>
            </m:rPr>
            <w:rPr>
              <w:rFonts w:ascii="Cambria Math" w:hAnsi="Cambria Math" w:cs="Cambria Math"/>
            </w:rPr>
            <m:t xml:space="preserve"> ∈(0,1]</m:t>
          </m:r>
        </m:oMath>
      </m:oMathPara>
    </w:p>
    <w:p w:rsidR="00832747" w:rsidRDefault="00832747" w:rsidP="00832747">
      <w:pPr>
        <w:spacing w:line="360" w:lineRule="auto"/>
        <w:ind w:leftChars="567" w:left="1247" w:right="539" w:firstLine="567"/>
        <w:jc w:val="both"/>
      </w:pPr>
      <w:r>
        <w:t xml:space="preserve">Onde </w:t>
      </w:r>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oMath>
      <w:r>
        <w:t xml:space="preserve"> é o indivíduo quântico original, </w:t>
      </w:r>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oMath>
      <w:r>
        <w:t xml:space="preserve"> o indivíduo quântico atualizado, </w:t>
      </w:r>
      <m:oMath>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oMath>
      <w:r>
        <w:t xml:space="preserve"> a observação selecionada e </w:t>
      </w:r>
      <w:r>
        <w:rPr>
          <w:rFonts w:ascii="Cambria Math" w:hAnsi="Cambria Math" w:cs="Cambria Math"/>
        </w:rPr>
        <w:t>𝜀</w:t>
      </w:r>
      <w:r>
        <w:t xml:space="preserve"> a taxa de atualização. Por exemplo:</w:t>
      </w:r>
    </w:p>
    <w:p w:rsidR="00832747" w:rsidRDefault="00832747" w:rsidP="00832747">
      <w:pPr>
        <w:spacing w:line="360" w:lineRule="auto"/>
        <w:ind w:leftChars="567" w:left="1247" w:right="539" w:firstLine="567"/>
        <w:jc w:val="both"/>
      </w:pPr>
      <w:r>
        <w:t>Dado:</w:t>
      </w:r>
      <w:proofErr w:type="gramStart"/>
      <w:r>
        <w:t xml:space="preserve">   </w:t>
      </w:r>
      <w:proofErr w:type="gramEnd"/>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
          </m:e>
        </m:d>
      </m:oMath>
      <w:r>
        <w:t xml:space="preserve"> e </w:t>
      </w:r>
      <m:oMath>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
          </m:e>
        </m:d>
      </m:oMath>
    </w:p>
    <w:p w:rsidR="00832747" w:rsidRDefault="00832747" w:rsidP="00832747">
      <w:pPr>
        <w:spacing w:line="360" w:lineRule="auto"/>
        <w:ind w:leftChars="567" w:left="1247" w:right="539" w:firstLine="567"/>
        <w:jc w:val="both"/>
      </w:pPr>
      <w:r>
        <w:t>Temos:</w:t>
      </w:r>
      <w:proofErr w:type="gramStart"/>
      <w:r>
        <w:t xml:space="preserve">   </w:t>
      </w:r>
      <w:proofErr w:type="gramEnd"/>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r>
          <m:rPr>
            <m:sty m:val="p"/>
          </m:rPr>
          <w:rPr>
            <w:rFonts w:ascii="Cambria Math" w:hAnsi="Cambria Math" w:cs="Cambria Math"/>
          </w:rPr>
          <m:t>*</m:t>
        </m:r>
        <m:r>
          <m:rPr>
            <m:sty m:val="p"/>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e>
                  <m:f>
                    <m:fPr>
                      <m:type m:val="skw"/>
                      <m:ctrlPr>
                        <w:rPr>
                          <w:rFonts w:ascii="Cambria Math" w:hAnsi="Cambria Math"/>
                          <w:i/>
                        </w:rPr>
                      </m:ctrlPr>
                    </m:fPr>
                    <m:num>
                      <m:r>
                        <w:rPr>
                          <w:rFonts w:ascii="Cambria Math" w:hAnsi="Cambria Math"/>
                        </w:rPr>
                        <m:t>1</m:t>
                      </m:r>
                    </m:num>
                    <m:den>
                      <m:r>
                        <w:rPr>
                          <w:rFonts w:ascii="Cambria Math" w:hAnsi="Cambria Math"/>
                        </w:rPr>
                        <m:t>3</m:t>
                      </m:r>
                    </m:den>
                  </m:f>
                </m:e>
              </m:mr>
            </m:m>
          </m:e>
        </m:d>
        <m:r>
          <m:rPr>
            <m:sty m:val="p"/>
          </m:rPr>
          <w:rPr>
            <w:rFonts w:ascii="Cambria Math" w:hAnsi="Cambria Math"/>
          </w:rPr>
          <m:t xml:space="preserve">+ </m:t>
        </m:r>
        <m:r>
          <m:rPr>
            <m:sty m:val="p"/>
          </m:rPr>
          <w:rPr>
            <w:rFonts w:ascii="Cambria Math" w:hAnsi="Cambria Math" w:cs="Cambria Math"/>
          </w:rPr>
          <m:t>ε</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
          </m:e>
        </m:d>
      </m:oMath>
    </w:p>
    <w:p w:rsidR="00832747" w:rsidRPr="00074E55" w:rsidRDefault="00832747" w:rsidP="00832747">
      <w:pPr>
        <w:spacing w:line="360" w:lineRule="auto"/>
        <w:ind w:leftChars="567" w:left="1247" w:right="539" w:firstLine="567"/>
        <w:jc w:val="both"/>
      </w:pPr>
      <w:r>
        <w:lastRenderedPageBreak/>
        <w:t>Ou seja:</w:t>
      </w:r>
      <w:proofErr w:type="gramStart"/>
      <w:r>
        <w:t xml:space="preserve">   </w:t>
      </w:r>
      <w:proofErr w:type="gramEnd"/>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r>
          <m:rPr>
            <m:sty m:val="p"/>
          </m:rP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1</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2</m:t>
                          </m:r>
                          <m:r>
                            <m:rPr>
                              <m:sty m:val="p"/>
                            </m:rPr>
                            <w:rPr>
                              <w:rFonts w:ascii="Cambria Math" w:hAnsi="Cambria Math" w:cs="Cambria Math"/>
                            </w:rPr>
                            <m:t>ε</m:t>
                          </m:r>
                        </m:e>
                      </m:d>
                    </m:num>
                    <m:den>
                      <m:r>
                        <w:rPr>
                          <w:rFonts w:ascii="Cambria Math" w:hAnsi="Cambria Math"/>
                        </w:rPr>
                        <m:t>3</m:t>
                      </m:r>
                    </m:den>
                  </m:f>
                </m:e>
              </m:mr>
              <m:mr>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1</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2</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mr>
              <m:mr>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1</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2</m:t>
                          </m:r>
                          <m:r>
                            <m:rPr>
                              <m:sty m:val="p"/>
                            </m:rPr>
                            <w:rPr>
                              <w:rFonts w:ascii="Cambria Math" w:hAnsi="Cambria Math" w:cs="Cambria Math"/>
                            </w:rPr>
                            <m:t>ε</m:t>
                          </m:r>
                        </m:e>
                      </m:d>
                    </m:num>
                    <m:den>
                      <m:r>
                        <w:rPr>
                          <w:rFonts w:ascii="Cambria Math" w:hAnsi="Cambria Math"/>
                        </w:rPr>
                        <m:t>3</m:t>
                      </m:r>
                    </m:den>
                  </m:f>
                </m:e>
                <m:e>
                  <m:f>
                    <m:fPr>
                      <m:type m:val="skw"/>
                      <m:ctrlPr>
                        <w:rPr>
                          <w:rFonts w:ascii="Cambria Math" w:hAnsi="Cambria Math"/>
                          <w:i/>
                        </w:rPr>
                      </m:ctrlPr>
                    </m:fPr>
                    <m:num>
                      <m:d>
                        <m:dPr>
                          <m:ctrlPr>
                            <w:rPr>
                              <w:rFonts w:ascii="Cambria Math" w:hAnsi="Cambria Math"/>
                            </w:rPr>
                          </m:ctrlPr>
                        </m:dPr>
                        <m:e>
                          <m:r>
                            <m:rPr>
                              <m:sty m:val="p"/>
                            </m:rPr>
                            <w:rPr>
                              <w:rFonts w:ascii="Cambria Math" w:hAnsi="Cambria Math"/>
                            </w:rPr>
                            <m:t xml:space="preserve">1 - </m:t>
                          </m:r>
                          <m:r>
                            <m:rPr>
                              <m:sty m:val="p"/>
                            </m:rPr>
                            <w:rPr>
                              <w:rFonts w:ascii="Cambria Math" w:hAnsi="Cambria Math" w:cs="Cambria Math"/>
                            </w:rPr>
                            <m:t>ε</m:t>
                          </m:r>
                        </m:e>
                      </m:d>
                    </m:num>
                    <m:den>
                      <m:r>
                        <w:rPr>
                          <w:rFonts w:ascii="Cambria Math" w:hAnsi="Cambria Math"/>
                        </w:rPr>
                        <m:t>3</m:t>
                      </m:r>
                    </m:den>
                  </m:f>
                </m:e>
              </m:mr>
            </m:m>
          </m:e>
        </m:d>
      </m:oMath>
    </w:p>
    <w:p w:rsidR="00832747" w:rsidRDefault="00832747" w:rsidP="00832747">
      <w:pPr>
        <w:spacing w:line="360" w:lineRule="auto"/>
        <w:ind w:leftChars="567" w:left="1247" w:right="539" w:firstLine="567"/>
        <w:jc w:val="both"/>
      </w:pPr>
      <w:r>
        <w:t xml:space="preserve">Sendo essa atualização feita para cada uma das observações escolhidas. Como é possível ver, essa atualização mantém as exigências sobre um indivíduo quântico enquanto aumenta a probabilidade de ser observado </w:t>
      </w:r>
      <m:oMath>
        <m:sSup>
          <m:sSupPr>
            <m:ctrlPr>
              <w:rPr>
                <w:rFonts w:ascii="Cambria Math" w:hAnsi="Cambria Math" w:cs="Cambria Math"/>
              </w:rPr>
            </m:ctrlPr>
          </m:sSupPr>
          <m:e>
            <m:r>
              <m:rPr>
                <m:sty m:val="p"/>
              </m:rPr>
              <w:rPr>
                <w:rFonts w:ascii="Cambria Math" w:hAnsi="Cambria Math" w:cs="Cambria Math"/>
              </w:rPr>
              <m:t>E</m:t>
            </m:r>
          </m:e>
          <m:sup>
            <m:r>
              <w:rPr>
                <w:rFonts w:ascii="Cambria Math" w:hAnsi="Cambria Math" w:cs="Cambria Math"/>
              </w:rPr>
              <m:t>t</m:t>
            </m:r>
          </m:sup>
        </m:sSup>
      </m:oMath>
      <w:r>
        <w:t xml:space="preserve"> a partir de </w:t>
      </w:r>
      <m:oMath>
        <m:sSup>
          <m:sSupPr>
            <m:ctrlPr>
              <w:rPr>
                <w:rFonts w:ascii="Cambria Math" w:hAnsi="Cambria Math" w:cs="Cambria Math"/>
              </w:rPr>
            </m:ctrlPr>
          </m:sSupPr>
          <m:e>
            <m:r>
              <m:rPr>
                <m:sty m:val="p"/>
              </m:rPr>
              <w:rPr>
                <w:rFonts w:ascii="Cambria Math" w:hAnsi="Cambria Math" w:cs="Cambria Math"/>
              </w:rPr>
              <m:t>Q</m:t>
            </m:r>
          </m:e>
          <m:sup>
            <m:r>
              <w:rPr>
                <w:rFonts w:ascii="Cambria Math" w:hAnsi="Cambria Math" w:cs="Cambria Math"/>
              </w:rPr>
              <m:t>t'</m:t>
            </m:r>
          </m:sup>
        </m:sSup>
      </m:oMath>
      <w:r>
        <w:t xml:space="preserve"> podendo chegar a 100% no caso em que </w:t>
      </w:r>
      <m:oMath>
        <m:r>
          <m:rPr>
            <m:sty m:val="p"/>
          </m:rPr>
          <w:rPr>
            <w:rFonts w:ascii="Cambria Math" w:hAnsi="Cambria Math" w:cs="Cambria Math"/>
          </w:rPr>
          <m:t>ε</m:t>
        </m:r>
        <m:r>
          <m:rPr>
            <m:sty m:val="p"/>
          </m:rPr>
          <w:rPr>
            <w:rFonts w:ascii="Cambria Math" w:hAnsi="Cambria Math" w:cs="Cambria Math"/>
          </w:rPr>
          <m:t>=1</m:t>
        </m:r>
      </m:oMath>
      <w:r>
        <w:t xml:space="preserve">. A escolha de </w:t>
      </w:r>
      <m:oMath>
        <m:r>
          <m:rPr>
            <m:sty m:val="p"/>
          </m:rPr>
          <w:rPr>
            <w:rFonts w:ascii="Cambria Math" w:hAnsi="Cambria Math" w:cs="Cambria Math"/>
          </w:rPr>
          <m:t>ε</m:t>
        </m:r>
      </m:oMath>
      <w:r>
        <w:t xml:space="preserve"> deve ser feita então de acordo com as necessidades do problema, com valores pequenos aumentando o tempo de convergência e valores grandes saturando rapidamente os indivíduos quânticos.</w:t>
      </w: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Isso significa que além de gerar uma população e avaliá-la de acordo com as diferentes gerações, atualizando-a entre as mesmas, como é feito na abordagem clássica, é necessário, antes de avaliar os indivíduos, gerar uma população clássica a partir de n observações de cada indivíduo da população </w:t>
      </w:r>
      <w:proofErr w:type="gramStart"/>
      <w:r w:rsidRPr="0030668F">
        <w:rPr>
          <w:rFonts w:eastAsia="Arial"/>
          <w:color w:val="000000" w:themeColor="text1"/>
        </w:rPr>
        <w:t>quântica .</w:t>
      </w:r>
      <w:proofErr w:type="gramEnd"/>
      <w:r w:rsidRPr="0030668F">
        <w:rPr>
          <w:rFonts w:eastAsia="Arial"/>
          <w:color w:val="000000" w:themeColor="text1"/>
        </w:rPr>
        <w:t xml:space="preserve"> A atualização da população quântica é feita utilizando portas quânticas de acordo com os melhores indivíduos da população </w:t>
      </w:r>
      <w:proofErr w:type="gramStart"/>
      <w:r w:rsidRPr="0030668F">
        <w:rPr>
          <w:rFonts w:eastAsia="Arial"/>
          <w:color w:val="000000" w:themeColor="text1"/>
        </w:rPr>
        <w:t>clássica.</w:t>
      </w:r>
      <w:commentRangeEnd w:id="7"/>
      <w:proofErr w:type="gramEnd"/>
      <w:r w:rsidRPr="0030668F">
        <w:rPr>
          <w:rStyle w:val="Refdecomentrio"/>
          <w:color w:val="000000" w:themeColor="text1"/>
        </w:rPr>
        <w:commentReference w:id="7"/>
      </w:r>
    </w:p>
    <w:p w:rsidR="00832747" w:rsidRPr="0030668F" w:rsidRDefault="00832747" w:rsidP="00832747">
      <w:pPr>
        <w:spacing w:line="360" w:lineRule="auto"/>
        <w:ind w:leftChars="567" w:left="1247" w:right="539" w:firstLine="567"/>
        <w:jc w:val="both"/>
        <w:rPr>
          <w:rFonts w:eastAsia="Arial"/>
          <w:color w:val="000000" w:themeColor="text1"/>
        </w:rPr>
      </w:pPr>
    </w:p>
    <w:p w:rsidR="00832747" w:rsidRPr="0030668F" w:rsidRDefault="00832747" w:rsidP="00832747">
      <w:pPr>
        <w:pStyle w:val="Ttulo2"/>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t>2.4</w:t>
      </w:r>
      <w:r w:rsidRPr="0030668F">
        <w:rPr>
          <w:rFonts w:ascii="Times New Roman" w:hAnsi="Times New Roman" w:cs="Times New Roman"/>
          <w:color w:val="000000" w:themeColor="text1"/>
        </w:rPr>
        <w:tab/>
        <w:t>Algoritmo Evolutivo com Inspiração Quântica para a Área de Saúde (AEIQ-AS)</w:t>
      </w:r>
    </w:p>
    <w:p w:rsidR="00832747" w:rsidRPr="0030668F" w:rsidRDefault="00832747" w:rsidP="00832747">
      <w:pPr>
        <w:spacing w:line="360" w:lineRule="auto"/>
        <w:ind w:leftChars="567" w:left="1247" w:right="539" w:firstLine="567"/>
        <w:jc w:val="both"/>
        <w:rPr>
          <w:color w:val="000000" w:themeColor="text1"/>
        </w:rPr>
      </w:pPr>
      <w:r w:rsidRPr="0030668F">
        <w:rPr>
          <w:rFonts w:eastAsia="Arial"/>
          <w:color w:val="000000" w:themeColor="text1"/>
        </w:rPr>
        <w:t xml:space="preserve">O AEIQ-AS foi criado com base no modelo desenvolvido por Silveira [19]. A principal alteração no modelo base foi </w:t>
      </w:r>
      <w:proofErr w:type="gramStart"/>
      <w:r w:rsidRPr="0030668F">
        <w:rPr>
          <w:rFonts w:eastAsia="Arial"/>
          <w:color w:val="000000" w:themeColor="text1"/>
        </w:rPr>
        <w:t>a</w:t>
      </w:r>
      <w:proofErr w:type="gramEnd"/>
      <w:r w:rsidRPr="0030668F">
        <w:rPr>
          <w:rFonts w:eastAsia="Arial"/>
          <w:color w:val="000000" w:themeColor="text1"/>
        </w:rPr>
        <w:t xml:space="preserve"> utilização de evolução nos indivíduos clássicos por algumas gerações</w:t>
      </w:r>
      <w:r>
        <w:rPr>
          <w:rFonts w:eastAsia="Arial"/>
          <w:color w:val="000000" w:themeColor="text1"/>
        </w:rPr>
        <w:t xml:space="preserve"> para diminuir o custo computacional da evolução dos indivíduos quânticos, dado que a observação dos mesmos se tornaria altamente custosa computacionalmente devido à alta dimensionalidade</w:t>
      </w:r>
      <w:r w:rsidRPr="0030668F">
        <w:rPr>
          <w:rFonts w:eastAsia="Arial"/>
          <w:color w:val="000000" w:themeColor="text1"/>
        </w:rPr>
        <w:t xml:space="preserve"> do problema</w:t>
      </w:r>
      <w:r>
        <w:rPr>
          <w:rFonts w:eastAsia="Arial"/>
          <w:color w:val="000000" w:themeColor="text1"/>
        </w:rPr>
        <w:t>. Essa estratégia permitiu</w:t>
      </w:r>
      <w:r w:rsidRPr="0030668F">
        <w:rPr>
          <w:rFonts w:eastAsia="Arial"/>
          <w:color w:val="000000" w:themeColor="text1"/>
        </w:rPr>
        <w:t xml:space="preserve"> </w:t>
      </w:r>
      <w:r w:rsidRPr="0030668F">
        <w:rPr>
          <w:rFonts w:eastAsia="Arial"/>
          <w:color w:val="000000" w:themeColor="text1"/>
        </w:rPr>
        <w:t>o aproveitamento do potencial de busca do espaço de soluções da representação com inspiração quântica sem comprometer o tempo de processamento.</w:t>
      </w:r>
    </w:p>
    <w:p w:rsidR="00832747" w:rsidRPr="0030668F" w:rsidRDefault="00832747" w:rsidP="00832747">
      <w:pPr>
        <w:spacing w:line="377" w:lineRule="auto"/>
        <w:ind w:left="560" w:right="540" w:firstLine="566"/>
        <w:jc w:val="both"/>
        <w:rPr>
          <w:color w:val="000000" w:themeColor="text1"/>
        </w:rPr>
      </w:pPr>
      <w:r w:rsidRPr="0030668F">
        <w:rPr>
          <w:noProof/>
          <w:color w:val="000000" w:themeColor="text1"/>
        </w:rPr>
        <w:lastRenderedPageBreak/>
        <w:drawing>
          <wp:inline distT="0" distB="0" distL="0" distR="0" wp14:anchorId="6DBB1037" wp14:editId="3C69FBAD">
            <wp:extent cx="5612130" cy="3580130"/>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80130"/>
                    </a:xfrm>
                    <a:prstGeom prst="rect">
                      <a:avLst/>
                    </a:prstGeom>
                  </pic:spPr>
                </pic:pic>
              </a:graphicData>
            </a:graphic>
          </wp:inline>
        </w:drawing>
      </w:r>
    </w:p>
    <w:p w:rsidR="00832747" w:rsidRPr="0030668F" w:rsidRDefault="00832747" w:rsidP="00832747">
      <w:pPr>
        <w:spacing w:line="377" w:lineRule="auto"/>
        <w:ind w:left="560" w:right="540" w:firstLine="566"/>
        <w:jc w:val="both"/>
        <w:rPr>
          <w:color w:val="000000" w:themeColor="text1"/>
        </w:rPr>
      </w:pPr>
      <w:commentRangeStart w:id="8"/>
      <w:r w:rsidRPr="0030668F">
        <w:rPr>
          <w:color w:val="000000" w:themeColor="text1"/>
          <w:sz w:val="20"/>
          <w:szCs w:val="20"/>
        </w:rPr>
        <w:t xml:space="preserve">Figura </w:t>
      </w:r>
      <w:r w:rsidRPr="0030668F">
        <w:rPr>
          <w:color w:val="000000" w:themeColor="text1"/>
          <w:sz w:val="20"/>
          <w:szCs w:val="20"/>
          <w:highlight w:val="red"/>
        </w:rPr>
        <w:t>x</w:t>
      </w:r>
      <w:r w:rsidRPr="0030668F">
        <w:rPr>
          <w:color w:val="000000" w:themeColor="text1"/>
          <w:sz w:val="20"/>
          <w:szCs w:val="20"/>
        </w:rPr>
        <w:t xml:space="preserve"> – </w:t>
      </w:r>
      <w:r w:rsidRPr="0030668F">
        <w:rPr>
          <w:color w:val="000000" w:themeColor="text1"/>
        </w:rPr>
        <w:t>Pseudocódigo do modelo AEIQ-AS</w:t>
      </w:r>
      <w:commentRangeEnd w:id="8"/>
      <w:r w:rsidRPr="0030668F">
        <w:rPr>
          <w:rStyle w:val="Refdecomentrio"/>
          <w:color w:val="000000" w:themeColor="text1"/>
        </w:rPr>
        <w:commentReference w:id="8"/>
      </w:r>
    </w:p>
    <w:p w:rsidR="00832747" w:rsidRPr="0030668F" w:rsidRDefault="00832747" w:rsidP="00832747">
      <w:pPr>
        <w:spacing w:line="377" w:lineRule="auto"/>
        <w:ind w:left="560" w:right="540" w:firstLine="566"/>
        <w:jc w:val="both"/>
        <w:rPr>
          <w:color w:val="000000" w:themeColor="text1"/>
        </w:rPr>
      </w:pPr>
    </w:p>
    <w:p w:rsidR="00832747" w:rsidRPr="0030668F" w:rsidRDefault="00832747" w:rsidP="00832747">
      <w:pPr>
        <w:pStyle w:val="Ttulo3"/>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t>2.4.1</w:t>
      </w:r>
      <w:r w:rsidRPr="0030668F">
        <w:rPr>
          <w:rFonts w:ascii="Times New Roman" w:hAnsi="Times New Roman" w:cs="Times New Roman"/>
          <w:color w:val="000000" w:themeColor="text1"/>
        </w:rPr>
        <w:tab/>
        <w:t>Geração da População Quântica e Clássica</w:t>
      </w:r>
    </w:p>
    <w:p w:rsidR="00832747" w:rsidRPr="0030668F" w:rsidRDefault="00832747" w:rsidP="00832747">
      <w:pPr>
        <w:spacing w:line="360" w:lineRule="auto"/>
        <w:ind w:leftChars="567" w:left="1247" w:right="539" w:firstLine="567"/>
        <w:jc w:val="both"/>
        <w:rPr>
          <w:color w:val="000000" w:themeColor="text1"/>
        </w:rPr>
      </w:pPr>
      <w:commentRangeStart w:id="9"/>
      <w:r w:rsidRPr="0030668F">
        <w:rPr>
          <w:color w:val="000000" w:themeColor="text1"/>
        </w:rPr>
        <w:t xml:space="preserve">A população quântica é formada por um número de indivíduos quânticos ou cromossomos, os quais são formados por uma matriz quadrada de ordem </w:t>
      </w:r>
      <w:r w:rsidRPr="0030668F">
        <w:rPr>
          <w:rFonts w:ascii="Cambria Math" w:hAnsi="Cambria Math" w:cs="Cambria Math"/>
          <w:color w:val="000000" w:themeColor="text1"/>
        </w:rPr>
        <w:t>𝑛</w:t>
      </w:r>
      <w:r w:rsidRPr="0030668F">
        <w:rPr>
          <w:color w:val="000000" w:themeColor="text1"/>
        </w:rPr>
        <w:t xml:space="preserve">, onde </w:t>
      </w:r>
      <w:r w:rsidRPr="0030668F">
        <w:rPr>
          <w:rFonts w:ascii="Cambria Math" w:hAnsi="Cambria Math" w:cs="Cambria Math"/>
          <w:color w:val="000000" w:themeColor="text1"/>
        </w:rPr>
        <w:t>𝑛</w:t>
      </w:r>
      <w:r w:rsidRPr="0030668F">
        <w:rPr>
          <w:color w:val="000000" w:themeColor="text1"/>
        </w:rPr>
        <w:t xml:space="preserve"> é o número de cirurgias na lista de espera. Cada linha representa um gene do cromossomo e nas colunas temos a probabilidade de o gene tomar o valor correspondente ao número da coluna. A matriz, neste problema específico, deve ser quadrada, já que todos os elementos da lista devem estar presentes nas soluções </w:t>
      </w:r>
      <w:proofErr w:type="gramStart"/>
      <w:r w:rsidRPr="0030668F">
        <w:rPr>
          <w:color w:val="000000" w:themeColor="text1"/>
        </w:rPr>
        <w:t>geradas.</w:t>
      </w:r>
      <w:commentRangeEnd w:id="9"/>
      <w:proofErr w:type="gramEnd"/>
      <w:r w:rsidRPr="0030668F">
        <w:rPr>
          <w:rStyle w:val="Refdecomentrio"/>
          <w:color w:val="000000" w:themeColor="text1"/>
        </w:rPr>
        <w:commentReference w:id="9"/>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A inicialização da população é feita de forma que todos os elementos de cada indivíduo da população (cada paciente na fila) tenham a mesma probabilidade de serem observados, dado que na inicialização do problema ainda não temos nenhuma informação sobre as cirurgias. Ao longo da execução do modelo, cada cromossomo será atualizado com a intenção de aumentar a probabilidade de observação de características que gerem soluções melhores.</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Com a população clássica, como a mesma é composta por possíveis soluções do problema, cada indivíduo é uma das possíveis permutações da lista de espera original. Ela é gerada inicialmente a partir da observação dos indivíduos quânticos e, posteriormente, atualizada de acordo com o operador de cruzamento. </w:t>
      </w:r>
      <w:commentRangeStart w:id="10"/>
      <w:r w:rsidRPr="0030668F">
        <w:rPr>
          <w:color w:val="000000" w:themeColor="text1"/>
        </w:rPr>
        <w:t xml:space="preserve">Após a atualização dos indivíduos quânticos, uma nova população clássica é criada pela observação dos </w:t>
      </w:r>
      <w:proofErr w:type="gramStart"/>
      <w:r w:rsidRPr="0030668F">
        <w:rPr>
          <w:color w:val="000000" w:themeColor="text1"/>
        </w:rPr>
        <w:t>mesmos.</w:t>
      </w:r>
      <w:commentRangeEnd w:id="10"/>
      <w:proofErr w:type="gramEnd"/>
      <w:r w:rsidRPr="0030668F">
        <w:rPr>
          <w:rStyle w:val="Refdecomentrio"/>
          <w:color w:val="000000" w:themeColor="text1"/>
        </w:rPr>
        <w:commentReference w:id="10"/>
      </w:r>
    </w:p>
    <w:p w:rsidR="00832747" w:rsidRPr="0030668F" w:rsidRDefault="00832747" w:rsidP="00832747">
      <w:pPr>
        <w:pStyle w:val="Ttulo3"/>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lastRenderedPageBreak/>
        <w:t>2.4.2</w:t>
      </w:r>
      <w:r w:rsidRPr="0030668F">
        <w:rPr>
          <w:rFonts w:ascii="Times New Roman" w:hAnsi="Times New Roman" w:cs="Times New Roman"/>
          <w:color w:val="000000" w:themeColor="text1"/>
        </w:rPr>
        <w:tab/>
        <w:t>Observação dos Indivíduos Quânticos</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Para a observação dos indivíduos da população quântica, o modelo suporta dois critérios possíveis. Um deles força a preservação da prioridade do paciente no indivíduo gerado, zerando as probabilidades de observação de um indivíduo na fila nos ‘n’ primeiros e ‘m’ últimos elementos, sendo ‘n’ o número de pacientes com prioridade maior e m o número de pacientes com prioridade menor. O outro desconsidera a prioridade no momento de observar, deixando a cargo da função de avaliação a possível punição de soluções que coloquem pacientes menos prioritários à frente. Enquanto o primeiro método reduz o espaço de busca garantindo uma característica na solução que é desejável, apesar de não necessariamente obrigatória, ele também torna o algoritmo menos flexível.</w:t>
      </w:r>
    </w:p>
    <w:p w:rsidR="00832747" w:rsidRPr="0030668F" w:rsidRDefault="00832747" w:rsidP="00832747">
      <w:pPr>
        <w:spacing w:line="143" w:lineRule="exact"/>
        <w:rPr>
          <w:color w:val="000000" w:themeColor="text1"/>
          <w:sz w:val="20"/>
          <w:szCs w:val="20"/>
        </w:rPr>
      </w:pPr>
    </w:p>
    <w:p w:rsidR="00832747" w:rsidRPr="0030668F" w:rsidRDefault="00832747" w:rsidP="00832747">
      <w:pPr>
        <w:pStyle w:val="Ttulo3"/>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sz w:val="24"/>
          <w:szCs w:val="24"/>
        </w:rPr>
        <w:t>2.4.3</w:t>
      </w:r>
      <w:r w:rsidRPr="0030668F">
        <w:rPr>
          <w:rFonts w:ascii="Times New Roman" w:hAnsi="Times New Roman" w:cs="Times New Roman"/>
          <w:color w:val="000000" w:themeColor="text1"/>
        </w:rPr>
        <w:tab/>
        <w:t>Avaliação</w:t>
      </w:r>
    </w:p>
    <w:p w:rsidR="00832747" w:rsidRPr="0030668F" w:rsidRDefault="00832747" w:rsidP="00832747">
      <w:pPr>
        <w:spacing w:line="20" w:lineRule="exact"/>
        <w:rPr>
          <w:color w:val="000000" w:themeColor="text1"/>
          <w:sz w:val="20"/>
          <w:szCs w:val="20"/>
        </w:rPr>
      </w:pPr>
    </w:p>
    <w:p w:rsidR="00832747" w:rsidRPr="0030668F"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Para avaliar os cromossomos da população clássica são necessárias duas fases distintas. Primeiramente, é necessário alocar as cirurgias no </w:t>
      </w:r>
      <w:proofErr w:type="gramStart"/>
      <w:r w:rsidRPr="0030668F">
        <w:rPr>
          <w:color w:val="000000" w:themeColor="text1"/>
        </w:rPr>
        <w:t>calendário .</w:t>
      </w:r>
      <w:proofErr w:type="gramEnd"/>
      <w:r w:rsidRPr="0030668F">
        <w:rPr>
          <w:color w:val="000000" w:themeColor="text1"/>
        </w:rPr>
        <w:t xml:space="preserve"> Isso é feito simplesmente alocando as cirurgias na ordem da fila da solução no primeiro horário cujos recursos necessários para a mesma estão disponíveis. Ao escolher o horário para uma cirurgia, os recursos necessários para a mesma também são alocados no mesmo horário, e não serão considerados disponíveis naquele horário para as cirurgias seguintes. Note que uma cirurgia pode ser alocada em um horário posterior ao de outra que estava após ela na fila, dependendo da disponibilidade dos recursos necessários para cada uma das cirurgias.</w:t>
      </w:r>
    </w:p>
    <w:p w:rsidR="00832747" w:rsidRPr="00CE184E" w:rsidRDefault="00832747" w:rsidP="00832747">
      <w:pPr>
        <w:widowControl w:val="0"/>
        <w:spacing w:before="168" w:line="360" w:lineRule="auto"/>
        <w:ind w:leftChars="567" w:left="1247" w:right="539" w:firstLine="567"/>
        <w:jc w:val="both"/>
        <w:rPr>
          <w:color w:val="000000" w:themeColor="text1"/>
        </w:rPr>
      </w:pPr>
      <w:r w:rsidRPr="0030668F">
        <w:rPr>
          <w:color w:val="000000" w:themeColor="text1"/>
        </w:rPr>
        <w:t xml:space="preserve">Posteriormente, é necessário avaliar o calendário utilizando a função de avaliação. Por esse ser um problema </w:t>
      </w:r>
      <w:proofErr w:type="spellStart"/>
      <w:r w:rsidRPr="0030668F">
        <w:rPr>
          <w:color w:val="000000" w:themeColor="text1"/>
        </w:rPr>
        <w:t>multiobjetivo</w:t>
      </w:r>
      <w:proofErr w:type="spellEnd"/>
      <w:r w:rsidRPr="0030668F">
        <w:rPr>
          <w:color w:val="000000" w:themeColor="text1"/>
        </w:rPr>
        <w:t xml:space="preserve">, a função de avaliação é uma combinação linear de outras funções, cada qual representando um dos objetivos possíveis da </w:t>
      </w:r>
      <w:proofErr w:type="gramStart"/>
      <w:r w:rsidRPr="00CE184E">
        <w:rPr>
          <w:color w:val="000000" w:themeColor="text1"/>
        </w:rPr>
        <w:t>otimização</w:t>
      </w:r>
      <w:proofErr w:type="gramEnd"/>
      <w:r w:rsidRPr="00CE184E">
        <w:rPr>
          <w:color w:val="000000" w:themeColor="text1"/>
        </w:rPr>
        <w:t xml:space="preserve">, e onde os coeficientes de cada uma podem ser escolhidos pelo usuário. As funções a serem minimizadas são: </w:t>
      </w:r>
    </w:p>
    <w:p w:rsidR="00832747" w:rsidRPr="00CE184E" w:rsidRDefault="00832747" w:rsidP="00832747">
      <w:pPr>
        <w:pStyle w:val="PargrafodaLista"/>
        <w:widowControl w:val="0"/>
        <w:numPr>
          <w:ilvl w:val="0"/>
          <w:numId w:val="49"/>
        </w:numPr>
        <w:spacing w:before="168" w:line="360" w:lineRule="auto"/>
        <w:ind w:right="539"/>
        <w:jc w:val="both"/>
        <w:rPr>
          <w:color w:val="000000" w:themeColor="text1"/>
        </w:rPr>
      </w:pPr>
      <w:commentRangeStart w:id="11"/>
      <w:r w:rsidRPr="00CE184E">
        <w:rPr>
          <w:color w:val="000000" w:themeColor="text1"/>
        </w:rPr>
        <w:t xml:space="preserve">O tempo total decorrido entre a primeira e a última cirurgia; </w:t>
      </w:r>
    </w:p>
    <w:p w:rsidR="00832747" w:rsidRPr="00CE184E" w:rsidRDefault="00832747" w:rsidP="00832747">
      <w:pPr>
        <w:pStyle w:val="PargrafodaLista"/>
        <w:widowControl w:val="0"/>
        <w:numPr>
          <w:ilvl w:val="0"/>
          <w:numId w:val="49"/>
        </w:numPr>
        <w:spacing w:before="168" w:line="360" w:lineRule="auto"/>
        <w:ind w:right="539"/>
        <w:jc w:val="both"/>
        <w:rPr>
          <w:color w:val="000000" w:themeColor="text1"/>
        </w:rPr>
      </w:pPr>
      <w:r w:rsidRPr="00CE184E">
        <w:rPr>
          <w:color w:val="000000" w:themeColor="text1"/>
        </w:rPr>
        <w:t xml:space="preserve">O tempo médio que um paciente aguardará entre o vencimento do seu prazo e o seu atendimento, caso exista algum caso de paciente sendo atendido fora do seu prazo; </w:t>
      </w:r>
    </w:p>
    <w:p w:rsidR="00832747" w:rsidRPr="00CE184E" w:rsidRDefault="00832747" w:rsidP="00832747">
      <w:pPr>
        <w:pStyle w:val="PargrafodaLista"/>
        <w:widowControl w:val="0"/>
        <w:numPr>
          <w:ilvl w:val="0"/>
          <w:numId w:val="49"/>
        </w:numPr>
        <w:spacing w:before="168" w:line="360" w:lineRule="auto"/>
        <w:ind w:right="539"/>
        <w:jc w:val="both"/>
        <w:rPr>
          <w:color w:val="000000" w:themeColor="text1"/>
        </w:rPr>
      </w:pPr>
      <w:r w:rsidRPr="00CE184E">
        <w:rPr>
          <w:color w:val="000000" w:themeColor="text1"/>
        </w:rPr>
        <w:t xml:space="preserve">A quantidade de cirurgias realizadas por médicos não especialistas, sendo esta separada entre a quantidade de atendimentos sendo feitos por médicos de segundo grau de especialidade e aqueles de terceiro grau. </w:t>
      </w:r>
      <w:commentRangeEnd w:id="11"/>
      <w:r w:rsidRPr="00CE184E">
        <w:rPr>
          <w:rStyle w:val="Refdecomentrio"/>
          <w:color w:val="000000" w:themeColor="text1"/>
        </w:rPr>
        <w:commentReference w:id="11"/>
      </w:r>
    </w:p>
    <w:p w:rsidR="00832747" w:rsidRPr="00CE184E" w:rsidRDefault="00832747" w:rsidP="00832747">
      <w:pPr>
        <w:widowControl w:val="0"/>
        <w:spacing w:before="168" w:line="360" w:lineRule="auto"/>
        <w:ind w:leftChars="567" w:left="1247" w:right="539" w:firstLine="567"/>
        <w:jc w:val="both"/>
        <w:rPr>
          <w:color w:val="000000" w:themeColor="text1"/>
        </w:rPr>
      </w:pPr>
    </w:p>
    <w:p w:rsidR="00832747" w:rsidRPr="00CE184E" w:rsidRDefault="00832747" w:rsidP="00832747">
      <w:pPr>
        <w:rPr>
          <w:color w:val="000000" w:themeColor="text1"/>
        </w:rPr>
      </w:pPr>
      <w:r w:rsidRPr="00CE184E">
        <w:rPr>
          <w:color w:val="000000" w:themeColor="text1"/>
        </w:rPr>
        <w:br w:type="page"/>
      </w:r>
    </w:p>
    <w:p w:rsidR="00832747" w:rsidRPr="00CE184E" w:rsidRDefault="00832747" w:rsidP="00832747">
      <w:pPr>
        <w:pStyle w:val="Ttulo1"/>
        <w:rPr>
          <w:rFonts w:ascii="Times New Roman" w:hAnsi="Times New Roman" w:cs="Times New Roman"/>
          <w:color w:val="000000" w:themeColor="text1"/>
          <w:sz w:val="20"/>
          <w:szCs w:val="20"/>
        </w:rPr>
      </w:pPr>
      <w:r w:rsidRPr="00CE184E">
        <w:rPr>
          <w:rFonts w:ascii="Times New Roman" w:eastAsia="Arial" w:hAnsi="Times New Roman" w:cs="Times New Roman"/>
          <w:color w:val="000000" w:themeColor="text1"/>
        </w:rPr>
        <w:lastRenderedPageBreak/>
        <w:t>3</w:t>
      </w:r>
      <w:r w:rsidRPr="00CE184E">
        <w:rPr>
          <w:rFonts w:ascii="Times New Roman" w:hAnsi="Times New Roman" w:cs="Times New Roman"/>
          <w:color w:val="000000" w:themeColor="text1"/>
          <w:sz w:val="20"/>
          <w:szCs w:val="20"/>
        </w:rPr>
        <w:tab/>
      </w:r>
      <w:r w:rsidRPr="00CE184E">
        <w:rPr>
          <w:rFonts w:ascii="Times New Roman" w:eastAsia="Arial" w:hAnsi="Times New Roman" w:cs="Times New Roman"/>
          <w:color w:val="000000" w:themeColor="text1"/>
        </w:rPr>
        <w:t>Tecnologias Utilizadas</w:t>
      </w:r>
    </w:p>
    <w:p w:rsidR="00832747" w:rsidRPr="0030668F" w:rsidRDefault="00832747" w:rsidP="00832747">
      <w:pPr>
        <w:spacing w:line="170" w:lineRule="exact"/>
        <w:rPr>
          <w:color w:val="000000" w:themeColor="text1"/>
          <w:sz w:val="20"/>
          <w:szCs w:val="20"/>
        </w:rPr>
      </w:pPr>
    </w:p>
    <w:p w:rsidR="00832747" w:rsidRPr="0030668F" w:rsidRDefault="00832747" w:rsidP="00832747">
      <w:pPr>
        <w:spacing w:line="360" w:lineRule="auto"/>
        <w:ind w:leftChars="567" w:left="1247" w:right="539" w:firstLine="567"/>
        <w:jc w:val="both"/>
        <w:rPr>
          <w:rFonts w:eastAsia="Arial"/>
          <w:color w:val="000000" w:themeColor="text1"/>
        </w:rPr>
      </w:pPr>
      <w:r w:rsidRPr="0030668F">
        <w:rPr>
          <w:rFonts w:eastAsia="Arial"/>
          <w:color w:val="000000" w:themeColor="text1"/>
        </w:rPr>
        <w:t xml:space="preserve">O fluxo de tradução do modelo utilizou diversas ferramentas, começando pelo MATLAB </w:t>
      </w:r>
      <w:proofErr w:type="spellStart"/>
      <w:r w:rsidRPr="0030668F">
        <w:rPr>
          <w:rFonts w:eastAsia="Arial"/>
          <w:color w:val="000000" w:themeColor="text1"/>
        </w:rPr>
        <w:t>Coder</w:t>
      </w:r>
      <w:proofErr w:type="spellEnd"/>
      <w:r w:rsidRPr="0030668F">
        <w:rPr>
          <w:rFonts w:eastAsia="Arial"/>
          <w:color w:val="000000" w:themeColor="text1"/>
        </w:rPr>
        <w:t xml:space="preserve"> que permite a tradução automática de um código MATLAB para C, seguido do compilador GCC para poder gerar uma biblioteca compartilhável a partir do código C em questão, e, finalmente, o Python, onde a biblioteca </w:t>
      </w:r>
      <w:proofErr w:type="spellStart"/>
      <w:proofErr w:type="gramStart"/>
      <w:r w:rsidRPr="0030668F">
        <w:rPr>
          <w:rFonts w:eastAsia="Arial"/>
          <w:color w:val="000000" w:themeColor="text1"/>
        </w:rPr>
        <w:t>CTypes</w:t>
      </w:r>
      <w:proofErr w:type="spellEnd"/>
      <w:proofErr w:type="gramEnd"/>
      <w:r w:rsidRPr="0030668F">
        <w:rPr>
          <w:rFonts w:eastAsia="Arial"/>
          <w:color w:val="000000" w:themeColor="text1"/>
        </w:rPr>
        <w:t xml:space="preserve"> permite a leitura da biblioteca exportada e o </w:t>
      </w:r>
      <w:proofErr w:type="spellStart"/>
      <w:r w:rsidRPr="0030668F">
        <w:rPr>
          <w:rFonts w:eastAsia="Arial"/>
          <w:color w:val="000000" w:themeColor="text1"/>
        </w:rPr>
        <w:t>Flask</w:t>
      </w:r>
      <w:proofErr w:type="spellEnd"/>
      <w:r w:rsidRPr="0030668F">
        <w:rPr>
          <w:rFonts w:eastAsia="Arial"/>
          <w:color w:val="000000" w:themeColor="text1"/>
        </w:rPr>
        <w:t xml:space="preserve"> permite a criação da interface em si utilizando o código Python.</w:t>
      </w:r>
    </w:p>
    <w:p w:rsidR="00832747" w:rsidRPr="0030668F" w:rsidRDefault="00832747" w:rsidP="00832747">
      <w:pPr>
        <w:spacing w:line="377" w:lineRule="auto"/>
        <w:ind w:left="560" w:right="540" w:firstLine="566"/>
        <w:jc w:val="both"/>
        <w:rPr>
          <w:rFonts w:eastAsia="Arial"/>
          <w:color w:val="000000" w:themeColor="text1"/>
        </w:rPr>
      </w:pPr>
      <w:commentRangeStart w:id="12"/>
      <w:r w:rsidRPr="0030668F">
        <w:rPr>
          <w:rFonts w:eastAsia="Arial"/>
          <w:color w:val="000000" w:themeColor="text1"/>
          <w:highlight w:val="red"/>
        </w:rPr>
        <w:t>Gráfico</w:t>
      </w:r>
    </w:p>
    <w:p w:rsidR="00832747" w:rsidRPr="0030668F" w:rsidRDefault="00832747" w:rsidP="00832747">
      <w:pPr>
        <w:pStyle w:val="PargrafodaLista"/>
        <w:numPr>
          <w:ilvl w:val="0"/>
          <w:numId w:val="41"/>
        </w:numPr>
        <w:rPr>
          <w:color w:val="000000" w:themeColor="text1"/>
          <w:sz w:val="24"/>
          <w:szCs w:val="24"/>
          <w:highlight w:val="red"/>
        </w:rPr>
      </w:pPr>
      <w:r w:rsidRPr="0030668F">
        <w:rPr>
          <w:color w:val="000000" w:themeColor="text1"/>
          <w:sz w:val="24"/>
          <w:szCs w:val="24"/>
          <w:highlight w:val="red"/>
        </w:rPr>
        <w:t>Para cada tecnologia, exemplos de utilização</w:t>
      </w:r>
      <w:commentRangeEnd w:id="12"/>
      <w:proofErr w:type="gramStart"/>
      <w:r w:rsidRPr="0030668F">
        <w:rPr>
          <w:rStyle w:val="Refdecomentrio"/>
          <w:color w:val="000000" w:themeColor="text1"/>
        </w:rPr>
        <w:commentReference w:id="12"/>
      </w:r>
      <w:proofErr w:type="gramEnd"/>
    </w:p>
    <w:p w:rsidR="00832747" w:rsidRPr="0030668F" w:rsidRDefault="00832747" w:rsidP="00832747">
      <w:pPr>
        <w:spacing w:line="377" w:lineRule="auto"/>
        <w:ind w:left="560" w:right="540" w:firstLine="566"/>
        <w:jc w:val="both"/>
        <w:rPr>
          <w:rFonts w:eastAsia="Arial"/>
          <w:color w:val="000000" w:themeColor="text1"/>
        </w:rPr>
      </w:pPr>
    </w:p>
    <w:p w:rsidR="00832747" w:rsidRPr="0030668F" w:rsidRDefault="00832747" w:rsidP="00832747">
      <w:pPr>
        <w:spacing w:line="231" w:lineRule="exact"/>
        <w:rPr>
          <w:color w:val="000000" w:themeColor="text1"/>
          <w:sz w:val="20"/>
          <w:szCs w:val="20"/>
        </w:rPr>
      </w:pPr>
    </w:p>
    <w:p w:rsidR="00832747" w:rsidRPr="0030668F" w:rsidRDefault="00832747" w:rsidP="00832747">
      <w:pPr>
        <w:pStyle w:val="Ttulo2"/>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3.1</w:t>
      </w:r>
      <w:r w:rsidRPr="0030668F">
        <w:rPr>
          <w:rFonts w:ascii="Times New Roman" w:eastAsia="Arial" w:hAnsi="Times New Roman" w:cs="Times New Roman"/>
          <w:color w:val="000000" w:themeColor="text1"/>
        </w:rPr>
        <w:tab/>
        <w:t xml:space="preserve">MATLAB </w:t>
      </w:r>
      <w:proofErr w:type="spellStart"/>
      <w:r w:rsidRPr="0030668F">
        <w:rPr>
          <w:rFonts w:ascii="Times New Roman" w:eastAsia="Arial" w:hAnsi="Times New Roman" w:cs="Times New Roman"/>
          <w:color w:val="000000" w:themeColor="text1"/>
        </w:rPr>
        <w:t>Coder</w:t>
      </w:r>
      <w:proofErr w:type="spellEnd"/>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O MATLAB </w:t>
      </w:r>
      <w:proofErr w:type="spellStart"/>
      <w:r w:rsidRPr="0030668F">
        <w:rPr>
          <w:color w:val="000000" w:themeColor="text1"/>
        </w:rPr>
        <w:t>Coder</w:t>
      </w:r>
      <w:proofErr w:type="spellEnd"/>
      <w:r w:rsidRPr="0030668F">
        <w:rPr>
          <w:color w:val="000000" w:themeColor="text1"/>
        </w:rPr>
        <w:t xml:space="preserve"> [3] é uma ferramenta comercial da empresa </w:t>
      </w:r>
      <w:proofErr w:type="spellStart"/>
      <w:proofErr w:type="gramStart"/>
      <w:r w:rsidRPr="0030668F">
        <w:rPr>
          <w:color w:val="000000" w:themeColor="text1"/>
        </w:rPr>
        <w:t>MathWorks</w:t>
      </w:r>
      <w:proofErr w:type="spellEnd"/>
      <w:proofErr w:type="gramEnd"/>
      <w:r w:rsidRPr="0030668F">
        <w:rPr>
          <w:color w:val="000000" w:themeColor="text1"/>
        </w:rPr>
        <w:t xml:space="preserve"> que permite a tradução automática de um código MATLAB para um código C ou C++, permitindo a utilização do código em outros projetos e sem a necessidade de uma licença MATLAB para executar o código, ele permite também a geração de um código MEX </w:t>
      </w:r>
      <w:proofErr w:type="spellStart"/>
      <w:r w:rsidRPr="0030668F">
        <w:rPr>
          <w:color w:val="000000" w:themeColor="text1"/>
        </w:rPr>
        <w:t>pré</w:t>
      </w:r>
      <w:proofErr w:type="spellEnd"/>
      <w:r w:rsidRPr="0030668F">
        <w:rPr>
          <w:color w:val="000000" w:themeColor="text1"/>
        </w:rPr>
        <w:t>-compilado com o objetivo de que ele terá um tempo de execução menor do que o código original, faceta da aplicação que não será explorada ao longo do texto. A utilização dessa ferramenta se dá em diversos passos. É necessário:</w:t>
      </w:r>
    </w:p>
    <w:p w:rsidR="00832747" w:rsidRPr="0030668F" w:rsidRDefault="00832747" w:rsidP="00832747">
      <w:pPr>
        <w:pStyle w:val="PargrafodaLista"/>
        <w:numPr>
          <w:ilvl w:val="2"/>
          <w:numId w:val="46"/>
        </w:numPr>
        <w:spacing w:line="360" w:lineRule="auto"/>
        <w:ind w:leftChars="567" w:left="1247" w:right="539" w:firstLine="567"/>
        <w:jc w:val="both"/>
        <w:rPr>
          <w:color w:val="000000" w:themeColor="text1"/>
        </w:rPr>
      </w:pPr>
      <w:r w:rsidRPr="0030668F">
        <w:rPr>
          <w:color w:val="000000" w:themeColor="text1"/>
        </w:rPr>
        <w:t>Definir quais serão as possíveis funções de entrada do código.</w:t>
      </w:r>
    </w:p>
    <w:p w:rsidR="00832747" w:rsidRPr="0030668F" w:rsidRDefault="00832747" w:rsidP="00832747">
      <w:pPr>
        <w:spacing w:line="377" w:lineRule="auto"/>
        <w:ind w:right="540"/>
        <w:jc w:val="both"/>
        <w:rPr>
          <w:color w:val="000000" w:themeColor="text1"/>
          <w:sz w:val="20"/>
          <w:szCs w:val="20"/>
        </w:rPr>
      </w:pPr>
      <w:r w:rsidRPr="0030668F">
        <w:rPr>
          <w:noProof/>
          <w:color w:val="000000" w:themeColor="text1"/>
        </w:rPr>
        <w:drawing>
          <wp:inline distT="0" distB="0" distL="0" distR="0" wp14:anchorId="48E8F2B0" wp14:editId="2BB337C9">
            <wp:extent cx="5612130" cy="2216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21615"/>
                    </a:xfrm>
                    <a:prstGeom prst="rect">
                      <a:avLst/>
                    </a:prstGeom>
                  </pic:spPr>
                </pic:pic>
              </a:graphicData>
            </a:graphic>
          </wp:inline>
        </w:drawing>
      </w:r>
    </w:p>
    <w:p w:rsidR="00832747" w:rsidRPr="0030668F" w:rsidRDefault="00832747" w:rsidP="00832747">
      <w:pPr>
        <w:spacing w:line="360" w:lineRule="auto"/>
        <w:ind w:leftChars="567" w:left="1247" w:right="539" w:firstLine="567"/>
        <w:jc w:val="center"/>
        <w:rPr>
          <w:color w:val="000000" w:themeColor="text1"/>
        </w:rPr>
      </w:pPr>
      <w:r w:rsidRPr="0030668F">
        <w:rPr>
          <w:color w:val="000000" w:themeColor="text1"/>
        </w:rPr>
        <w:t xml:space="preserve">Figura </w:t>
      </w:r>
      <w:r w:rsidRPr="0030668F">
        <w:rPr>
          <w:color w:val="000000" w:themeColor="text1"/>
          <w:highlight w:val="red"/>
        </w:rPr>
        <w:t>x</w:t>
      </w:r>
      <w:r w:rsidRPr="0030668F">
        <w:rPr>
          <w:color w:val="000000" w:themeColor="text1"/>
        </w:rPr>
        <w:t xml:space="preserve"> – Primeira etapa do processo de utilização do MATLAB </w:t>
      </w:r>
      <w:proofErr w:type="spellStart"/>
      <w:r w:rsidRPr="0030668F">
        <w:rPr>
          <w:color w:val="000000" w:themeColor="text1"/>
        </w:rPr>
        <w:t>Coder</w:t>
      </w:r>
      <w:proofErr w:type="spellEnd"/>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Por ser uma linguagem interpretada, </w:t>
      </w:r>
      <w:proofErr w:type="spellStart"/>
      <w:r w:rsidRPr="0030668F">
        <w:rPr>
          <w:color w:val="000000" w:themeColor="text1"/>
        </w:rPr>
        <w:t>multi-paradigma</w:t>
      </w:r>
      <w:proofErr w:type="spellEnd"/>
      <w:r w:rsidRPr="0030668F">
        <w:rPr>
          <w:color w:val="000000" w:themeColor="text1"/>
        </w:rPr>
        <w:t xml:space="preserve"> [4] o MATLAB permite a execução das funções em ordem qualquer, permitindo que o usuário chame as funções no momento que achar necessário, sem uma ordem pré-estabelecida descrita em código. Sendo assim, é necessário realizar certas inicializações nas funções de entrada que não serão necessárias nas outras quando o fluxo de execução for descrito na linguagem C</w:t>
      </w:r>
      <w:r>
        <w:rPr>
          <w:color w:val="000000" w:themeColor="text1"/>
        </w:rPr>
        <w:t xml:space="preserve">. A representação desse passo dentro do </w:t>
      </w:r>
      <w:proofErr w:type="spellStart"/>
      <w:proofErr w:type="gramStart"/>
      <w:r>
        <w:rPr>
          <w:color w:val="000000" w:themeColor="text1"/>
        </w:rPr>
        <w:t>prograEsse</w:t>
      </w:r>
      <w:proofErr w:type="spellEnd"/>
      <w:proofErr w:type="gramEnd"/>
      <w:r>
        <w:rPr>
          <w:color w:val="000000" w:themeColor="text1"/>
        </w:rPr>
        <w:t xml:space="preserve"> passo é representado na interface a partir do </w:t>
      </w:r>
    </w:p>
    <w:p w:rsidR="00832747" w:rsidRPr="0030668F" w:rsidRDefault="00832747" w:rsidP="00832747">
      <w:pPr>
        <w:spacing w:line="360" w:lineRule="auto"/>
        <w:ind w:leftChars="567" w:left="1247" w:right="539" w:firstLine="567"/>
        <w:jc w:val="both"/>
        <w:rPr>
          <w:color w:val="000000" w:themeColor="text1"/>
        </w:rPr>
      </w:pPr>
    </w:p>
    <w:p w:rsidR="00832747" w:rsidRPr="0030668F" w:rsidRDefault="00832747" w:rsidP="00832747">
      <w:pPr>
        <w:pStyle w:val="PargrafodaLista"/>
        <w:numPr>
          <w:ilvl w:val="2"/>
          <w:numId w:val="46"/>
        </w:numPr>
        <w:spacing w:line="360" w:lineRule="auto"/>
        <w:ind w:leftChars="567" w:left="1247" w:right="539" w:firstLine="567"/>
        <w:jc w:val="both"/>
        <w:rPr>
          <w:color w:val="000000" w:themeColor="text1"/>
        </w:rPr>
      </w:pPr>
      <w:r w:rsidRPr="0030668F">
        <w:rPr>
          <w:color w:val="000000" w:themeColor="text1"/>
        </w:rPr>
        <w:t xml:space="preserve">Determinar o tamanho de cada uma das variáveis a serem passadas como parâmetro. </w:t>
      </w:r>
    </w:p>
    <w:p w:rsidR="00832747" w:rsidRPr="0030668F" w:rsidRDefault="00832747" w:rsidP="00832747">
      <w:pPr>
        <w:spacing w:line="377" w:lineRule="auto"/>
        <w:ind w:right="540"/>
        <w:jc w:val="both"/>
        <w:rPr>
          <w:color w:val="000000" w:themeColor="text1"/>
          <w:sz w:val="20"/>
          <w:szCs w:val="20"/>
        </w:rPr>
      </w:pPr>
      <w:r w:rsidRPr="0030668F">
        <w:rPr>
          <w:noProof/>
          <w:color w:val="000000" w:themeColor="text1"/>
        </w:rPr>
        <w:drawing>
          <wp:inline distT="0" distB="0" distL="0" distR="0" wp14:anchorId="156FD870" wp14:editId="7ECEFFEC">
            <wp:extent cx="5612130" cy="215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15900"/>
                    </a:xfrm>
                    <a:prstGeom prst="rect">
                      <a:avLst/>
                    </a:prstGeom>
                  </pic:spPr>
                </pic:pic>
              </a:graphicData>
            </a:graphic>
          </wp:inline>
        </w:drawing>
      </w:r>
    </w:p>
    <w:p w:rsidR="00832747" w:rsidRPr="0030668F" w:rsidRDefault="00832747" w:rsidP="00832747">
      <w:pPr>
        <w:spacing w:line="377" w:lineRule="auto"/>
        <w:ind w:right="540"/>
        <w:jc w:val="center"/>
        <w:rPr>
          <w:color w:val="000000" w:themeColor="text1"/>
          <w:sz w:val="20"/>
          <w:szCs w:val="20"/>
        </w:rPr>
      </w:pPr>
      <w:r w:rsidRPr="0030668F">
        <w:rPr>
          <w:color w:val="000000" w:themeColor="text1"/>
          <w:sz w:val="20"/>
          <w:szCs w:val="20"/>
        </w:rPr>
        <w:t xml:space="preserve">Figura </w:t>
      </w:r>
      <w:r w:rsidRPr="0030668F">
        <w:rPr>
          <w:color w:val="000000" w:themeColor="text1"/>
          <w:sz w:val="20"/>
          <w:szCs w:val="20"/>
          <w:highlight w:val="red"/>
        </w:rPr>
        <w:t>x</w:t>
      </w:r>
      <w:r w:rsidRPr="0030668F">
        <w:rPr>
          <w:color w:val="000000" w:themeColor="text1"/>
          <w:sz w:val="20"/>
          <w:szCs w:val="20"/>
        </w:rPr>
        <w:t xml:space="preserve"> – Segunda etapa do processo de utilização do MATLAB </w:t>
      </w:r>
      <w:proofErr w:type="spellStart"/>
      <w:r w:rsidRPr="0030668F">
        <w:rPr>
          <w:color w:val="000000" w:themeColor="text1"/>
          <w:sz w:val="20"/>
          <w:szCs w:val="20"/>
        </w:rPr>
        <w:t>Coder</w:t>
      </w:r>
      <w:proofErr w:type="spellEnd"/>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O MATLAB, por padrão, considera todas as variáveis como matrizes n-dimensionais com dimensão variável. Entretanto, pela linguagem C tratar de forma altamente diferente variáveis de dimensão fixa e variável no cabeçalho de suas funções, é necessário antes de qualquer passagem pelo código </w:t>
      </w:r>
      <w:proofErr w:type="gramStart"/>
      <w:r w:rsidRPr="0030668F">
        <w:rPr>
          <w:color w:val="000000" w:themeColor="text1"/>
        </w:rPr>
        <w:t>a</w:t>
      </w:r>
      <w:proofErr w:type="gramEnd"/>
      <w:r w:rsidRPr="0030668F">
        <w:rPr>
          <w:color w:val="000000" w:themeColor="text1"/>
        </w:rPr>
        <w:t xml:space="preserve"> determinação de quais serão os tamanhos de cada uma das variáveis utilizadas </w:t>
      </w:r>
      <w:r w:rsidRPr="0030668F">
        <w:rPr>
          <w:color w:val="000000" w:themeColor="text1"/>
        </w:rPr>
        <w:lastRenderedPageBreak/>
        <w:t>como parâmetro, incluindo o número de dimensões e o tamanho de cada dimensão no caso dela ter um tamanho fixo.</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A ferramenta MATLAB </w:t>
      </w:r>
      <w:proofErr w:type="spellStart"/>
      <w:r w:rsidRPr="0030668F">
        <w:rPr>
          <w:color w:val="000000" w:themeColor="text1"/>
        </w:rPr>
        <w:t>Coder</w:t>
      </w:r>
      <w:proofErr w:type="spellEnd"/>
      <w:r w:rsidRPr="0030668F">
        <w:rPr>
          <w:color w:val="000000" w:themeColor="text1"/>
        </w:rPr>
        <w:t xml:space="preserve"> provê </w:t>
      </w:r>
      <w:proofErr w:type="gramStart"/>
      <w:r w:rsidRPr="0030668F">
        <w:rPr>
          <w:color w:val="000000" w:themeColor="text1"/>
        </w:rPr>
        <w:t>uma certa</w:t>
      </w:r>
      <w:proofErr w:type="gramEnd"/>
      <w:r w:rsidRPr="0030668F">
        <w:rPr>
          <w:color w:val="000000" w:themeColor="text1"/>
        </w:rPr>
        <w:t xml:space="preserve"> ajuda nesse aspecto, com sugestões de tamanho para os parâmetros de acordo com uma execução do modelo. Essas sugestões, entretanto, tendem a não identificar quando o tamanho de uma variável é variável, utilizando simplesmente um dos tamanhos </w:t>
      </w:r>
      <w:proofErr w:type="gramStart"/>
      <w:r w:rsidRPr="0030668F">
        <w:rPr>
          <w:color w:val="000000" w:themeColor="text1"/>
        </w:rPr>
        <w:t>possíveis dado</w:t>
      </w:r>
      <w:proofErr w:type="gramEnd"/>
      <w:r w:rsidRPr="0030668F">
        <w:rPr>
          <w:color w:val="000000" w:themeColor="text1"/>
        </w:rPr>
        <w:t xml:space="preserve"> o arquivo de teste.</w:t>
      </w:r>
    </w:p>
    <w:p w:rsidR="00832747" w:rsidRPr="0030668F" w:rsidRDefault="00832747" w:rsidP="00832747">
      <w:pPr>
        <w:pStyle w:val="PargrafodaLista"/>
        <w:numPr>
          <w:ilvl w:val="2"/>
          <w:numId w:val="46"/>
        </w:numPr>
        <w:spacing w:line="360" w:lineRule="auto"/>
        <w:ind w:leftChars="567" w:left="1247" w:right="539" w:firstLine="567"/>
        <w:jc w:val="both"/>
        <w:rPr>
          <w:color w:val="000000" w:themeColor="text1"/>
        </w:rPr>
      </w:pPr>
      <w:r w:rsidRPr="0030668F">
        <w:rPr>
          <w:color w:val="000000" w:themeColor="text1"/>
        </w:rPr>
        <w:t>Verificar e consertar problemas de execução</w:t>
      </w:r>
    </w:p>
    <w:p w:rsidR="00832747" w:rsidRPr="0030668F" w:rsidRDefault="00832747" w:rsidP="00832747">
      <w:pPr>
        <w:spacing w:line="377" w:lineRule="auto"/>
        <w:ind w:right="540"/>
        <w:jc w:val="both"/>
        <w:rPr>
          <w:color w:val="000000" w:themeColor="text1"/>
          <w:sz w:val="20"/>
          <w:szCs w:val="20"/>
        </w:rPr>
      </w:pPr>
      <w:r w:rsidRPr="0030668F">
        <w:rPr>
          <w:noProof/>
          <w:color w:val="000000" w:themeColor="text1"/>
        </w:rPr>
        <w:drawing>
          <wp:inline distT="0" distB="0" distL="0" distR="0" wp14:anchorId="663D0CA0" wp14:editId="4F1A34C2">
            <wp:extent cx="5612130" cy="2349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34950"/>
                    </a:xfrm>
                    <a:prstGeom prst="rect">
                      <a:avLst/>
                    </a:prstGeom>
                  </pic:spPr>
                </pic:pic>
              </a:graphicData>
            </a:graphic>
          </wp:inline>
        </w:drawing>
      </w:r>
    </w:p>
    <w:p w:rsidR="00832747" w:rsidRPr="0030668F" w:rsidRDefault="00832747" w:rsidP="00832747">
      <w:pPr>
        <w:spacing w:line="377" w:lineRule="auto"/>
        <w:ind w:right="540"/>
        <w:jc w:val="center"/>
        <w:rPr>
          <w:color w:val="000000" w:themeColor="text1"/>
          <w:sz w:val="20"/>
          <w:szCs w:val="20"/>
        </w:rPr>
      </w:pPr>
      <w:r w:rsidRPr="0030668F">
        <w:rPr>
          <w:color w:val="000000" w:themeColor="text1"/>
          <w:sz w:val="20"/>
          <w:szCs w:val="20"/>
        </w:rPr>
        <w:t xml:space="preserve">Figura </w:t>
      </w:r>
      <w:r w:rsidRPr="0030668F">
        <w:rPr>
          <w:color w:val="000000" w:themeColor="text1"/>
          <w:sz w:val="20"/>
          <w:szCs w:val="20"/>
          <w:highlight w:val="red"/>
        </w:rPr>
        <w:t>x</w:t>
      </w:r>
      <w:r w:rsidRPr="0030668F">
        <w:rPr>
          <w:color w:val="000000" w:themeColor="text1"/>
          <w:sz w:val="20"/>
          <w:szCs w:val="20"/>
        </w:rPr>
        <w:t xml:space="preserve"> – Terceira etapa do processo de utilização do MATLAB </w:t>
      </w:r>
      <w:proofErr w:type="spellStart"/>
      <w:r w:rsidRPr="0030668F">
        <w:rPr>
          <w:color w:val="000000" w:themeColor="text1"/>
          <w:sz w:val="20"/>
          <w:szCs w:val="20"/>
        </w:rPr>
        <w:t>Coder</w:t>
      </w:r>
      <w:proofErr w:type="spellEnd"/>
    </w:p>
    <w:p w:rsidR="00832747" w:rsidRPr="0030668F" w:rsidRDefault="00832747" w:rsidP="00832747">
      <w:pPr>
        <w:spacing w:line="377" w:lineRule="auto"/>
        <w:ind w:right="540"/>
        <w:jc w:val="both"/>
        <w:rPr>
          <w:color w:val="000000" w:themeColor="text1"/>
          <w:sz w:val="20"/>
          <w:szCs w:val="20"/>
        </w:rPr>
      </w:pP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Dadas as diversas facilidades proporcionadas pelo MATLAB como uma linguagem de mais alto nível, é impossível a tradução direta da maior parte dos códigos feitos nela para o C. Por exemplo, um trecho de código do MATLAB pode ser interpretado de forma diferente dependendo de quais são os tipos dos parâmetros utilizados. Dependendo do caso, isso pode ser resolvido gerando mais de uma função C, cada uma para um caso específico, mas o programa alerta tanto os casos que podem ser resolvidos dessa forma quanto os que não podem, para que o programador possa editar o código original tornando-o mais compatível com a linguagem final. Os problemas específicos encontrados e resolvidos ao longo do projeto serão detalhados no capítulo 6.</w:t>
      </w:r>
    </w:p>
    <w:p w:rsidR="00832747" w:rsidRPr="0030668F" w:rsidRDefault="00832747" w:rsidP="00832747">
      <w:pPr>
        <w:pStyle w:val="PargrafodaLista"/>
        <w:numPr>
          <w:ilvl w:val="2"/>
          <w:numId w:val="46"/>
        </w:numPr>
        <w:spacing w:line="360" w:lineRule="auto"/>
        <w:ind w:leftChars="567" w:left="1247" w:right="539" w:firstLine="567"/>
        <w:jc w:val="both"/>
        <w:rPr>
          <w:color w:val="000000" w:themeColor="text1"/>
        </w:rPr>
      </w:pPr>
      <w:r w:rsidRPr="0030668F">
        <w:rPr>
          <w:color w:val="000000" w:themeColor="text1"/>
        </w:rPr>
        <w:t>Gerar arquivo fonte</w:t>
      </w:r>
    </w:p>
    <w:p w:rsidR="00832747" w:rsidRPr="0030668F" w:rsidRDefault="00832747" w:rsidP="00832747">
      <w:pPr>
        <w:spacing w:line="377" w:lineRule="auto"/>
        <w:ind w:right="540"/>
        <w:jc w:val="both"/>
        <w:rPr>
          <w:color w:val="000000" w:themeColor="text1"/>
          <w:sz w:val="20"/>
          <w:szCs w:val="20"/>
        </w:rPr>
      </w:pPr>
      <w:r w:rsidRPr="0030668F">
        <w:rPr>
          <w:noProof/>
          <w:color w:val="000000" w:themeColor="text1"/>
        </w:rPr>
        <w:drawing>
          <wp:inline distT="0" distB="0" distL="0" distR="0" wp14:anchorId="3B66E020" wp14:editId="74B109CF">
            <wp:extent cx="5612130" cy="2292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29235"/>
                    </a:xfrm>
                    <a:prstGeom prst="rect">
                      <a:avLst/>
                    </a:prstGeom>
                  </pic:spPr>
                </pic:pic>
              </a:graphicData>
            </a:graphic>
          </wp:inline>
        </w:drawing>
      </w:r>
    </w:p>
    <w:p w:rsidR="00832747" w:rsidRPr="0030668F" w:rsidRDefault="00832747" w:rsidP="00832747">
      <w:pPr>
        <w:spacing w:line="377" w:lineRule="auto"/>
        <w:ind w:right="540"/>
        <w:jc w:val="center"/>
        <w:rPr>
          <w:color w:val="000000" w:themeColor="text1"/>
          <w:sz w:val="20"/>
          <w:szCs w:val="20"/>
        </w:rPr>
      </w:pPr>
      <w:r w:rsidRPr="0030668F">
        <w:rPr>
          <w:color w:val="000000" w:themeColor="text1"/>
          <w:sz w:val="20"/>
          <w:szCs w:val="20"/>
        </w:rPr>
        <w:t xml:space="preserve">Figura </w:t>
      </w:r>
      <w:r w:rsidRPr="0030668F">
        <w:rPr>
          <w:color w:val="000000" w:themeColor="text1"/>
          <w:sz w:val="20"/>
          <w:szCs w:val="20"/>
          <w:highlight w:val="red"/>
        </w:rPr>
        <w:t>x</w:t>
      </w:r>
      <w:r w:rsidRPr="0030668F">
        <w:rPr>
          <w:color w:val="000000" w:themeColor="text1"/>
          <w:sz w:val="20"/>
          <w:szCs w:val="20"/>
        </w:rPr>
        <w:t xml:space="preserve"> – Quarta etapa do processo de utilização do MATLAB </w:t>
      </w:r>
      <w:proofErr w:type="spellStart"/>
      <w:r w:rsidRPr="0030668F">
        <w:rPr>
          <w:color w:val="000000" w:themeColor="text1"/>
          <w:sz w:val="20"/>
          <w:szCs w:val="20"/>
        </w:rPr>
        <w:t>Coder</w:t>
      </w:r>
      <w:proofErr w:type="spellEnd"/>
    </w:p>
    <w:p w:rsidR="00832747" w:rsidRPr="0030668F" w:rsidRDefault="00832747" w:rsidP="00832747">
      <w:pPr>
        <w:spacing w:line="377" w:lineRule="auto"/>
        <w:ind w:right="540"/>
        <w:jc w:val="both"/>
        <w:rPr>
          <w:color w:val="000000" w:themeColor="text1"/>
          <w:sz w:val="20"/>
          <w:szCs w:val="20"/>
        </w:rPr>
      </w:pPr>
    </w:p>
    <w:p w:rsidR="00832747" w:rsidRPr="0030668F" w:rsidRDefault="00832747" w:rsidP="00832747">
      <w:pPr>
        <w:pStyle w:val="PargrafodaLista"/>
        <w:spacing w:line="360" w:lineRule="auto"/>
        <w:ind w:leftChars="567" w:left="1247" w:right="539" w:firstLine="567"/>
        <w:jc w:val="both"/>
        <w:rPr>
          <w:color w:val="000000" w:themeColor="text1"/>
        </w:rPr>
      </w:pPr>
      <w:r w:rsidRPr="0030668F">
        <w:rPr>
          <w:color w:val="000000" w:themeColor="text1"/>
        </w:rPr>
        <w:t xml:space="preserve">A aplicação permite a visualização do código gerado e acesso </w:t>
      </w:r>
      <w:proofErr w:type="gramStart"/>
      <w:r w:rsidRPr="0030668F">
        <w:rPr>
          <w:color w:val="000000" w:themeColor="text1"/>
        </w:rPr>
        <w:t>à</w:t>
      </w:r>
      <w:proofErr w:type="gramEnd"/>
      <w:r w:rsidRPr="0030668F">
        <w:rPr>
          <w:color w:val="000000" w:themeColor="text1"/>
        </w:rPr>
        <w:t xml:space="preserve"> algumas configurações de mais baixo nível da tradução, para que o programador possa verificar quais foram as traduções de cada módulo e alterar as configurações como for necessário</w:t>
      </w:r>
    </w:p>
    <w:p w:rsidR="00832747" w:rsidRPr="0030668F" w:rsidRDefault="00832747" w:rsidP="00832747">
      <w:pPr>
        <w:spacing w:line="360" w:lineRule="auto"/>
        <w:ind w:leftChars="567" w:left="1247" w:right="539" w:firstLine="567"/>
        <w:rPr>
          <w:color w:val="000000" w:themeColor="text1"/>
        </w:rPr>
      </w:pPr>
    </w:p>
    <w:p w:rsidR="00832747" w:rsidRPr="0030668F" w:rsidRDefault="00832747" w:rsidP="00832747">
      <w:pPr>
        <w:spacing w:line="231" w:lineRule="exact"/>
        <w:rPr>
          <w:color w:val="000000" w:themeColor="text1"/>
          <w:sz w:val="20"/>
          <w:szCs w:val="20"/>
        </w:rPr>
      </w:pPr>
    </w:p>
    <w:p w:rsidR="00832747" w:rsidRPr="0030668F" w:rsidRDefault="00832747" w:rsidP="00832747">
      <w:pPr>
        <w:pStyle w:val="Ttulo2"/>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3.2</w:t>
      </w:r>
      <w:r w:rsidRPr="0030668F">
        <w:rPr>
          <w:rFonts w:ascii="Times New Roman" w:eastAsia="Arial" w:hAnsi="Times New Roman" w:cs="Times New Roman"/>
          <w:color w:val="000000" w:themeColor="text1"/>
        </w:rPr>
        <w:tab/>
        <w:t>Compilador GCC</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O GCC (</w:t>
      </w:r>
      <w:r w:rsidRPr="0030668F">
        <w:rPr>
          <w:b/>
          <w:bCs/>
          <w:color w:val="000000" w:themeColor="text1"/>
          <w:shd w:val="clear" w:color="auto" w:fill="FFFFFF"/>
        </w:rPr>
        <w:t xml:space="preserve">GNU </w:t>
      </w:r>
      <w:proofErr w:type="spellStart"/>
      <w:r w:rsidRPr="0030668F">
        <w:rPr>
          <w:b/>
          <w:bCs/>
          <w:color w:val="000000" w:themeColor="text1"/>
          <w:shd w:val="clear" w:color="auto" w:fill="FFFFFF"/>
        </w:rPr>
        <w:t>Compiler</w:t>
      </w:r>
      <w:proofErr w:type="spellEnd"/>
      <w:r w:rsidRPr="0030668F">
        <w:rPr>
          <w:b/>
          <w:bCs/>
          <w:color w:val="000000" w:themeColor="text1"/>
          <w:shd w:val="clear" w:color="auto" w:fill="FFFFFF"/>
        </w:rPr>
        <w:t xml:space="preserve"> </w:t>
      </w:r>
      <w:proofErr w:type="spellStart"/>
      <w:r w:rsidRPr="0030668F">
        <w:rPr>
          <w:b/>
          <w:bCs/>
          <w:color w:val="000000" w:themeColor="text1"/>
          <w:shd w:val="clear" w:color="auto" w:fill="FFFFFF"/>
        </w:rPr>
        <w:t>Collection</w:t>
      </w:r>
      <w:proofErr w:type="spellEnd"/>
      <w:r w:rsidRPr="0030668F">
        <w:rPr>
          <w:color w:val="000000" w:themeColor="text1"/>
        </w:rPr>
        <w:t xml:space="preserve">) foi criado originalmente como o compilador do sistema operacional criado pelo Projeto GNU [6], e hoje em dia é o compilador padrão da maioria dos projetos que envolvem ou são desenvolvidos no GNU ou no Linux, inclusive o próprio </w:t>
      </w:r>
      <w:proofErr w:type="spellStart"/>
      <w:r w:rsidRPr="0030668F">
        <w:rPr>
          <w:color w:val="000000" w:themeColor="text1"/>
        </w:rPr>
        <w:t>kernel</w:t>
      </w:r>
      <w:proofErr w:type="spellEnd"/>
      <w:r w:rsidRPr="0030668F">
        <w:rPr>
          <w:color w:val="000000" w:themeColor="text1"/>
        </w:rPr>
        <w:t xml:space="preserve"> do Linux.</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A versão utilizada neste projeto foi </w:t>
      </w:r>
      <w:proofErr w:type="gramStart"/>
      <w:r w:rsidRPr="0030668F">
        <w:rPr>
          <w:color w:val="000000" w:themeColor="text1"/>
        </w:rPr>
        <w:t>a</w:t>
      </w:r>
      <w:proofErr w:type="gramEnd"/>
      <w:r w:rsidRPr="0030668F">
        <w:rPr>
          <w:color w:val="000000" w:themeColor="text1"/>
        </w:rPr>
        <w:t xml:space="preserve"> versão distribuída pelo </w:t>
      </w:r>
      <w:proofErr w:type="spellStart"/>
      <w:r w:rsidRPr="0030668F">
        <w:rPr>
          <w:color w:val="000000" w:themeColor="text1"/>
        </w:rPr>
        <w:t>mingw</w:t>
      </w:r>
      <w:proofErr w:type="spellEnd"/>
      <w:r w:rsidRPr="0030668F">
        <w:rPr>
          <w:color w:val="000000" w:themeColor="text1"/>
        </w:rPr>
        <w:t xml:space="preserve"> do GCC para Windows. </w:t>
      </w:r>
    </w:p>
    <w:p w:rsidR="00832747" w:rsidRPr="0030668F" w:rsidRDefault="00832747" w:rsidP="00832747">
      <w:pPr>
        <w:spacing w:line="231" w:lineRule="exact"/>
        <w:rPr>
          <w:color w:val="000000" w:themeColor="text1"/>
          <w:sz w:val="20"/>
          <w:szCs w:val="20"/>
        </w:rPr>
      </w:pPr>
    </w:p>
    <w:p w:rsidR="00832747" w:rsidRPr="0030668F" w:rsidRDefault="00832747" w:rsidP="00832747">
      <w:pPr>
        <w:pStyle w:val="Ttulo2"/>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lastRenderedPageBreak/>
        <w:t>3.3</w:t>
      </w:r>
      <w:r w:rsidRPr="0030668F">
        <w:rPr>
          <w:rFonts w:ascii="Times New Roman" w:eastAsia="Arial" w:hAnsi="Times New Roman" w:cs="Times New Roman"/>
          <w:color w:val="000000" w:themeColor="text1"/>
        </w:rPr>
        <w:tab/>
        <w:t>Python</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Como MATLAB, Python também é uma linguagem interpretada, </w:t>
      </w:r>
      <w:proofErr w:type="spellStart"/>
      <w:r w:rsidRPr="0030668F">
        <w:rPr>
          <w:color w:val="000000" w:themeColor="text1"/>
        </w:rPr>
        <w:t>multiparadigma</w:t>
      </w:r>
      <w:proofErr w:type="spellEnd"/>
      <w:r w:rsidRPr="0030668F">
        <w:rPr>
          <w:color w:val="000000" w:themeColor="text1"/>
        </w:rPr>
        <w:t>, e de alto nível, mas diferentemente do primeiro o segundo é uma linguagem para propósitos diversos [7]. O que significa que o objetivo da linguagem é poder escrever códigos para as mais variadas aplicações. A linguagem é código aberto e possui mais de 275.000 bibliotecas disponibilizadas pelos seus usuários além das várias bibliotecas padrão que a linguagem já oferece. [8]</w:t>
      </w:r>
    </w:p>
    <w:p w:rsidR="00832747" w:rsidRPr="0030668F" w:rsidRDefault="00832747" w:rsidP="00832747">
      <w:pPr>
        <w:spacing w:line="231" w:lineRule="exact"/>
        <w:rPr>
          <w:color w:val="000000" w:themeColor="text1"/>
          <w:sz w:val="20"/>
          <w:szCs w:val="20"/>
        </w:rPr>
      </w:pPr>
    </w:p>
    <w:p w:rsidR="00832747" w:rsidRPr="0030668F" w:rsidRDefault="00832747" w:rsidP="00832747">
      <w:pPr>
        <w:pStyle w:val="Ttulo3"/>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rPr>
        <w:t>3.3.1</w:t>
      </w:r>
      <w:r w:rsidRPr="0030668F">
        <w:rPr>
          <w:rFonts w:ascii="Times New Roman" w:eastAsia="Arial" w:hAnsi="Times New Roman" w:cs="Times New Roman"/>
          <w:color w:val="000000" w:themeColor="text1"/>
        </w:rPr>
        <w:tab/>
      </w:r>
      <w:proofErr w:type="spellStart"/>
      <w:proofErr w:type="gramStart"/>
      <w:r w:rsidRPr="0030668F">
        <w:rPr>
          <w:rFonts w:ascii="Times New Roman" w:eastAsia="Arial" w:hAnsi="Times New Roman" w:cs="Times New Roman"/>
          <w:color w:val="000000" w:themeColor="text1"/>
        </w:rPr>
        <w:t>CTypes</w:t>
      </w:r>
      <w:proofErr w:type="spellEnd"/>
      <w:proofErr w:type="gramEnd"/>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A biblioteca </w:t>
      </w:r>
      <w:proofErr w:type="spellStart"/>
      <w:proofErr w:type="gramStart"/>
      <w:r w:rsidRPr="0030668F">
        <w:rPr>
          <w:color w:val="000000" w:themeColor="text1"/>
        </w:rPr>
        <w:t>CTypes</w:t>
      </w:r>
      <w:proofErr w:type="spellEnd"/>
      <w:proofErr w:type="gramEnd"/>
      <w:r w:rsidRPr="0030668F">
        <w:rPr>
          <w:color w:val="000000" w:themeColor="text1"/>
        </w:rPr>
        <w:t xml:space="preserve"> é uma das bibliotecas incluídas padrão do Python desde sua versão 2,5. Ela é utilizada para fazer a intermediação entre códigos C e Python, [9] permitindo principalmente chamar funções definidas em </w:t>
      </w:r>
      <w:proofErr w:type="spellStart"/>
      <w:r w:rsidRPr="0030668F">
        <w:rPr>
          <w:color w:val="000000" w:themeColor="text1"/>
        </w:rPr>
        <w:t>DLLs</w:t>
      </w:r>
      <w:proofErr w:type="spellEnd"/>
      <w:r w:rsidRPr="0030668F">
        <w:rPr>
          <w:color w:val="000000" w:themeColor="text1"/>
        </w:rPr>
        <w:t xml:space="preserve"> e bibliotecas compartilhadas escritas em C, mas exportando também formas de criar, modificar e pegar valores de variáveis C a partir do código Python, permitindo inclusive que seja criado um </w:t>
      </w:r>
      <w:proofErr w:type="spellStart"/>
      <w:r w:rsidRPr="0030668F">
        <w:rPr>
          <w:color w:val="000000" w:themeColor="text1"/>
        </w:rPr>
        <w:t>wrap</w:t>
      </w:r>
      <w:proofErr w:type="spellEnd"/>
      <w:r w:rsidRPr="0030668F">
        <w:rPr>
          <w:color w:val="000000" w:themeColor="text1"/>
        </w:rPr>
        <w:t xml:space="preserve"> puramente Python para as funções da DLL específica.</w:t>
      </w:r>
    </w:p>
    <w:p w:rsidR="00832747" w:rsidRPr="0030668F" w:rsidRDefault="00832747" w:rsidP="00832747">
      <w:pPr>
        <w:spacing w:line="360" w:lineRule="auto"/>
        <w:ind w:leftChars="567" w:left="1247" w:right="539" w:firstLine="567"/>
        <w:rPr>
          <w:color w:val="000000" w:themeColor="text1"/>
        </w:rPr>
      </w:pPr>
    </w:p>
    <w:p w:rsidR="00832747" w:rsidRPr="0030668F" w:rsidRDefault="00832747" w:rsidP="00832747">
      <w:pPr>
        <w:pStyle w:val="Ttulo3"/>
        <w:rPr>
          <w:rFonts w:ascii="Times New Roman" w:eastAsia="Arial" w:hAnsi="Times New Roman" w:cs="Times New Roman"/>
          <w:color w:val="000000" w:themeColor="text1"/>
        </w:rPr>
      </w:pPr>
      <w:r w:rsidRPr="0030668F">
        <w:rPr>
          <w:rFonts w:ascii="Times New Roman" w:eastAsia="Arial" w:hAnsi="Times New Roman" w:cs="Times New Roman"/>
          <w:color w:val="000000" w:themeColor="text1"/>
        </w:rPr>
        <w:t>3.3.1</w:t>
      </w:r>
      <w:r w:rsidRPr="0030668F">
        <w:rPr>
          <w:rFonts w:ascii="Times New Roman" w:eastAsia="Arial" w:hAnsi="Times New Roman" w:cs="Times New Roman"/>
          <w:color w:val="000000" w:themeColor="text1"/>
        </w:rPr>
        <w:tab/>
      </w:r>
      <w:proofErr w:type="spellStart"/>
      <w:r w:rsidRPr="0030668F">
        <w:rPr>
          <w:rFonts w:ascii="Times New Roman" w:eastAsia="Arial" w:hAnsi="Times New Roman" w:cs="Times New Roman"/>
          <w:color w:val="000000" w:themeColor="text1"/>
        </w:rPr>
        <w:t>Flask</w:t>
      </w:r>
      <w:proofErr w:type="spellEnd"/>
    </w:p>
    <w:p w:rsidR="00832747" w:rsidRPr="0030668F" w:rsidRDefault="00832747" w:rsidP="00832747">
      <w:pPr>
        <w:spacing w:line="360" w:lineRule="auto"/>
        <w:ind w:leftChars="567" w:left="1247" w:right="539" w:firstLine="567"/>
        <w:jc w:val="both"/>
        <w:rPr>
          <w:color w:val="000000" w:themeColor="text1"/>
        </w:rPr>
      </w:pPr>
      <w:proofErr w:type="spellStart"/>
      <w:r w:rsidRPr="0030668F">
        <w:rPr>
          <w:color w:val="000000" w:themeColor="text1"/>
        </w:rPr>
        <w:t>Flask</w:t>
      </w:r>
      <w:proofErr w:type="spellEnd"/>
      <w:r w:rsidRPr="0030668F">
        <w:rPr>
          <w:color w:val="000000" w:themeColor="text1"/>
        </w:rPr>
        <w:t xml:space="preserve"> é um dos mais </w:t>
      </w:r>
      <w:proofErr w:type="gramStart"/>
      <w:r w:rsidRPr="0030668F">
        <w:rPr>
          <w:color w:val="000000" w:themeColor="text1"/>
        </w:rPr>
        <w:t xml:space="preserve">populares </w:t>
      </w:r>
      <w:r w:rsidRPr="0030668F">
        <w:rPr>
          <w:i/>
          <w:color w:val="000000" w:themeColor="text1"/>
        </w:rPr>
        <w:t>framework</w:t>
      </w:r>
      <w:proofErr w:type="gramEnd"/>
      <w:r w:rsidRPr="0030668F">
        <w:rPr>
          <w:color w:val="000000" w:themeColor="text1"/>
        </w:rPr>
        <w:t xml:space="preserve"> de aplicação web para Python [10]. Um framework de aplicação web é um </w:t>
      </w:r>
      <w:r w:rsidRPr="0030668F">
        <w:rPr>
          <w:i/>
          <w:color w:val="000000" w:themeColor="text1"/>
        </w:rPr>
        <w:t>software</w:t>
      </w:r>
      <w:r w:rsidRPr="0030668F">
        <w:rPr>
          <w:color w:val="000000" w:themeColor="text1"/>
        </w:rPr>
        <w:t xml:space="preserve"> que permite a automatização das atividades comuns do desenvolvimento web, por exemplo, o acesso às bases de dados, a edição dos arquivos </w:t>
      </w:r>
      <w:proofErr w:type="spellStart"/>
      <w:proofErr w:type="gramStart"/>
      <w:r w:rsidRPr="0030668F">
        <w:rPr>
          <w:color w:val="000000" w:themeColor="text1"/>
        </w:rPr>
        <w:t>html</w:t>
      </w:r>
      <w:proofErr w:type="spellEnd"/>
      <w:proofErr w:type="gramEnd"/>
      <w:r w:rsidRPr="0030668F">
        <w:rPr>
          <w:color w:val="000000" w:themeColor="text1"/>
        </w:rPr>
        <w:t xml:space="preserve"> de forma mais fácil, e controle de sessões [11].</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O </w:t>
      </w:r>
      <w:proofErr w:type="spellStart"/>
      <w:r w:rsidRPr="0030668F">
        <w:rPr>
          <w:color w:val="000000" w:themeColor="text1"/>
        </w:rPr>
        <w:t>Flask</w:t>
      </w:r>
      <w:proofErr w:type="spellEnd"/>
      <w:r w:rsidRPr="0030668F">
        <w:rPr>
          <w:color w:val="000000" w:themeColor="text1"/>
        </w:rPr>
        <w:t xml:space="preserve"> foi criado com o objetivo de ser altamente configurável, permitindo um início rápido utilizando as configurações padrão, mas mantendo a escalabilidade ao permitir que qualquer uma das configurações padrão seja alterada de forma fácil para uma maior compatibilidade com o projeto específico. Ele possibilita a utilização de </w:t>
      </w:r>
      <w:proofErr w:type="spellStart"/>
      <w:r w:rsidRPr="0030668F">
        <w:rPr>
          <w:i/>
          <w:color w:val="000000" w:themeColor="text1"/>
        </w:rPr>
        <w:t>templates</w:t>
      </w:r>
      <w:proofErr w:type="spellEnd"/>
      <w:r w:rsidRPr="0030668F">
        <w:rPr>
          <w:color w:val="000000" w:themeColor="text1"/>
        </w:rPr>
        <w:t xml:space="preserve"> </w:t>
      </w:r>
      <w:proofErr w:type="spellStart"/>
      <w:proofErr w:type="gramStart"/>
      <w:r w:rsidRPr="0030668F">
        <w:rPr>
          <w:color w:val="000000" w:themeColor="text1"/>
        </w:rPr>
        <w:t>html</w:t>
      </w:r>
      <w:proofErr w:type="spellEnd"/>
      <w:proofErr w:type="gramEnd"/>
      <w:r w:rsidRPr="0030668F">
        <w:rPr>
          <w:color w:val="000000" w:themeColor="text1"/>
        </w:rPr>
        <w:t xml:space="preserve"> criados pelo próprio desenvolvedor para simplificar a reutilização de código e permite a utilização de códigos Python dentro do </w:t>
      </w:r>
      <w:proofErr w:type="spellStart"/>
      <w:r w:rsidRPr="0030668F">
        <w:rPr>
          <w:color w:val="000000" w:themeColor="text1"/>
        </w:rPr>
        <w:t>html</w:t>
      </w:r>
      <w:proofErr w:type="spellEnd"/>
      <w:r w:rsidRPr="0030668F">
        <w:rPr>
          <w:color w:val="000000" w:themeColor="text1"/>
        </w:rPr>
        <w:t xml:space="preserve"> com o objetivo de facilitar a interação do mesmo com o código. </w:t>
      </w:r>
    </w:p>
    <w:p w:rsidR="00832747" w:rsidRPr="0030668F" w:rsidRDefault="00832747" w:rsidP="00832747">
      <w:pPr>
        <w:spacing w:line="200" w:lineRule="exact"/>
        <w:rPr>
          <w:color w:val="000000" w:themeColor="text1"/>
          <w:sz w:val="20"/>
          <w:szCs w:val="20"/>
        </w:rPr>
      </w:pPr>
    </w:p>
    <w:p w:rsidR="00832747" w:rsidRPr="0030668F" w:rsidRDefault="00832747" w:rsidP="00832747">
      <w:pPr>
        <w:rPr>
          <w:color w:val="000000" w:themeColor="text1"/>
          <w:sz w:val="20"/>
          <w:szCs w:val="20"/>
        </w:rPr>
      </w:pPr>
      <w:r w:rsidRPr="0030668F">
        <w:rPr>
          <w:color w:val="000000" w:themeColor="text1"/>
          <w:sz w:val="20"/>
          <w:szCs w:val="20"/>
        </w:rPr>
        <w:br w:type="page"/>
      </w:r>
    </w:p>
    <w:p w:rsidR="00832747" w:rsidRPr="0030668F" w:rsidRDefault="00832747" w:rsidP="00832747">
      <w:pPr>
        <w:pStyle w:val="Ttulo1"/>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lastRenderedPageBreak/>
        <w:t>4</w:t>
      </w:r>
      <w:r w:rsidRPr="0030668F">
        <w:rPr>
          <w:rFonts w:ascii="Times New Roman" w:eastAsia="Arial" w:hAnsi="Times New Roman" w:cs="Times New Roman"/>
          <w:color w:val="000000" w:themeColor="text1"/>
        </w:rPr>
        <w:tab/>
        <w:t>Projeto e Especificação</w:t>
      </w:r>
    </w:p>
    <w:p w:rsidR="00832747" w:rsidRPr="0030668F" w:rsidRDefault="00832747" w:rsidP="00832747">
      <w:pPr>
        <w:spacing w:line="200" w:lineRule="exact"/>
        <w:rPr>
          <w:color w:val="000000" w:themeColor="text1"/>
          <w:sz w:val="20"/>
          <w:szCs w:val="20"/>
        </w:rPr>
      </w:pPr>
      <w:commentRangeStart w:id="13"/>
    </w:p>
    <w:p w:rsidR="00832747" w:rsidRPr="0030668F" w:rsidRDefault="00832747" w:rsidP="00832747">
      <w:pPr>
        <w:ind w:left="1080"/>
        <w:rPr>
          <w:color w:val="000000" w:themeColor="text1"/>
          <w:sz w:val="24"/>
          <w:szCs w:val="24"/>
          <w:highlight w:val="red"/>
        </w:rPr>
      </w:pPr>
      <w:r w:rsidRPr="0030668F">
        <w:rPr>
          <w:color w:val="000000" w:themeColor="text1"/>
          <w:sz w:val="24"/>
          <w:szCs w:val="24"/>
          <w:highlight w:val="red"/>
        </w:rPr>
        <w:t>Desenho gráfico da utilização da interface</w:t>
      </w:r>
      <w:commentRangeEnd w:id="13"/>
      <w:r w:rsidRPr="0030668F">
        <w:rPr>
          <w:rStyle w:val="Refdecomentrio"/>
          <w:color w:val="000000" w:themeColor="text1"/>
        </w:rPr>
        <w:commentReference w:id="13"/>
      </w:r>
    </w:p>
    <w:p w:rsidR="00832747" w:rsidRPr="0030668F" w:rsidRDefault="00832747" w:rsidP="00832747">
      <w:pPr>
        <w:pStyle w:val="Ttulo2"/>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4.1</w:t>
      </w:r>
      <w:r w:rsidRPr="0030668F">
        <w:rPr>
          <w:rFonts w:ascii="Times New Roman" w:eastAsia="Arial" w:hAnsi="Times New Roman" w:cs="Times New Roman"/>
          <w:color w:val="000000" w:themeColor="text1"/>
        </w:rPr>
        <w:tab/>
        <w:t xml:space="preserve">Projeto de </w:t>
      </w:r>
      <w:proofErr w:type="gramStart"/>
      <w:r w:rsidRPr="0030668F">
        <w:rPr>
          <w:rFonts w:ascii="Times New Roman" w:eastAsia="Arial" w:hAnsi="Times New Roman" w:cs="Times New Roman"/>
          <w:color w:val="000000" w:themeColor="text1"/>
        </w:rPr>
        <w:t>Implementação</w:t>
      </w:r>
      <w:proofErr w:type="gramEnd"/>
    </w:p>
    <w:p w:rsidR="00832747" w:rsidRPr="0030668F" w:rsidRDefault="00832747" w:rsidP="00832747">
      <w:pPr>
        <w:spacing w:line="200" w:lineRule="exact"/>
        <w:rPr>
          <w:color w:val="000000" w:themeColor="text1"/>
          <w:sz w:val="20"/>
          <w:szCs w:val="20"/>
        </w:rPr>
      </w:pPr>
    </w:p>
    <w:p w:rsidR="00832747" w:rsidRPr="0030668F" w:rsidRDefault="00832747" w:rsidP="00832747">
      <w:pPr>
        <w:pStyle w:val="PargrafodaLista"/>
        <w:numPr>
          <w:ilvl w:val="3"/>
          <w:numId w:val="39"/>
        </w:numPr>
        <w:rPr>
          <w:color w:val="000000" w:themeColor="text1"/>
          <w:sz w:val="24"/>
          <w:szCs w:val="24"/>
          <w:highlight w:val="red"/>
        </w:rPr>
      </w:pPr>
      <w:r w:rsidRPr="0030668F">
        <w:rPr>
          <w:color w:val="000000" w:themeColor="text1"/>
          <w:sz w:val="24"/>
          <w:szCs w:val="24"/>
          <w:highlight w:val="red"/>
        </w:rPr>
        <w:t>Telas</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pStyle w:val="Ttulo2"/>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4.2</w:t>
      </w:r>
      <w:r w:rsidRPr="0030668F">
        <w:rPr>
          <w:rFonts w:ascii="Times New Roman" w:eastAsia="Arial" w:hAnsi="Times New Roman" w:cs="Times New Roman"/>
          <w:color w:val="000000" w:themeColor="text1"/>
        </w:rPr>
        <w:tab/>
        <w:t>Etapas do Projeto e Problemas Encontrados</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A dissertação na qual o modelo AEIQ-AS foi desenvolvido incluiu uma </w:t>
      </w:r>
      <w:proofErr w:type="gramStart"/>
      <w:r w:rsidRPr="0030668F">
        <w:rPr>
          <w:color w:val="000000" w:themeColor="text1"/>
        </w:rPr>
        <w:t>implementação</w:t>
      </w:r>
      <w:proofErr w:type="gramEnd"/>
      <w:r w:rsidRPr="0030668F">
        <w:rPr>
          <w:color w:val="000000" w:themeColor="text1"/>
        </w:rPr>
        <w:t xml:space="preserve"> base do mesmo na linguagem MATLAB. Assim, o modelo não fica acessível por um público não familiarizado com a ferramenta e/ou que não possua a licença do programa para poder executá-lo.</w:t>
      </w:r>
    </w:p>
    <w:p w:rsidR="00832747" w:rsidRPr="0030668F" w:rsidRDefault="00832747" w:rsidP="00832747">
      <w:pPr>
        <w:spacing w:line="360" w:lineRule="auto"/>
        <w:ind w:leftChars="567" w:left="1247" w:right="539" w:firstLine="567"/>
        <w:jc w:val="both"/>
        <w:rPr>
          <w:color w:val="000000" w:themeColor="text1"/>
        </w:rPr>
      </w:pPr>
      <w:r w:rsidRPr="0030668F">
        <w:rPr>
          <w:color w:val="000000" w:themeColor="text1"/>
        </w:rPr>
        <w:t xml:space="preserve">Foi necessário então, primeiramente, fazer um trabalho de tradução do AEIQ-AS para que ele pudesse ser executado por uma linguagem de alto nível. Uma tradução direta, entretanto, não traria os melhores benefícios, pois linguagens que conseguem executar uma gama maior de projetos tendem a </w:t>
      </w:r>
      <w:proofErr w:type="spellStart"/>
      <w:r w:rsidRPr="0030668F">
        <w:rPr>
          <w:color w:val="000000" w:themeColor="text1"/>
        </w:rPr>
        <w:t>performar</w:t>
      </w:r>
      <w:proofErr w:type="spellEnd"/>
      <w:r w:rsidRPr="0030668F">
        <w:rPr>
          <w:color w:val="000000" w:themeColor="text1"/>
        </w:rPr>
        <w:t xml:space="preserve"> de forma mais lenta, pois não são </w:t>
      </w:r>
      <w:proofErr w:type="gramStart"/>
      <w:r w:rsidRPr="0030668F">
        <w:rPr>
          <w:color w:val="000000" w:themeColor="text1"/>
        </w:rPr>
        <w:t>otimizadas</w:t>
      </w:r>
      <w:proofErr w:type="gramEnd"/>
      <w:r w:rsidRPr="0030668F">
        <w:rPr>
          <w:color w:val="000000" w:themeColor="text1"/>
        </w:rPr>
        <w:t xml:space="preserve"> para o problema específico.</w:t>
      </w:r>
    </w:p>
    <w:p w:rsidR="00832747" w:rsidRPr="0030668F" w:rsidRDefault="00832747" w:rsidP="00832747">
      <w:pPr>
        <w:spacing w:line="360" w:lineRule="auto"/>
        <w:ind w:right="539"/>
        <w:jc w:val="both"/>
        <w:rPr>
          <w:color w:val="000000" w:themeColor="text1"/>
        </w:rPr>
      </w:pPr>
      <w:commentRangeStart w:id="14"/>
      <w:r w:rsidRPr="0030668F">
        <w:rPr>
          <w:color w:val="000000" w:themeColor="text1"/>
        </w:rPr>
        <w:t>Assim, optou-se por realizar a tradução para a Linguagem Python,</w:t>
      </w:r>
      <w:proofErr w:type="gramStart"/>
      <w:r w:rsidRPr="0030668F">
        <w:rPr>
          <w:color w:val="000000" w:themeColor="text1"/>
        </w:rPr>
        <w:t xml:space="preserve">  </w:t>
      </w:r>
      <w:commentRangeEnd w:id="14"/>
      <w:proofErr w:type="gramEnd"/>
      <w:r>
        <w:rPr>
          <w:color w:val="000000" w:themeColor="text1"/>
        </w:rPr>
        <w:t xml:space="preserve">essa escolha se deu pela velocidade de desenvolvimento e facilidade de manutenção de um projeto na linguagem. Como dito anteriormente, o Python é uma linguagem cujo ponto forte está na sua velocidade de criação de projetos, disponibilizando ferramentas nativas e em bibliotecas que permitem ao desenvolvedor se abstrair de partes não relevantes ao projeto. Isso permite não somente concluir a parte de implementação de forma mais rápida, mas também facilita na manutenção e edição do código </w:t>
      </w:r>
      <w:proofErr w:type="gramStart"/>
      <w:r>
        <w:rPr>
          <w:color w:val="000000" w:themeColor="text1"/>
        </w:rPr>
        <w:t>após</w:t>
      </w:r>
      <w:proofErr w:type="gramEnd"/>
      <w:r>
        <w:rPr>
          <w:color w:val="000000" w:themeColor="text1"/>
        </w:rPr>
        <w:t xml:space="preserve"> gerada uma versão inicial do produto. </w:t>
      </w:r>
    </w:p>
    <w:p w:rsidR="00832747" w:rsidRPr="0030668F" w:rsidRDefault="00832747" w:rsidP="00832747">
      <w:pPr>
        <w:pStyle w:val="Ttulo3"/>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4.2.1</w:t>
      </w:r>
      <w:r w:rsidRPr="0030668F">
        <w:rPr>
          <w:rFonts w:ascii="Times New Roman" w:eastAsia="Arial" w:hAnsi="Times New Roman" w:cs="Times New Roman"/>
          <w:color w:val="000000" w:themeColor="text1"/>
        </w:rPr>
        <w:tab/>
        <w:t>Tradução do Código MATLAB para a Linguagem Python</w:t>
      </w:r>
    </w:p>
    <w:p w:rsidR="00832747" w:rsidRPr="0030668F" w:rsidRDefault="00832747" w:rsidP="00832747">
      <w:pPr>
        <w:rPr>
          <w:color w:val="000000" w:themeColor="text1"/>
          <w:sz w:val="24"/>
          <w:szCs w:val="24"/>
        </w:rPr>
      </w:pP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Inicialmente, para permitir a utilização do código MATLAB dentro do Python, sem a necessidade de uma licença MATLAB, foi tentado fazer uma tradução literal do código para a linguagem. Apesar do conhecimento de que a tradução literal significaria abrir mão das qualidades específicas de </w:t>
      </w:r>
      <w:proofErr w:type="gramStart"/>
      <w:r w:rsidRPr="0030668F">
        <w:rPr>
          <w:color w:val="000000" w:themeColor="text1"/>
        </w:rPr>
        <w:t>otimização</w:t>
      </w:r>
      <w:proofErr w:type="gramEnd"/>
      <w:r w:rsidRPr="0030668F">
        <w:rPr>
          <w:color w:val="000000" w:themeColor="text1"/>
        </w:rPr>
        <w:t xml:space="preserve"> da linguagem fonte, esse passo foi necessário para podermos quantificar a perda de </w:t>
      </w:r>
      <w:r>
        <w:rPr>
          <w:color w:val="000000" w:themeColor="text1"/>
        </w:rPr>
        <w:t>desempenho</w:t>
      </w:r>
      <w:r w:rsidRPr="0030668F">
        <w:rPr>
          <w:color w:val="000000" w:themeColor="text1"/>
        </w:rPr>
        <w:t>, e permitir uma análise melhor dos benefícios e problemas de fazer um código diretamente na linguagem destino que copiasse os passos feitos na original.</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Naturalmente, existem certos pontos no modelo que são melhores para fazer a comparação entre as diferentes </w:t>
      </w:r>
      <w:proofErr w:type="gramStart"/>
      <w:r w:rsidRPr="0030668F">
        <w:rPr>
          <w:color w:val="000000" w:themeColor="text1"/>
        </w:rPr>
        <w:t>implementações</w:t>
      </w:r>
      <w:proofErr w:type="gramEnd"/>
      <w:r w:rsidRPr="0030668F">
        <w:rPr>
          <w:color w:val="000000" w:themeColor="text1"/>
        </w:rPr>
        <w:t xml:space="preserve">, por exemplo, enquanto uma linha específica do código pode rodar mais rápido em uma linguagem, a diferença no </w:t>
      </w:r>
      <w:r w:rsidRPr="0030668F">
        <w:rPr>
          <w:i/>
          <w:color w:val="000000" w:themeColor="text1"/>
        </w:rPr>
        <w:t>overhead</w:t>
      </w:r>
      <w:r w:rsidRPr="0030668F">
        <w:rPr>
          <w:color w:val="000000" w:themeColor="text1"/>
        </w:rPr>
        <w:t xml:space="preserve"> necessário para executar essa mesma linha pode tornar a execução mais lenta nessa mesma linguagem. Ao traduzir aproximadamente 24% do código (339 linhas de 1425 totais), um bom momento para fazer a comparação </w:t>
      </w:r>
      <w:r w:rsidRPr="0030668F">
        <w:rPr>
          <w:color w:val="000000" w:themeColor="text1"/>
        </w:rPr>
        <w:lastRenderedPageBreak/>
        <w:t xml:space="preserve">foi encontrado, onde um passo específico do modelo tinha sido concluído, permitindo que a eficiência das </w:t>
      </w:r>
      <w:proofErr w:type="gramStart"/>
      <w:r w:rsidRPr="0030668F">
        <w:rPr>
          <w:color w:val="000000" w:themeColor="text1"/>
        </w:rPr>
        <w:t>implementações</w:t>
      </w:r>
      <w:proofErr w:type="gramEnd"/>
      <w:r w:rsidRPr="0030668F">
        <w:rPr>
          <w:color w:val="000000" w:themeColor="text1"/>
        </w:rPr>
        <w:t xml:space="preserve"> pudesse ser verificada.</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No código original o trecho de código era executado em aproximadamente </w:t>
      </w:r>
      <w:proofErr w:type="gramStart"/>
      <w:r w:rsidRPr="0030668F">
        <w:rPr>
          <w:color w:val="000000" w:themeColor="text1"/>
        </w:rPr>
        <w:t>3</w:t>
      </w:r>
      <w:proofErr w:type="gramEnd"/>
      <w:r w:rsidRPr="0030668F">
        <w:rPr>
          <w:color w:val="000000" w:themeColor="text1"/>
        </w:rPr>
        <w:t xml:space="preserve"> (três) minutos, onde na tradução literal isso resultou em uma execução de 2 (duas) horas. Ao fazer essa comparação ficou claro que a tradução literal do código não seria um caminho viável. Supondo uma eficiência semelhante para o restante do código, isso faria com que a execução do código original, que pode demorar </w:t>
      </w:r>
      <w:proofErr w:type="gramStart"/>
      <w:r w:rsidRPr="0030668F">
        <w:rPr>
          <w:color w:val="000000" w:themeColor="text1"/>
        </w:rPr>
        <w:t>2</w:t>
      </w:r>
      <w:proofErr w:type="gramEnd"/>
      <w:r w:rsidRPr="0030668F">
        <w:rPr>
          <w:color w:val="000000" w:themeColor="text1"/>
        </w:rPr>
        <w:t xml:space="preserve"> (dois) dias, passasse a ser executado em mais de 2 (dois) meses, atrasando demasiadamente qualquer teste da ferramenta e impossibilitando o seu uso.</w:t>
      </w:r>
    </w:p>
    <w:p w:rsidR="00832747" w:rsidRPr="00074E55" w:rsidRDefault="00832747" w:rsidP="00832747">
      <w:pPr>
        <w:spacing w:line="360" w:lineRule="auto"/>
        <w:ind w:leftChars="567" w:left="1247" w:right="539" w:firstLine="567"/>
        <w:rPr>
          <w:color w:val="000000" w:themeColor="text1"/>
        </w:rPr>
      </w:pPr>
      <w:r w:rsidRPr="004A1D0F">
        <w:rPr>
          <w:color w:val="000000" w:themeColor="text1"/>
        </w:rPr>
        <w:t xml:space="preserve">Devido a essa situação, foi descartada a possibilidade de fazer a tradução literal da </w:t>
      </w:r>
      <w:proofErr w:type="gramStart"/>
      <w:r w:rsidRPr="004A1D0F">
        <w:rPr>
          <w:color w:val="000000" w:themeColor="text1"/>
        </w:rPr>
        <w:t>implementação</w:t>
      </w:r>
      <w:proofErr w:type="gramEnd"/>
      <w:r w:rsidRPr="004A1D0F">
        <w:rPr>
          <w:color w:val="000000" w:themeColor="text1"/>
        </w:rPr>
        <w:t xml:space="preserve"> original. </w:t>
      </w:r>
      <w:commentRangeStart w:id="15"/>
      <w:r w:rsidRPr="004A1D0F">
        <w:rPr>
          <w:color w:val="000000" w:themeColor="text1"/>
        </w:rPr>
        <w:t>Isso</w:t>
      </w:r>
      <w:r w:rsidRPr="00074E55">
        <w:rPr>
          <w:color w:val="000000" w:themeColor="text1"/>
        </w:rPr>
        <w:t xml:space="preserve"> deixou disponível algumas possibilidades:</w:t>
      </w:r>
    </w:p>
    <w:p w:rsidR="00832747" w:rsidRPr="00074E55" w:rsidRDefault="00832747" w:rsidP="00832747">
      <w:pPr>
        <w:pStyle w:val="PargrafodaLista"/>
        <w:numPr>
          <w:ilvl w:val="1"/>
          <w:numId w:val="41"/>
        </w:numPr>
        <w:spacing w:line="360" w:lineRule="auto"/>
        <w:ind w:right="539"/>
        <w:rPr>
          <w:color w:val="000000" w:themeColor="text1"/>
        </w:rPr>
      </w:pPr>
      <w:r w:rsidRPr="00074E55">
        <w:rPr>
          <w:color w:val="000000" w:themeColor="text1"/>
        </w:rPr>
        <w:t>Chamar as funções do MATLAB a partir do Python</w:t>
      </w:r>
    </w:p>
    <w:p w:rsidR="00832747" w:rsidRPr="00074E55" w:rsidRDefault="00832747" w:rsidP="00832747">
      <w:pPr>
        <w:pStyle w:val="PargrafodaLista"/>
        <w:numPr>
          <w:ilvl w:val="1"/>
          <w:numId w:val="41"/>
        </w:numPr>
        <w:spacing w:line="360" w:lineRule="auto"/>
        <w:ind w:right="539"/>
        <w:rPr>
          <w:color w:val="000000" w:themeColor="text1"/>
        </w:rPr>
      </w:pPr>
      <w:proofErr w:type="spellStart"/>
      <w:proofErr w:type="gramStart"/>
      <w:r w:rsidRPr="00074E55">
        <w:rPr>
          <w:color w:val="000000" w:themeColor="text1"/>
        </w:rPr>
        <w:t>Re-implementar</w:t>
      </w:r>
      <w:proofErr w:type="spellEnd"/>
      <w:proofErr w:type="gramEnd"/>
      <w:r w:rsidRPr="00074E55">
        <w:rPr>
          <w:color w:val="000000" w:themeColor="text1"/>
        </w:rPr>
        <w:t xml:space="preserve"> o código do modelo em Python </w:t>
      </w:r>
    </w:p>
    <w:p w:rsidR="00832747" w:rsidRPr="00074E55" w:rsidRDefault="00832747" w:rsidP="00832747">
      <w:pPr>
        <w:pStyle w:val="PargrafodaLista"/>
        <w:numPr>
          <w:ilvl w:val="1"/>
          <w:numId w:val="41"/>
        </w:numPr>
        <w:spacing w:line="360" w:lineRule="auto"/>
        <w:ind w:right="539"/>
        <w:rPr>
          <w:color w:val="000000" w:themeColor="text1"/>
        </w:rPr>
      </w:pPr>
      <w:r w:rsidRPr="00074E55">
        <w:rPr>
          <w:color w:val="000000" w:themeColor="text1"/>
        </w:rPr>
        <w:t>Utilizar uma ferramenta de tradução automática</w:t>
      </w:r>
    </w:p>
    <w:p w:rsidR="00832747" w:rsidRPr="00074E55" w:rsidRDefault="00832747" w:rsidP="00832747">
      <w:pPr>
        <w:pStyle w:val="PargrafodaLista"/>
        <w:numPr>
          <w:ilvl w:val="2"/>
          <w:numId w:val="41"/>
        </w:numPr>
        <w:spacing w:line="360" w:lineRule="auto"/>
        <w:ind w:right="539"/>
        <w:rPr>
          <w:color w:val="000000" w:themeColor="text1"/>
        </w:rPr>
      </w:pPr>
      <w:r w:rsidRPr="00074E55">
        <w:rPr>
          <w:color w:val="000000" w:themeColor="text1"/>
        </w:rPr>
        <w:t>MATLAB =&gt; Python</w:t>
      </w:r>
    </w:p>
    <w:p w:rsidR="00832747" w:rsidRPr="00074E55" w:rsidRDefault="00832747" w:rsidP="00832747">
      <w:pPr>
        <w:pStyle w:val="PargrafodaLista"/>
        <w:numPr>
          <w:ilvl w:val="2"/>
          <w:numId w:val="41"/>
        </w:numPr>
        <w:spacing w:line="360" w:lineRule="auto"/>
        <w:ind w:right="539"/>
        <w:rPr>
          <w:color w:val="000000" w:themeColor="text1"/>
        </w:rPr>
      </w:pPr>
      <w:r w:rsidRPr="00074E55">
        <w:rPr>
          <w:color w:val="000000" w:themeColor="text1"/>
        </w:rPr>
        <w:t>MATLAB =&gt; outra linguagem</w:t>
      </w:r>
    </w:p>
    <w:p w:rsidR="00832747" w:rsidRPr="00074E55" w:rsidRDefault="00832747" w:rsidP="00832747">
      <w:pPr>
        <w:spacing w:line="360" w:lineRule="auto"/>
        <w:ind w:left="1440" w:right="539"/>
        <w:rPr>
          <w:color w:val="000000" w:themeColor="text1"/>
        </w:rPr>
      </w:pPr>
      <w:r w:rsidRPr="00074E55">
        <w:rPr>
          <w:color w:val="000000" w:themeColor="text1"/>
        </w:rPr>
        <w:t xml:space="preserve">Existem diversas bibliotecas Python que utilizam a API disponibilizada pela </w:t>
      </w:r>
      <w:proofErr w:type="spellStart"/>
      <w:proofErr w:type="gramStart"/>
      <w:r w:rsidRPr="00074E55">
        <w:rPr>
          <w:color w:val="000000" w:themeColor="text1"/>
        </w:rPr>
        <w:t>MathWorks</w:t>
      </w:r>
      <w:proofErr w:type="spellEnd"/>
      <w:proofErr w:type="gramEnd"/>
      <w:r w:rsidRPr="00074E55">
        <w:rPr>
          <w:color w:val="000000" w:themeColor="text1"/>
        </w:rPr>
        <w:t xml:space="preserve"> [12] para permitir a chamada de funções MATLAB. Consequentemente, essa opção é a mais recomendada pela </w:t>
      </w:r>
      <w:proofErr w:type="spellStart"/>
      <w:proofErr w:type="gramStart"/>
      <w:r w:rsidRPr="00074E55">
        <w:rPr>
          <w:color w:val="000000" w:themeColor="text1"/>
        </w:rPr>
        <w:t>MathWorks</w:t>
      </w:r>
      <w:proofErr w:type="spellEnd"/>
      <w:proofErr w:type="gramEnd"/>
      <w:r w:rsidRPr="00074E55">
        <w:rPr>
          <w:color w:val="000000" w:themeColor="text1"/>
        </w:rPr>
        <w:t xml:space="preserve"> para aplicações semelhantes à encontrada. Entretanto essa estratégia mantém a dependência da licença MATLAB no código final limitando o uso da ferramenta.</w:t>
      </w:r>
    </w:p>
    <w:p w:rsidR="00832747" w:rsidRPr="00074E55" w:rsidRDefault="00832747" w:rsidP="00832747">
      <w:pPr>
        <w:spacing w:line="360" w:lineRule="auto"/>
        <w:ind w:left="1440" w:right="539"/>
        <w:rPr>
          <w:color w:val="000000" w:themeColor="text1"/>
        </w:rPr>
      </w:pPr>
      <w:r w:rsidRPr="00074E55">
        <w:rPr>
          <w:color w:val="000000" w:themeColor="text1"/>
        </w:rPr>
        <w:t xml:space="preserve">FOTO </w:t>
      </w:r>
      <w:proofErr w:type="spellStart"/>
      <w:r w:rsidRPr="00074E55">
        <w:rPr>
          <w:color w:val="000000" w:themeColor="text1"/>
        </w:rPr>
        <w:t>python</w:t>
      </w:r>
      <w:proofErr w:type="spellEnd"/>
      <w:r w:rsidRPr="00074E55">
        <w:rPr>
          <w:color w:val="000000" w:themeColor="text1"/>
        </w:rPr>
        <w:t xml:space="preserve"> -&gt; API –&gt; </w:t>
      </w:r>
      <w:proofErr w:type="spellStart"/>
      <w:r w:rsidRPr="00074E55">
        <w:rPr>
          <w:color w:val="000000" w:themeColor="text1"/>
        </w:rPr>
        <w:t>matlab</w:t>
      </w:r>
      <w:proofErr w:type="spellEnd"/>
    </w:p>
    <w:p w:rsidR="00832747" w:rsidRPr="0030668F" w:rsidRDefault="00832747" w:rsidP="00832747">
      <w:pPr>
        <w:spacing w:line="360" w:lineRule="auto"/>
        <w:ind w:leftChars="567" w:left="1247" w:right="539" w:firstLine="567"/>
        <w:rPr>
          <w:color w:val="000000" w:themeColor="text1"/>
        </w:rPr>
      </w:pPr>
      <w:r w:rsidRPr="00074E55">
        <w:rPr>
          <w:color w:val="000000" w:themeColor="text1"/>
        </w:rPr>
        <w:t>Seria possível também</w:t>
      </w:r>
      <w:proofErr w:type="gramStart"/>
      <w:r w:rsidRPr="00074E55">
        <w:rPr>
          <w:color w:val="000000" w:themeColor="text1"/>
        </w:rPr>
        <w:t xml:space="preserve">  </w:t>
      </w:r>
      <w:proofErr w:type="gramEnd"/>
      <w:r w:rsidRPr="00074E55">
        <w:rPr>
          <w:color w:val="000000" w:themeColor="text1"/>
        </w:rPr>
        <w:t>re</w:t>
      </w:r>
      <w:r w:rsidRPr="0030668F">
        <w:rPr>
          <w:color w:val="000000" w:themeColor="text1"/>
        </w:rPr>
        <w:t>implementa</w:t>
      </w:r>
      <w:r>
        <w:rPr>
          <w:color w:val="000000" w:themeColor="text1"/>
        </w:rPr>
        <w:t>r</w:t>
      </w:r>
      <w:r w:rsidRPr="0030668F">
        <w:rPr>
          <w:color w:val="000000" w:themeColor="text1"/>
        </w:rPr>
        <w:t xml:space="preserve"> o modelo diretamente na linguagem Python</w:t>
      </w:r>
      <w:r>
        <w:rPr>
          <w:color w:val="000000" w:themeColor="text1"/>
        </w:rPr>
        <w:t>, aproveitando todas as vantagens da linguagem que uma tradução literal ignora.</w:t>
      </w:r>
      <w:r w:rsidRPr="0030668F">
        <w:rPr>
          <w:color w:val="000000" w:themeColor="text1"/>
        </w:rPr>
        <w:t xml:space="preserve">. O problema com essa estratégia, no entanto, seria a falta de garantias sobre o código gerado, pois além da dificuldade e do grande tempo necessário para recriar um modelo do início em uma nova linguagem, seriam necessários extensivos testes para confirmar que a nova </w:t>
      </w:r>
      <w:proofErr w:type="gramStart"/>
      <w:r w:rsidRPr="0030668F">
        <w:rPr>
          <w:color w:val="000000" w:themeColor="text1"/>
        </w:rPr>
        <w:t>implementação</w:t>
      </w:r>
      <w:proofErr w:type="gramEnd"/>
      <w:r w:rsidRPr="0030668F">
        <w:rPr>
          <w:color w:val="000000" w:themeColor="text1"/>
        </w:rPr>
        <w:t xml:space="preserve"> gera os mesmos resultados que a original. Ademais, </w:t>
      </w:r>
      <w:r>
        <w:rPr>
          <w:color w:val="000000" w:themeColor="text1"/>
        </w:rPr>
        <w:t xml:space="preserve">não existem garantias sobre o tempo de execução do novo código, podendo </w:t>
      </w:r>
      <w:r w:rsidRPr="0030668F">
        <w:rPr>
          <w:color w:val="000000" w:themeColor="text1"/>
        </w:rPr>
        <w:t xml:space="preserve">ainda assim ter um tempo de execução demasiado grande, </w:t>
      </w:r>
      <w:r>
        <w:rPr>
          <w:color w:val="000000" w:themeColor="text1"/>
        </w:rPr>
        <w:t xml:space="preserve">isso se torna ainda mais possível </w:t>
      </w:r>
      <w:r w:rsidRPr="0030668F">
        <w:rPr>
          <w:color w:val="000000" w:themeColor="text1"/>
        </w:rPr>
        <w:t xml:space="preserve">dado que a linguagem original é mais </w:t>
      </w:r>
      <w:proofErr w:type="gramStart"/>
      <w:r w:rsidRPr="0030668F">
        <w:rPr>
          <w:color w:val="000000" w:themeColor="text1"/>
        </w:rPr>
        <w:t>otimizada</w:t>
      </w:r>
      <w:proofErr w:type="gramEnd"/>
      <w:r w:rsidRPr="0030668F">
        <w:rPr>
          <w:color w:val="000000" w:themeColor="text1"/>
        </w:rPr>
        <w:t xml:space="preserve"> para resolução de problemas matemáticos </w:t>
      </w:r>
      <w:r>
        <w:rPr>
          <w:color w:val="000000" w:themeColor="text1"/>
        </w:rPr>
        <w:t>enquanto</w:t>
      </w:r>
      <w:r w:rsidRPr="0030668F">
        <w:rPr>
          <w:color w:val="000000" w:themeColor="text1"/>
        </w:rPr>
        <w:t xml:space="preserve"> a linguagem destino tem como </w:t>
      </w:r>
      <w:r>
        <w:rPr>
          <w:color w:val="000000" w:themeColor="text1"/>
        </w:rPr>
        <w:t xml:space="preserve">maior </w:t>
      </w:r>
      <w:r w:rsidRPr="0030668F">
        <w:rPr>
          <w:color w:val="000000" w:themeColor="text1"/>
        </w:rPr>
        <w:t xml:space="preserve">enfoque </w:t>
      </w:r>
      <w:r>
        <w:rPr>
          <w:color w:val="000000" w:themeColor="text1"/>
        </w:rPr>
        <w:t xml:space="preserve">facilitar </w:t>
      </w:r>
      <w:r w:rsidRPr="0030668F">
        <w:rPr>
          <w:color w:val="000000" w:themeColor="text1"/>
        </w:rPr>
        <w:t>a criação de qualquer tipo de aplicação, ao custo d</w:t>
      </w:r>
      <w:r>
        <w:rPr>
          <w:color w:val="000000" w:themeColor="text1"/>
        </w:rPr>
        <w:t>a velocidade de execução e utilização de memória</w:t>
      </w:r>
      <w:r w:rsidRPr="0030668F">
        <w:rPr>
          <w:color w:val="000000" w:themeColor="text1"/>
        </w:rPr>
        <w:t>.</w:t>
      </w:r>
    </w:p>
    <w:p w:rsidR="00832747" w:rsidRDefault="00832747" w:rsidP="00832747">
      <w:pPr>
        <w:spacing w:line="360" w:lineRule="auto"/>
        <w:ind w:leftChars="567" w:left="1247" w:right="539" w:firstLine="567"/>
        <w:rPr>
          <w:color w:val="000000" w:themeColor="text1"/>
        </w:rPr>
      </w:pPr>
      <w:r>
        <w:rPr>
          <w:color w:val="000000" w:themeColor="text1"/>
        </w:rPr>
        <w:t>Finalmente, seria possível</w:t>
      </w:r>
      <w:proofErr w:type="gramStart"/>
      <w:r>
        <w:rPr>
          <w:color w:val="000000" w:themeColor="text1"/>
        </w:rPr>
        <w:t xml:space="preserve"> </w:t>
      </w:r>
      <w:r w:rsidRPr="0030668F">
        <w:rPr>
          <w:color w:val="000000" w:themeColor="text1"/>
        </w:rPr>
        <w:t xml:space="preserve"> </w:t>
      </w:r>
      <w:proofErr w:type="gramEnd"/>
      <w:r w:rsidRPr="0030668F">
        <w:rPr>
          <w:color w:val="000000" w:themeColor="text1"/>
        </w:rPr>
        <w:t>utiliza</w:t>
      </w:r>
      <w:r>
        <w:rPr>
          <w:color w:val="000000" w:themeColor="text1"/>
        </w:rPr>
        <w:t xml:space="preserve">r </w:t>
      </w:r>
      <w:r w:rsidRPr="0030668F">
        <w:rPr>
          <w:color w:val="000000" w:themeColor="text1"/>
        </w:rPr>
        <w:t>uma ferramenta de tradução entre as duas linguagens</w:t>
      </w:r>
      <w:r>
        <w:rPr>
          <w:color w:val="000000" w:themeColor="text1"/>
        </w:rPr>
        <w:t>. Isso poderia de certa forma se enquadrar na possibilidade anterior, mas com grande melhora na velocidade de tradução e maiores garantias sobre o código gerado. Entretanto</w:t>
      </w:r>
      <w:r w:rsidRPr="0030668F">
        <w:rPr>
          <w:color w:val="000000" w:themeColor="text1"/>
        </w:rPr>
        <w:t xml:space="preserve"> dentre todas as </w:t>
      </w:r>
      <w:r>
        <w:rPr>
          <w:color w:val="000000" w:themeColor="text1"/>
        </w:rPr>
        <w:t xml:space="preserve">ferramentas </w:t>
      </w:r>
      <w:r w:rsidRPr="0030668F">
        <w:rPr>
          <w:color w:val="000000" w:themeColor="text1"/>
        </w:rPr>
        <w:t xml:space="preserve">encontradas </w:t>
      </w:r>
      <w:r w:rsidRPr="0030668F">
        <w:rPr>
          <w:color w:val="000000" w:themeColor="text1"/>
        </w:rPr>
        <w:lastRenderedPageBreak/>
        <w:t>[13</w:t>
      </w:r>
      <w:proofErr w:type="gramStart"/>
      <w:r w:rsidRPr="0030668F">
        <w:rPr>
          <w:color w:val="000000" w:themeColor="text1"/>
        </w:rPr>
        <w:t>][</w:t>
      </w:r>
      <w:proofErr w:type="gramEnd"/>
      <w:r w:rsidRPr="0030668F">
        <w:rPr>
          <w:color w:val="000000" w:themeColor="text1"/>
        </w:rPr>
        <w:t xml:space="preserve">14][15] nenhuma conseguiu fazer a tradução de forma aceitável, </w:t>
      </w:r>
      <w:r>
        <w:rPr>
          <w:color w:val="000000" w:themeColor="text1"/>
        </w:rPr>
        <w:t xml:space="preserve">cada uma delas teve uma combinação específica de três possíveis problemas: Realizar a </w:t>
      </w:r>
      <w:proofErr w:type="spellStart"/>
      <w:r>
        <w:rPr>
          <w:color w:val="000000" w:themeColor="text1"/>
        </w:rPr>
        <w:t>traduçãod</w:t>
      </w:r>
      <w:r w:rsidRPr="0030668F">
        <w:rPr>
          <w:color w:val="000000" w:themeColor="text1"/>
        </w:rPr>
        <w:t>a</w:t>
      </w:r>
      <w:proofErr w:type="spellEnd"/>
      <w:r w:rsidRPr="0030668F">
        <w:rPr>
          <w:color w:val="000000" w:themeColor="text1"/>
        </w:rPr>
        <w:t xml:space="preserve"> sintaxe</w:t>
      </w:r>
      <w:r>
        <w:rPr>
          <w:color w:val="000000" w:themeColor="text1"/>
        </w:rPr>
        <w:t xml:space="preserve"> sem se preocupar com a viabilidade de rodar o código;</w:t>
      </w:r>
      <w:r w:rsidRPr="0030668F">
        <w:rPr>
          <w:color w:val="000000" w:themeColor="text1"/>
        </w:rPr>
        <w:t xml:space="preserve"> </w:t>
      </w:r>
      <w:r>
        <w:rPr>
          <w:color w:val="000000" w:themeColor="text1"/>
        </w:rPr>
        <w:t xml:space="preserve">Gerar código Python de uma versão já depreciada; E </w:t>
      </w:r>
      <w:r w:rsidRPr="0030668F">
        <w:rPr>
          <w:color w:val="000000" w:themeColor="text1"/>
        </w:rPr>
        <w:t>não consegui</w:t>
      </w:r>
      <w:r>
        <w:rPr>
          <w:color w:val="000000" w:themeColor="text1"/>
        </w:rPr>
        <w:t>r</w:t>
      </w:r>
      <w:r w:rsidRPr="0030668F">
        <w:rPr>
          <w:color w:val="000000" w:themeColor="text1"/>
        </w:rPr>
        <w:t xml:space="preserve"> reconhecer diversas linhas </w:t>
      </w:r>
      <w:r>
        <w:rPr>
          <w:color w:val="000000" w:themeColor="text1"/>
        </w:rPr>
        <w:t xml:space="preserve">do código MATLAB </w:t>
      </w:r>
      <w:r w:rsidRPr="0030668F">
        <w:rPr>
          <w:color w:val="000000" w:themeColor="text1"/>
        </w:rPr>
        <w:t>original.</w:t>
      </w:r>
    </w:p>
    <w:p w:rsidR="00832747" w:rsidRPr="0030668F" w:rsidRDefault="00832747" w:rsidP="00832747">
      <w:pPr>
        <w:spacing w:line="360" w:lineRule="auto"/>
        <w:ind w:leftChars="567" w:left="1247" w:right="539" w:firstLine="567"/>
        <w:rPr>
          <w:color w:val="000000" w:themeColor="text1"/>
        </w:rPr>
      </w:pPr>
      <w:r>
        <w:rPr>
          <w:color w:val="000000" w:themeColor="text1"/>
        </w:rPr>
        <w:t xml:space="preserve">Após isso, a possibilidade restante seria utilizar uma ferramenta de tradução que pudesse converter o código do modelo para uma linguagem intermediária que não precisasse de licença para o seu uso e conseguisse se comunicar com o Python. A linguagem escolhida para esse papel foi </w:t>
      </w:r>
      <w:proofErr w:type="gramStart"/>
      <w:r>
        <w:rPr>
          <w:color w:val="000000" w:themeColor="text1"/>
        </w:rPr>
        <w:t>a</w:t>
      </w:r>
      <w:proofErr w:type="gramEnd"/>
      <w:r>
        <w:rPr>
          <w:color w:val="000000" w:themeColor="text1"/>
        </w:rPr>
        <w:t xml:space="preserve"> linguagem C, pois além de existirem ferramentas nativas da </w:t>
      </w:r>
      <w:proofErr w:type="spellStart"/>
      <w:r>
        <w:rPr>
          <w:color w:val="000000" w:themeColor="text1"/>
        </w:rPr>
        <w:t>MathWorks</w:t>
      </w:r>
      <w:proofErr w:type="spellEnd"/>
      <w:r>
        <w:rPr>
          <w:color w:val="000000" w:themeColor="text1"/>
        </w:rPr>
        <w:t xml:space="preserve"> [3] que fazem essa tradução existe também uma biblioteca padrão do Python [9] que permite a interação entre as duas linguagens.</w:t>
      </w:r>
      <w:commentRangeEnd w:id="15"/>
    </w:p>
    <w:p w:rsidR="00832747" w:rsidRPr="0030668F" w:rsidRDefault="00832747" w:rsidP="00832747">
      <w:pPr>
        <w:ind w:left="360" w:firstLine="360"/>
        <w:rPr>
          <w:color w:val="000000" w:themeColor="text1"/>
          <w:sz w:val="24"/>
          <w:szCs w:val="24"/>
        </w:rPr>
      </w:pPr>
      <w:r w:rsidRPr="0030668F">
        <w:rPr>
          <w:color w:val="000000" w:themeColor="text1"/>
          <w:sz w:val="24"/>
          <w:szCs w:val="24"/>
          <w:highlight w:val="red"/>
        </w:rPr>
        <w:t xml:space="preserve">FOTO </w:t>
      </w:r>
      <w:proofErr w:type="spellStart"/>
      <w:r w:rsidRPr="0030668F">
        <w:rPr>
          <w:color w:val="000000" w:themeColor="text1"/>
          <w:sz w:val="24"/>
          <w:szCs w:val="24"/>
          <w:highlight w:val="red"/>
        </w:rPr>
        <w:t>codigo</w:t>
      </w:r>
      <w:proofErr w:type="spellEnd"/>
      <w:r w:rsidRPr="0030668F">
        <w:rPr>
          <w:color w:val="000000" w:themeColor="text1"/>
          <w:sz w:val="24"/>
          <w:szCs w:val="24"/>
          <w:highlight w:val="red"/>
        </w:rPr>
        <w:t xml:space="preserve"> mal traduzido</w:t>
      </w:r>
    </w:p>
    <w:p w:rsidR="00832747" w:rsidRPr="0030668F" w:rsidRDefault="00832747" w:rsidP="00832747">
      <w:pPr>
        <w:pStyle w:val="Ttulo3"/>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4.2.2</w:t>
      </w:r>
      <w:r w:rsidRPr="0030668F">
        <w:rPr>
          <w:rFonts w:ascii="Times New Roman" w:eastAsia="Arial" w:hAnsi="Times New Roman" w:cs="Times New Roman"/>
          <w:color w:val="000000" w:themeColor="text1"/>
        </w:rPr>
        <w:tab/>
        <w:t>Tradução do Código MATLAB para a Linguagem C</w:t>
      </w:r>
    </w:p>
    <w:p w:rsidR="00832747" w:rsidRPr="0030668F" w:rsidRDefault="00832747" w:rsidP="00832747">
      <w:pPr>
        <w:spacing w:line="360" w:lineRule="auto"/>
        <w:ind w:leftChars="567" w:left="1247" w:right="539" w:firstLine="567"/>
        <w:rPr>
          <w:color w:val="000000" w:themeColor="text1"/>
        </w:rPr>
      </w:pP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Como explicado na Seção 3.1, a empresa </w:t>
      </w:r>
      <w:proofErr w:type="spellStart"/>
      <w:proofErr w:type="gramStart"/>
      <w:r w:rsidRPr="0030668F">
        <w:rPr>
          <w:color w:val="000000" w:themeColor="text1"/>
        </w:rPr>
        <w:t>MathWorks</w:t>
      </w:r>
      <w:proofErr w:type="spellEnd"/>
      <w:proofErr w:type="gramEnd"/>
      <w:r w:rsidRPr="0030668F">
        <w:rPr>
          <w:color w:val="000000" w:themeColor="text1"/>
        </w:rPr>
        <w:t xml:space="preserve"> disponibiliza uma aplicação para o MATLAB, chamada MATLAB </w:t>
      </w:r>
      <w:proofErr w:type="spellStart"/>
      <w:r w:rsidRPr="0030668F">
        <w:rPr>
          <w:color w:val="000000" w:themeColor="text1"/>
        </w:rPr>
        <w:t>Coder</w:t>
      </w:r>
      <w:proofErr w:type="spellEnd"/>
      <w:r w:rsidRPr="0030668F">
        <w:rPr>
          <w:color w:val="000000" w:themeColor="text1"/>
        </w:rPr>
        <w:t xml:space="preserve">, que permite a tradução automática de um código MATLAB para C ou C++. Essa ferramenta, entretanto, possui algumas limitações devido à grande quantidade de diferença entre os paradigmas de cada uma das linguagens. O primeiro problema encontrado foi </w:t>
      </w:r>
      <w:proofErr w:type="gramStart"/>
      <w:r w:rsidRPr="0030668F">
        <w:rPr>
          <w:color w:val="000000" w:themeColor="text1"/>
        </w:rPr>
        <w:t>a</w:t>
      </w:r>
      <w:proofErr w:type="gramEnd"/>
      <w:r w:rsidRPr="0030668F">
        <w:rPr>
          <w:color w:val="000000" w:themeColor="text1"/>
        </w:rPr>
        <w:t xml:space="preserve"> necessidade de definir o tamanho e tipo das variáveis utilizadas como parâmetro das funções MATLAB, dada a natureza da linguagem C como fortemente </w:t>
      </w:r>
      <w:proofErr w:type="spellStart"/>
      <w:r w:rsidRPr="0030668F">
        <w:rPr>
          <w:color w:val="000000" w:themeColor="text1"/>
        </w:rPr>
        <w:t>tipada</w:t>
      </w:r>
      <w:proofErr w:type="spellEnd"/>
      <w:r w:rsidRPr="0030668F">
        <w:rPr>
          <w:color w:val="000000" w:themeColor="text1"/>
        </w:rPr>
        <w:t>, e sua necessidade de determinar no cabeçalho de cada função exatamente os tipos dos parâmetros.</w:t>
      </w:r>
    </w:p>
    <w:p w:rsidR="00832747" w:rsidRPr="0030668F" w:rsidRDefault="00832747" w:rsidP="00832747">
      <w:pPr>
        <w:spacing w:line="360" w:lineRule="auto"/>
        <w:ind w:leftChars="567" w:left="1247" w:right="539" w:firstLine="567"/>
        <w:rPr>
          <w:color w:val="000000" w:themeColor="text1"/>
        </w:rPr>
      </w:pPr>
      <w:commentRangeStart w:id="16"/>
      <w:r w:rsidRPr="0030668F">
        <w:rPr>
          <w:color w:val="000000" w:themeColor="text1"/>
          <w:highlight w:val="red"/>
        </w:rPr>
        <w:t xml:space="preserve">FOTO MATLAB </w:t>
      </w:r>
      <w:proofErr w:type="spellStart"/>
      <w:r w:rsidRPr="0030668F">
        <w:rPr>
          <w:color w:val="000000" w:themeColor="text1"/>
          <w:highlight w:val="red"/>
        </w:rPr>
        <w:t>Coder</w:t>
      </w:r>
      <w:proofErr w:type="spellEnd"/>
      <w:r w:rsidRPr="0030668F">
        <w:rPr>
          <w:color w:val="000000" w:themeColor="text1"/>
          <w:highlight w:val="red"/>
        </w:rPr>
        <w:t xml:space="preserve"> definição de tipo e tamanho, e header C e header </w:t>
      </w:r>
      <w:proofErr w:type="spellStart"/>
      <w:r w:rsidRPr="0030668F">
        <w:rPr>
          <w:color w:val="000000" w:themeColor="text1"/>
          <w:highlight w:val="red"/>
        </w:rPr>
        <w:t>matlab</w:t>
      </w:r>
      <w:proofErr w:type="spellEnd"/>
      <w:r w:rsidRPr="0030668F">
        <w:rPr>
          <w:color w:val="000000" w:themeColor="text1"/>
        </w:rPr>
        <w:t xml:space="preserve"> </w:t>
      </w:r>
      <w:commentRangeEnd w:id="16"/>
      <w:proofErr w:type="gramStart"/>
      <w:r w:rsidRPr="0030668F">
        <w:rPr>
          <w:rStyle w:val="Refdecomentrio"/>
          <w:color w:val="000000" w:themeColor="text1"/>
        </w:rPr>
        <w:commentReference w:id="16"/>
      </w:r>
      <w:proofErr w:type="gramEnd"/>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Após determinar os tipos das variáveis de parâmetros, outra necessidade foi fazer a declaração e inicialização explicitamente das variáveis no início do código, outro dos pré-requisitos da linguagem C na utilização de variáveis.</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highlight w:val="red"/>
        </w:rPr>
        <w:t>FOTO MATLAB declarando e inicializando variáveis</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A incompatibilidade encontrada a seguir se deu com as linhas de código na </w:t>
      </w:r>
      <w:proofErr w:type="gramStart"/>
      <w:r w:rsidRPr="0030668F">
        <w:rPr>
          <w:color w:val="000000" w:themeColor="text1"/>
        </w:rPr>
        <w:t>implementação</w:t>
      </w:r>
      <w:proofErr w:type="gramEnd"/>
      <w:r w:rsidRPr="0030668F">
        <w:rPr>
          <w:color w:val="000000" w:themeColor="text1"/>
        </w:rPr>
        <w:t xml:space="preserve"> original do modelo que alterava de forma dinâmica o tamanho de uma variável ao longo do código. Esse problema englobou instâncias fáceis e difíceis de</w:t>
      </w:r>
      <w:proofErr w:type="gramStart"/>
      <w:r w:rsidRPr="0030668F">
        <w:rPr>
          <w:color w:val="000000" w:themeColor="text1"/>
        </w:rPr>
        <w:t xml:space="preserve">  </w:t>
      </w:r>
      <w:proofErr w:type="gramEnd"/>
      <w:r w:rsidRPr="0030668F">
        <w:rPr>
          <w:color w:val="000000" w:themeColor="text1"/>
        </w:rPr>
        <w:t xml:space="preserve">resolver, enquanto algumas foram resolvidas simplesmente trocando um </w:t>
      </w:r>
      <w:proofErr w:type="spellStart"/>
      <w:r w:rsidRPr="0030668F">
        <w:rPr>
          <w:color w:val="000000" w:themeColor="text1"/>
        </w:rPr>
        <w:t>append</w:t>
      </w:r>
      <w:proofErr w:type="spellEnd"/>
      <w:r w:rsidRPr="0030668F">
        <w:rPr>
          <w:color w:val="000000" w:themeColor="text1"/>
        </w:rPr>
        <w:t xml:space="preserve"> por uma inicialização prévia e alteração por indexação, em alguns casos foi necessário rever a lógica utilizada para que o código MATLAB não necessitasse de variáveis que modificassem o seu tamanho dentro de uma mesma função.</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highlight w:val="red"/>
        </w:rPr>
        <w:t xml:space="preserve">FOTO antes e depois 1- caso fácil de troca por indexação 2- </w:t>
      </w:r>
      <w:proofErr w:type="gramStart"/>
      <w:r w:rsidRPr="0030668F">
        <w:rPr>
          <w:color w:val="000000" w:themeColor="text1"/>
          <w:highlight w:val="red"/>
        </w:rPr>
        <w:t>caso</w:t>
      </w:r>
      <w:proofErr w:type="gramEnd"/>
      <w:r w:rsidRPr="0030668F">
        <w:rPr>
          <w:color w:val="000000" w:themeColor="text1"/>
          <w:highlight w:val="red"/>
        </w:rPr>
        <w:t xml:space="preserve"> mais complicado</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lastRenderedPageBreak/>
        <w:t xml:space="preserve">Alguns dos problemas encontrados também foram mais específicos da forma que o modelo foi </w:t>
      </w:r>
      <w:proofErr w:type="gramStart"/>
      <w:r w:rsidRPr="0030668F">
        <w:rPr>
          <w:color w:val="000000" w:themeColor="text1"/>
        </w:rPr>
        <w:t>implementado</w:t>
      </w:r>
      <w:proofErr w:type="gramEnd"/>
      <w:r w:rsidRPr="0030668F">
        <w:rPr>
          <w:color w:val="000000" w:themeColor="text1"/>
        </w:rPr>
        <w:t xml:space="preserve"> e das concessões que o MATLAB faz quando a programação é feita diretamente nele. Por exemplo, em um dos casos encontrados o código original incluía a multiplicação de uma matriz por um número (escalar), mas o código que fazia essa multiplicação especificava que o tipo de multiplicação a ser feito era um que não seria possível fazer entre uma matriz e um escalar, mas seria entre uma matriz e um vetor. Ao executar esse código dentro do MATLAB o programa sutilmente transformava o segundo parâmetro da multiplicação em um vetor (replicando o escalar até o tamanho compatível com a matriz), para que o código executasse corretamente, entretanto, quando o MATLAB </w:t>
      </w:r>
      <w:proofErr w:type="spellStart"/>
      <w:r w:rsidRPr="0030668F">
        <w:rPr>
          <w:color w:val="000000" w:themeColor="text1"/>
        </w:rPr>
        <w:t>Coder</w:t>
      </w:r>
      <w:proofErr w:type="spellEnd"/>
      <w:r w:rsidRPr="0030668F">
        <w:rPr>
          <w:color w:val="000000" w:themeColor="text1"/>
        </w:rPr>
        <w:t xml:space="preserve"> tentava </w:t>
      </w:r>
      <w:proofErr w:type="spellStart"/>
      <w:r w:rsidRPr="0030668F">
        <w:rPr>
          <w:color w:val="000000" w:themeColor="text1"/>
        </w:rPr>
        <w:t>parsear</w:t>
      </w:r>
      <w:proofErr w:type="spellEnd"/>
      <w:r w:rsidRPr="0030668F">
        <w:rPr>
          <w:color w:val="000000" w:themeColor="text1"/>
        </w:rPr>
        <w:t xml:space="preserve"> a expressão para identificar os tamanhos das variáveis auxiliares a </w:t>
      </w:r>
      <w:proofErr w:type="gramStart"/>
      <w:r w:rsidRPr="0030668F">
        <w:rPr>
          <w:color w:val="000000" w:themeColor="text1"/>
        </w:rPr>
        <w:t>serem</w:t>
      </w:r>
      <w:proofErr w:type="gramEnd"/>
      <w:r w:rsidRPr="0030668F">
        <w:rPr>
          <w:color w:val="000000" w:themeColor="text1"/>
        </w:rPr>
        <w:t xml:space="preserve"> utilizadas ele apontava a inconsistência no tamanho dos mesmos.</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highlight w:val="red"/>
        </w:rPr>
        <w:t>FOTO (</w:t>
      </w:r>
      <w:proofErr w:type="spellStart"/>
      <w:r w:rsidRPr="0030668F">
        <w:rPr>
          <w:color w:val="000000" w:themeColor="text1"/>
          <w:highlight w:val="red"/>
        </w:rPr>
        <w:t>Qtem</w:t>
      </w:r>
      <w:proofErr w:type="spellEnd"/>
      <w:r w:rsidRPr="0030668F">
        <w:rPr>
          <w:color w:val="000000" w:themeColor="text1"/>
          <w:highlight w:val="red"/>
        </w:rPr>
        <w:t>).*</w:t>
      </w:r>
      <w:proofErr w:type="gramStart"/>
      <w:r w:rsidRPr="0030668F">
        <w:rPr>
          <w:color w:val="000000" w:themeColor="text1"/>
          <w:highlight w:val="red"/>
        </w:rPr>
        <w:t>(</w:t>
      </w:r>
      <w:proofErr w:type="gramEnd"/>
      <w:r w:rsidRPr="0030668F">
        <w:rPr>
          <w:color w:val="000000" w:themeColor="text1"/>
          <w:highlight w:val="red"/>
        </w:rPr>
        <w:t>1./(1-Qtem(:,</w:t>
      </w:r>
      <w:proofErr w:type="spellStart"/>
      <w:r w:rsidRPr="0030668F">
        <w:rPr>
          <w:color w:val="000000" w:themeColor="text1"/>
          <w:highlight w:val="red"/>
        </w:rPr>
        <w:t>idx</w:t>
      </w:r>
      <w:proofErr w:type="spellEnd"/>
      <w:r w:rsidRPr="0030668F">
        <w:rPr>
          <w:color w:val="000000" w:themeColor="text1"/>
          <w:highlight w:val="red"/>
        </w:rPr>
        <w:t>(j)))) -&gt; (</w:t>
      </w:r>
      <w:proofErr w:type="spellStart"/>
      <w:r w:rsidRPr="0030668F">
        <w:rPr>
          <w:color w:val="000000" w:themeColor="text1"/>
          <w:highlight w:val="red"/>
        </w:rPr>
        <w:t>Qtem</w:t>
      </w:r>
      <w:proofErr w:type="spellEnd"/>
      <w:r w:rsidRPr="0030668F">
        <w:rPr>
          <w:color w:val="000000" w:themeColor="text1"/>
          <w:highlight w:val="red"/>
        </w:rPr>
        <w:t>).*</w:t>
      </w:r>
      <w:proofErr w:type="spellStart"/>
      <w:r w:rsidRPr="0030668F">
        <w:rPr>
          <w:color w:val="000000" w:themeColor="text1"/>
          <w:highlight w:val="red"/>
        </w:rPr>
        <w:t>repmat</w:t>
      </w:r>
      <w:proofErr w:type="spellEnd"/>
      <w:r w:rsidRPr="0030668F">
        <w:rPr>
          <w:color w:val="000000" w:themeColor="text1"/>
          <w:highlight w:val="red"/>
        </w:rPr>
        <w:t>((1./(1-Qtem(:,</w:t>
      </w:r>
      <w:proofErr w:type="spellStart"/>
      <w:r w:rsidRPr="0030668F">
        <w:rPr>
          <w:color w:val="000000" w:themeColor="text1"/>
          <w:highlight w:val="red"/>
        </w:rPr>
        <w:t>idx</w:t>
      </w:r>
      <w:proofErr w:type="spellEnd"/>
      <w:r w:rsidRPr="0030668F">
        <w:rPr>
          <w:color w:val="000000" w:themeColor="text1"/>
          <w:highlight w:val="red"/>
        </w:rPr>
        <w:t xml:space="preserve">(j)))), 1, </w:t>
      </w:r>
      <w:proofErr w:type="spellStart"/>
      <w:r w:rsidRPr="0030668F">
        <w:rPr>
          <w:color w:val="000000" w:themeColor="text1"/>
          <w:highlight w:val="red"/>
        </w:rPr>
        <w:t>size</w:t>
      </w:r>
      <w:proofErr w:type="spellEnd"/>
      <w:r w:rsidRPr="0030668F">
        <w:rPr>
          <w:color w:val="000000" w:themeColor="text1"/>
          <w:highlight w:val="red"/>
        </w:rPr>
        <w:t>(</w:t>
      </w:r>
      <w:proofErr w:type="spellStart"/>
      <w:r w:rsidRPr="0030668F">
        <w:rPr>
          <w:color w:val="000000" w:themeColor="text1"/>
          <w:highlight w:val="red"/>
        </w:rPr>
        <w:t>Qtem</w:t>
      </w:r>
      <w:proofErr w:type="spellEnd"/>
      <w:r w:rsidRPr="0030668F">
        <w:rPr>
          <w:color w:val="000000" w:themeColor="text1"/>
          <w:highlight w:val="red"/>
        </w:rPr>
        <w:t>, 2))</w:t>
      </w:r>
    </w:p>
    <w:p w:rsidR="00832747" w:rsidRPr="0030668F" w:rsidRDefault="00832747" w:rsidP="00832747">
      <w:pPr>
        <w:spacing w:line="360" w:lineRule="auto"/>
        <w:ind w:leftChars="567" w:left="1247" w:right="539" w:firstLine="567"/>
        <w:rPr>
          <w:color w:val="000000" w:themeColor="text1"/>
        </w:rPr>
      </w:pPr>
      <w:proofErr w:type="gramStart"/>
      <w:r w:rsidRPr="0030668F">
        <w:rPr>
          <w:color w:val="000000" w:themeColor="text1"/>
        </w:rPr>
        <w:t>Na implementação original também, os dados dos pacientes e dos hospitais foram salvos simplesmente como matrizes dentro de um arquivo “</w:t>
      </w:r>
      <w:proofErr w:type="gramEnd"/>
      <w:r w:rsidRPr="0030668F">
        <w:rPr>
          <w:color w:val="000000" w:themeColor="text1"/>
        </w:rPr>
        <w:t>.</w:t>
      </w:r>
      <w:proofErr w:type="spellStart"/>
      <w:r w:rsidRPr="0030668F">
        <w:rPr>
          <w:color w:val="000000" w:themeColor="text1"/>
        </w:rPr>
        <w:t>mat</w:t>
      </w:r>
      <w:proofErr w:type="spellEnd"/>
      <w:r w:rsidRPr="0030668F">
        <w:rPr>
          <w:color w:val="000000" w:themeColor="text1"/>
        </w:rPr>
        <w:t xml:space="preserve">”, uma extensão específica do MATLAB que identifica um arquivo binário guardando uma ou mais variáveis, mas que não é facilmente lido por outras linguagens (análogo ao uso base da biblioteca </w:t>
      </w:r>
      <w:proofErr w:type="spellStart"/>
      <w:r w:rsidRPr="0030668F">
        <w:rPr>
          <w:i/>
          <w:color w:val="000000" w:themeColor="text1"/>
        </w:rPr>
        <w:t>pickle</w:t>
      </w:r>
      <w:proofErr w:type="spellEnd"/>
      <w:r w:rsidRPr="0030668F">
        <w:rPr>
          <w:color w:val="000000" w:themeColor="text1"/>
        </w:rPr>
        <w:t xml:space="preserve"> do Python). Foi necessário então transformar o arquivo de input em diversos arquivos </w:t>
      </w:r>
      <w:proofErr w:type="spellStart"/>
      <w:r w:rsidRPr="0030668F">
        <w:rPr>
          <w:i/>
          <w:color w:val="000000" w:themeColor="text1"/>
        </w:rPr>
        <w:t>csv</w:t>
      </w:r>
      <w:proofErr w:type="spellEnd"/>
      <w:r w:rsidRPr="0030668F">
        <w:rPr>
          <w:color w:val="000000" w:themeColor="text1"/>
        </w:rPr>
        <w:t xml:space="preserve"> (</w:t>
      </w:r>
      <w:proofErr w:type="spellStart"/>
      <w:r w:rsidRPr="0030668F">
        <w:rPr>
          <w:color w:val="000000" w:themeColor="text1"/>
        </w:rPr>
        <w:t>comma</w:t>
      </w:r>
      <w:proofErr w:type="spellEnd"/>
      <w:r w:rsidRPr="0030668F">
        <w:rPr>
          <w:color w:val="000000" w:themeColor="text1"/>
        </w:rPr>
        <w:t xml:space="preserve"> </w:t>
      </w:r>
      <w:proofErr w:type="spellStart"/>
      <w:r w:rsidRPr="0030668F">
        <w:rPr>
          <w:color w:val="000000" w:themeColor="text1"/>
        </w:rPr>
        <w:t>separated</w:t>
      </w:r>
      <w:proofErr w:type="spellEnd"/>
      <w:r w:rsidRPr="0030668F">
        <w:rPr>
          <w:color w:val="000000" w:themeColor="text1"/>
        </w:rPr>
        <w:t xml:space="preserve"> </w:t>
      </w:r>
      <w:proofErr w:type="spellStart"/>
      <w:r w:rsidRPr="0030668F">
        <w:rPr>
          <w:color w:val="000000" w:themeColor="text1"/>
        </w:rPr>
        <w:t>variable</w:t>
      </w:r>
      <w:proofErr w:type="spellEnd"/>
      <w:r w:rsidRPr="0030668F">
        <w:rPr>
          <w:color w:val="000000" w:themeColor="text1"/>
        </w:rPr>
        <w:t xml:space="preserve"> – variáveis separadas por vírgula) que pudesse descrever as matrizes utilizadas de uma forma legível por qualquer programa. Após isso, foi criada também uma função simples de leitura dos </w:t>
      </w:r>
      <w:proofErr w:type="spellStart"/>
      <w:r w:rsidRPr="0030668F">
        <w:rPr>
          <w:color w:val="000000" w:themeColor="text1"/>
        </w:rPr>
        <w:t>csv</w:t>
      </w:r>
      <w:proofErr w:type="spellEnd"/>
      <w:r w:rsidRPr="0030668F">
        <w:rPr>
          <w:color w:val="000000" w:themeColor="text1"/>
        </w:rPr>
        <w:t xml:space="preserve"> em C, pois enquanto na arquitetura completa esse trabalho seria feito pelo código em </w:t>
      </w:r>
      <w:proofErr w:type="spellStart"/>
      <w:r w:rsidRPr="0030668F">
        <w:rPr>
          <w:color w:val="000000" w:themeColor="text1"/>
        </w:rPr>
        <w:t>python</w:t>
      </w:r>
      <w:proofErr w:type="spellEnd"/>
      <w:r w:rsidRPr="0030668F">
        <w:rPr>
          <w:color w:val="000000" w:themeColor="text1"/>
        </w:rPr>
        <w:t xml:space="preserve"> utilizando uma biblioteca especializada, seria necessário que o código C pudesse ser testado com os arquivos </w:t>
      </w:r>
      <w:proofErr w:type="spellStart"/>
      <w:r w:rsidRPr="0030668F">
        <w:rPr>
          <w:color w:val="000000" w:themeColor="text1"/>
        </w:rPr>
        <w:t>csv</w:t>
      </w:r>
      <w:proofErr w:type="spellEnd"/>
      <w:r w:rsidRPr="0030668F">
        <w:rPr>
          <w:color w:val="000000" w:themeColor="text1"/>
        </w:rPr>
        <w:t xml:space="preserve"> para que a tradução pudesse ser </w:t>
      </w:r>
      <w:proofErr w:type="gramStart"/>
      <w:r w:rsidRPr="0030668F">
        <w:rPr>
          <w:color w:val="000000" w:themeColor="text1"/>
        </w:rPr>
        <w:t>testada</w:t>
      </w:r>
      <w:proofErr w:type="gramEnd"/>
    </w:p>
    <w:p w:rsidR="00832747" w:rsidRPr="0030668F" w:rsidRDefault="00832747" w:rsidP="00832747">
      <w:pPr>
        <w:spacing w:line="360" w:lineRule="auto"/>
        <w:ind w:leftChars="567" w:left="1247" w:right="539" w:firstLine="567"/>
        <w:rPr>
          <w:color w:val="000000" w:themeColor="text1"/>
        </w:rPr>
      </w:pPr>
      <w:r w:rsidRPr="0030668F">
        <w:rPr>
          <w:color w:val="000000" w:themeColor="text1"/>
          <w:highlight w:val="red"/>
        </w:rPr>
        <w:t xml:space="preserve">FOTO </w:t>
      </w:r>
      <w:proofErr w:type="spellStart"/>
      <w:proofErr w:type="gramStart"/>
      <w:r w:rsidRPr="0030668F">
        <w:rPr>
          <w:color w:val="000000" w:themeColor="text1"/>
          <w:highlight w:val="red"/>
        </w:rPr>
        <w:t>load</w:t>
      </w:r>
      <w:proofErr w:type="spellEnd"/>
      <w:r w:rsidRPr="0030668F">
        <w:rPr>
          <w:color w:val="000000" w:themeColor="text1"/>
          <w:highlight w:val="red"/>
        </w:rPr>
        <w:t>(</w:t>
      </w:r>
      <w:proofErr w:type="gramEnd"/>
      <w:r w:rsidRPr="0030668F">
        <w:rPr>
          <w:color w:val="000000" w:themeColor="text1"/>
          <w:highlight w:val="red"/>
        </w:rPr>
        <w:t>.</w:t>
      </w:r>
      <w:proofErr w:type="spellStart"/>
      <w:r w:rsidRPr="0030668F">
        <w:rPr>
          <w:color w:val="000000" w:themeColor="text1"/>
          <w:highlight w:val="red"/>
        </w:rPr>
        <w:t>mat</w:t>
      </w:r>
      <w:proofErr w:type="spellEnd"/>
      <w:r w:rsidRPr="0030668F">
        <w:rPr>
          <w:color w:val="000000" w:themeColor="text1"/>
          <w:highlight w:val="red"/>
        </w:rPr>
        <w:t xml:space="preserve">) arquivo </w:t>
      </w:r>
      <w:proofErr w:type="spellStart"/>
      <w:r w:rsidRPr="0030668F">
        <w:rPr>
          <w:color w:val="000000" w:themeColor="text1"/>
          <w:highlight w:val="red"/>
        </w:rPr>
        <w:t>mat</w:t>
      </w:r>
      <w:proofErr w:type="spellEnd"/>
      <w:r w:rsidRPr="0030668F">
        <w:rPr>
          <w:color w:val="000000" w:themeColor="text1"/>
          <w:highlight w:val="red"/>
        </w:rPr>
        <w:t xml:space="preserve"> -&gt; </w:t>
      </w:r>
      <w:proofErr w:type="spellStart"/>
      <w:r w:rsidRPr="0030668F">
        <w:rPr>
          <w:color w:val="000000" w:themeColor="text1"/>
          <w:highlight w:val="red"/>
        </w:rPr>
        <w:t>csvs</w:t>
      </w:r>
      <w:proofErr w:type="spellEnd"/>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Depois da resolução dos problemas encontrados acima o MATLAB </w:t>
      </w:r>
      <w:proofErr w:type="spellStart"/>
      <w:r w:rsidRPr="0030668F">
        <w:rPr>
          <w:color w:val="000000" w:themeColor="text1"/>
        </w:rPr>
        <w:t>Coder</w:t>
      </w:r>
      <w:proofErr w:type="spellEnd"/>
      <w:r w:rsidRPr="0030668F">
        <w:rPr>
          <w:color w:val="000000" w:themeColor="text1"/>
        </w:rPr>
        <w:t xml:space="preserve"> passou a conseguir gerar um código C a partir do modelo. Claro que esse código não funcionava corretamente em um primeiro momento, e ainda teriam que ser feitas algumas alterações no código MATLAB para que o código gerado retornasse as respostas esperadas. Entretanto, a partir desse momento os problemas poderiam aparecer não só nas mensagens de erro do MATLAB </w:t>
      </w:r>
      <w:proofErr w:type="spellStart"/>
      <w:r w:rsidRPr="0030668F">
        <w:rPr>
          <w:color w:val="000000" w:themeColor="text1"/>
        </w:rPr>
        <w:t>Coder</w:t>
      </w:r>
      <w:proofErr w:type="spellEnd"/>
      <w:r w:rsidRPr="0030668F">
        <w:rPr>
          <w:color w:val="000000" w:themeColor="text1"/>
        </w:rPr>
        <w:t>, mas também na observação e execução do código em C.</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Um problema inesperado encontrado na tradução feita foi </w:t>
      </w:r>
      <w:proofErr w:type="gramStart"/>
      <w:r w:rsidRPr="0030668F">
        <w:rPr>
          <w:color w:val="000000" w:themeColor="text1"/>
        </w:rPr>
        <w:t>a</w:t>
      </w:r>
      <w:proofErr w:type="gramEnd"/>
      <w:r w:rsidRPr="0030668F">
        <w:rPr>
          <w:color w:val="000000" w:themeColor="text1"/>
        </w:rPr>
        <w:t xml:space="preserve"> otimização excessiva de algumas partes do código. Inicialmente a tradução estava sendo feita em uma versão do código com o menor número possível de gerações para o modelo (uma geração), permitindo que a conversão fosse feita da forma mais rápida possível para identificar os problemas a serem resolvidos rapidamente, </w:t>
      </w:r>
      <w:r w:rsidRPr="0030668F">
        <w:rPr>
          <w:color w:val="000000" w:themeColor="text1"/>
        </w:rPr>
        <w:lastRenderedPageBreak/>
        <w:t>entretanto o código gerado a partir dessa tradução passou a considerar que o modelo sempre teria somente uma geração retirando diversas iterações que deveriam ser feitas e</w:t>
      </w:r>
      <w:proofErr w:type="gramStart"/>
      <w:r w:rsidRPr="0030668F">
        <w:rPr>
          <w:color w:val="000000" w:themeColor="text1"/>
        </w:rPr>
        <w:t xml:space="preserve"> além disso</w:t>
      </w:r>
      <w:proofErr w:type="gramEnd"/>
      <w:r w:rsidRPr="0030668F">
        <w:rPr>
          <w:color w:val="000000" w:themeColor="text1"/>
        </w:rPr>
        <w:t xml:space="preserve"> retirando a menção de qualquer uma das variáveis que tinham o seu valor definido na função </w:t>
      </w:r>
      <w:proofErr w:type="spellStart"/>
      <w:r w:rsidRPr="0030668F">
        <w:rPr>
          <w:i/>
          <w:color w:val="000000" w:themeColor="text1"/>
        </w:rPr>
        <w:t>main</w:t>
      </w:r>
      <w:proofErr w:type="spellEnd"/>
      <w:r w:rsidRPr="0030668F">
        <w:rPr>
          <w:color w:val="000000" w:themeColor="text1"/>
        </w:rPr>
        <w:t xml:space="preserve"> do modelo, considerando que a definição delas estava dentro do código, o seu valor era para ser uma constante. Foi necessário então aumentar o número de gerações utilizado no código sendo traduzido e criar uma nova função </w:t>
      </w:r>
      <w:proofErr w:type="spellStart"/>
      <w:r w:rsidRPr="0030668F">
        <w:rPr>
          <w:i/>
          <w:color w:val="000000" w:themeColor="text1"/>
        </w:rPr>
        <w:t>main</w:t>
      </w:r>
      <w:proofErr w:type="spellEnd"/>
      <w:r w:rsidRPr="0030668F">
        <w:rPr>
          <w:color w:val="000000" w:themeColor="text1"/>
        </w:rPr>
        <w:t xml:space="preserve"> que simplesmente decidisse o valor dos parâmetros do modelo e chamasse a função </w:t>
      </w:r>
      <w:proofErr w:type="spellStart"/>
      <w:r w:rsidRPr="0030668F">
        <w:rPr>
          <w:i/>
          <w:color w:val="000000" w:themeColor="text1"/>
        </w:rPr>
        <w:t>main</w:t>
      </w:r>
      <w:proofErr w:type="spellEnd"/>
      <w:r w:rsidRPr="0030668F">
        <w:rPr>
          <w:color w:val="000000" w:themeColor="text1"/>
        </w:rPr>
        <w:t xml:space="preserve"> original. Esse novo código não seria colocado como parte do código a ser traduzido, e sim como uma função de teste que chama o código a ser traduzido.</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highlight w:val="red"/>
        </w:rPr>
        <w:t xml:space="preserve">FOTO função de teste MATLAB </w:t>
      </w:r>
      <w:proofErr w:type="spellStart"/>
      <w:r w:rsidRPr="0030668F">
        <w:rPr>
          <w:color w:val="000000" w:themeColor="text1"/>
          <w:highlight w:val="red"/>
        </w:rPr>
        <w:t>Coder</w:t>
      </w:r>
      <w:proofErr w:type="spellEnd"/>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Outra necessidade foi alterar todos os momentos onde no código original foi utilizado uma das funções </w:t>
      </w:r>
      <w:r w:rsidRPr="0030668F">
        <w:rPr>
          <w:i/>
          <w:color w:val="000000" w:themeColor="text1"/>
        </w:rPr>
        <w:t>sum</w:t>
      </w:r>
      <w:r w:rsidRPr="0030668F">
        <w:rPr>
          <w:color w:val="000000" w:themeColor="text1"/>
        </w:rPr>
        <w:t xml:space="preserve">, </w:t>
      </w:r>
      <w:proofErr w:type="spellStart"/>
      <w:r w:rsidRPr="0030668F">
        <w:rPr>
          <w:i/>
          <w:color w:val="000000" w:themeColor="text1"/>
        </w:rPr>
        <w:t>find</w:t>
      </w:r>
      <w:proofErr w:type="spellEnd"/>
      <w:r w:rsidRPr="0030668F">
        <w:rPr>
          <w:color w:val="000000" w:themeColor="text1"/>
        </w:rPr>
        <w:t xml:space="preserve"> e </w:t>
      </w:r>
      <w:proofErr w:type="spellStart"/>
      <w:proofErr w:type="gramStart"/>
      <w:r w:rsidRPr="0030668F">
        <w:rPr>
          <w:i/>
          <w:color w:val="000000" w:themeColor="text1"/>
        </w:rPr>
        <w:t>max</w:t>
      </w:r>
      <w:proofErr w:type="spellEnd"/>
      <w:proofErr w:type="gramEnd"/>
      <w:r w:rsidRPr="0030668F">
        <w:rPr>
          <w:color w:val="000000" w:themeColor="text1"/>
        </w:rPr>
        <w:t xml:space="preserve"> em uma matriz, para dizer explicitamente em qual a dimensão na qual fazer a aplicação da função, dado que apesar de isso poder ser determinado implicitamente dentro do MATLAB pelo contexto de uso, a seleção automática feita pela tradução pode se enganar, causando erros no código final. Apesar de não ser absolutamente essencial, essa é uma boa prática ao utilizar o </w:t>
      </w:r>
      <w:proofErr w:type="spellStart"/>
      <w:r w:rsidRPr="0030668F">
        <w:rPr>
          <w:color w:val="000000" w:themeColor="text1"/>
        </w:rPr>
        <w:t>Coder</w:t>
      </w:r>
      <w:proofErr w:type="spellEnd"/>
      <w:r w:rsidRPr="0030668F">
        <w:rPr>
          <w:color w:val="000000" w:themeColor="text1"/>
        </w:rPr>
        <w:t xml:space="preserve"> que pode poupar erros futuros.</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Após este passo, apesar do MATLAB </w:t>
      </w:r>
      <w:proofErr w:type="spellStart"/>
      <w:r w:rsidRPr="0030668F">
        <w:rPr>
          <w:color w:val="000000" w:themeColor="text1"/>
        </w:rPr>
        <w:t>Coder</w:t>
      </w:r>
      <w:proofErr w:type="spellEnd"/>
      <w:r w:rsidRPr="0030668F">
        <w:rPr>
          <w:color w:val="000000" w:themeColor="text1"/>
        </w:rPr>
        <w:t xml:space="preserve"> não apontar mais nenhum problema com o código original, a versão gerada ainda não estava funcionando como esperado. Sendo assim foram necessárias alterações subsequentes nas configurações do tradutor, tanto com o objetivo de esclarecer a tradução e facilitar a resolução de bugs quanto para corrigir os problemas encontrados. As alterações foram </w:t>
      </w:r>
      <w:proofErr w:type="gramStart"/>
      <w:r w:rsidRPr="0030668F">
        <w:rPr>
          <w:color w:val="000000" w:themeColor="text1"/>
        </w:rPr>
        <w:t>a</w:t>
      </w:r>
      <w:proofErr w:type="gramEnd"/>
      <w:r w:rsidRPr="0030668F">
        <w:rPr>
          <w:color w:val="000000" w:themeColor="text1"/>
        </w:rPr>
        <w:t xml:space="preserve"> ativação das opções “</w:t>
      </w:r>
      <w:proofErr w:type="spellStart"/>
      <w:r w:rsidRPr="0030668F">
        <w:rPr>
          <w:i/>
          <w:color w:val="000000" w:themeColor="text1"/>
        </w:rPr>
        <w:t>Report</w:t>
      </w:r>
      <w:proofErr w:type="spellEnd"/>
      <w:r w:rsidRPr="0030668F">
        <w:rPr>
          <w:i/>
          <w:color w:val="000000" w:themeColor="text1"/>
        </w:rPr>
        <w:t xml:space="preserve"> </w:t>
      </w:r>
      <w:proofErr w:type="spellStart"/>
      <w:r w:rsidRPr="0030668F">
        <w:rPr>
          <w:i/>
          <w:color w:val="000000" w:themeColor="text1"/>
        </w:rPr>
        <w:t>differences</w:t>
      </w:r>
      <w:proofErr w:type="spellEnd"/>
      <w:r w:rsidRPr="0030668F">
        <w:rPr>
          <w:i/>
          <w:color w:val="000000" w:themeColor="text1"/>
        </w:rPr>
        <w:t xml:space="preserve"> </w:t>
      </w:r>
      <w:proofErr w:type="spellStart"/>
      <w:r w:rsidRPr="0030668F">
        <w:rPr>
          <w:i/>
          <w:color w:val="000000" w:themeColor="text1"/>
        </w:rPr>
        <w:t>from</w:t>
      </w:r>
      <w:proofErr w:type="spellEnd"/>
      <w:r w:rsidRPr="0030668F">
        <w:rPr>
          <w:i/>
          <w:color w:val="000000" w:themeColor="text1"/>
        </w:rPr>
        <w:t xml:space="preserve"> MATLAB</w:t>
      </w:r>
      <w:r w:rsidRPr="0030668F">
        <w:rPr>
          <w:color w:val="000000" w:themeColor="text1"/>
        </w:rPr>
        <w:t>” e “</w:t>
      </w:r>
      <w:r w:rsidRPr="0030668F">
        <w:rPr>
          <w:i/>
          <w:color w:val="000000" w:themeColor="text1"/>
        </w:rPr>
        <w:t xml:space="preserve">MATLAB </w:t>
      </w:r>
      <w:proofErr w:type="spellStart"/>
      <w:r w:rsidRPr="0030668F">
        <w:rPr>
          <w:i/>
          <w:color w:val="000000" w:themeColor="text1"/>
        </w:rPr>
        <w:t>source</w:t>
      </w:r>
      <w:proofErr w:type="spellEnd"/>
      <w:r w:rsidRPr="0030668F">
        <w:rPr>
          <w:i/>
          <w:color w:val="000000" w:themeColor="text1"/>
        </w:rPr>
        <w:t xml:space="preserve"> </w:t>
      </w:r>
      <w:proofErr w:type="spellStart"/>
      <w:r w:rsidRPr="0030668F">
        <w:rPr>
          <w:i/>
          <w:color w:val="000000" w:themeColor="text1"/>
        </w:rPr>
        <w:t>code</w:t>
      </w:r>
      <w:proofErr w:type="spellEnd"/>
      <w:r w:rsidRPr="0030668F">
        <w:rPr>
          <w:i/>
          <w:color w:val="000000" w:themeColor="text1"/>
        </w:rPr>
        <w:t xml:space="preserve"> as </w:t>
      </w:r>
      <w:proofErr w:type="spellStart"/>
      <w:r w:rsidRPr="0030668F">
        <w:rPr>
          <w:i/>
          <w:color w:val="000000" w:themeColor="text1"/>
        </w:rPr>
        <w:t>comments</w:t>
      </w:r>
      <w:proofErr w:type="spellEnd"/>
      <w:r w:rsidRPr="0030668F">
        <w:rPr>
          <w:color w:val="000000" w:themeColor="text1"/>
        </w:rPr>
        <w:t>”, a desativação da “</w:t>
      </w:r>
      <w:proofErr w:type="spellStart"/>
      <w:r w:rsidRPr="0030668F">
        <w:rPr>
          <w:i/>
          <w:color w:val="000000" w:themeColor="text1"/>
        </w:rPr>
        <w:t>Saturate</w:t>
      </w:r>
      <w:proofErr w:type="spellEnd"/>
      <w:r w:rsidRPr="0030668F">
        <w:rPr>
          <w:i/>
          <w:color w:val="000000" w:themeColor="text1"/>
        </w:rPr>
        <w:t xml:space="preserve"> </w:t>
      </w:r>
      <w:proofErr w:type="spellStart"/>
      <w:r w:rsidRPr="0030668F">
        <w:rPr>
          <w:i/>
          <w:color w:val="000000" w:themeColor="text1"/>
        </w:rPr>
        <w:t>on</w:t>
      </w:r>
      <w:proofErr w:type="spellEnd"/>
      <w:r w:rsidRPr="0030668F">
        <w:rPr>
          <w:i/>
          <w:color w:val="000000" w:themeColor="text1"/>
        </w:rPr>
        <w:t xml:space="preserve"> </w:t>
      </w:r>
      <w:proofErr w:type="spellStart"/>
      <w:r w:rsidRPr="0030668F">
        <w:rPr>
          <w:i/>
          <w:color w:val="000000" w:themeColor="text1"/>
        </w:rPr>
        <w:t>integer</w:t>
      </w:r>
      <w:proofErr w:type="spellEnd"/>
      <w:r w:rsidRPr="0030668F">
        <w:rPr>
          <w:i/>
          <w:color w:val="000000" w:themeColor="text1"/>
        </w:rPr>
        <w:t xml:space="preserve"> overflow</w:t>
      </w:r>
      <w:r w:rsidRPr="0030668F">
        <w:rPr>
          <w:color w:val="000000" w:themeColor="text1"/>
        </w:rPr>
        <w:t>”, e a configuração das opções: “</w:t>
      </w:r>
      <w:r w:rsidRPr="0030668F">
        <w:rPr>
          <w:i/>
          <w:color w:val="000000" w:themeColor="text1"/>
        </w:rPr>
        <w:t xml:space="preserve">Build </w:t>
      </w:r>
      <w:proofErr w:type="spellStart"/>
      <w:r w:rsidRPr="0030668F">
        <w:rPr>
          <w:i/>
          <w:color w:val="000000" w:themeColor="text1"/>
        </w:rPr>
        <w:t>Configuration</w:t>
      </w:r>
      <w:proofErr w:type="spellEnd"/>
      <w:r w:rsidRPr="0030668F">
        <w:rPr>
          <w:color w:val="000000" w:themeColor="text1"/>
        </w:rPr>
        <w:t>”, “</w:t>
      </w:r>
      <w:proofErr w:type="spellStart"/>
      <w:r w:rsidRPr="0030668F">
        <w:rPr>
          <w:i/>
          <w:color w:val="000000" w:themeColor="text1"/>
        </w:rPr>
        <w:t>Dynamic</w:t>
      </w:r>
      <w:proofErr w:type="spellEnd"/>
      <w:r w:rsidRPr="0030668F">
        <w:rPr>
          <w:i/>
          <w:color w:val="000000" w:themeColor="text1"/>
        </w:rPr>
        <w:t xml:space="preserve"> </w:t>
      </w:r>
      <w:proofErr w:type="spellStart"/>
      <w:r w:rsidRPr="0030668F">
        <w:rPr>
          <w:i/>
          <w:color w:val="000000" w:themeColor="text1"/>
        </w:rPr>
        <w:t>memory</w:t>
      </w:r>
      <w:proofErr w:type="spellEnd"/>
      <w:r w:rsidRPr="0030668F">
        <w:rPr>
          <w:i/>
          <w:color w:val="000000" w:themeColor="text1"/>
        </w:rPr>
        <w:t xml:space="preserve"> </w:t>
      </w:r>
      <w:proofErr w:type="spellStart"/>
      <w:r w:rsidRPr="0030668F">
        <w:rPr>
          <w:i/>
          <w:color w:val="000000" w:themeColor="text1"/>
        </w:rPr>
        <w:t>allocation</w:t>
      </w:r>
      <w:proofErr w:type="spellEnd"/>
      <w:r w:rsidRPr="0030668F">
        <w:rPr>
          <w:color w:val="000000" w:themeColor="text1"/>
        </w:rPr>
        <w:t>”, “</w:t>
      </w:r>
      <w:r w:rsidRPr="0030668F">
        <w:rPr>
          <w:i/>
          <w:color w:val="000000" w:themeColor="text1"/>
        </w:rPr>
        <w:t xml:space="preserve">Preserve </w:t>
      </w:r>
      <w:proofErr w:type="spellStart"/>
      <w:r w:rsidRPr="0030668F">
        <w:rPr>
          <w:i/>
          <w:color w:val="000000" w:themeColor="text1"/>
        </w:rPr>
        <w:t>variable</w:t>
      </w:r>
      <w:proofErr w:type="spellEnd"/>
      <w:r w:rsidRPr="0030668F">
        <w:rPr>
          <w:i/>
          <w:color w:val="000000" w:themeColor="text1"/>
        </w:rPr>
        <w:t xml:space="preserve"> </w:t>
      </w:r>
      <w:proofErr w:type="spellStart"/>
      <w:r w:rsidRPr="0030668F">
        <w:rPr>
          <w:i/>
          <w:color w:val="000000" w:themeColor="text1"/>
        </w:rPr>
        <w:t>names</w:t>
      </w:r>
      <w:proofErr w:type="spellEnd"/>
      <w:r w:rsidRPr="0030668F">
        <w:rPr>
          <w:color w:val="000000" w:themeColor="text1"/>
        </w:rPr>
        <w:t>”, e “</w:t>
      </w:r>
      <w:r w:rsidRPr="0030668F">
        <w:rPr>
          <w:i/>
          <w:color w:val="000000" w:themeColor="text1"/>
        </w:rPr>
        <w:t xml:space="preserve">Preserve </w:t>
      </w:r>
      <w:proofErr w:type="spellStart"/>
      <w:r w:rsidRPr="0030668F">
        <w:rPr>
          <w:i/>
          <w:color w:val="000000" w:themeColor="text1"/>
        </w:rPr>
        <w:t>array</w:t>
      </w:r>
      <w:proofErr w:type="spellEnd"/>
      <w:r w:rsidRPr="0030668F">
        <w:rPr>
          <w:i/>
          <w:color w:val="000000" w:themeColor="text1"/>
        </w:rPr>
        <w:t xml:space="preserve"> </w:t>
      </w:r>
      <w:proofErr w:type="spellStart"/>
      <w:r w:rsidRPr="0030668F">
        <w:rPr>
          <w:i/>
          <w:color w:val="000000" w:themeColor="text1"/>
        </w:rPr>
        <w:t>dimensions</w:t>
      </w:r>
      <w:proofErr w:type="spellEnd"/>
      <w:r w:rsidRPr="0030668F">
        <w:rPr>
          <w:color w:val="000000" w:themeColor="text1"/>
        </w:rPr>
        <w:t>” para “</w:t>
      </w:r>
      <w:proofErr w:type="spellStart"/>
      <w:r w:rsidRPr="0030668F">
        <w:rPr>
          <w:i/>
          <w:color w:val="000000" w:themeColor="text1"/>
        </w:rPr>
        <w:t>Faster</w:t>
      </w:r>
      <w:proofErr w:type="spellEnd"/>
      <w:r w:rsidRPr="0030668F">
        <w:rPr>
          <w:i/>
          <w:color w:val="000000" w:themeColor="text1"/>
        </w:rPr>
        <w:t xml:space="preserve"> runs</w:t>
      </w:r>
      <w:r w:rsidRPr="0030668F">
        <w:rPr>
          <w:color w:val="000000" w:themeColor="text1"/>
        </w:rPr>
        <w:t>”, “</w:t>
      </w:r>
      <w:r w:rsidRPr="0030668F">
        <w:rPr>
          <w:i/>
          <w:color w:val="000000" w:themeColor="text1"/>
        </w:rPr>
        <w:t xml:space="preserve">For </w:t>
      </w:r>
      <w:proofErr w:type="spellStart"/>
      <w:r w:rsidRPr="0030668F">
        <w:rPr>
          <w:i/>
          <w:color w:val="000000" w:themeColor="text1"/>
        </w:rPr>
        <w:t>all</w:t>
      </w:r>
      <w:proofErr w:type="spellEnd"/>
      <w:r w:rsidRPr="0030668F">
        <w:rPr>
          <w:i/>
          <w:color w:val="000000" w:themeColor="text1"/>
        </w:rPr>
        <w:t xml:space="preserve"> </w:t>
      </w:r>
      <w:proofErr w:type="spellStart"/>
      <w:r w:rsidRPr="0030668F">
        <w:rPr>
          <w:i/>
          <w:color w:val="000000" w:themeColor="text1"/>
        </w:rPr>
        <w:t>variable</w:t>
      </w:r>
      <w:proofErr w:type="spellEnd"/>
      <w:r w:rsidRPr="0030668F">
        <w:rPr>
          <w:i/>
          <w:color w:val="000000" w:themeColor="text1"/>
        </w:rPr>
        <w:t xml:space="preserve"> </w:t>
      </w:r>
      <w:proofErr w:type="spellStart"/>
      <w:r w:rsidRPr="0030668F">
        <w:rPr>
          <w:i/>
          <w:color w:val="000000" w:themeColor="text1"/>
        </w:rPr>
        <w:t>sized</w:t>
      </w:r>
      <w:proofErr w:type="spellEnd"/>
      <w:r w:rsidRPr="0030668F">
        <w:rPr>
          <w:i/>
          <w:color w:val="000000" w:themeColor="text1"/>
        </w:rPr>
        <w:t xml:space="preserve"> </w:t>
      </w:r>
      <w:proofErr w:type="spellStart"/>
      <w:r w:rsidRPr="0030668F">
        <w:rPr>
          <w:i/>
          <w:color w:val="000000" w:themeColor="text1"/>
        </w:rPr>
        <w:t>arrays</w:t>
      </w:r>
      <w:proofErr w:type="spellEnd"/>
      <w:r w:rsidRPr="0030668F">
        <w:rPr>
          <w:color w:val="000000" w:themeColor="text1"/>
        </w:rPr>
        <w:t>”, “</w:t>
      </w:r>
      <w:proofErr w:type="spellStart"/>
      <w:r w:rsidRPr="0030668F">
        <w:rPr>
          <w:i/>
          <w:color w:val="000000" w:themeColor="text1"/>
        </w:rPr>
        <w:t>User</w:t>
      </w:r>
      <w:proofErr w:type="spellEnd"/>
      <w:r w:rsidRPr="0030668F">
        <w:rPr>
          <w:i/>
          <w:color w:val="000000" w:themeColor="text1"/>
        </w:rPr>
        <w:t xml:space="preserve"> </w:t>
      </w:r>
      <w:proofErr w:type="spellStart"/>
      <w:r w:rsidRPr="0030668F">
        <w:rPr>
          <w:i/>
          <w:color w:val="000000" w:themeColor="text1"/>
        </w:rPr>
        <w:t>names</w:t>
      </w:r>
      <w:proofErr w:type="spellEnd"/>
      <w:r w:rsidRPr="0030668F">
        <w:rPr>
          <w:color w:val="000000" w:themeColor="text1"/>
        </w:rPr>
        <w:t>”, e “</w:t>
      </w:r>
      <w:r w:rsidRPr="0030668F">
        <w:rPr>
          <w:i/>
          <w:color w:val="000000" w:themeColor="text1"/>
        </w:rPr>
        <w:t xml:space="preserve">Yes - </w:t>
      </w:r>
      <w:proofErr w:type="spellStart"/>
      <w:r w:rsidRPr="0030668F">
        <w:rPr>
          <w:i/>
          <w:color w:val="000000" w:themeColor="text1"/>
        </w:rPr>
        <w:t>Column</w:t>
      </w:r>
      <w:proofErr w:type="spellEnd"/>
      <w:r w:rsidRPr="0030668F">
        <w:rPr>
          <w:i/>
          <w:color w:val="000000" w:themeColor="text1"/>
        </w:rPr>
        <w:t xml:space="preserve"> major</w:t>
      </w:r>
      <w:r w:rsidRPr="0030668F">
        <w:rPr>
          <w:color w:val="000000" w:themeColor="text1"/>
        </w:rPr>
        <w:t>” respectivamente.</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A última dessas alterações</w:t>
      </w:r>
      <w:proofErr w:type="gramStart"/>
      <w:r w:rsidRPr="0030668F">
        <w:rPr>
          <w:color w:val="000000" w:themeColor="text1"/>
        </w:rPr>
        <w:t>, foi</w:t>
      </w:r>
      <w:proofErr w:type="gramEnd"/>
      <w:r w:rsidRPr="0030668F">
        <w:rPr>
          <w:color w:val="000000" w:themeColor="text1"/>
        </w:rPr>
        <w:t xml:space="preserve"> feita com o objetivo de acelerar e corrigir a execução dos loops no código C, e ademais tornar o mesmo mais legível. Ela serve para alterar o comportamento do tradutor que, por padrão, transforma uma matriz n dimensional em um vetor C (equivalente a uma matriz unidimensional) com o tamanho suficiente para guardar os dados da matriz inteira. Entretanto, ela não pareceu ter o efeito esperado. Para tentar corrigir isso foi instalado o </w:t>
      </w:r>
      <w:proofErr w:type="spellStart"/>
      <w:r w:rsidRPr="0030668F">
        <w:rPr>
          <w:color w:val="000000" w:themeColor="text1"/>
        </w:rPr>
        <w:t>Embeded</w:t>
      </w:r>
      <w:proofErr w:type="spellEnd"/>
      <w:r w:rsidRPr="0030668F">
        <w:rPr>
          <w:color w:val="000000" w:themeColor="text1"/>
        </w:rPr>
        <w:t xml:space="preserve"> </w:t>
      </w:r>
      <w:proofErr w:type="spellStart"/>
      <w:r w:rsidRPr="0030668F">
        <w:rPr>
          <w:color w:val="000000" w:themeColor="text1"/>
        </w:rPr>
        <w:t>Coder</w:t>
      </w:r>
      <w:proofErr w:type="spellEnd"/>
      <w:r w:rsidRPr="0030668F">
        <w:rPr>
          <w:color w:val="000000" w:themeColor="text1"/>
        </w:rPr>
        <w:t xml:space="preserve">, uma extensão do MATLAB </w:t>
      </w:r>
      <w:proofErr w:type="spellStart"/>
      <w:r w:rsidRPr="0030668F">
        <w:rPr>
          <w:color w:val="000000" w:themeColor="text1"/>
        </w:rPr>
        <w:t>Coder</w:t>
      </w:r>
      <w:proofErr w:type="spellEnd"/>
      <w:r w:rsidRPr="0030668F">
        <w:rPr>
          <w:color w:val="000000" w:themeColor="text1"/>
        </w:rPr>
        <w:t xml:space="preserve"> feita para </w:t>
      </w:r>
      <w:proofErr w:type="gramStart"/>
      <w:r w:rsidRPr="0030668F">
        <w:rPr>
          <w:color w:val="000000" w:themeColor="text1"/>
        </w:rPr>
        <w:t>otimizar</w:t>
      </w:r>
      <w:proofErr w:type="gramEnd"/>
      <w:r w:rsidRPr="0030668F">
        <w:rPr>
          <w:color w:val="000000" w:themeColor="text1"/>
        </w:rPr>
        <w:t xml:space="preserve"> os códigos gerados pelo mesmo para maior eficiência e facilitar integração com outros códigos [16]. A instalação alterou os comentários gerados automaticamente e melhorou a tabulação, entretanto os dados continuaram sendo representados no código como vetores e os problemas anteriores se mantiveram. </w:t>
      </w:r>
      <w:r w:rsidRPr="0030668F">
        <w:rPr>
          <w:color w:val="000000" w:themeColor="text1"/>
        </w:rPr>
        <w:lastRenderedPageBreak/>
        <w:t>Sendo assim, em uma segunda tentativa, a opção foi alterada para “</w:t>
      </w:r>
      <w:r w:rsidRPr="0030668F">
        <w:rPr>
          <w:i/>
          <w:color w:val="000000" w:themeColor="text1"/>
        </w:rPr>
        <w:t xml:space="preserve">Yes – </w:t>
      </w:r>
      <w:proofErr w:type="spellStart"/>
      <w:r w:rsidRPr="0030668F">
        <w:rPr>
          <w:i/>
          <w:color w:val="000000" w:themeColor="text1"/>
        </w:rPr>
        <w:t>row</w:t>
      </w:r>
      <w:proofErr w:type="spellEnd"/>
      <w:r w:rsidRPr="0030668F">
        <w:rPr>
          <w:i/>
          <w:color w:val="000000" w:themeColor="text1"/>
        </w:rPr>
        <w:t xml:space="preserve"> major</w:t>
      </w:r>
      <w:r w:rsidRPr="0030668F">
        <w:rPr>
          <w:color w:val="000000" w:themeColor="text1"/>
        </w:rPr>
        <w:t>” (a diferença entre essa e a anterior se dá na ordem de armazenamento em memória das dimensões de uma matriz), com isso, apesar da representação dos dados no código C ainda ser a partir de vetores, o código se tornou muito mais rápido e rodou perfeitamente.</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rPr>
        <w:t xml:space="preserve">Além do resultado de ambos os códigos serem semelhantes, também ocasionou da tradução ser mais rápida que o original. Por exemplo, enquanto o modelo no MATLAB, ordenando um total de 2000 (duas mil) operações roda um total de 50 (cinquenta) gerações em aproximadamente 42,5h (quarenta e duas horas e meia), o mesmo consegue rodar a mesma quantidade de gerações em 10h (dez horas) utilizando a </w:t>
      </w:r>
      <w:proofErr w:type="gramStart"/>
      <w:r w:rsidRPr="0030668F">
        <w:rPr>
          <w:color w:val="000000" w:themeColor="text1"/>
        </w:rPr>
        <w:t>implementação</w:t>
      </w:r>
      <w:proofErr w:type="gramEnd"/>
      <w:r w:rsidRPr="0030668F">
        <w:rPr>
          <w:color w:val="000000" w:themeColor="text1"/>
        </w:rPr>
        <w:t xml:space="preserve"> em C.</w:t>
      </w:r>
    </w:p>
    <w:p w:rsidR="00832747" w:rsidRPr="0030668F" w:rsidRDefault="00832747" w:rsidP="00832747">
      <w:pPr>
        <w:spacing w:line="360" w:lineRule="auto"/>
        <w:ind w:leftChars="567" w:left="1247" w:right="539" w:firstLine="567"/>
        <w:rPr>
          <w:color w:val="000000" w:themeColor="text1"/>
          <w:highlight w:val="red"/>
        </w:rPr>
      </w:pPr>
      <w:r w:rsidRPr="0030668F">
        <w:rPr>
          <w:color w:val="000000" w:themeColor="text1"/>
          <w:highlight w:val="red"/>
        </w:rPr>
        <w:t>FOTO comparação resultado MATLAB e C</w:t>
      </w:r>
    </w:p>
    <w:p w:rsidR="00832747" w:rsidRPr="0030668F" w:rsidRDefault="00832747" w:rsidP="00832747">
      <w:pPr>
        <w:spacing w:line="360" w:lineRule="auto"/>
        <w:ind w:leftChars="567" w:left="1247" w:right="539" w:firstLine="567"/>
        <w:rPr>
          <w:color w:val="000000" w:themeColor="text1"/>
        </w:rPr>
      </w:pPr>
      <w:r w:rsidRPr="0030668F">
        <w:rPr>
          <w:color w:val="000000" w:themeColor="text1"/>
          <w:highlight w:val="red"/>
        </w:rPr>
        <w:t>FOTO comparação tempo MATLAB e C</w:t>
      </w:r>
    </w:p>
    <w:p w:rsidR="00832747" w:rsidRPr="0030668F" w:rsidRDefault="00832747" w:rsidP="00832747">
      <w:pPr>
        <w:pStyle w:val="Ttulo3"/>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4.2.3</w:t>
      </w:r>
      <w:r w:rsidRPr="0030668F">
        <w:rPr>
          <w:rFonts w:ascii="Times New Roman" w:eastAsia="Arial" w:hAnsi="Times New Roman" w:cs="Times New Roman"/>
          <w:color w:val="000000" w:themeColor="text1"/>
        </w:rPr>
        <w:tab/>
        <w:t>Conexão do Modelo em C com a Linguagem Python</w:t>
      </w:r>
    </w:p>
    <w:p w:rsidR="00832747" w:rsidRPr="0030668F" w:rsidRDefault="00832747" w:rsidP="00832747">
      <w:pPr>
        <w:ind w:left="360" w:firstLine="360"/>
        <w:rPr>
          <w:color w:val="000000" w:themeColor="text1"/>
          <w:sz w:val="24"/>
          <w:szCs w:val="24"/>
        </w:rPr>
      </w:pPr>
    </w:p>
    <w:p w:rsidR="00832747" w:rsidRPr="0030668F" w:rsidRDefault="00832747" w:rsidP="00832747">
      <w:pPr>
        <w:rPr>
          <w:color w:val="000000" w:themeColor="text1"/>
          <w:sz w:val="24"/>
          <w:szCs w:val="24"/>
          <w:highlight w:val="red"/>
        </w:rPr>
      </w:pPr>
      <w:r w:rsidRPr="0030668F">
        <w:rPr>
          <w:color w:val="000000" w:themeColor="text1"/>
          <w:sz w:val="24"/>
          <w:szCs w:val="24"/>
        </w:rPr>
        <w:tab/>
      </w:r>
      <w:r w:rsidRPr="0030668F">
        <w:rPr>
          <w:color w:val="000000" w:themeColor="text1"/>
          <w:sz w:val="24"/>
          <w:szCs w:val="24"/>
        </w:rPr>
        <w:tab/>
      </w:r>
      <w:proofErr w:type="gramStart"/>
      <w:r w:rsidRPr="0030668F">
        <w:rPr>
          <w:color w:val="000000" w:themeColor="text1"/>
          <w:sz w:val="24"/>
          <w:szCs w:val="24"/>
          <w:highlight w:val="red"/>
        </w:rPr>
        <w:t>não</w:t>
      </w:r>
      <w:proofErr w:type="gramEnd"/>
      <w:r w:rsidRPr="0030668F">
        <w:rPr>
          <w:color w:val="000000" w:themeColor="text1"/>
          <w:sz w:val="24"/>
          <w:szCs w:val="24"/>
          <w:highlight w:val="red"/>
        </w:rPr>
        <w:t xml:space="preserve"> é </w:t>
      </w:r>
      <w:proofErr w:type="spellStart"/>
      <w:r w:rsidRPr="0030668F">
        <w:rPr>
          <w:color w:val="000000" w:themeColor="text1"/>
          <w:sz w:val="24"/>
          <w:szCs w:val="24"/>
          <w:highlight w:val="red"/>
        </w:rPr>
        <w:t>dll</w:t>
      </w:r>
      <w:proofErr w:type="spellEnd"/>
      <w:r w:rsidRPr="0030668F">
        <w:rPr>
          <w:color w:val="000000" w:themeColor="text1"/>
          <w:sz w:val="24"/>
          <w:szCs w:val="24"/>
          <w:highlight w:val="red"/>
        </w:rPr>
        <w:t xml:space="preserve"> válido (pegar </w:t>
      </w:r>
      <w:proofErr w:type="spellStart"/>
      <w:r w:rsidRPr="0030668F">
        <w:rPr>
          <w:color w:val="000000" w:themeColor="text1"/>
          <w:sz w:val="24"/>
          <w:szCs w:val="24"/>
          <w:highlight w:val="red"/>
        </w:rPr>
        <w:t>print</w:t>
      </w:r>
      <w:proofErr w:type="spellEnd"/>
      <w:r w:rsidRPr="0030668F">
        <w:rPr>
          <w:color w:val="000000" w:themeColor="text1"/>
          <w:sz w:val="24"/>
          <w:szCs w:val="24"/>
          <w:highlight w:val="red"/>
        </w:rPr>
        <w:t xml:space="preserve"> para ver caso específico)</w:t>
      </w:r>
    </w:p>
    <w:p w:rsidR="00832747" w:rsidRPr="0030668F" w:rsidRDefault="00832747" w:rsidP="00832747">
      <w:pPr>
        <w:rPr>
          <w:color w:val="000000" w:themeColor="text1"/>
          <w:sz w:val="24"/>
          <w:szCs w:val="24"/>
          <w:highlight w:val="red"/>
        </w:rPr>
      </w:pPr>
      <w:r w:rsidRPr="0030668F">
        <w:rPr>
          <w:color w:val="000000" w:themeColor="text1"/>
          <w:sz w:val="24"/>
          <w:szCs w:val="24"/>
          <w:highlight w:val="red"/>
        </w:rPr>
        <w:tab/>
      </w:r>
      <w:r w:rsidRPr="0030668F">
        <w:rPr>
          <w:color w:val="000000" w:themeColor="text1"/>
          <w:sz w:val="24"/>
          <w:szCs w:val="24"/>
          <w:highlight w:val="red"/>
        </w:rPr>
        <w:tab/>
        <w:t>Atributo "mágico" (aparecendo após chamar)</w:t>
      </w:r>
    </w:p>
    <w:p w:rsidR="00832747" w:rsidRPr="0030668F" w:rsidRDefault="00832747" w:rsidP="00832747">
      <w:pPr>
        <w:rPr>
          <w:color w:val="000000" w:themeColor="text1"/>
          <w:sz w:val="24"/>
          <w:szCs w:val="24"/>
        </w:rPr>
      </w:pPr>
      <w:r w:rsidRPr="0030668F">
        <w:rPr>
          <w:color w:val="000000" w:themeColor="text1"/>
          <w:sz w:val="24"/>
          <w:szCs w:val="24"/>
          <w:highlight w:val="red"/>
        </w:rPr>
        <w:tab/>
      </w:r>
      <w:r w:rsidRPr="0030668F">
        <w:rPr>
          <w:color w:val="000000" w:themeColor="text1"/>
          <w:sz w:val="24"/>
          <w:szCs w:val="24"/>
          <w:highlight w:val="red"/>
        </w:rPr>
        <w:tab/>
      </w:r>
      <w:proofErr w:type="spellStart"/>
      <w:proofErr w:type="gramStart"/>
      <w:r w:rsidRPr="0030668F">
        <w:rPr>
          <w:color w:val="000000" w:themeColor="text1"/>
          <w:sz w:val="24"/>
          <w:szCs w:val="24"/>
          <w:highlight w:val="red"/>
        </w:rPr>
        <w:t>access</w:t>
      </w:r>
      <w:proofErr w:type="spellEnd"/>
      <w:proofErr w:type="gramEnd"/>
      <w:r w:rsidRPr="0030668F">
        <w:rPr>
          <w:color w:val="000000" w:themeColor="text1"/>
          <w:sz w:val="24"/>
          <w:szCs w:val="24"/>
          <w:highlight w:val="red"/>
        </w:rPr>
        <w:t xml:space="preserve"> </w:t>
      </w:r>
      <w:proofErr w:type="spellStart"/>
      <w:r w:rsidRPr="0030668F">
        <w:rPr>
          <w:color w:val="000000" w:themeColor="text1"/>
          <w:sz w:val="24"/>
          <w:szCs w:val="24"/>
          <w:highlight w:val="red"/>
        </w:rPr>
        <w:t>violation</w:t>
      </w:r>
      <w:proofErr w:type="spellEnd"/>
      <w:r w:rsidRPr="0030668F">
        <w:rPr>
          <w:color w:val="000000" w:themeColor="text1"/>
          <w:sz w:val="24"/>
          <w:szCs w:val="24"/>
          <w:highlight w:val="red"/>
        </w:rPr>
        <w:t xml:space="preserve"> </w:t>
      </w:r>
      <w:proofErr w:type="spellStart"/>
      <w:r w:rsidRPr="0030668F">
        <w:rPr>
          <w:color w:val="000000" w:themeColor="text1"/>
          <w:sz w:val="24"/>
          <w:szCs w:val="24"/>
          <w:highlight w:val="red"/>
        </w:rPr>
        <w:t>reading</w:t>
      </w:r>
      <w:proofErr w:type="spellEnd"/>
      <w:r w:rsidRPr="0030668F">
        <w:rPr>
          <w:color w:val="000000" w:themeColor="text1"/>
          <w:sz w:val="24"/>
          <w:szCs w:val="24"/>
          <w:highlight w:val="red"/>
        </w:rPr>
        <w:t xml:space="preserve"> 0x0000000023726C60 (erros não descritivos sem possibilidade de ver os valores dentro do código C) -&gt; mudar o código C para retornar número, recompilar e chamar</w:t>
      </w:r>
    </w:p>
    <w:p w:rsidR="00832747" w:rsidRPr="0030668F" w:rsidRDefault="00832747" w:rsidP="00832747">
      <w:pPr>
        <w:ind w:left="360" w:firstLine="360"/>
        <w:rPr>
          <w:color w:val="000000" w:themeColor="text1"/>
          <w:sz w:val="24"/>
          <w:szCs w:val="24"/>
        </w:rPr>
      </w:pPr>
      <w:r w:rsidRPr="0030668F">
        <w:rPr>
          <w:color w:val="000000" w:themeColor="text1"/>
          <w:sz w:val="24"/>
          <w:szCs w:val="24"/>
        </w:rPr>
        <w:tab/>
      </w:r>
      <w:r w:rsidRPr="0030668F">
        <w:rPr>
          <w:color w:val="000000" w:themeColor="text1"/>
          <w:sz w:val="24"/>
          <w:szCs w:val="24"/>
        </w:rPr>
        <w:tab/>
        <w:t>8,5h</w:t>
      </w:r>
    </w:p>
    <w:p w:rsidR="00832747" w:rsidRPr="0030668F" w:rsidRDefault="00832747" w:rsidP="00832747">
      <w:pPr>
        <w:pStyle w:val="Ttulo3"/>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t>4.2.4</w:t>
      </w:r>
      <w:r w:rsidRPr="0030668F">
        <w:rPr>
          <w:rFonts w:ascii="Times New Roman" w:eastAsia="Arial" w:hAnsi="Times New Roman" w:cs="Times New Roman"/>
          <w:color w:val="000000" w:themeColor="text1"/>
        </w:rPr>
        <w:tab/>
        <w:t>Desenvolvimento da Interface</w:t>
      </w:r>
    </w:p>
    <w:p w:rsidR="00832747" w:rsidRPr="0030668F" w:rsidRDefault="00832747" w:rsidP="00832747">
      <w:pPr>
        <w:rPr>
          <w:color w:val="000000" w:themeColor="text1"/>
          <w:sz w:val="24"/>
          <w:szCs w:val="24"/>
        </w:rPr>
      </w:pPr>
    </w:p>
    <w:p w:rsidR="00832747" w:rsidRPr="0030668F" w:rsidRDefault="00832747" w:rsidP="00832747">
      <w:pPr>
        <w:spacing w:line="200" w:lineRule="exact"/>
        <w:rPr>
          <w:color w:val="000000" w:themeColor="text1"/>
          <w:sz w:val="20"/>
          <w:szCs w:val="20"/>
        </w:rPr>
      </w:pPr>
    </w:p>
    <w:p w:rsidR="00832747" w:rsidRPr="0030668F" w:rsidRDefault="00832747" w:rsidP="00832747">
      <w:pPr>
        <w:rPr>
          <w:color w:val="000000" w:themeColor="text1"/>
          <w:sz w:val="20"/>
          <w:szCs w:val="20"/>
        </w:rPr>
      </w:pPr>
      <w:r w:rsidRPr="0030668F">
        <w:rPr>
          <w:color w:val="000000" w:themeColor="text1"/>
          <w:sz w:val="20"/>
          <w:szCs w:val="20"/>
        </w:rPr>
        <w:br w:type="page"/>
      </w:r>
    </w:p>
    <w:p w:rsidR="00832747" w:rsidRPr="0030668F" w:rsidRDefault="00832747" w:rsidP="00832747">
      <w:pPr>
        <w:pStyle w:val="Ttulo1"/>
        <w:rPr>
          <w:rFonts w:ascii="Times New Roman" w:hAnsi="Times New Roman" w:cs="Times New Roman"/>
          <w:color w:val="000000" w:themeColor="text1"/>
          <w:sz w:val="20"/>
          <w:szCs w:val="20"/>
        </w:rPr>
      </w:pPr>
      <w:r w:rsidRPr="0030668F">
        <w:rPr>
          <w:rFonts w:ascii="Times New Roman" w:eastAsia="Arial" w:hAnsi="Times New Roman" w:cs="Times New Roman"/>
          <w:color w:val="000000" w:themeColor="text1"/>
        </w:rPr>
        <w:lastRenderedPageBreak/>
        <w:t>5</w:t>
      </w:r>
      <w:r w:rsidRPr="0030668F">
        <w:rPr>
          <w:rFonts w:ascii="Times New Roman" w:eastAsia="Arial" w:hAnsi="Times New Roman" w:cs="Times New Roman"/>
          <w:color w:val="000000" w:themeColor="text1"/>
        </w:rPr>
        <w:tab/>
        <w:t>Conclusão</w:t>
      </w:r>
    </w:p>
    <w:p w:rsidR="00832747" w:rsidRPr="0030668F" w:rsidRDefault="00832747" w:rsidP="00832747">
      <w:pPr>
        <w:spacing w:line="200" w:lineRule="exact"/>
        <w:rPr>
          <w:color w:val="000000" w:themeColor="text1"/>
          <w:sz w:val="20"/>
          <w:szCs w:val="20"/>
        </w:rPr>
      </w:pPr>
    </w:p>
    <w:p w:rsidR="00832747" w:rsidRPr="0030668F" w:rsidRDefault="00832747" w:rsidP="00832747">
      <w:pPr>
        <w:pStyle w:val="PargrafodaLista"/>
        <w:numPr>
          <w:ilvl w:val="3"/>
          <w:numId w:val="39"/>
        </w:numPr>
        <w:rPr>
          <w:color w:val="000000" w:themeColor="text1"/>
          <w:sz w:val="24"/>
          <w:szCs w:val="24"/>
          <w:highlight w:val="red"/>
        </w:rPr>
      </w:pPr>
      <w:r w:rsidRPr="0030668F">
        <w:rPr>
          <w:color w:val="000000" w:themeColor="text1"/>
          <w:sz w:val="24"/>
          <w:szCs w:val="24"/>
          <w:highlight w:val="red"/>
        </w:rPr>
        <w:t>Trabalho q foi feito</w:t>
      </w:r>
    </w:p>
    <w:p w:rsidR="00832747" w:rsidRPr="0030668F" w:rsidRDefault="00832747" w:rsidP="00832747">
      <w:pPr>
        <w:pStyle w:val="PargrafodaLista"/>
        <w:numPr>
          <w:ilvl w:val="3"/>
          <w:numId w:val="39"/>
        </w:numPr>
        <w:rPr>
          <w:color w:val="000000" w:themeColor="text1"/>
          <w:sz w:val="24"/>
          <w:szCs w:val="24"/>
          <w:highlight w:val="red"/>
        </w:rPr>
      </w:pPr>
      <w:r w:rsidRPr="0030668F">
        <w:rPr>
          <w:color w:val="000000" w:themeColor="text1"/>
          <w:sz w:val="24"/>
          <w:szCs w:val="24"/>
          <w:highlight w:val="red"/>
        </w:rPr>
        <w:t xml:space="preserve">Partes </w:t>
      </w:r>
      <w:proofErr w:type="gramStart"/>
      <w:r w:rsidRPr="0030668F">
        <w:rPr>
          <w:color w:val="000000" w:themeColor="text1"/>
          <w:sz w:val="24"/>
          <w:szCs w:val="24"/>
          <w:highlight w:val="red"/>
        </w:rPr>
        <w:t>interessantes/desafiadoras</w:t>
      </w:r>
      <w:proofErr w:type="gramEnd"/>
    </w:p>
    <w:p w:rsidR="00832747" w:rsidRPr="0030668F" w:rsidRDefault="00832747" w:rsidP="00832747">
      <w:pPr>
        <w:pStyle w:val="PargrafodaLista"/>
        <w:numPr>
          <w:ilvl w:val="3"/>
          <w:numId w:val="39"/>
        </w:numPr>
        <w:rPr>
          <w:color w:val="000000" w:themeColor="text1"/>
          <w:sz w:val="24"/>
          <w:szCs w:val="24"/>
          <w:highlight w:val="red"/>
        </w:rPr>
      </w:pPr>
      <w:r w:rsidRPr="0030668F">
        <w:rPr>
          <w:color w:val="000000" w:themeColor="text1"/>
          <w:sz w:val="24"/>
          <w:szCs w:val="24"/>
          <w:highlight w:val="red"/>
        </w:rPr>
        <w:t>Trabalhos Futuros</w:t>
      </w: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spacing w:line="200" w:lineRule="exact"/>
        <w:rPr>
          <w:color w:val="000000" w:themeColor="text1"/>
          <w:sz w:val="20"/>
          <w:szCs w:val="20"/>
        </w:rPr>
      </w:pPr>
    </w:p>
    <w:p w:rsidR="00832747" w:rsidRPr="0030668F" w:rsidRDefault="00832747" w:rsidP="00832747">
      <w:pPr>
        <w:rPr>
          <w:color w:val="000000" w:themeColor="text1"/>
          <w:sz w:val="20"/>
          <w:szCs w:val="20"/>
          <w:lang w:val="en-US"/>
        </w:rPr>
      </w:pPr>
      <w:r w:rsidRPr="0030668F">
        <w:rPr>
          <w:color w:val="000000" w:themeColor="text1"/>
          <w:sz w:val="20"/>
          <w:szCs w:val="20"/>
          <w:lang w:val="en-US"/>
        </w:rPr>
        <w:br w:type="page"/>
      </w:r>
    </w:p>
    <w:p w:rsidR="00832747" w:rsidRPr="0030668F" w:rsidRDefault="00832747" w:rsidP="00832747">
      <w:pPr>
        <w:pStyle w:val="Ttulo1"/>
        <w:rPr>
          <w:rFonts w:ascii="Times New Roman" w:eastAsia="Arial" w:hAnsi="Times New Roman" w:cs="Times New Roman"/>
          <w:color w:val="000000" w:themeColor="text1"/>
          <w:sz w:val="32"/>
          <w:szCs w:val="32"/>
        </w:rPr>
      </w:pPr>
      <w:r w:rsidRPr="0030668F">
        <w:rPr>
          <w:rFonts w:ascii="Times New Roman" w:eastAsia="Arial" w:hAnsi="Times New Roman" w:cs="Times New Roman"/>
          <w:color w:val="000000" w:themeColor="text1"/>
          <w:sz w:val="32"/>
          <w:szCs w:val="32"/>
        </w:rPr>
        <w:lastRenderedPageBreak/>
        <w:t>6</w:t>
      </w:r>
      <w:r w:rsidRPr="0030668F">
        <w:rPr>
          <w:rFonts w:ascii="Times New Roman" w:eastAsia="Arial" w:hAnsi="Times New Roman" w:cs="Times New Roman"/>
          <w:color w:val="000000" w:themeColor="text1"/>
          <w:sz w:val="32"/>
          <w:szCs w:val="32"/>
        </w:rPr>
        <w:tab/>
        <w:t>Referências Bibliográficas</w:t>
      </w:r>
    </w:p>
    <w:p w:rsidR="00832747" w:rsidRPr="0030668F" w:rsidRDefault="00832747" w:rsidP="00832747">
      <w:pPr>
        <w:spacing w:line="170" w:lineRule="exact"/>
        <w:rPr>
          <w:rFonts w:eastAsia="Arial"/>
          <w:b/>
          <w:bCs/>
          <w:color w:val="000000" w:themeColor="text1"/>
          <w:sz w:val="28"/>
          <w:szCs w:val="28"/>
        </w:rPr>
      </w:pPr>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rPr>
      </w:pPr>
      <w:hyperlink r:id="rId15" w:history="1">
        <w:r w:rsidRPr="0030668F">
          <w:rPr>
            <w:rStyle w:val="Hyperlink"/>
            <w:rFonts w:eastAsia="Arial"/>
            <w:b/>
            <w:bCs/>
            <w:color w:val="000000" w:themeColor="text1"/>
          </w:rPr>
          <w:t>http://www.reme.org.br/artigo/detalhes/381</w:t>
        </w:r>
      </w:hyperlink>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r w:rsidRPr="0030668F">
        <w:rPr>
          <w:rFonts w:eastAsia="Arial"/>
          <w:color w:val="000000" w:themeColor="text1"/>
          <w:lang w:val="en-US"/>
        </w:rPr>
        <w:t>R. González, M.</w:t>
      </w:r>
      <w:r w:rsidRPr="00F973AF">
        <w:rPr>
          <w:rFonts w:eastAsia="Arial"/>
          <w:color w:val="000000" w:themeColor="text1"/>
          <w:lang w:val="en-US"/>
        </w:rPr>
        <w:t xml:space="preserve"> </w:t>
      </w:r>
      <w:proofErr w:type="spellStart"/>
      <w:r w:rsidRPr="00F973AF">
        <w:rPr>
          <w:rFonts w:eastAsia="Arial"/>
          <w:color w:val="000000" w:themeColor="text1"/>
          <w:lang w:val="en-US"/>
        </w:rPr>
        <w:t>Vellasco</w:t>
      </w:r>
      <w:proofErr w:type="spellEnd"/>
      <w:r w:rsidRPr="0030668F">
        <w:rPr>
          <w:rFonts w:eastAsia="Arial"/>
          <w:color w:val="000000" w:themeColor="text1"/>
          <w:lang w:val="en-US"/>
        </w:rPr>
        <w:t xml:space="preserve">, K. </w:t>
      </w:r>
      <w:proofErr w:type="spellStart"/>
      <w:r w:rsidRPr="0030668F">
        <w:rPr>
          <w:rFonts w:eastAsia="Arial"/>
          <w:color w:val="000000" w:themeColor="text1"/>
          <w:lang w:val="en-US"/>
        </w:rPr>
        <w:t>Figueiredo</w:t>
      </w:r>
      <w:proofErr w:type="spellEnd"/>
      <w:r w:rsidRPr="0030668F">
        <w:rPr>
          <w:rFonts w:eastAsia="Arial"/>
          <w:color w:val="000000" w:themeColor="text1"/>
          <w:lang w:val="en-US"/>
        </w:rPr>
        <w:t>, Resource “Optimization for Elective Surgical Procedures Using Quantum-inspired Genetic Algorithms”, 2019 Genetic and Evolutionary Computation Conference (GECCO 2019)</w:t>
      </w:r>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hyperlink r:id="rId16" w:history="1">
        <w:r w:rsidRPr="0030668F">
          <w:rPr>
            <w:rStyle w:val="Hyperlink"/>
            <w:rFonts w:eastAsia="Arial"/>
            <w:color w:val="000000" w:themeColor="text1"/>
            <w:lang w:val="en-US"/>
          </w:rPr>
          <w:t>https://www.mathworks.com/products/MATLAB-coder.html</w:t>
        </w:r>
      </w:hyperlink>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hyperlink r:id="rId17" w:history="1">
        <w:r w:rsidRPr="0030668F">
          <w:rPr>
            <w:rStyle w:val="Hyperlink"/>
            <w:rFonts w:eastAsia="Arial"/>
            <w:color w:val="000000" w:themeColor="text1"/>
            <w:lang w:val="en-US"/>
          </w:rPr>
          <w:t>https://www.mathworks.com/products/MATLAB.html</w:t>
        </w:r>
      </w:hyperlink>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hyperlink r:id="rId18" w:history="1">
        <w:r w:rsidRPr="0030668F">
          <w:rPr>
            <w:rStyle w:val="Hyperlink"/>
            <w:i/>
            <w:iCs/>
            <w:color w:val="000000" w:themeColor="text1"/>
            <w:sz w:val="19"/>
            <w:szCs w:val="19"/>
            <w:shd w:val="clear" w:color="auto" w:fill="FFFFFF"/>
            <w:lang w:val="en-US"/>
          </w:rPr>
          <w:t>ISO/IEC 9899:1999 specification</w:t>
        </w:r>
      </w:hyperlink>
      <w:r w:rsidRPr="0030668F">
        <w:rPr>
          <w:color w:val="000000" w:themeColor="text1"/>
          <w:sz w:val="19"/>
          <w:szCs w:val="19"/>
          <w:shd w:val="clear" w:color="auto" w:fill="FFFFFF"/>
          <w:lang w:val="en-US"/>
        </w:rPr>
        <w:t> </w:t>
      </w:r>
      <w:r w:rsidRPr="0030668F">
        <w:rPr>
          <w:color w:val="000000" w:themeColor="text1"/>
          <w:sz w:val="16"/>
          <w:szCs w:val="16"/>
          <w:shd w:val="clear" w:color="auto" w:fill="FFFFFF"/>
          <w:lang w:val="en-US"/>
        </w:rPr>
        <w:t>(PDF)</w:t>
      </w:r>
      <w:r w:rsidRPr="0030668F">
        <w:rPr>
          <w:color w:val="000000" w:themeColor="text1"/>
          <w:sz w:val="19"/>
          <w:szCs w:val="19"/>
          <w:shd w:val="clear" w:color="auto" w:fill="FFFFFF"/>
          <w:lang w:val="en-US"/>
        </w:rPr>
        <w:t>. [</w:t>
      </w:r>
      <w:proofErr w:type="spellStart"/>
      <w:r w:rsidRPr="0030668F">
        <w:rPr>
          <w:color w:val="000000" w:themeColor="text1"/>
          <w:sz w:val="19"/>
          <w:szCs w:val="19"/>
          <w:shd w:val="clear" w:color="auto" w:fill="FFFFFF"/>
          <w:lang w:val="en-US"/>
        </w:rPr>
        <w:t>S.l</w:t>
      </w:r>
      <w:proofErr w:type="spellEnd"/>
      <w:r w:rsidRPr="0030668F">
        <w:rPr>
          <w:color w:val="000000" w:themeColor="text1"/>
          <w:sz w:val="19"/>
          <w:szCs w:val="19"/>
          <w:shd w:val="clear" w:color="auto" w:fill="FFFFFF"/>
          <w:lang w:val="en-US"/>
        </w:rPr>
        <w:t xml:space="preserve">.: </w:t>
      </w:r>
      <w:proofErr w:type="spellStart"/>
      <w:r w:rsidRPr="0030668F">
        <w:rPr>
          <w:color w:val="000000" w:themeColor="text1"/>
          <w:sz w:val="19"/>
          <w:szCs w:val="19"/>
          <w:shd w:val="clear" w:color="auto" w:fill="FFFFFF"/>
          <w:lang w:val="en-US"/>
        </w:rPr>
        <w:t>s.n</w:t>
      </w:r>
      <w:proofErr w:type="spellEnd"/>
      <w:r w:rsidRPr="0030668F">
        <w:rPr>
          <w:color w:val="000000" w:themeColor="text1"/>
          <w:sz w:val="19"/>
          <w:szCs w:val="19"/>
          <w:shd w:val="clear" w:color="auto" w:fill="FFFFFF"/>
          <w:lang w:val="en-US"/>
        </w:rPr>
        <w:t>.] p. 313, § 7.20.3 "Memory management functions"</w:t>
      </w:r>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hyperlink r:id="rId19" w:history="1">
        <w:r w:rsidRPr="0030668F">
          <w:rPr>
            <w:rStyle w:val="Hyperlink"/>
            <w:rFonts w:eastAsia="Arial"/>
            <w:color w:val="000000" w:themeColor="text1"/>
            <w:lang w:val="en-US"/>
          </w:rPr>
          <w:t>https://gcc.gnu.org/</w:t>
        </w:r>
      </w:hyperlink>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r w:rsidRPr="0030668F">
        <w:rPr>
          <w:color w:val="000000" w:themeColor="text1"/>
          <w:sz w:val="19"/>
          <w:szCs w:val="19"/>
          <w:shd w:val="clear" w:color="auto" w:fill="EAF3FF"/>
          <w:lang w:val="en-US"/>
        </w:rPr>
        <w:t>Kuhlman, Dave. </w:t>
      </w:r>
      <w:hyperlink r:id="rId20" w:history="1">
        <w:r w:rsidRPr="0030668F">
          <w:rPr>
            <w:rStyle w:val="Hyperlink"/>
            <w:color w:val="000000" w:themeColor="text1"/>
            <w:sz w:val="19"/>
            <w:szCs w:val="19"/>
            <w:shd w:val="clear" w:color="auto" w:fill="EAF3FF"/>
            <w:lang w:val="en-US"/>
          </w:rPr>
          <w:t>"A Python Book: Beginning Python, Advanced Python, and Python Exercises"</w:t>
        </w:r>
      </w:hyperlink>
      <w:r w:rsidRPr="0030668F">
        <w:rPr>
          <w:color w:val="000000" w:themeColor="text1"/>
          <w:sz w:val="19"/>
          <w:szCs w:val="19"/>
          <w:shd w:val="clear" w:color="auto" w:fill="EAF3FF"/>
          <w:lang w:val="en-US"/>
        </w:rPr>
        <w:t>. Section 1.1. Archived from </w:t>
      </w:r>
      <w:hyperlink r:id="rId21" w:history="1">
        <w:r w:rsidRPr="0030668F">
          <w:rPr>
            <w:rStyle w:val="Hyperlink"/>
            <w:color w:val="000000" w:themeColor="text1"/>
            <w:sz w:val="19"/>
            <w:szCs w:val="19"/>
            <w:shd w:val="clear" w:color="auto" w:fill="EAF3FF"/>
            <w:lang w:val="en-US"/>
          </w:rPr>
          <w:t>the original</w:t>
        </w:r>
      </w:hyperlink>
      <w:r w:rsidRPr="0030668F">
        <w:rPr>
          <w:color w:val="000000" w:themeColor="text1"/>
          <w:sz w:val="19"/>
          <w:szCs w:val="19"/>
          <w:shd w:val="clear" w:color="auto" w:fill="EAF3FF"/>
          <w:lang w:val="en-US"/>
        </w:rPr>
        <w:t> </w:t>
      </w:r>
      <w:r w:rsidRPr="0030668F">
        <w:rPr>
          <w:rStyle w:val="cs1-format"/>
          <w:color w:val="000000" w:themeColor="text1"/>
          <w:sz w:val="18"/>
          <w:szCs w:val="18"/>
          <w:shd w:val="clear" w:color="auto" w:fill="EAF3FF"/>
          <w:lang w:val="en-US"/>
        </w:rPr>
        <w:t>(PDF)</w:t>
      </w:r>
      <w:r w:rsidRPr="0030668F">
        <w:rPr>
          <w:color w:val="000000" w:themeColor="text1"/>
          <w:sz w:val="19"/>
          <w:szCs w:val="19"/>
          <w:shd w:val="clear" w:color="auto" w:fill="EAF3FF"/>
          <w:lang w:val="en-US"/>
        </w:rPr>
        <w:t> on 23 June 2012.</w:t>
      </w:r>
    </w:p>
    <w:p w:rsidR="00832747" w:rsidRPr="0030668F" w:rsidRDefault="00832747" w:rsidP="00832747">
      <w:pPr>
        <w:numPr>
          <w:ilvl w:val="1"/>
          <w:numId w:val="15"/>
        </w:numPr>
        <w:tabs>
          <w:tab w:val="left" w:pos="935"/>
        </w:tabs>
        <w:spacing w:line="406" w:lineRule="auto"/>
        <w:ind w:left="540" w:right="540" w:firstLine="8"/>
        <w:jc w:val="both"/>
        <w:rPr>
          <w:rFonts w:eastAsia="Arial"/>
          <w:color w:val="000000" w:themeColor="text1"/>
          <w:lang w:val="en-US"/>
        </w:rPr>
      </w:pPr>
      <w:hyperlink r:id="rId22" w:history="1">
        <w:r w:rsidRPr="0030668F">
          <w:rPr>
            <w:rStyle w:val="Hyperlink"/>
            <w:rFonts w:eastAsia="Arial"/>
            <w:color w:val="000000" w:themeColor="text1"/>
            <w:lang w:val="en-US"/>
          </w:rPr>
          <w:t>https://pypi.org/</w:t>
        </w:r>
      </w:hyperlink>
    </w:p>
    <w:p w:rsidR="00832747" w:rsidRPr="0030668F" w:rsidRDefault="00832747" w:rsidP="00832747">
      <w:pPr>
        <w:numPr>
          <w:ilvl w:val="1"/>
          <w:numId w:val="15"/>
        </w:numPr>
        <w:tabs>
          <w:tab w:val="left" w:pos="935"/>
        </w:tabs>
        <w:spacing w:line="406" w:lineRule="auto"/>
        <w:ind w:left="540" w:right="540" w:firstLine="8"/>
        <w:jc w:val="both"/>
        <w:rPr>
          <w:color w:val="000000" w:themeColor="text1"/>
          <w:sz w:val="20"/>
          <w:szCs w:val="20"/>
          <w:lang w:val="en-US"/>
        </w:rPr>
      </w:pPr>
      <w:hyperlink r:id="rId23" w:history="1">
        <w:r w:rsidRPr="0030668F">
          <w:rPr>
            <w:rStyle w:val="Hyperlink"/>
            <w:rFonts w:eastAsia="Arial"/>
            <w:color w:val="000000" w:themeColor="text1"/>
            <w:lang w:val="en-US"/>
          </w:rPr>
          <w:t>https://docs.Python.org/3/library/ctypes.html</w:t>
        </w:r>
      </w:hyperlink>
    </w:p>
    <w:p w:rsidR="00832747" w:rsidRPr="0030668F" w:rsidRDefault="00832747" w:rsidP="00832747">
      <w:pPr>
        <w:numPr>
          <w:ilvl w:val="1"/>
          <w:numId w:val="15"/>
        </w:numPr>
        <w:tabs>
          <w:tab w:val="left" w:pos="935"/>
        </w:tabs>
        <w:spacing w:line="406" w:lineRule="auto"/>
        <w:ind w:left="540" w:right="540" w:firstLine="8"/>
        <w:jc w:val="both"/>
        <w:rPr>
          <w:color w:val="000000" w:themeColor="text1"/>
          <w:sz w:val="20"/>
          <w:szCs w:val="20"/>
          <w:lang w:val="en-US"/>
        </w:rPr>
      </w:pPr>
      <w:hyperlink r:id="rId24" w:history="1">
        <w:r w:rsidRPr="0030668F">
          <w:rPr>
            <w:rStyle w:val="Hyperlink"/>
            <w:color w:val="000000" w:themeColor="text1"/>
            <w:sz w:val="20"/>
            <w:szCs w:val="20"/>
            <w:lang w:val="en-US"/>
          </w:rPr>
          <w:t>https://palletsprojects.com/p/flask</w:t>
        </w:r>
      </w:hyperlink>
    </w:p>
    <w:p w:rsidR="00832747" w:rsidRPr="0030668F" w:rsidRDefault="00832747" w:rsidP="00832747">
      <w:pPr>
        <w:numPr>
          <w:ilvl w:val="1"/>
          <w:numId w:val="15"/>
        </w:numPr>
        <w:tabs>
          <w:tab w:val="left" w:pos="935"/>
        </w:tabs>
        <w:spacing w:line="406" w:lineRule="auto"/>
        <w:ind w:left="540" w:right="540" w:firstLine="8"/>
        <w:jc w:val="both"/>
        <w:rPr>
          <w:rStyle w:val="CitaoHTML"/>
          <w:i w:val="0"/>
          <w:iCs w:val="0"/>
          <w:color w:val="000000" w:themeColor="text1"/>
          <w:sz w:val="20"/>
          <w:szCs w:val="20"/>
          <w:lang w:val="en-US"/>
        </w:rPr>
      </w:pPr>
      <w:r w:rsidRPr="0030668F">
        <w:rPr>
          <w:color w:val="000000" w:themeColor="text1"/>
          <w:sz w:val="19"/>
          <w:szCs w:val="19"/>
          <w:shd w:val="clear" w:color="auto" w:fill="EAF3FF"/>
          <w:lang w:val="en-US"/>
        </w:rPr>
        <w:t> </w:t>
      </w:r>
      <w:r w:rsidRPr="0030668F">
        <w:rPr>
          <w:rStyle w:val="CitaoHTML"/>
          <w:color w:val="000000" w:themeColor="text1"/>
          <w:sz w:val="19"/>
          <w:szCs w:val="19"/>
          <w:lang w:val="en-US"/>
        </w:rPr>
        <w:t>Multiple (wiki). </w:t>
      </w:r>
      <w:hyperlink r:id="rId25" w:history="1">
        <w:r w:rsidRPr="0030668F">
          <w:rPr>
            <w:rStyle w:val="Hyperlink"/>
            <w:i/>
            <w:iCs/>
            <w:color w:val="000000" w:themeColor="text1"/>
            <w:sz w:val="19"/>
            <w:szCs w:val="19"/>
            <w:lang w:val="en-US"/>
          </w:rPr>
          <w:t>"Web application framework"</w:t>
        </w:r>
      </w:hyperlink>
      <w:r w:rsidRPr="0030668F">
        <w:rPr>
          <w:rStyle w:val="CitaoHTML"/>
          <w:color w:val="000000" w:themeColor="text1"/>
          <w:sz w:val="19"/>
          <w:szCs w:val="19"/>
          <w:lang w:val="en-US"/>
        </w:rPr>
        <w:t>. </w:t>
      </w:r>
      <w:proofErr w:type="spellStart"/>
      <w:r w:rsidRPr="0030668F">
        <w:rPr>
          <w:rStyle w:val="CitaoHTML"/>
          <w:color w:val="000000" w:themeColor="text1"/>
          <w:sz w:val="19"/>
          <w:szCs w:val="19"/>
          <w:lang w:val="en-US"/>
        </w:rPr>
        <w:t>Docforge</w:t>
      </w:r>
      <w:proofErr w:type="spellEnd"/>
      <w:r w:rsidRPr="0030668F">
        <w:rPr>
          <w:rStyle w:val="CitaoHTML"/>
          <w:color w:val="000000" w:themeColor="text1"/>
          <w:sz w:val="19"/>
          <w:szCs w:val="19"/>
          <w:lang w:val="en-US"/>
        </w:rPr>
        <w:t>. Archived from </w:t>
      </w:r>
      <w:hyperlink r:id="rId26" w:history="1">
        <w:r w:rsidRPr="0030668F">
          <w:rPr>
            <w:rStyle w:val="Hyperlink"/>
            <w:i/>
            <w:iCs/>
            <w:color w:val="000000" w:themeColor="text1"/>
            <w:sz w:val="19"/>
            <w:szCs w:val="19"/>
            <w:lang w:val="en-US"/>
          </w:rPr>
          <w:t>the original</w:t>
        </w:r>
      </w:hyperlink>
      <w:r w:rsidRPr="0030668F">
        <w:rPr>
          <w:rStyle w:val="CitaoHTML"/>
          <w:color w:val="000000" w:themeColor="text1"/>
          <w:sz w:val="19"/>
          <w:szCs w:val="19"/>
          <w:lang w:val="en-US"/>
        </w:rPr>
        <w:t> on 2015-07-23.</w:t>
      </w:r>
    </w:p>
    <w:p w:rsidR="00832747" w:rsidRPr="0030668F" w:rsidRDefault="00832747" w:rsidP="00832747">
      <w:pPr>
        <w:numPr>
          <w:ilvl w:val="1"/>
          <w:numId w:val="15"/>
        </w:numPr>
        <w:tabs>
          <w:tab w:val="left" w:pos="935"/>
        </w:tabs>
        <w:spacing w:line="406" w:lineRule="auto"/>
        <w:ind w:left="540" w:right="540" w:firstLine="8"/>
        <w:jc w:val="both"/>
        <w:rPr>
          <w:rStyle w:val="CitaoHTML"/>
          <w:color w:val="000000" w:themeColor="text1"/>
          <w:sz w:val="19"/>
          <w:szCs w:val="19"/>
          <w:lang w:val="en-US"/>
        </w:rPr>
      </w:pPr>
      <w:hyperlink r:id="rId27" w:history="1">
        <w:r w:rsidRPr="0030668F">
          <w:rPr>
            <w:rStyle w:val="Hyperlink"/>
            <w:color w:val="000000" w:themeColor="text1"/>
            <w:sz w:val="19"/>
            <w:szCs w:val="19"/>
            <w:lang w:val="en-US"/>
          </w:rPr>
          <w:t>https://www.mathworks.com/help/matlab/matlab-engine-for-python.html</w:t>
        </w:r>
      </w:hyperlink>
    </w:p>
    <w:p w:rsidR="00832747" w:rsidRPr="0030668F" w:rsidRDefault="00832747" w:rsidP="00832747">
      <w:pPr>
        <w:numPr>
          <w:ilvl w:val="1"/>
          <w:numId w:val="15"/>
        </w:numPr>
        <w:tabs>
          <w:tab w:val="left" w:pos="935"/>
        </w:tabs>
        <w:spacing w:line="406" w:lineRule="auto"/>
        <w:ind w:right="540"/>
        <w:jc w:val="both"/>
        <w:rPr>
          <w:rStyle w:val="CitaoHTML"/>
          <w:color w:val="000000" w:themeColor="text1"/>
          <w:sz w:val="19"/>
          <w:szCs w:val="19"/>
          <w:lang w:val="en-US"/>
        </w:rPr>
      </w:pPr>
      <w:hyperlink r:id="rId28" w:history="1">
        <w:r w:rsidRPr="0030668F">
          <w:rPr>
            <w:rStyle w:val="Hyperlink"/>
            <w:color w:val="000000" w:themeColor="text1"/>
            <w:sz w:val="19"/>
            <w:szCs w:val="19"/>
            <w:lang w:val="en-US"/>
          </w:rPr>
          <w:t>https://github.com/awesomebytes/libermate</w:t>
        </w:r>
      </w:hyperlink>
    </w:p>
    <w:p w:rsidR="00832747" w:rsidRPr="0030668F" w:rsidRDefault="00832747" w:rsidP="00832747">
      <w:pPr>
        <w:numPr>
          <w:ilvl w:val="1"/>
          <w:numId w:val="15"/>
        </w:numPr>
        <w:tabs>
          <w:tab w:val="left" w:pos="935"/>
        </w:tabs>
        <w:spacing w:line="406" w:lineRule="auto"/>
        <w:ind w:right="540"/>
        <w:jc w:val="both"/>
        <w:rPr>
          <w:rStyle w:val="CitaoHTML"/>
          <w:color w:val="000000" w:themeColor="text1"/>
          <w:sz w:val="19"/>
          <w:szCs w:val="19"/>
          <w:lang w:val="en-US"/>
        </w:rPr>
      </w:pPr>
      <w:hyperlink r:id="rId29" w:history="1">
        <w:r w:rsidRPr="0030668F">
          <w:rPr>
            <w:rStyle w:val="Hyperlink"/>
            <w:color w:val="000000" w:themeColor="text1"/>
            <w:sz w:val="19"/>
            <w:szCs w:val="19"/>
            <w:lang w:val="en-US"/>
          </w:rPr>
          <w:t>https://github.com/victorlei/smop</w:t>
        </w:r>
      </w:hyperlink>
    </w:p>
    <w:p w:rsidR="00832747" w:rsidRPr="0030668F" w:rsidRDefault="00832747" w:rsidP="00832747">
      <w:pPr>
        <w:numPr>
          <w:ilvl w:val="1"/>
          <w:numId w:val="15"/>
        </w:numPr>
        <w:tabs>
          <w:tab w:val="left" w:pos="935"/>
        </w:tabs>
        <w:spacing w:line="406" w:lineRule="auto"/>
        <w:ind w:right="540"/>
        <w:jc w:val="both"/>
        <w:rPr>
          <w:rStyle w:val="CitaoHTML"/>
          <w:color w:val="000000" w:themeColor="text1"/>
          <w:sz w:val="19"/>
          <w:szCs w:val="19"/>
          <w:lang w:val="en-US"/>
        </w:rPr>
      </w:pPr>
      <w:hyperlink r:id="rId30" w:history="1">
        <w:r w:rsidRPr="0030668F">
          <w:rPr>
            <w:rStyle w:val="Hyperlink"/>
            <w:color w:val="000000" w:themeColor="text1"/>
            <w:sz w:val="19"/>
            <w:szCs w:val="19"/>
            <w:lang w:val="en-US"/>
          </w:rPr>
          <w:t>http://ompc.juricap.com/</w:t>
        </w:r>
      </w:hyperlink>
    </w:p>
    <w:p w:rsidR="00832747" w:rsidRPr="0030668F" w:rsidRDefault="00832747" w:rsidP="00832747">
      <w:pPr>
        <w:numPr>
          <w:ilvl w:val="1"/>
          <w:numId w:val="15"/>
        </w:numPr>
        <w:tabs>
          <w:tab w:val="left" w:pos="935"/>
        </w:tabs>
        <w:spacing w:line="406" w:lineRule="auto"/>
        <w:ind w:right="540"/>
        <w:jc w:val="both"/>
        <w:rPr>
          <w:rStyle w:val="CitaoHTML"/>
          <w:color w:val="000000" w:themeColor="text1"/>
          <w:sz w:val="19"/>
          <w:szCs w:val="19"/>
          <w:lang w:val="en-US"/>
        </w:rPr>
      </w:pPr>
      <w:hyperlink r:id="rId31" w:history="1">
        <w:r w:rsidRPr="0030668F">
          <w:rPr>
            <w:rStyle w:val="Hyperlink"/>
            <w:color w:val="000000" w:themeColor="text1"/>
            <w:sz w:val="19"/>
            <w:szCs w:val="19"/>
            <w:lang w:val="en-US"/>
          </w:rPr>
          <w:t>https://www.mathworks.com/products/embedded-coder.html</w:t>
        </w:r>
      </w:hyperlink>
    </w:p>
    <w:p w:rsidR="00832747" w:rsidRPr="0030668F" w:rsidRDefault="00832747" w:rsidP="00832747">
      <w:pPr>
        <w:numPr>
          <w:ilvl w:val="1"/>
          <w:numId w:val="15"/>
        </w:numPr>
        <w:tabs>
          <w:tab w:val="left" w:pos="935"/>
        </w:tabs>
        <w:spacing w:line="406" w:lineRule="auto"/>
        <w:ind w:right="540"/>
        <w:jc w:val="both"/>
        <w:rPr>
          <w:i/>
          <w:iCs/>
          <w:color w:val="000000" w:themeColor="text1"/>
          <w:sz w:val="19"/>
          <w:szCs w:val="19"/>
          <w:lang w:val="en-US"/>
        </w:rPr>
      </w:pPr>
      <w:r w:rsidRPr="0030668F">
        <w:rPr>
          <w:color w:val="000000" w:themeColor="text1"/>
          <w:lang w:val="en-US"/>
        </w:rPr>
        <w:t xml:space="preserve">I. </w:t>
      </w:r>
      <w:proofErr w:type="spellStart"/>
      <w:r w:rsidRPr="0030668F">
        <w:rPr>
          <w:color w:val="000000" w:themeColor="text1"/>
          <w:lang w:val="en-US"/>
        </w:rPr>
        <w:t>Rejer</w:t>
      </w:r>
      <w:proofErr w:type="spellEnd"/>
      <w:r w:rsidRPr="0030668F">
        <w:rPr>
          <w:color w:val="000000" w:themeColor="text1"/>
          <w:lang w:val="en-US"/>
        </w:rPr>
        <w:t xml:space="preserve">, “Genetic algorithm with aggressive mutation for feature selection in BCI feature space,” Pattern Anal. </w:t>
      </w:r>
      <w:proofErr w:type="spellStart"/>
      <w:r w:rsidRPr="0030668F">
        <w:rPr>
          <w:color w:val="000000" w:themeColor="text1"/>
        </w:rPr>
        <w:t>Appl</w:t>
      </w:r>
      <w:proofErr w:type="spellEnd"/>
      <w:proofErr w:type="gramStart"/>
      <w:r w:rsidRPr="0030668F">
        <w:rPr>
          <w:color w:val="000000" w:themeColor="text1"/>
        </w:rPr>
        <w:t>.,</w:t>
      </w:r>
      <w:proofErr w:type="gramEnd"/>
      <w:r w:rsidRPr="0030668F">
        <w:rPr>
          <w:color w:val="000000" w:themeColor="text1"/>
        </w:rPr>
        <w:t xml:space="preserve"> vol. 18, no. </w:t>
      </w:r>
      <w:proofErr w:type="gramStart"/>
      <w:r w:rsidRPr="0030668F">
        <w:rPr>
          <w:color w:val="000000" w:themeColor="text1"/>
        </w:rPr>
        <w:t>3</w:t>
      </w:r>
      <w:proofErr w:type="gramEnd"/>
      <w:r w:rsidRPr="0030668F">
        <w:rPr>
          <w:color w:val="000000" w:themeColor="text1"/>
        </w:rPr>
        <w:t xml:space="preserve">, pp. 485–492, </w:t>
      </w:r>
      <w:proofErr w:type="spellStart"/>
      <w:r w:rsidRPr="0030668F">
        <w:rPr>
          <w:color w:val="000000" w:themeColor="text1"/>
        </w:rPr>
        <w:t>Aug</w:t>
      </w:r>
      <w:proofErr w:type="spellEnd"/>
      <w:r w:rsidRPr="0030668F">
        <w:rPr>
          <w:color w:val="000000" w:themeColor="text1"/>
        </w:rPr>
        <w:t>. 2015</w:t>
      </w:r>
    </w:p>
    <w:p w:rsidR="00832747" w:rsidRPr="0030668F" w:rsidRDefault="00832747" w:rsidP="00832747">
      <w:pPr>
        <w:numPr>
          <w:ilvl w:val="1"/>
          <w:numId w:val="15"/>
        </w:numPr>
        <w:tabs>
          <w:tab w:val="left" w:pos="935"/>
        </w:tabs>
        <w:spacing w:line="406" w:lineRule="auto"/>
        <w:ind w:right="540"/>
        <w:jc w:val="both"/>
        <w:rPr>
          <w:i/>
          <w:iCs/>
          <w:color w:val="000000" w:themeColor="text1"/>
          <w:sz w:val="19"/>
          <w:szCs w:val="19"/>
          <w:lang w:val="en-US"/>
        </w:rPr>
      </w:pPr>
      <w:r w:rsidRPr="0030668F">
        <w:rPr>
          <w:color w:val="000000" w:themeColor="text1"/>
          <w:lang w:val="en-US"/>
        </w:rPr>
        <w:t xml:space="preserve">G. Zhang and </w:t>
      </w:r>
      <w:proofErr w:type="spellStart"/>
      <w:r w:rsidRPr="0030668F">
        <w:rPr>
          <w:color w:val="000000" w:themeColor="text1"/>
          <w:lang w:val="en-US"/>
        </w:rPr>
        <w:t>Gexiang</w:t>
      </w:r>
      <w:proofErr w:type="spellEnd"/>
      <w:r w:rsidRPr="0030668F">
        <w:rPr>
          <w:color w:val="000000" w:themeColor="text1"/>
          <w:lang w:val="en-US"/>
        </w:rPr>
        <w:t>, “Quantum-inspired evolutionary algorithms: a survey and empirical study,” J. Heuristics, vol. 17, no. 3, pp. 303–351, Jun. 2011.</w:t>
      </w:r>
    </w:p>
    <w:p w:rsidR="00832747" w:rsidRPr="0030668F" w:rsidRDefault="00832747" w:rsidP="00832747">
      <w:pPr>
        <w:numPr>
          <w:ilvl w:val="1"/>
          <w:numId w:val="15"/>
        </w:numPr>
        <w:tabs>
          <w:tab w:val="left" w:pos="935"/>
        </w:tabs>
        <w:spacing w:line="406" w:lineRule="auto"/>
        <w:ind w:right="540"/>
        <w:jc w:val="both"/>
        <w:rPr>
          <w:i/>
          <w:iCs/>
          <w:color w:val="000000" w:themeColor="text1"/>
          <w:sz w:val="19"/>
          <w:szCs w:val="19"/>
          <w:lang w:val="en-US"/>
        </w:rPr>
      </w:pPr>
      <w:r w:rsidRPr="0030668F">
        <w:rPr>
          <w:color w:val="000000" w:themeColor="text1"/>
          <w:lang w:val="en-US"/>
        </w:rPr>
        <w:t xml:space="preserve">A. </w:t>
      </w:r>
      <w:proofErr w:type="spellStart"/>
      <w:r w:rsidRPr="0030668F">
        <w:rPr>
          <w:color w:val="000000" w:themeColor="text1"/>
          <w:lang w:val="en-US"/>
        </w:rPr>
        <w:t>Testi</w:t>
      </w:r>
      <w:proofErr w:type="spellEnd"/>
      <w:r w:rsidRPr="0030668F">
        <w:rPr>
          <w:color w:val="000000" w:themeColor="text1"/>
          <w:lang w:val="en-US"/>
        </w:rPr>
        <w:t xml:space="preserve">, E. </w:t>
      </w:r>
      <w:proofErr w:type="spellStart"/>
      <w:r w:rsidRPr="0030668F">
        <w:rPr>
          <w:color w:val="000000" w:themeColor="text1"/>
          <w:lang w:val="en-US"/>
        </w:rPr>
        <w:t>Tanfani</w:t>
      </w:r>
      <w:proofErr w:type="spellEnd"/>
      <w:r w:rsidRPr="0030668F">
        <w:rPr>
          <w:color w:val="000000" w:themeColor="text1"/>
          <w:lang w:val="en-US"/>
        </w:rPr>
        <w:t xml:space="preserve">, R. Valente, G. L. </w:t>
      </w:r>
      <w:proofErr w:type="spellStart"/>
      <w:r w:rsidRPr="0030668F">
        <w:rPr>
          <w:color w:val="000000" w:themeColor="text1"/>
          <w:lang w:val="en-US"/>
        </w:rPr>
        <w:t>Ansaldo</w:t>
      </w:r>
      <w:proofErr w:type="spellEnd"/>
      <w:r w:rsidRPr="0030668F">
        <w:rPr>
          <w:color w:val="000000" w:themeColor="text1"/>
          <w:lang w:val="en-US"/>
        </w:rPr>
        <w:t xml:space="preserve">, and G. C. Torre, “Prioritizing surgical waiting lists,” J. </w:t>
      </w:r>
      <w:proofErr w:type="spellStart"/>
      <w:r w:rsidRPr="0030668F">
        <w:rPr>
          <w:color w:val="000000" w:themeColor="text1"/>
          <w:lang w:val="en-US"/>
        </w:rPr>
        <w:t>Eval</w:t>
      </w:r>
      <w:proofErr w:type="spellEnd"/>
      <w:r w:rsidRPr="0030668F">
        <w:rPr>
          <w:color w:val="000000" w:themeColor="text1"/>
          <w:lang w:val="en-US"/>
        </w:rPr>
        <w:t xml:space="preserve">. </w:t>
      </w:r>
      <w:proofErr w:type="spellStart"/>
      <w:r w:rsidRPr="0030668F">
        <w:rPr>
          <w:color w:val="000000" w:themeColor="text1"/>
          <w:lang w:val="en-US"/>
        </w:rPr>
        <w:t>Clin</w:t>
      </w:r>
      <w:proofErr w:type="spellEnd"/>
      <w:r w:rsidRPr="0030668F">
        <w:rPr>
          <w:color w:val="000000" w:themeColor="text1"/>
          <w:lang w:val="en-US"/>
        </w:rPr>
        <w:t xml:space="preserve">. </w:t>
      </w:r>
      <w:proofErr w:type="spellStart"/>
      <w:r w:rsidRPr="0030668F">
        <w:rPr>
          <w:color w:val="000000" w:themeColor="text1"/>
        </w:rPr>
        <w:t>Pract</w:t>
      </w:r>
      <w:proofErr w:type="spellEnd"/>
      <w:proofErr w:type="gramStart"/>
      <w:r w:rsidRPr="0030668F">
        <w:rPr>
          <w:color w:val="000000" w:themeColor="text1"/>
        </w:rPr>
        <w:t>.,</w:t>
      </w:r>
      <w:proofErr w:type="gramEnd"/>
      <w:r w:rsidRPr="0030668F">
        <w:rPr>
          <w:color w:val="000000" w:themeColor="text1"/>
        </w:rPr>
        <w:t xml:space="preserve"> vol. 14, no. </w:t>
      </w:r>
      <w:proofErr w:type="gramStart"/>
      <w:r w:rsidRPr="0030668F">
        <w:rPr>
          <w:color w:val="000000" w:themeColor="text1"/>
        </w:rPr>
        <w:t>1</w:t>
      </w:r>
      <w:proofErr w:type="gramEnd"/>
      <w:r w:rsidRPr="0030668F">
        <w:rPr>
          <w:color w:val="000000" w:themeColor="text1"/>
        </w:rPr>
        <w:t>, pp. 59–64, Jan. 2008.</w:t>
      </w:r>
    </w:p>
    <w:p w:rsidR="00832747" w:rsidRPr="00074E55" w:rsidRDefault="00832747" w:rsidP="00832747">
      <w:pPr>
        <w:numPr>
          <w:ilvl w:val="1"/>
          <w:numId w:val="15"/>
        </w:numPr>
        <w:tabs>
          <w:tab w:val="left" w:pos="935"/>
        </w:tabs>
        <w:spacing w:line="406" w:lineRule="auto"/>
        <w:ind w:right="540"/>
        <w:jc w:val="both"/>
        <w:rPr>
          <w:i/>
          <w:iCs/>
          <w:color w:val="000000" w:themeColor="text1"/>
          <w:sz w:val="19"/>
          <w:szCs w:val="19"/>
          <w:lang w:val="en-US"/>
        </w:rPr>
      </w:pPr>
      <w:r w:rsidRPr="0030668F">
        <w:rPr>
          <w:color w:val="000000" w:themeColor="text1"/>
          <w:lang w:val="en-US"/>
        </w:rPr>
        <w:t xml:space="preserve">L. R. da </w:t>
      </w:r>
      <w:proofErr w:type="spellStart"/>
      <w:r w:rsidRPr="0030668F">
        <w:rPr>
          <w:color w:val="000000" w:themeColor="text1"/>
          <w:lang w:val="en-US"/>
        </w:rPr>
        <w:t>Silveira</w:t>
      </w:r>
      <w:proofErr w:type="spellEnd"/>
      <w:r w:rsidRPr="0030668F">
        <w:rPr>
          <w:color w:val="000000" w:themeColor="text1"/>
          <w:lang w:val="en-US"/>
        </w:rPr>
        <w:t xml:space="preserve">, R. </w:t>
      </w:r>
      <w:proofErr w:type="spellStart"/>
      <w:r w:rsidRPr="0030668F">
        <w:rPr>
          <w:color w:val="000000" w:themeColor="text1"/>
          <w:lang w:val="en-US"/>
        </w:rPr>
        <w:t>Tanscheit</w:t>
      </w:r>
      <w:proofErr w:type="spellEnd"/>
      <w:r w:rsidRPr="0030668F">
        <w:rPr>
          <w:color w:val="000000" w:themeColor="text1"/>
          <w:lang w:val="en-US"/>
        </w:rPr>
        <w:t xml:space="preserve">, and M. </w:t>
      </w:r>
      <w:proofErr w:type="spellStart"/>
      <w:r w:rsidRPr="0030668F">
        <w:rPr>
          <w:color w:val="000000" w:themeColor="text1"/>
          <w:lang w:val="en-US"/>
        </w:rPr>
        <w:t>Vellasco</w:t>
      </w:r>
      <w:proofErr w:type="spellEnd"/>
      <w:r w:rsidRPr="0030668F">
        <w:rPr>
          <w:color w:val="000000" w:themeColor="text1"/>
          <w:lang w:val="en-US"/>
        </w:rPr>
        <w:t xml:space="preserve">, “Quantum inspired evolutionary algorithm for ordering problems,” Expert Syst. </w:t>
      </w:r>
      <w:proofErr w:type="spellStart"/>
      <w:r w:rsidRPr="0030668F">
        <w:rPr>
          <w:color w:val="000000" w:themeColor="text1"/>
        </w:rPr>
        <w:t>Appl</w:t>
      </w:r>
      <w:proofErr w:type="spellEnd"/>
      <w:r w:rsidRPr="0030668F">
        <w:rPr>
          <w:color w:val="000000" w:themeColor="text1"/>
        </w:rPr>
        <w:t>., vol. 67, pp. 71–83, Jan. 2017</w:t>
      </w:r>
    </w:p>
    <w:p w:rsidR="00832747" w:rsidRPr="00074E55" w:rsidRDefault="00832747" w:rsidP="00832747">
      <w:pPr>
        <w:numPr>
          <w:ilvl w:val="1"/>
          <w:numId w:val="15"/>
        </w:numPr>
        <w:tabs>
          <w:tab w:val="left" w:pos="935"/>
        </w:tabs>
        <w:spacing w:line="406" w:lineRule="auto"/>
        <w:ind w:right="540"/>
        <w:jc w:val="both"/>
        <w:rPr>
          <w:i/>
          <w:iCs/>
          <w:color w:val="000000" w:themeColor="text1"/>
          <w:sz w:val="19"/>
          <w:szCs w:val="19"/>
          <w:lang w:val="en-US"/>
        </w:rPr>
      </w:pPr>
      <w:r w:rsidRPr="00074E55">
        <w:rPr>
          <w:lang w:val="en-US"/>
        </w:rPr>
        <w:t xml:space="preserve">S. N. </w:t>
      </w:r>
      <w:proofErr w:type="spellStart"/>
      <w:r w:rsidRPr="00074E55">
        <w:rPr>
          <w:lang w:val="en-US"/>
        </w:rPr>
        <w:t>Chaurasia</w:t>
      </w:r>
      <w:proofErr w:type="spellEnd"/>
      <w:r w:rsidRPr="00074E55">
        <w:rPr>
          <w:lang w:val="en-US"/>
        </w:rPr>
        <w:t xml:space="preserve">, S. </w:t>
      </w:r>
      <w:proofErr w:type="spellStart"/>
      <w:r w:rsidRPr="00074E55">
        <w:rPr>
          <w:lang w:val="en-US"/>
        </w:rPr>
        <w:t>Sundar</w:t>
      </w:r>
      <w:proofErr w:type="spellEnd"/>
      <w:r w:rsidRPr="00074E55">
        <w:rPr>
          <w:lang w:val="en-US"/>
        </w:rPr>
        <w:t xml:space="preserve">, and A. Singh, “Hybrid </w:t>
      </w:r>
      <w:proofErr w:type="spellStart"/>
      <w:r w:rsidRPr="00074E55">
        <w:rPr>
          <w:lang w:val="en-US"/>
        </w:rPr>
        <w:t>metaheuristic</w:t>
      </w:r>
      <w:proofErr w:type="spellEnd"/>
      <w:r w:rsidRPr="00074E55">
        <w:rPr>
          <w:lang w:val="en-US"/>
        </w:rPr>
        <w:t xml:space="preserve"> approaches for the single machine total stepwise tardiness problem with release dates,” </w:t>
      </w:r>
      <w:proofErr w:type="spellStart"/>
      <w:r w:rsidRPr="00074E55">
        <w:rPr>
          <w:lang w:val="en-US"/>
        </w:rPr>
        <w:t>Oper</w:t>
      </w:r>
      <w:proofErr w:type="spellEnd"/>
      <w:r w:rsidRPr="00074E55">
        <w:rPr>
          <w:lang w:val="en-US"/>
        </w:rPr>
        <w:t>. Res., vol. 17, no. 1, pp. 275–295, Apr. 2017.</w:t>
      </w:r>
    </w:p>
    <w:p w:rsidR="00832747" w:rsidRPr="00074E55" w:rsidRDefault="00832747" w:rsidP="00832747">
      <w:pPr>
        <w:numPr>
          <w:ilvl w:val="1"/>
          <w:numId w:val="15"/>
        </w:numPr>
        <w:tabs>
          <w:tab w:val="left" w:pos="935"/>
        </w:tabs>
        <w:spacing w:line="406" w:lineRule="auto"/>
        <w:ind w:right="540"/>
        <w:jc w:val="both"/>
        <w:rPr>
          <w:rStyle w:val="CitaoHTML"/>
          <w:color w:val="000000" w:themeColor="text1"/>
          <w:sz w:val="19"/>
          <w:szCs w:val="19"/>
        </w:rPr>
      </w:pPr>
      <w:r>
        <w:t xml:space="preserve">L. Reis da Silveira, R. </w:t>
      </w:r>
      <w:proofErr w:type="spellStart"/>
      <w:r>
        <w:t>Tanscheit</w:t>
      </w:r>
      <w:proofErr w:type="spellEnd"/>
      <w:r>
        <w:t xml:space="preserve">, </w:t>
      </w:r>
      <w:proofErr w:type="spellStart"/>
      <w:r>
        <w:t>and</w:t>
      </w:r>
      <w:proofErr w:type="spellEnd"/>
      <w:r>
        <w:t xml:space="preserve"> M. </w:t>
      </w:r>
      <w:proofErr w:type="spellStart"/>
      <w:r>
        <w:t>Vellasco</w:t>
      </w:r>
      <w:proofErr w:type="spellEnd"/>
      <w:r>
        <w:t>, “Algoritmo Genético de Ordem com Inspiração Quântica,” 2014.</w:t>
      </w:r>
    </w:p>
    <w:p w:rsidR="004B355D" w:rsidRDefault="004B355D">
      <w:bookmarkStart w:id="17" w:name="_GoBack"/>
      <w:bookmarkEnd w:id="17"/>
    </w:p>
    <w:sectPr w:rsidR="004B355D">
      <w:type w:val="continuous"/>
      <w:pgSz w:w="11900" w:h="16840"/>
      <w:pgMar w:top="1398" w:right="1440" w:bottom="132" w:left="1440" w:header="0" w:footer="0" w:gutter="0"/>
      <w:cols w:space="720" w:equalWidth="0">
        <w:col w:w="902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Marley Vellasco" w:date="2021-02-16T21:53:00Z" w:initials="MV">
    <w:p w:rsidR="00832747" w:rsidRDefault="00832747" w:rsidP="00832747">
      <w:pPr>
        <w:pStyle w:val="Textodecomentrio"/>
      </w:pPr>
      <w:r>
        <w:rPr>
          <w:rStyle w:val="Refdecomentrio"/>
        </w:rPr>
        <w:annotationRef/>
      </w:r>
      <w:r>
        <w:t xml:space="preserve">Achei essa seção muito resumida. Seria bom estender um pouco, para que um leigo consiga entender o conceito do algoritmo como um todo. Vou te mandar um texto do </w:t>
      </w:r>
      <w:proofErr w:type="spellStart"/>
      <w:r>
        <w:t>Andre</w:t>
      </w:r>
      <w:proofErr w:type="spellEnd"/>
      <w:r>
        <w:t xml:space="preserve"> Vargas, primeira tese sobre esse assunto na PUC, para que possa se inspirar, referenciar, e usar figuras semelhantes.</w:t>
      </w:r>
    </w:p>
    <w:p w:rsidR="00832747" w:rsidRDefault="00832747" w:rsidP="00832747">
      <w:pPr>
        <w:pStyle w:val="Textodecomentrio"/>
      </w:pPr>
    </w:p>
  </w:comment>
  <w:comment w:id="8" w:author="Marley Vellasco" w:date="2021-02-16T21:53:00Z" w:initials="MV">
    <w:p w:rsidR="00832747" w:rsidRDefault="00832747" w:rsidP="00832747">
      <w:pPr>
        <w:pStyle w:val="Textodecomentrio"/>
      </w:pPr>
      <w:r>
        <w:rPr>
          <w:rStyle w:val="Refdecomentrio"/>
        </w:rPr>
        <w:annotationRef/>
      </w:r>
      <w:r>
        <w:t xml:space="preserve">Você tem que citar esta figura, ANTES de inseri-la no texto, além de EXPLICAR cada um dos itens. </w:t>
      </w:r>
    </w:p>
    <w:p w:rsidR="00832747" w:rsidRDefault="00832747" w:rsidP="00832747">
      <w:pPr>
        <w:pStyle w:val="Textodecomentrio"/>
      </w:pPr>
    </w:p>
    <w:p w:rsidR="00832747" w:rsidRDefault="00832747" w:rsidP="00832747">
      <w:pPr>
        <w:pStyle w:val="Textodecomentrio"/>
      </w:pPr>
      <w:r>
        <w:t>Na linha do “se (</w:t>
      </w:r>
      <w:proofErr w:type="spellStart"/>
      <w:proofErr w:type="gramStart"/>
      <w:r>
        <w:t>NumGerA</w:t>
      </w:r>
      <w:proofErr w:type="spellEnd"/>
      <w:proofErr w:type="gramEnd"/>
      <w:r>
        <w:t>) então”, não está faltando nada?</w:t>
      </w:r>
    </w:p>
  </w:comment>
  <w:comment w:id="9" w:author="Marley Vellasco" w:date="2021-02-16T21:53:00Z" w:initials="MV">
    <w:p w:rsidR="00832747" w:rsidRDefault="00832747" w:rsidP="00832747">
      <w:pPr>
        <w:pStyle w:val="Textodecomentrio"/>
      </w:pPr>
      <w:r>
        <w:rPr>
          <w:rStyle w:val="Refdecomentrio"/>
        </w:rPr>
        <w:annotationRef/>
      </w:r>
      <w:r>
        <w:t>Seria bom incluir uma figura, com a matriz e a descrição dos símbolos. Pode copiar da dissertação do Rene.</w:t>
      </w:r>
    </w:p>
  </w:comment>
  <w:comment w:id="10" w:author="Marley Vellasco" w:date="2021-02-16T21:53:00Z" w:initials="MV">
    <w:p w:rsidR="00832747" w:rsidRDefault="00832747" w:rsidP="00832747">
      <w:pPr>
        <w:pStyle w:val="Textodecomentrio"/>
      </w:pPr>
      <w:r>
        <w:rPr>
          <w:rStyle w:val="Refdecomentrio"/>
        </w:rPr>
        <w:annotationRef/>
      </w:r>
      <w:r>
        <w:t xml:space="preserve">Você não falou NADA sobre a atualização dos indivíduos quânticos, como isso é realizado, etc. Isso tem que ser apresentado, mesmo que resumidamente. </w:t>
      </w:r>
    </w:p>
  </w:comment>
  <w:comment w:id="11" w:author="Marley Vellasco" w:date="2021-02-16T21:53:00Z" w:initials="MV">
    <w:p w:rsidR="00832747" w:rsidRDefault="00832747" w:rsidP="00832747">
      <w:pPr>
        <w:pStyle w:val="Textodecomentrio"/>
      </w:pPr>
      <w:r>
        <w:rPr>
          <w:rStyle w:val="Refdecomentrio"/>
        </w:rPr>
        <w:annotationRef/>
      </w:r>
      <w:r>
        <w:t xml:space="preserve">Para quem não conhece o modelo do René, ficará confuso com todas as informações. </w:t>
      </w:r>
    </w:p>
    <w:p w:rsidR="00832747" w:rsidRDefault="00832747" w:rsidP="00832747">
      <w:pPr>
        <w:pStyle w:val="Textodecomentrio"/>
      </w:pPr>
    </w:p>
    <w:p w:rsidR="00832747" w:rsidRDefault="00832747" w:rsidP="00832747">
      <w:pPr>
        <w:pStyle w:val="Textodecomentrio"/>
      </w:pPr>
      <w:r>
        <w:t>Antes de detalhar isso, você deve inserir um resumo do que é descrito na dissertação do Rene sobre os recursos do hospital, inclusive sobre as especialidades médicas e as segundas e terceiras especialidades menores.</w:t>
      </w:r>
    </w:p>
  </w:comment>
  <w:comment w:id="12" w:author="Marley Vellasco" w:date="2021-02-16T21:53:00Z" w:initials="MV">
    <w:p w:rsidR="00832747" w:rsidRDefault="00832747" w:rsidP="00832747">
      <w:pPr>
        <w:pStyle w:val="Textodecomentrio"/>
      </w:pPr>
      <w:r>
        <w:rPr>
          <w:rStyle w:val="Refdecomentrio"/>
        </w:rPr>
        <w:annotationRef/>
      </w:r>
      <w:r>
        <w:t>Ótima ideia de incluir uma figura aqui, com todas essas ferramentas, a interação entre elas e a funcionalidade das mesmas...</w:t>
      </w:r>
    </w:p>
    <w:p w:rsidR="00832747" w:rsidRDefault="00832747" w:rsidP="00832747">
      <w:pPr>
        <w:pStyle w:val="Textodecomentrio"/>
      </w:pPr>
      <w:r>
        <w:t>Lembre-se de CITAR a figura no texto, explicando o que ela apresenta.</w:t>
      </w:r>
    </w:p>
  </w:comment>
  <w:comment w:id="13" w:author="Marley Vellasco" w:date="2021-02-16T21:53:00Z" w:initials="MV">
    <w:p w:rsidR="00832747" w:rsidRDefault="00832747" w:rsidP="00832747">
      <w:pPr>
        <w:pStyle w:val="Textodecomentrio"/>
      </w:pPr>
      <w:r>
        <w:rPr>
          <w:rStyle w:val="Refdecomentrio"/>
        </w:rPr>
        <w:annotationRef/>
      </w:r>
      <w:r>
        <w:t>Além do gráfico, será necessário colocar um texto introdutório, além de referenciar o gráfico e explica-lo.</w:t>
      </w:r>
    </w:p>
  </w:comment>
  <w:comment w:id="16" w:author="Marley Vellasco" w:date="2021-02-16T21:53:00Z" w:initials="MV">
    <w:p w:rsidR="00832747" w:rsidRDefault="00832747" w:rsidP="00832747">
      <w:pPr>
        <w:pStyle w:val="Textodecomentrio"/>
      </w:pPr>
      <w:r>
        <w:rPr>
          <w:rStyle w:val="Refdecomentrio"/>
        </w:rPr>
        <w:annotationRef/>
      </w:r>
      <w:r>
        <w:t>Lembre-se que não pode colocar uma figura isolada, sem citá-la e explicá-la no texto.</w:t>
      </w:r>
    </w:p>
    <w:p w:rsidR="00832747" w:rsidRDefault="00832747" w:rsidP="00832747">
      <w:pPr>
        <w:pStyle w:val="Textodecomentrio"/>
      </w:pPr>
    </w:p>
    <w:p w:rsidR="00832747" w:rsidRDefault="00832747" w:rsidP="00832747">
      <w:pPr>
        <w:pStyle w:val="Textodecomentrio"/>
      </w:pPr>
      <w:r>
        <w:t>Esse mesmo comentário vale para TODAS as figuras que são mencionadas a seguir.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3776"/>
    <w:multiLevelType w:val="hybridMultilevel"/>
    <w:tmpl w:val="790AE960"/>
    <w:lvl w:ilvl="0" w:tplc="04160001">
      <w:start w:val="1"/>
      <w:numFmt w:val="bullet"/>
      <w:lvlText w:val=""/>
      <w:lvlJc w:val="left"/>
      <w:pPr>
        <w:ind w:left="2534" w:hanging="360"/>
      </w:pPr>
      <w:rPr>
        <w:rFonts w:ascii="Symbol" w:hAnsi="Symbol" w:hint="default"/>
      </w:rPr>
    </w:lvl>
    <w:lvl w:ilvl="1" w:tplc="04160003" w:tentative="1">
      <w:start w:val="1"/>
      <w:numFmt w:val="bullet"/>
      <w:lvlText w:val="o"/>
      <w:lvlJc w:val="left"/>
      <w:pPr>
        <w:ind w:left="3254" w:hanging="360"/>
      </w:pPr>
      <w:rPr>
        <w:rFonts w:ascii="Courier New" w:hAnsi="Courier New" w:cs="Courier New" w:hint="default"/>
      </w:rPr>
    </w:lvl>
    <w:lvl w:ilvl="2" w:tplc="04160005" w:tentative="1">
      <w:start w:val="1"/>
      <w:numFmt w:val="bullet"/>
      <w:lvlText w:val=""/>
      <w:lvlJc w:val="left"/>
      <w:pPr>
        <w:ind w:left="3974" w:hanging="360"/>
      </w:pPr>
      <w:rPr>
        <w:rFonts w:ascii="Wingdings" w:hAnsi="Wingdings" w:hint="default"/>
      </w:rPr>
    </w:lvl>
    <w:lvl w:ilvl="3" w:tplc="04160001" w:tentative="1">
      <w:start w:val="1"/>
      <w:numFmt w:val="bullet"/>
      <w:lvlText w:val=""/>
      <w:lvlJc w:val="left"/>
      <w:pPr>
        <w:ind w:left="4694" w:hanging="360"/>
      </w:pPr>
      <w:rPr>
        <w:rFonts w:ascii="Symbol" w:hAnsi="Symbol" w:hint="default"/>
      </w:rPr>
    </w:lvl>
    <w:lvl w:ilvl="4" w:tplc="04160003" w:tentative="1">
      <w:start w:val="1"/>
      <w:numFmt w:val="bullet"/>
      <w:lvlText w:val="o"/>
      <w:lvlJc w:val="left"/>
      <w:pPr>
        <w:ind w:left="5414" w:hanging="360"/>
      </w:pPr>
      <w:rPr>
        <w:rFonts w:ascii="Courier New" w:hAnsi="Courier New" w:cs="Courier New" w:hint="default"/>
      </w:rPr>
    </w:lvl>
    <w:lvl w:ilvl="5" w:tplc="04160005" w:tentative="1">
      <w:start w:val="1"/>
      <w:numFmt w:val="bullet"/>
      <w:lvlText w:val=""/>
      <w:lvlJc w:val="left"/>
      <w:pPr>
        <w:ind w:left="6134" w:hanging="360"/>
      </w:pPr>
      <w:rPr>
        <w:rFonts w:ascii="Wingdings" w:hAnsi="Wingdings" w:hint="default"/>
      </w:rPr>
    </w:lvl>
    <w:lvl w:ilvl="6" w:tplc="04160001" w:tentative="1">
      <w:start w:val="1"/>
      <w:numFmt w:val="bullet"/>
      <w:lvlText w:val=""/>
      <w:lvlJc w:val="left"/>
      <w:pPr>
        <w:ind w:left="6854" w:hanging="360"/>
      </w:pPr>
      <w:rPr>
        <w:rFonts w:ascii="Symbol" w:hAnsi="Symbol" w:hint="default"/>
      </w:rPr>
    </w:lvl>
    <w:lvl w:ilvl="7" w:tplc="04160003" w:tentative="1">
      <w:start w:val="1"/>
      <w:numFmt w:val="bullet"/>
      <w:lvlText w:val="o"/>
      <w:lvlJc w:val="left"/>
      <w:pPr>
        <w:ind w:left="7574" w:hanging="360"/>
      </w:pPr>
      <w:rPr>
        <w:rFonts w:ascii="Courier New" w:hAnsi="Courier New" w:cs="Courier New" w:hint="default"/>
      </w:rPr>
    </w:lvl>
    <w:lvl w:ilvl="8" w:tplc="04160005" w:tentative="1">
      <w:start w:val="1"/>
      <w:numFmt w:val="bullet"/>
      <w:lvlText w:val=""/>
      <w:lvlJc w:val="left"/>
      <w:pPr>
        <w:ind w:left="8294" w:hanging="360"/>
      </w:pPr>
      <w:rPr>
        <w:rFonts w:ascii="Wingdings" w:hAnsi="Wingdings" w:hint="default"/>
      </w:rPr>
    </w:lvl>
  </w:abstractNum>
  <w:abstractNum w:abstractNumId="1">
    <w:nsid w:val="01CE65E4"/>
    <w:multiLevelType w:val="multilevel"/>
    <w:tmpl w:val="4E5CB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901D82"/>
    <w:multiLevelType w:val="hybridMultilevel"/>
    <w:tmpl w:val="4308016E"/>
    <w:lvl w:ilvl="0" w:tplc="2228A772">
      <w:start w:val="1"/>
      <w:numFmt w:val="decimal"/>
      <w:lvlText w:val="%1"/>
      <w:lvlJc w:val="left"/>
    </w:lvl>
    <w:lvl w:ilvl="1" w:tplc="6772EE9A">
      <w:start w:val="13"/>
      <w:numFmt w:val="decimal"/>
      <w:lvlText w:val="%2"/>
      <w:lvlJc w:val="left"/>
    </w:lvl>
    <w:lvl w:ilvl="2" w:tplc="51EA0398">
      <w:numFmt w:val="decimal"/>
      <w:lvlText w:val=""/>
      <w:lvlJc w:val="left"/>
    </w:lvl>
    <w:lvl w:ilvl="3" w:tplc="3BF21E56">
      <w:numFmt w:val="decimal"/>
      <w:lvlText w:val=""/>
      <w:lvlJc w:val="left"/>
    </w:lvl>
    <w:lvl w:ilvl="4" w:tplc="4F224D62">
      <w:numFmt w:val="decimal"/>
      <w:lvlText w:val=""/>
      <w:lvlJc w:val="left"/>
    </w:lvl>
    <w:lvl w:ilvl="5" w:tplc="0A049CE6">
      <w:numFmt w:val="decimal"/>
      <w:lvlText w:val=""/>
      <w:lvlJc w:val="left"/>
    </w:lvl>
    <w:lvl w:ilvl="6" w:tplc="90DE24CC">
      <w:numFmt w:val="decimal"/>
      <w:lvlText w:val=""/>
      <w:lvlJc w:val="left"/>
    </w:lvl>
    <w:lvl w:ilvl="7" w:tplc="1414BF1A">
      <w:numFmt w:val="decimal"/>
      <w:lvlText w:val=""/>
      <w:lvlJc w:val="left"/>
    </w:lvl>
    <w:lvl w:ilvl="8" w:tplc="C78CBE0A">
      <w:numFmt w:val="decimal"/>
      <w:lvlText w:val=""/>
      <w:lvlJc w:val="left"/>
    </w:lvl>
  </w:abstractNum>
  <w:abstractNum w:abstractNumId="3">
    <w:nsid w:val="02F23B97"/>
    <w:multiLevelType w:val="multilevel"/>
    <w:tmpl w:val="4E5CB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072367"/>
    <w:multiLevelType w:val="hybridMultilevel"/>
    <w:tmpl w:val="A17CAFB2"/>
    <w:lvl w:ilvl="0" w:tplc="C2D28B28">
      <w:start w:val="45"/>
      <w:numFmt w:val="decimal"/>
      <w:lvlText w:val="%1"/>
      <w:lvlJc w:val="left"/>
    </w:lvl>
    <w:lvl w:ilvl="1" w:tplc="1562CA4A">
      <w:numFmt w:val="decimal"/>
      <w:lvlText w:val=""/>
      <w:lvlJc w:val="left"/>
    </w:lvl>
    <w:lvl w:ilvl="2" w:tplc="26F85A8E">
      <w:numFmt w:val="decimal"/>
      <w:lvlText w:val=""/>
      <w:lvlJc w:val="left"/>
    </w:lvl>
    <w:lvl w:ilvl="3" w:tplc="61D83400">
      <w:numFmt w:val="decimal"/>
      <w:lvlText w:val=""/>
      <w:lvlJc w:val="left"/>
    </w:lvl>
    <w:lvl w:ilvl="4" w:tplc="71122304">
      <w:numFmt w:val="decimal"/>
      <w:lvlText w:val=""/>
      <w:lvlJc w:val="left"/>
    </w:lvl>
    <w:lvl w:ilvl="5" w:tplc="94EA67DA">
      <w:numFmt w:val="decimal"/>
      <w:lvlText w:val=""/>
      <w:lvlJc w:val="left"/>
    </w:lvl>
    <w:lvl w:ilvl="6" w:tplc="ADE256DA">
      <w:numFmt w:val="decimal"/>
      <w:lvlText w:val=""/>
      <w:lvlJc w:val="left"/>
    </w:lvl>
    <w:lvl w:ilvl="7" w:tplc="55481BDA">
      <w:numFmt w:val="decimal"/>
      <w:lvlText w:val=""/>
      <w:lvlJc w:val="left"/>
    </w:lvl>
    <w:lvl w:ilvl="8" w:tplc="C6B46210">
      <w:numFmt w:val="decimal"/>
      <w:lvlText w:val=""/>
      <w:lvlJc w:val="left"/>
    </w:lvl>
  </w:abstractNum>
  <w:abstractNum w:abstractNumId="5">
    <w:nsid w:val="06C44B18"/>
    <w:multiLevelType w:val="multilevel"/>
    <w:tmpl w:val="412A3D0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8138641"/>
    <w:multiLevelType w:val="hybridMultilevel"/>
    <w:tmpl w:val="104A226A"/>
    <w:lvl w:ilvl="0" w:tplc="B20C28AA">
      <w:start w:val="3"/>
      <w:numFmt w:val="decimal"/>
      <w:lvlText w:val="%1."/>
      <w:lvlJc w:val="left"/>
    </w:lvl>
    <w:lvl w:ilvl="1" w:tplc="539E4CD8">
      <w:numFmt w:val="decimal"/>
      <w:lvlText w:val=""/>
      <w:lvlJc w:val="left"/>
    </w:lvl>
    <w:lvl w:ilvl="2" w:tplc="7FE4DE28">
      <w:numFmt w:val="decimal"/>
      <w:lvlText w:val=""/>
      <w:lvlJc w:val="left"/>
    </w:lvl>
    <w:lvl w:ilvl="3" w:tplc="5B564AB0">
      <w:numFmt w:val="decimal"/>
      <w:lvlText w:val=""/>
      <w:lvlJc w:val="left"/>
    </w:lvl>
    <w:lvl w:ilvl="4" w:tplc="AB509DA6">
      <w:numFmt w:val="decimal"/>
      <w:lvlText w:val=""/>
      <w:lvlJc w:val="left"/>
    </w:lvl>
    <w:lvl w:ilvl="5" w:tplc="5F44521A">
      <w:numFmt w:val="decimal"/>
      <w:lvlText w:val=""/>
      <w:lvlJc w:val="left"/>
    </w:lvl>
    <w:lvl w:ilvl="6" w:tplc="00DA04AC">
      <w:numFmt w:val="decimal"/>
      <w:lvlText w:val=""/>
      <w:lvlJc w:val="left"/>
    </w:lvl>
    <w:lvl w:ilvl="7" w:tplc="9DB84824">
      <w:numFmt w:val="decimal"/>
      <w:lvlText w:val=""/>
      <w:lvlJc w:val="left"/>
    </w:lvl>
    <w:lvl w:ilvl="8" w:tplc="007874B8">
      <w:numFmt w:val="decimal"/>
      <w:lvlText w:val=""/>
      <w:lvlJc w:val="left"/>
    </w:lvl>
  </w:abstractNum>
  <w:abstractNum w:abstractNumId="7">
    <w:nsid w:val="0836C40E"/>
    <w:multiLevelType w:val="hybridMultilevel"/>
    <w:tmpl w:val="210C144E"/>
    <w:lvl w:ilvl="0" w:tplc="44806AC4">
      <w:start w:val="9"/>
      <w:numFmt w:val="decimal"/>
      <w:lvlText w:val="%1"/>
      <w:lvlJc w:val="left"/>
    </w:lvl>
    <w:lvl w:ilvl="1" w:tplc="3B4C1CB0">
      <w:start w:val="1"/>
      <w:numFmt w:val="decimal"/>
      <w:lvlText w:val="%2."/>
      <w:lvlJc w:val="left"/>
    </w:lvl>
    <w:lvl w:ilvl="2" w:tplc="0566619C">
      <w:numFmt w:val="decimal"/>
      <w:lvlText w:val=""/>
      <w:lvlJc w:val="left"/>
    </w:lvl>
    <w:lvl w:ilvl="3" w:tplc="12301E70">
      <w:numFmt w:val="decimal"/>
      <w:lvlText w:val=""/>
      <w:lvlJc w:val="left"/>
    </w:lvl>
    <w:lvl w:ilvl="4" w:tplc="12221F3C">
      <w:numFmt w:val="decimal"/>
      <w:lvlText w:val=""/>
      <w:lvlJc w:val="left"/>
    </w:lvl>
    <w:lvl w:ilvl="5" w:tplc="CACCA3A4">
      <w:numFmt w:val="decimal"/>
      <w:lvlText w:val=""/>
      <w:lvlJc w:val="left"/>
    </w:lvl>
    <w:lvl w:ilvl="6" w:tplc="4710B456">
      <w:numFmt w:val="decimal"/>
      <w:lvlText w:val=""/>
      <w:lvlJc w:val="left"/>
    </w:lvl>
    <w:lvl w:ilvl="7" w:tplc="FA563CDA">
      <w:numFmt w:val="decimal"/>
      <w:lvlText w:val=""/>
      <w:lvlJc w:val="left"/>
    </w:lvl>
    <w:lvl w:ilvl="8" w:tplc="D9CE3122">
      <w:numFmt w:val="decimal"/>
      <w:lvlText w:val=""/>
      <w:lvlJc w:val="left"/>
    </w:lvl>
  </w:abstractNum>
  <w:abstractNum w:abstractNumId="8">
    <w:nsid w:val="08EDBDAB"/>
    <w:multiLevelType w:val="hybridMultilevel"/>
    <w:tmpl w:val="DC265B26"/>
    <w:lvl w:ilvl="0" w:tplc="58E4A6EA">
      <w:start w:val="1"/>
      <w:numFmt w:val="bullet"/>
      <w:lvlText w:val="•"/>
      <w:lvlJc w:val="left"/>
    </w:lvl>
    <w:lvl w:ilvl="1" w:tplc="02724A06">
      <w:numFmt w:val="decimal"/>
      <w:lvlText w:val=""/>
      <w:lvlJc w:val="left"/>
    </w:lvl>
    <w:lvl w:ilvl="2" w:tplc="25F6C514">
      <w:numFmt w:val="decimal"/>
      <w:lvlText w:val=""/>
      <w:lvlJc w:val="left"/>
    </w:lvl>
    <w:lvl w:ilvl="3" w:tplc="2FC87748">
      <w:numFmt w:val="decimal"/>
      <w:lvlText w:val=""/>
      <w:lvlJc w:val="left"/>
    </w:lvl>
    <w:lvl w:ilvl="4" w:tplc="7DBC3A84">
      <w:numFmt w:val="decimal"/>
      <w:lvlText w:val=""/>
      <w:lvlJc w:val="left"/>
    </w:lvl>
    <w:lvl w:ilvl="5" w:tplc="52B8EBAE">
      <w:numFmt w:val="decimal"/>
      <w:lvlText w:val=""/>
      <w:lvlJc w:val="left"/>
    </w:lvl>
    <w:lvl w:ilvl="6" w:tplc="2AA094DE">
      <w:numFmt w:val="decimal"/>
      <w:lvlText w:val=""/>
      <w:lvlJc w:val="left"/>
    </w:lvl>
    <w:lvl w:ilvl="7" w:tplc="8A14AC22">
      <w:numFmt w:val="decimal"/>
      <w:lvlText w:val=""/>
      <w:lvlJc w:val="left"/>
    </w:lvl>
    <w:lvl w:ilvl="8" w:tplc="40242178">
      <w:numFmt w:val="decimal"/>
      <w:lvlText w:val=""/>
      <w:lvlJc w:val="left"/>
    </w:lvl>
  </w:abstractNum>
  <w:abstractNum w:abstractNumId="9">
    <w:nsid w:val="09E7142F"/>
    <w:multiLevelType w:val="multilevel"/>
    <w:tmpl w:val="097E7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B03E0C6"/>
    <w:multiLevelType w:val="hybridMultilevel"/>
    <w:tmpl w:val="34BA1706"/>
    <w:lvl w:ilvl="0" w:tplc="8950297A">
      <w:start w:val="8"/>
      <w:numFmt w:val="decimal"/>
      <w:lvlText w:val="%1"/>
      <w:lvlJc w:val="left"/>
    </w:lvl>
    <w:lvl w:ilvl="1" w:tplc="8C2E40BA">
      <w:start w:val="1"/>
      <w:numFmt w:val="decimal"/>
      <w:lvlText w:val="[%2]"/>
      <w:lvlJc w:val="left"/>
    </w:lvl>
    <w:lvl w:ilvl="2" w:tplc="939E9D2A">
      <w:numFmt w:val="decimal"/>
      <w:lvlText w:val=""/>
      <w:lvlJc w:val="left"/>
    </w:lvl>
    <w:lvl w:ilvl="3" w:tplc="FA763088">
      <w:numFmt w:val="decimal"/>
      <w:lvlText w:val=""/>
      <w:lvlJc w:val="left"/>
    </w:lvl>
    <w:lvl w:ilvl="4" w:tplc="29C248DA">
      <w:numFmt w:val="decimal"/>
      <w:lvlText w:val=""/>
      <w:lvlJc w:val="left"/>
    </w:lvl>
    <w:lvl w:ilvl="5" w:tplc="41BE9A40">
      <w:numFmt w:val="decimal"/>
      <w:lvlText w:val=""/>
      <w:lvlJc w:val="left"/>
    </w:lvl>
    <w:lvl w:ilvl="6" w:tplc="FBE4E9E4">
      <w:numFmt w:val="decimal"/>
      <w:lvlText w:val=""/>
      <w:lvlJc w:val="left"/>
    </w:lvl>
    <w:lvl w:ilvl="7" w:tplc="93F48A5E">
      <w:numFmt w:val="decimal"/>
      <w:lvlText w:val=""/>
      <w:lvlJc w:val="left"/>
    </w:lvl>
    <w:lvl w:ilvl="8" w:tplc="C748A80C">
      <w:numFmt w:val="decimal"/>
      <w:lvlText w:val=""/>
      <w:lvlJc w:val="left"/>
    </w:lvl>
  </w:abstractNum>
  <w:abstractNum w:abstractNumId="11">
    <w:nsid w:val="189A769B"/>
    <w:multiLevelType w:val="hybridMultilevel"/>
    <w:tmpl w:val="40C4FB42"/>
    <w:lvl w:ilvl="0" w:tplc="CE9A7DF0">
      <w:start w:val="4"/>
      <w:numFmt w:val="decimal"/>
      <w:lvlText w:val="[%1]"/>
      <w:lvlJc w:val="left"/>
    </w:lvl>
    <w:lvl w:ilvl="1" w:tplc="C76889A8">
      <w:numFmt w:val="decimal"/>
      <w:lvlText w:val=""/>
      <w:lvlJc w:val="left"/>
    </w:lvl>
    <w:lvl w:ilvl="2" w:tplc="8DA6C118">
      <w:numFmt w:val="decimal"/>
      <w:lvlText w:val=""/>
      <w:lvlJc w:val="left"/>
    </w:lvl>
    <w:lvl w:ilvl="3" w:tplc="2CD0A7D6">
      <w:numFmt w:val="decimal"/>
      <w:lvlText w:val=""/>
      <w:lvlJc w:val="left"/>
    </w:lvl>
    <w:lvl w:ilvl="4" w:tplc="67021FB4">
      <w:numFmt w:val="decimal"/>
      <w:lvlText w:val=""/>
      <w:lvlJc w:val="left"/>
    </w:lvl>
    <w:lvl w:ilvl="5" w:tplc="9C085BEA">
      <w:numFmt w:val="decimal"/>
      <w:lvlText w:val=""/>
      <w:lvlJc w:val="left"/>
    </w:lvl>
    <w:lvl w:ilvl="6" w:tplc="7E6EDD7E">
      <w:numFmt w:val="decimal"/>
      <w:lvlText w:val=""/>
      <w:lvlJc w:val="left"/>
    </w:lvl>
    <w:lvl w:ilvl="7" w:tplc="EE5A8F0E">
      <w:numFmt w:val="decimal"/>
      <w:lvlText w:val=""/>
      <w:lvlJc w:val="left"/>
    </w:lvl>
    <w:lvl w:ilvl="8" w:tplc="ACBA114E">
      <w:numFmt w:val="decimal"/>
      <w:lvlText w:val=""/>
      <w:lvlJc w:val="left"/>
    </w:lvl>
  </w:abstractNum>
  <w:abstractNum w:abstractNumId="12">
    <w:nsid w:val="1E7FF521"/>
    <w:multiLevelType w:val="hybridMultilevel"/>
    <w:tmpl w:val="46D82164"/>
    <w:lvl w:ilvl="0" w:tplc="3E968A9E">
      <w:start w:val="1"/>
      <w:numFmt w:val="decimal"/>
      <w:lvlText w:val="%1"/>
      <w:lvlJc w:val="left"/>
    </w:lvl>
    <w:lvl w:ilvl="1" w:tplc="68980C98">
      <w:start w:val="17"/>
      <w:numFmt w:val="decimal"/>
      <w:lvlText w:val="%2"/>
      <w:lvlJc w:val="left"/>
    </w:lvl>
    <w:lvl w:ilvl="2" w:tplc="6B565E2A">
      <w:numFmt w:val="decimal"/>
      <w:lvlText w:val=""/>
      <w:lvlJc w:val="left"/>
    </w:lvl>
    <w:lvl w:ilvl="3" w:tplc="DB4CA902">
      <w:numFmt w:val="decimal"/>
      <w:lvlText w:val=""/>
      <w:lvlJc w:val="left"/>
    </w:lvl>
    <w:lvl w:ilvl="4" w:tplc="5F7EC14A">
      <w:numFmt w:val="decimal"/>
      <w:lvlText w:val=""/>
      <w:lvlJc w:val="left"/>
    </w:lvl>
    <w:lvl w:ilvl="5" w:tplc="EABCE0DE">
      <w:numFmt w:val="decimal"/>
      <w:lvlText w:val=""/>
      <w:lvlJc w:val="left"/>
    </w:lvl>
    <w:lvl w:ilvl="6" w:tplc="33BE5700">
      <w:numFmt w:val="decimal"/>
      <w:lvlText w:val=""/>
      <w:lvlJc w:val="left"/>
    </w:lvl>
    <w:lvl w:ilvl="7" w:tplc="FC200CD2">
      <w:numFmt w:val="decimal"/>
      <w:lvlText w:val=""/>
      <w:lvlJc w:val="left"/>
    </w:lvl>
    <w:lvl w:ilvl="8" w:tplc="23246A4E">
      <w:numFmt w:val="decimal"/>
      <w:lvlText w:val=""/>
      <w:lvlJc w:val="left"/>
    </w:lvl>
  </w:abstractNum>
  <w:abstractNum w:abstractNumId="13">
    <w:nsid w:val="21AA27A4"/>
    <w:multiLevelType w:val="hybridMultilevel"/>
    <w:tmpl w:val="08424446"/>
    <w:lvl w:ilvl="0" w:tplc="1FC4E49C">
      <w:start w:val="1"/>
      <w:numFmt w:val="bullet"/>
      <w:lvlText w:val=""/>
      <w:lvlJc w:val="left"/>
      <w:pPr>
        <w:ind w:left="2534" w:hanging="360"/>
      </w:pPr>
      <w:rPr>
        <w:rFonts w:ascii="Symbol" w:hAnsi="Symbol" w:hint="default"/>
      </w:rPr>
    </w:lvl>
    <w:lvl w:ilvl="1" w:tplc="04160003" w:tentative="1">
      <w:start w:val="1"/>
      <w:numFmt w:val="bullet"/>
      <w:lvlText w:val="o"/>
      <w:lvlJc w:val="left"/>
      <w:pPr>
        <w:ind w:left="3254" w:hanging="360"/>
      </w:pPr>
      <w:rPr>
        <w:rFonts w:ascii="Courier New" w:hAnsi="Courier New" w:cs="Courier New" w:hint="default"/>
      </w:rPr>
    </w:lvl>
    <w:lvl w:ilvl="2" w:tplc="04160005" w:tentative="1">
      <w:start w:val="1"/>
      <w:numFmt w:val="bullet"/>
      <w:lvlText w:val=""/>
      <w:lvlJc w:val="left"/>
      <w:pPr>
        <w:ind w:left="3974" w:hanging="360"/>
      </w:pPr>
      <w:rPr>
        <w:rFonts w:ascii="Wingdings" w:hAnsi="Wingdings" w:hint="default"/>
      </w:rPr>
    </w:lvl>
    <w:lvl w:ilvl="3" w:tplc="04160001" w:tentative="1">
      <w:start w:val="1"/>
      <w:numFmt w:val="bullet"/>
      <w:lvlText w:val=""/>
      <w:lvlJc w:val="left"/>
      <w:pPr>
        <w:ind w:left="4694" w:hanging="360"/>
      </w:pPr>
      <w:rPr>
        <w:rFonts w:ascii="Symbol" w:hAnsi="Symbol" w:hint="default"/>
      </w:rPr>
    </w:lvl>
    <w:lvl w:ilvl="4" w:tplc="04160003" w:tentative="1">
      <w:start w:val="1"/>
      <w:numFmt w:val="bullet"/>
      <w:lvlText w:val="o"/>
      <w:lvlJc w:val="left"/>
      <w:pPr>
        <w:ind w:left="5414" w:hanging="360"/>
      </w:pPr>
      <w:rPr>
        <w:rFonts w:ascii="Courier New" w:hAnsi="Courier New" w:cs="Courier New" w:hint="default"/>
      </w:rPr>
    </w:lvl>
    <w:lvl w:ilvl="5" w:tplc="04160005" w:tentative="1">
      <w:start w:val="1"/>
      <w:numFmt w:val="bullet"/>
      <w:lvlText w:val=""/>
      <w:lvlJc w:val="left"/>
      <w:pPr>
        <w:ind w:left="6134" w:hanging="360"/>
      </w:pPr>
      <w:rPr>
        <w:rFonts w:ascii="Wingdings" w:hAnsi="Wingdings" w:hint="default"/>
      </w:rPr>
    </w:lvl>
    <w:lvl w:ilvl="6" w:tplc="04160001" w:tentative="1">
      <w:start w:val="1"/>
      <w:numFmt w:val="bullet"/>
      <w:lvlText w:val=""/>
      <w:lvlJc w:val="left"/>
      <w:pPr>
        <w:ind w:left="6854" w:hanging="360"/>
      </w:pPr>
      <w:rPr>
        <w:rFonts w:ascii="Symbol" w:hAnsi="Symbol" w:hint="default"/>
      </w:rPr>
    </w:lvl>
    <w:lvl w:ilvl="7" w:tplc="04160003" w:tentative="1">
      <w:start w:val="1"/>
      <w:numFmt w:val="bullet"/>
      <w:lvlText w:val="o"/>
      <w:lvlJc w:val="left"/>
      <w:pPr>
        <w:ind w:left="7574" w:hanging="360"/>
      </w:pPr>
      <w:rPr>
        <w:rFonts w:ascii="Courier New" w:hAnsi="Courier New" w:cs="Courier New" w:hint="default"/>
      </w:rPr>
    </w:lvl>
    <w:lvl w:ilvl="8" w:tplc="04160005" w:tentative="1">
      <w:start w:val="1"/>
      <w:numFmt w:val="bullet"/>
      <w:lvlText w:val=""/>
      <w:lvlJc w:val="left"/>
      <w:pPr>
        <w:ind w:left="8294" w:hanging="360"/>
      </w:pPr>
      <w:rPr>
        <w:rFonts w:ascii="Wingdings" w:hAnsi="Wingdings" w:hint="default"/>
      </w:rPr>
    </w:lvl>
  </w:abstractNum>
  <w:abstractNum w:abstractNumId="14">
    <w:nsid w:val="21DD463E"/>
    <w:multiLevelType w:val="hybridMultilevel"/>
    <w:tmpl w:val="E8DE498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21F2031C"/>
    <w:multiLevelType w:val="hybridMultilevel"/>
    <w:tmpl w:val="DE7A9ACC"/>
    <w:lvl w:ilvl="0" w:tplc="04160001">
      <w:start w:val="1"/>
      <w:numFmt w:val="bullet"/>
      <w:lvlText w:val=""/>
      <w:lvlJc w:val="left"/>
      <w:pPr>
        <w:ind w:left="1616" w:hanging="360"/>
      </w:pPr>
      <w:rPr>
        <w:rFonts w:ascii="Symbol" w:hAnsi="Symbol" w:hint="default"/>
      </w:rPr>
    </w:lvl>
    <w:lvl w:ilvl="1" w:tplc="04160003" w:tentative="1">
      <w:start w:val="1"/>
      <w:numFmt w:val="bullet"/>
      <w:lvlText w:val="o"/>
      <w:lvlJc w:val="left"/>
      <w:pPr>
        <w:ind w:left="2336" w:hanging="360"/>
      </w:pPr>
      <w:rPr>
        <w:rFonts w:ascii="Courier New" w:hAnsi="Courier New" w:cs="Courier New" w:hint="default"/>
      </w:rPr>
    </w:lvl>
    <w:lvl w:ilvl="2" w:tplc="04160005" w:tentative="1">
      <w:start w:val="1"/>
      <w:numFmt w:val="bullet"/>
      <w:lvlText w:val=""/>
      <w:lvlJc w:val="left"/>
      <w:pPr>
        <w:ind w:left="3056" w:hanging="360"/>
      </w:pPr>
      <w:rPr>
        <w:rFonts w:ascii="Wingdings" w:hAnsi="Wingdings" w:hint="default"/>
      </w:rPr>
    </w:lvl>
    <w:lvl w:ilvl="3" w:tplc="04160001" w:tentative="1">
      <w:start w:val="1"/>
      <w:numFmt w:val="bullet"/>
      <w:lvlText w:val=""/>
      <w:lvlJc w:val="left"/>
      <w:pPr>
        <w:ind w:left="3776" w:hanging="360"/>
      </w:pPr>
      <w:rPr>
        <w:rFonts w:ascii="Symbol" w:hAnsi="Symbol" w:hint="default"/>
      </w:rPr>
    </w:lvl>
    <w:lvl w:ilvl="4" w:tplc="04160003" w:tentative="1">
      <w:start w:val="1"/>
      <w:numFmt w:val="bullet"/>
      <w:lvlText w:val="o"/>
      <w:lvlJc w:val="left"/>
      <w:pPr>
        <w:ind w:left="4496" w:hanging="360"/>
      </w:pPr>
      <w:rPr>
        <w:rFonts w:ascii="Courier New" w:hAnsi="Courier New" w:cs="Courier New" w:hint="default"/>
      </w:rPr>
    </w:lvl>
    <w:lvl w:ilvl="5" w:tplc="04160005" w:tentative="1">
      <w:start w:val="1"/>
      <w:numFmt w:val="bullet"/>
      <w:lvlText w:val=""/>
      <w:lvlJc w:val="left"/>
      <w:pPr>
        <w:ind w:left="5216" w:hanging="360"/>
      </w:pPr>
      <w:rPr>
        <w:rFonts w:ascii="Wingdings" w:hAnsi="Wingdings" w:hint="default"/>
      </w:rPr>
    </w:lvl>
    <w:lvl w:ilvl="6" w:tplc="04160001" w:tentative="1">
      <w:start w:val="1"/>
      <w:numFmt w:val="bullet"/>
      <w:lvlText w:val=""/>
      <w:lvlJc w:val="left"/>
      <w:pPr>
        <w:ind w:left="5936" w:hanging="360"/>
      </w:pPr>
      <w:rPr>
        <w:rFonts w:ascii="Symbol" w:hAnsi="Symbol" w:hint="default"/>
      </w:rPr>
    </w:lvl>
    <w:lvl w:ilvl="7" w:tplc="04160003" w:tentative="1">
      <w:start w:val="1"/>
      <w:numFmt w:val="bullet"/>
      <w:lvlText w:val="o"/>
      <w:lvlJc w:val="left"/>
      <w:pPr>
        <w:ind w:left="6656" w:hanging="360"/>
      </w:pPr>
      <w:rPr>
        <w:rFonts w:ascii="Courier New" w:hAnsi="Courier New" w:cs="Courier New" w:hint="default"/>
      </w:rPr>
    </w:lvl>
    <w:lvl w:ilvl="8" w:tplc="04160005" w:tentative="1">
      <w:start w:val="1"/>
      <w:numFmt w:val="bullet"/>
      <w:lvlText w:val=""/>
      <w:lvlJc w:val="left"/>
      <w:pPr>
        <w:ind w:left="7376" w:hanging="360"/>
      </w:pPr>
      <w:rPr>
        <w:rFonts w:ascii="Wingdings" w:hAnsi="Wingdings" w:hint="default"/>
      </w:rPr>
    </w:lvl>
  </w:abstractNum>
  <w:abstractNum w:abstractNumId="16">
    <w:nsid w:val="22221A70"/>
    <w:multiLevelType w:val="hybridMultilevel"/>
    <w:tmpl w:val="F96C2E94"/>
    <w:lvl w:ilvl="0" w:tplc="4022B284">
      <w:start w:val="27"/>
      <w:numFmt w:val="decimal"/>
      <w:lvlText w:val="%1"/>
      <w:lvlJc w:val="left"/>
    </w:lvl>
    <w:lvl w:ilvl="1" w:tplc="EB4A216E">
      <w:numFmt w:val="decimal"/>
      <w:lvlText w:val=""/>
      <w:lvlJc w:val="left"/>
    </w:lvl>
    <w:lvl w:ilvl="2" w:tplc="ECD2EDA4">
      <w:numFmt w:val="decimal"/>
      <w:lvlText w:val=""/>
      <w:lvlJc w:val="left"/>
    </w:lvl>
    <w:lvl w:ilvl="3" w:tplc="3C3A0018">
      <w:numFmt w:val="decimal"/>
      <w:lvlText w:val=""/>
      <w:lvlJc w:val="left"/>
    </w:lvl>
    <w:lvl w:ilvl="4" w:tplc="F70C0EA0">
      <w:numFmt w:val="decimal"/>
      <w:lvlText w:val=""/>
      <w:lvlJc w:val="left"/>
    </w:lvl>
    <w:lvl w:ilvl="5" w:tplc="80B074DA">
      <w:numFmt w:val="decimal"/>
      <w:lvlText w:val=""/>
      <w:lvlJc w:val="left"/>
    </w:lvl>
    <w:lvl w:ilvl="6" w:tplc="470AD390">
      <w:numFmt w:val="decimal"/>
      <w:lvlText w:val=""/>
      <w:lvlJc w:val="left"/>
    </w:lvl>
    <w:lvl w:ilvl="7" w:tplc="D13A13DA">
      <w:numFmt w:val="decimal"/>
      <w:lvlText w:val=""/>
      <w:lvlJc w:val="left"/>
    </w:lvl>
    <w:lvl w:ilvl="8" w:tplc="1AAC855C">
      <w:numFmt w:val="decimal"/>
      <w:lvlText w:val=""/>
      <w:lvlJc w:val="left"/>
    </w:lvl>
  </w:abstractNum>
  <w:abstractNum w:abstractNumId="17">
    <w:nsid w:val="2443A858"/>
    <w:multiLevelType w:val="hybridMultilevel"/>
    <w:tmpl w:val="9B7092A8"/>
    <w:lvl w:ilvl="0" w:tplc="DD326BFA">
      <w:start w:val="1"/>
      <w:numFmt w:val="decimal"/>
      <w:lvlText w:val="%1."/>
      <w:lvlJc w:val="left"/>
    </w:lvl>
    <w:lvl w:ilvl="1" w:tplc="DE0AC9E8">
      <w:numFmt w:val="decimal"/>
      <w:lvlText w:val=""/>
      <w:lvlJc w:val="left"/>
    </w:lvl>
    <w:lvl w:ilvl="2" w:tplc="6E7041C8">
      <w:numFmt w:val="decimal"/>
      <w:lvlText w:val=""/>
      <w:lvlJc w:val="left"/>
    </w:lvl>
    <w:lvl w:ilvl="3" w:tplc="0D8AA2EC">
      <w:numFmt w:val="decimal"/>
      <w:lvlText w:val=""/>
      <w:lvlJc w:val="left"/>
    </w:lvl>
    <w:lvl w:ilvl="4" w:tplc="D5BACD10">
      <w:numFmt w:val="decimal"/>
      <w:lvlText w:val=""/>
      <w:lvlJc w:val="left"/>
    </w:lvl>
    <w:lvl w:ilvl="5" w:tplc="58B48044">
      <w:numFmt w:val="decimal"/>
      <w:lvlText w:val=""/>
      <w:lvlJc w:val="left"/>
    </w:lvl>
    <w:lvl w:ilvl="6" w:tplc="3F5E699C">
      <w:numFmt w:val="decimal"/>
      <w:lvlText w:val=""/>
      <w:lvlJc w:val="left"/>
    </w:lvl>
    <w:lvl w:ilvl="7" w:tplc="154EC3F2">
      <w:numFmt w:val="decimal"/>
      <w:lvlText w:val=""/>
      <w:lvlJc w:val="left"/>
    </w:lvl>
    <w:lvl w:ilvl="8" w:tplc="91DC49E8">
      <w:numFmt w:val="decimal"/>
      <w:lvlText w:val=""/>
      <w:lvlJc w:val="left"/>
    </w:lvl>
  </w:abstractNum>
  <w:abstractNum w:abstractNumId="18">
    <w:nsid w:val="257130A3"/>
    <w:multiLevelType w:val="hybridMultilevel"/>
    <w:tmpl w:val="04A8ED02"/>
    <w:lvl w:ilvl="0" w:tplc="0A0E3BB4">
      <w:start w:val="1"/>
      <w:numFmt w:val="bullet"/>
      <w:lvlText w:val="•"/>
      <w:lvlJc w:val="left"/>
    </w:lvl>
    <w:lvl w:ilvl="1" w:tplc="D4D8D988">
      <w:numFmt w:val="decimal"/>
      <w:lvlText w:val=""/>
      <w:lvlJc w:val="left"/>
    </w:lvl>
    <w:lvl w:ilvl="2" w:tplc="BB4CD0C4">
      <w:numFmt w:val="decimal"/>
      <w:lvlText w:val=""/>
      <w:lvlJc w:val="left"/>
    </w:lvl>
    <w:lvl w:ilvl="3" w:tplc="A808D60E">
      <w:numFmt w:val="decimal"/>
      <w:lvlText w:val=""/>
      <w:lvlJc w:val="left"/>
    </w:lvl>
    <w:lvl w:ilvl="4" w:tplc="7770A8F6">
      <w:numFmt w:val="decimal"/>
      <w:lvlText w:val=""/>
      <w:lvlJc w:val="left"/>
    </w:lvl>
    <w:lvl w:ilvl="5" w:tplc="8AC0799C">
      <w:numFmt w:val="decimal"/>
      <w:lvlText w:val=""/>
      <w:lvlJc w:val="left"/>
    </w:lvl>
    <w:lvl w:ilvl="6" w:tplc="DFE04982">
      <w:numFmt w:val="decimal"/>
      <w:lvlText w:val=""/>
      <w:lvlJc w:val="left"/>
    </w:lvl>
    <w:lvl w:ilvl="7" w:tplc="72FA689E">
      <w:numFmt w:val="decimal"/>
      <w:lvlText w:val=""/>
      <w:lvlJc w:val="left"/>
    </w:lvl>
    <w:lvl w:ilvl="8" w:tplc="EE802722">
      <w:numFmt w:val="decimal"/>
      <w:lvlText w:val=""/>
      <w:lvlJc w:val="left"/>
    </w:lvl>
  </w:abstractNum>
  <w:abstractNum w:abstractNumId="19">
    <w:nsid w:val="2CA88611"/>
    <w:multiLevelType w:val="hybridMultilevel"/>
    <w:tmpl w:val="BED4763E"/>
    <w:lvl w:ilvl="0" w:tplc="B93CCEC0">
      <w:start w:val="13"/>
      <w:numFmt w:val="decimal"/>
      <w:lvlText w:val="[%1]"/>
      <w:lvlJc w:val="left"/>
    </w:lvl>
    <w:lvl w:ilvl="1" w:tplc="300ED78E">
      <w:numFmt w:val="decimal"/>
      <w:lvlText w:val=""/>
      <w:lvlJc w:val="left"/>
    </w:lvl>
    <w:lvl w:ilvl="2" w:tplc="1FF2E86A">
      <w:numFmt w:val="decimal"/>
      <w:lvlText w:val=""/>
      <w:lvlJc w:val="left"/>
    </w:lvl>
    <w:lvl w:ilvl="3" w:tplc="ABC89BD6">
      <w:numFmt w:val="decimal"/>
      <w:lvlText w:val=""/>
      <w:lvlJc w:val="left"/>
    </w:lvl>
    <w:lvl w:ilvl="4" w:tplc="E01A0AD2">
      <w:numFmt w:val="decimal"/>
      <w:lvlText w:val=""/>
      <w:lvlJc w:val="left"/>
    </w:lvl>
    <w:lvl w:ilvl="5" w:tplc="921CDA58">
      <w:numFmt w:val="decimal"/>
      <w:lvlText w:val=""/>
      <w:lvlJc w:val="left"/>
    </w:lvl>
    <w:lvl w:ilvl="6" w:tplc="E0E0904C">
      <w:numFmt w:val="decimal"/>
      <w:lvlText w:val=""/>
      <w:lvlJc w:val="left"/>
    </w:lvl>
    <w:lvl w:ilvl="7" w:tplc="4622FE08">
      <w:numFmt w:val="decimal"/>
      <w:lvlText w:val=""/>
      <w:lvlJc w:val="left"/>
    </w:lvl>
    <w:lvl w:ilvl="8" w:tplc="0464E4C0">
      <w:numFmt w:val="decimal"/>
      <w:lvlText w:val=""/>
      <w:lvlJc w:val="left"/>
    </w:lvl>
  </w:abstractNum>
  <w:abstractNum w:abstractNumId="20">
    <w:nsid w:val="2D1D5AE9"/>
    <w:multiLevelType w:val="hybridMultilevel"/>
    <w:tmpl w:val="ADF8A3B2"/>
    <w:lvl w:ilvl="0" w:tplc="6EB0B6F2">
      <w:start w:val="1"/>
      <w:numFmt w:val="upperLetter"/>
      <w:lvlText w:val="%1"/>
      <w:lvlJc w:val="left"/>
    </w:lvl>
    <w:lvl w:ilvl="1" w:tplc="D7929CEA">
      <w:numFmt w:val="decimal"/>
      <w:lvlText w:val=""/>
      <w:lvlJc w:val="left"/>
    </w:lvl>
    <w:lvl w:ilvl="2" w:tplc="2BCEC9CC">
      <w:numFmt w:val="decimal"/>
      <w:lvlText w:val=""/>
      <w:lvlJc w:val="left"/>
    </w:lvl>
    <w:lvl w:ilvl="3" w:tplc="45E2805E">
      <w:numFmt w:val="decimal"/>
      <w:lvlText w:val=""/>
      <w:lvlJc w:val="left"/>
    </w:lvl>
    <w:lvl w:ilvl="4" w:tplc="F962C0F8">
      <w:numFmt w:val="decimal"/>
      <w:lvlText w:val=""/>
      <w:lvlJc w:val="left"/>
    </w:lvl>
    <w:lvl w:ilvl="5" w:tplc="A57892D2">
      <w:numFmt w:val="decimal"/>
      <w:lvlText w:val=""/>
      <w:lvlJc w:val="left"/>
    </w:lvl>
    <w:lvl w:ilvl="6" w:tplc="1EEA4F62">
      <w:numFmt w:val="decimal"/>
      <w:lvlText w:val=""/>
      <w:lvlJc w:val="left"/>
    </w:lvl>
    <w:lvl w:ilvl="7" w:tplc="B3F43BB4">
      <w:numFmt w:val="decimal"/>
      <w:lvlText w:val=""/>
      <w:lvlJc w:val="left"/>
    </w:lvl>
    <w:lvl w:ilvl="8" w:tplc="BAAE5F3C">
      <w:numFmt w:val="decimal"/>
      <w:lvlText w:val=""/>
      <w:lvlJc w:val="left"/>
    </w:lvl>
  </w:abstractNum>
  <w:abstractNum w:abstractNumId="21">
    <w:nsid w:val="3006C83E"/>
    <w:multiLevelType w:val="hybridMultilevel"/>
    <w:tmpl w:val="34061784"/>
    <w:lvl w:ilvl="0" w:tplc="7A50BF0C">
      <w:start w:val="31"/>
      <w:numFmt w:val="decimal"/>
      <w:lvlText w:val="%1"/>
      <w:lvlJc w:val="left"/>
    </w:lvl>
    <w:lvl w:ilvl="1" w:tplc="CED671B2">
      <w:start w:val="4"/>
      <w:numFmt w:val="decimal"/>
      <w:lvlText w:val="%2."/>
      <w:lvlJc w:val="left"/>
    </w:lvl>
    <w:lvl w:ilvl="2" w:tplc="3306C908">
      <w:numFmt w:val="decimal"/>
      <w:lvlText w:val=""/>
      <w:lvlJc w:val="left"/>
    </w:lvl>
    <w:lvl w:ilvl="3" w:tplc="AAFC2D52">
      <w:numFmt w:val="decimal"/>
      <w:lvlText w:val=""/>
      <w:lvlJc w:val="left"/>
    </w:lvl>
    <w:lvl w:ilvl="4" w:tplc="021C4514">
      <w:numFmt w:val="decimal"/>
      <w:lvlText w:val=""/>
      <w:lvlJc w:val="left"/>
    </w:lvl>
    <w:lvl w:ilvl="5" w:tplc="9B06C372">
      <w:numFmt w:val="decimal"/>
      <w:lvlText w:val=""/>
      <w:lvlJc w:val="left"/>
    </w:lvl>
    <w:lvl w:ilvl="6" w:tplc="7BD4D502">
      <w:numFmt w:val="decimal"/>
      <w:lvlText w:val=""/>
      <w:lvlJc w:val="left"/>
    </w:lvl>
    <w:lvl w:ilvl="7" w:tplc="65D296F4">
      <w:numFmt w:val="decimal"/>
      <w:lvlText w:val=""/>
      <w:lvlJc w:val="left"/>
    </w:lvl>
    <w:lvl w:ilvl="8" w:tplc="89ECBADE">
      <w:numFmt w:val="decimal"/>
      <w:lvlText w:val=""/>
      <w:lvlJc w:val="left"/>
    </w:lvl>
  </w:abstractNum>
  <w:abstractNum w:abstractNumId="22">
    <w:nsid w:val="333AB105"/>
    <w:multiLevelType w:val="hybridMultilevel"/>
    <w:tmpl w:val="C010D90A"/>
    <w:lvl w:ilvl="0" w:tplc="F4C610FE">
      <w:start w:val="1"/>
      <w:numFmt w:val="bullet"/>
      <w:lvlText w:val="•"/>
      <w:lvlJc w:val="left"/>
    </w:lvl>
    <w:lvl w:ilvl="1" w:tplc="53F42362">
      <w:numFmt w:val="decimal"/>
      <w:lvlText w:val=""/>
      <w:lvlJc w:val="left"/>
    </w:lvl>
    <w:lvl w:ilvl="2" w:tplc="B866B1C0">
      <w:numFmt w:val="decimal"/>
      <w:lvlText w:val=""/>
      <w:lvlJc w:val="left"/>
    </w:lvl>
    <w:lvl w:ilvl="3" w:tplc="8F8A2468">
      <w:numFmt w:val="decimal"/>
      <w:lvlText w:val=""/>
      <w:lvlJc w:val="left"/>
    </w:lvl>
    <w:lvl w:ilvl="4" w:tplc="1EE208B2">
      <w:numFmt w:val="decimal"/>
      <w:lvlText w:val=""/>
      <w:lvlJc w:val="left"/>
    </w:lvl>
    <w:lvl w:ilvl="5" w:tplc="E66C5E4E">
      <w:numFmt w:val="decimal"/>
      <w:lvlText w:val=""/>
      <w:lvlJc w:val="left"/>
    </w:lvl>
    <w:lvl w:ilvl="6" w:tplc="2DAA2882">
      <w:numFmt w:val="decimal"/>
      <w:lvlText w:val=""/>
      <w:lvlJc w:val="left"/>
    </w:lvl>
    <w:lvl w:ilvl="7" w:tplc="4BF44404">
      <w:numFmt w:val="decimal"/>
      <w:lvlText w:val=""/>
      <w:lvlJc w:val="left"/>
    </w:lvl>
    <w:lvl w:ilvl="8" w:tplc="DEC6D6D2">
      <w:numFmt w:val="decimal"/>
      <w:lvlText w:val=""/>
      <w:lvlJc w:val="left"/>
    </w:lvl>
  </w:abstractNum>
  <w:abstractNum w:abstractNumId="23">
    <w:nsid w:val="3804823E"/>
    <w:multiLevelType w:val="hybridMultilevel"/>
    <w:tmpl w:val="98EE57D0"/>
    <w:lvl w:ilvl="0" w:tplc="4D3E97B4">
      <w:start w:val="50"/>
      <w:numFmt w:val="decimal"/>
      <w:lvlText w:val="%1"/>
      <w:lvlJc w:val="left"/>
    </w:lvl>
    <w:lvl w:ilvl="1" w:tplc="4F306624">
      <w:numFmt w:val="decimal"/>
      <w:lvlText w:val=""/>
      <w:lvlJc w:val="left"/>
    </w:lvl>
    <w:lvl w:ilvl="2" w:tplc="EB2C9A24">
      <w:numFmt w:val="decimal"/>
      <w:lvlText w:val=""/>
      <w:lvlJc w:val="left"/>
    </w:lvl>
    <w:lvl w:ilvl="3" w:tplc="DDE40088">
      <w:numFmt w:val="decimal"/>
      <w:lvlText w:val=""/>
      <w:lvlJc w:val="left"/>
    </w:lvl>
    <w:lvl w:ilvl="4" w:tplc="B6BCC3BE">
      <w:numFmt w:val="decimal"/>
      <w:lvlText w:val=""/>
      <w:lvlJc w:val="left"/>
    </w:lvl>
    <w:lvl w:ilvl="5" w:tplc="C3147368">
      <w:numFmt w:val="decimal"/>
      <w:lvlText w:val=""/>
      <w:lvlJc w:val="left"/>
    </w:lvl>
    <w:lvl w:ilvl="6" w:tplc="F8DEE2A2">
      <w:numFmt w:val="decimal"/>
      <w:lvlText w:val=""/>
      <w:lvlJc w:val="left"/>
    </w:lvl>
    <w:lvl w:ilvl="7" w:tplc="174AF87A">
      <w:numFmt w:val="decimal"/>
      <w:lvlText w:val=""/>
      <w:lvlJc w:val="left"/>
    </w:lvl>
    <w:lvl w:ilvl="8" w:tplc="00169994">
      <w:numFmt w:val="decimal"/>
      <w:lvlText w:val=""/>
      <w:lvlJc w:val="left"/>
    </w:lvl>
  </w:abstractNum>
  <w:abstractNum w:abstractNumId="24">
    <w:nsid w:val="3A95F874"/>
    <w:multiLevelType w:val="hybridMultilevel"/>
    <w:tmpl w:val="3C50559E"/>
    <w:lvl w:ilvl="0" w:tplc="23689530">
      <w:start w:val="2"/>
      <w:numFmt w:val="decimal"/>
      <w:lvlText w:val="%1."/>
      <w:lvlJc w:val="left"/>
    </w:lvl>
    <w:lvl w:ilvl="1" w:tplc="003663DE">
      <w:start w:val="1"/>
      <w:numFmt w:val="decimal"/>
      <w:lvlText w:val="%2"/>
      <w:lvlJc w:val="left"/>
    </w:lvl>
    <w:lvl w:ilvl="2" w:tplc="B0869164">
      <w:numFmt w:val="decimal"/>
      <w:lvlText w:val=""/>
      <w:lvlJc w:val="left"/>
    </w:lvl>
    <w:lvl w:ilvl="3" w:tplc="0D56D7CA">
      <w:numFmt w:val="decimal"/>
      <w:lvlText w:val=""/>
      <w:lvlJc w:val="left"/>
    </w:lvl>
    <w:lvl w:ilvl="4" w:tplc="0CC41C22">
      <w:numFmt w:val="decimal"/>
      <w:lvlText w:val=""/>
      <w:lvlJc w:val="left"/>
    </w:lvl>
    <w:lvl w:ilvl="5" w:tplc="BA2A8836">
      <w:numFmt w:val="decimal"/>
      <w:lvlText w:val=""/>
      <w:lvlJc w:val="left"/>
    </w:lvl>
    <w:lvl w:ilvl="6" w:tplc="1E9EF302">
      <w:numFmt w:val="decimal"/>
      <w:lvlText w:val=""/>
      <w:lvlJc w:val="left"/>
    </w:lvl>
    <w:lvl w:ilvl="7" w:tplc="328A4B28">
      <w:numFmt w:val="decimal"/>
      <w:lvlText w:val=""/>
      <w:lvlJc w:val="left"/>
    </w:lvl>
    <w:lvl w:ilvl="8" w:tplc="C82E07D0">
      <w:numFmt w:val="decimal"/>
      <w:lvlText w:val=""/>
      <w:lvlJc w:val="left"/>
    </w:lvl>
  </w:abstractNum>
  <w:abstractNum w:abstractNumId="25">
    <w:nsid w:val="419AC241"/>
    <w:multiLevelType w:val="hybridMultilevel"/>
    <w:tmpl w:val="AD6ED5B0"/>
    <w:lvl w:ilvl="0" w:tplc="43D6F934">
      <w:start w:val="35"/>
      <w:numFmt w:val="decimal"/>
      <w:lvlText w:val="%1"/>
      <w:lvlJc w:val="left"/>
    </w:lvl>
    <w:lvl w:ilvl="1" w:tplc="F63CFAB2">
      <w:start w:val="6"/>
      <w:numFmt w:val="decimal"/>
      <w:lvlText w:val="%2."/>
      <w:lvlJc w:val="left"/>
    </w:lvl>
    <w:lvl w:ilvl="2" w:tplc="0E5C1CEE">
      <w:numFmt w:val="decimal"/>
      <w:lvlText w:val=""/>
      <w:lvlJc w:val="left"/>
    </w:lvl>
    <w:lvl w:ilvl="3" w:tplc="1E60C946">
      <w:numFmt w:val="decimal"/>
      <w:lvlText w:val=""/>
      <w:lvlJc w:val="left"/>
    </w:lvl>
    <w:lvl w:ilvl="4" w:tplc="1C0A2776">
      <w:numFmt w:val="decimal"/>
      <w:lvlText w:val=""/>
      <w:lvlJc w:val="left"/>
    </w:lvl>
    <w:lvl w:ilvl="5" w:tplc="2FF41DA4">
      <w:numFmt w:val="decimal"/>
      <w:lvlText w:val=""/>
      <w:lvlJc w:val="left"/>
    </w:lvl>
    <w:lvl w:ilvl="6" w:tplc="9E48DC26">
      <w:numFmt w:val="decimal"/>
      <w:lvlText w:val=""/>
      <w:lvlJc w:val="left"/>
    </w:lvl>
    <w:lvl w:ilvl="7" w:tplc="3DB4A268">
      <w:numFmt w:val="decimal"/>
      <w:lvlText w:val=""/>
      <w:lvlJc w:val="left"/>
    </w:lvl>
    <w:lvl w:ilvl="8" w:tplc="FDE022EA">
      <w:numFmt w:val="decimal"/>
      <w:lvlText w:val=""/>
      <w:lvlJc w:val="left"/>
    </w:lvl>
  </w:abstractNum>
  <w:abstractNum w:abstractNumId="26">
    <w:nsid w:val="4353D0CD"/>
    <w:multiLevelType w:val="hybridMultilevel"/>
    <w:tmpl w:val="622A4FA4"/>
    <w:lvl w:ilvl="0" w:tplc="B4246902">
      <w:start w:val="1"/>
      <w:numFmt w:val="bullet"/>
      <w:lvlText w:val="•"/>
      <w:lvlJc w:val="left"/>
    </w:lvl>
    <w:lvl w:ilvl="1" w:tplc="EC344C3A">
      <w:numFmt w:val="decimal"/>
      <w:lvlText w:val=""/>
      <w:lvlJc w:val="left"/>
    </w:lvl>
    <w:lvl w:ilvl="2" w:tplc="BB26169E">
      <w:numFmt w:val="decimal"/>
      <w:lvlText w:val=""/>
      <w:lvlJc w:val="left"/>
    </w:lvl>
    <w:lvl w:ilvl="3" w:tplc="01F8BE64">
      <w:numFmt w:val="decimal"/>
      <w:lvlText w:val=""/>
      <w:lvlJc w:val="left"/>
    </w:lvl>
    <w:lvl w:ilvl="4" w:tplc="8CC4BF0A">
      <w:numFmt w:val="decimal"/>
      <w:lvlText w:val=""/>
      <w:lvlJc w:val="left"/>
    </w:lvl>
    <w:lvl w:ilvl="5" w:tplc="7BA84A74">
      <w:numFmt w:val="decimal"/>
      <w:lvlText w:val=""/>
      <w:lvlJc w:val="left"/>
    </w:lvl>
    <w:lvl w:ilvl="6" w:tplc="9A52BA12">
      <w:numFmt w:val="decimal"/>
      <w:lvlText w:val=""/>
      <w:lvlJc w:val="left"/>
    </w:lvl>
    <w:lvl w:ilvl="7" w:tplc="E822F0E4">
      <w:numFmt w:val="decimal"/>
      <w:lvlText w:val=""/>
      <w:lvlJc w:val="left"/>
    </w:lvl>
    <w:lvl w:ilvl="8" w:tplc="2114589E">
      <w:numFmt w:val="decimal"/>
      <w:lvlText w:val=""/>
      <w:lvlJc w:val="left"/>
    </w:lvl>
  </w:abstractNum>
  <w:abstractNum w:abstractNumId="27">
    <w:nsid w:val="436C6125"/>
    <w:multiLevelType w:val="hybridMultilevel"/>
    <w:tmpl w:val="EFE0F0DC"/>
    <w:lvl w:ilvl="0" w:tplc="BC7C5CCC">
      <w:start w:val="15"/>
      <w:numFmt w:val="upperLetter"/>
      <w:lvlText w:val="%1"/>
      <w:lvlJc w:val="left"/>
    </w:lvl>
    <w:lvl w:ilvl="1" w:tplc="96F0EFD8">
      <w:start w:val="1"/>
      <w:numFmt w:val="bullet"/>
      <w:lvlText w:val="•"/>
      <w:lvlJc w:val="left"/>
    </w:lvl>
    <w:lvl w:ilvl="2" w:tplc="B790C82A">
      <w:numFmt w:val="decimal"/>
      <w:lvlText w:val=""/>
      <w:lvlJc w:val="left"/>
    </w:lvl>
    <w:lvl w:ilvl="3" w:tplc="8F7875E0">
      <w:numFmt w:val="decimal"/>
      <w:lvlText w:val=""/>
      <w:lvlJc w:val="left"/>
    </w:lvl>
    <w:lvl w:ilvl="4" w:tplc="7A8E3C8A">
      <w:numFmt w:val="decimal"/>
      <w:lvlText w:val=""/>
      <w:lvlJc w:val="left"/>
    </w:lvl>
    <w:lvl w:ilvl="5" w:tplc="F5FA0DE8">
      <w:numFmt w:val="decimal"/>
      <w:lvlText w:val=""/>
      <w:lvlJc w:val="left"/>
    </w:lvl>
    <w:lvl w:ilvl="6" w:tplc="E2D225CA">
      <w:numFmt w:val="decimal"/>
      <w:lvlText w:val=""/>
      <w:lvlJc w:val="left"/>
    </w:lvl>
    <w:lvl w:ilvl="7" w:tplc="3A9858B6">
      <w:numFmt w:val="decimal"/>
      <w:lvlText w:val=""/>
      <w:lvlJc w:val="left"/>
    </w:lvl>
    <w:lvl w:ilvl="8" w:tplc="BDEA42F6">
      <w:numFmt w:val="decimal"/>
      <w:lvlText w:val=""/>
      <w:lvlJc w:val="left"/>
    </w:lvl>
  </w:abstractNum>
  <w:abstractNum w:abstractNumId="28">
    <w:nsid w:val="440BADFC"/>
    <w:multiLevelType w:val="hybridMultilevel"/>
    <w:tmpl w:val="F3F835C8"/>
    <w:lvl w:ilvl="0" w:tplc="9728595A">
      <w:start w:val="40"/>
      <w:numFmt w:val="decimal"/>
      <w:lvlText w:val="%1"/>
      <w:lvlJc w:val="left"/>
    </w:lvl>
    <w:lvl w:ilvl="1" w:tplc="6876FF2A">
      <w:numFmt w:val="decimal"/>
      <w:lvlText w:val=""/>
      <w:lvlJc w:val="left"/>
    </w:lvl>
    <w:lvl w:ilvl="2" w:tplc="8612EA7C">
      <w:numFmt w:val="decimal"/>
      <w:lvlText w:val=""/>
      <w:lvlJc w:val="left"/>
    </w:lvl>
    <w:lvl w:ilvl="3" w:tplc="4FD6378A">
      <w:numFmt w:val="decimal"/>
      <w:lvlText w:val=""/>
      <w:lvlJc w:val="left"/>
    </w:lvl>
    <w:lvl w:ilvl="4" w:tplc="2612F112">
      <w:numFmt w:val="decimal"/>
      <w:lvlText w:val=""/>
      <w:lvlJc w:val="left"/>
    </w:lvl>
    <w:lvl w:ilvl="5" w:tplc="DB32AB8A">
      <w:numFmt w:val="decimal"/>
      <w:lvlText w:val=""/>
      <w:lvlJc w:val="left"/>
    </w:lvl>
    <w:lvl w:ilvl="6" w:tplc="70DC1A70">
      <w:numFmt w:val="decimal"/>
      <w:lvlText w:val=""/>
      <w:lvlJc w:val="left"/>
    </w:lvl>
    <w:lvl w:ilvl="7" w:tplc="C436E0CC">
      <w:numFmt w:val="decimal"/>
      <w:lvlText w:val=""/>
      <w:lvlJc w:val="left"/>
    </w:lvl>
    <w:lvl w:ilvl="8" w:tplc="78746F20">
      <w:numFmt w:val="decimal"/>
      <w:lvlText w:val=""/>
      <w:lvlJc w:val="left"/>
    </w:lvl>
  </w:abstractNum>
  <w:abstractNum w:abstractNumId="29">
    <w:nsid w:val="4516DDE9"/>
    <w:multiLevelType w:val="hybridMultilevel"/>
    <w:tmpl w:val="C0344358"/>
    <w:lvl w:ilvl="0" w:tplc="E95E3EB0">
      <w:start w:val="29"/>
      <w:numFmt w:val="decimal"/>
      <w:lvlText w:val="%1"/>
      <w:lvlJc w:val="left"/>
    </w:lvl>
    <w:lvl w:ilvl="1" w:tplc="7A3243F4">
      <w:numFmt w:val="decimal"/>
      <w:lvlText w:val=""/>
      <w:lvlJc w:val="left"/>
    </w:lvl>
    <w:lvl w:ilvl="2" w:tplc="6CBA782E">
      <w:numFmt w:val="decimal"/>
      <w:lvlText w:val=""/>
      <w:lvlJc w:val="left"/>
    </w:lvl>
    <w:lvl w:ilvl="3" w:tplc="0DA283BA">
      <w:numFmt w:val="decimal"/>
      <w:lvlText w:val=""/>
      <w:lvlJc w:val="left"/>
    </w:lvl>
    <w:lvl w:ilvl="4" w:tplc="0640436A">
      <w:numFmt w:val="decimal"/>
      <w:lvlText w:val=""/>
      <w:lvlJc w:val="left"/>
    </w:lvl>
    <w:lvl w:ilvl="5" w:tplc="946222E6">
      <w:numFmt w:val="decimal"/>
      <w:lvlText w:val=""/>
      <w:lvlJc w:val="left"/>
    </w:lvl>
    <w:lvl w:ilvl="6" w:tplc="184201F4">
      <w:numFmt w:val="decimal"/>
      <w:lvlText w:val=""/>
      <w:lvlJc w:val="left"/>
    </w:lvl>
    <w:lvl w:ilvl="7" w:tplc="30D84B0E">
      <w:numFmt w:val="decimal"/>
      <w:lvlText w:val=""/>
      <w:lvlJc w:val="left"/>
    </w:lvl>
    <w:lvl w:ilvl="8" w:tplc="C0ACFD32">
      <w:numFmt w:val="decimal"/>
      <w:lvlText w:val=""/>
      <w:lvlJc w:val="left"/>
    </w:lvl>
  </w:abstractNum>
  <w:abstractNum w:abstractNumId="30">
    <w:nsid w:val="466B3579"/>
    <w:multiLevelType w:val="multilevel"/>
    <w:tmpl w:val="412A3D0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7792D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84E18F5"/>
    <w:multiLevelType w:val="hybridMultilevel"/>
    <w:tmpl w:val="1B2CD184"/>
    <w:lvl w:ilvl="0" w:tplc="04160001">
      <w:start w:val="1"/>
      <w:numFmt w:val="bullet"/>
      <w:lvlText w:val=""/>
      <w:lvlJc w:val="left"/>
      <w:pPr>
        <w:ind w:left="1080" w:hanging="360"/>
      </w:pPr>
      <w:rPr>
        <w:rFonts w:ascii="Symbol" w:hAnsi="Symbol" w:hint="default"/>
      </w:rPr>
    </w:lvl>
    <w:lvl w:ilvl="1" w:tplc="04160001">
      <w:start w:val="1"/>
      <w:numFmt w:val="bullet"/>
      <w:lvlText w:val=""/>
      <w:lvlJc w:val="left"/>
      <w:pPr>
        <w:ind w:left="1800" w:hanging="360"/>
      </w:pPr>
      <w:rPr>
        <w:rFonts w:ascii="Symbol" w:hAnsi="Symbol"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nsid w:val="54E49EB4"/>
    <w:multiLevelType w:val="hybridMultilevel"/>
    <w:tmpl w:val="5426A158"/>
    <w:lvl w:ilvl="0" w:tplc="42505662">
      <w:start w:val="1"/>
      <w:numFmt w:val="decimal"/>
      <w:lvlText w:val="%1"/>
      <w:lvlJc w:val="left"/>
    </w:lvl>
    <w:lvl w:ilvl="1" w:tplc="764CC69C">
      <w:start w:val="10"/>
      <w:numFmt w:val="decimal"/>
      <w:lvlText w:val="[%2]"/>
      <w:lvlJc w:val="left"/>
    </w:lvl>
    <w:lvl w:ilvl="2" w:tplc="ED84A182">
      <w:numFmt w:val="decimal"/>
      <w:lvlText w:val=""/>
      <w:lvlJc w:val="left"/>
    </w:lvl>
    <w:lvl w:ilvl="3" w:tplc="A776D6E2">
      <w:numFmt w:val="decimal"/>
      <w:lvlText w:val=""/>
      <w:lvlJc w:val="left"/>
    </w:lvl>
    <w:lvl w:ilvl="4" w:tplc="4238D64C">
      <w:numFmt w:val="decimal"/>
      <w:lvlText w:val=""/>
      <w:lvlJc w:val="left"/>
    </w:lvl>
    <w:lvl w:ilvl="5" w:tplc="CF720522">
      <w:numFmt w:val="decimal"/>
      <w:lvlText w:val=""/>
      <w:lvlJc w:val="left"/>
    </w:lvl>
    <w:lvl w:ilvl="6" w:tplc="61124CE0">
      <w:numFmt w:val="decimal"/>
      <w:lvlText w:val=""/>
      <w:lvlJc w:val="left"/>
    </w:lvl>
    <w:lvl w:ilvl="7" w:tplc="9AC04E92">
      <w:numFmt w:val="decimal"/>
      <w:lvlText w:val=""/>
      <w:lvlJc w:val="left"/>
    </w:lvl>
    <w:lvl w:ilvl="8" w:tplc="BB66ED24">
      <w:numFmt w:val="decimal"/>
      <w:lvlText w:val=""/>
      <w:lvlJc w:val="left"/>
    </w:lvl>
  </w:abstractNum>
  <w:abstractNum w:abstractNumId="34">
    <w:nsid w:val="552C4190"/>
    <w:multiLevelType w:val="multilevel"/>
    <w:tmpl w:val="03122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577F8E1"/>
    <w:multiLevelType w:val="hybridMultilevel"/>
    <w:tmpl w:val="B674033C"/>
    <w:lvl w:ilvl="0" w:tplc="5B22A578">
      <w:start w:val="38"/>
      <w:numFmt w:val="decimal"/>
      <w:lvlText w:val="%1"/>
      <w:lvlJc w:val="left"/>
    </w:lvl>
    <w:lvl w:ilvl="1" w:tplc="65C83038">
      <w:numFmt w:val="decimal"/>
      <w:lvlText w:val=""/>
      <w:lvlJc w:val="left"/>
    </w:lvl>
    <w:lvl w:ilvl="2" w:tplc="1D244DB8">
      <w:numFmt w:val="decimal"/>
      <w:lvlText w:val=""/>
      <w:lvlJc w:val="left"/>
    </w:lvl>
    <w:lvl w:ilvl="3" w:tplc="04D0DE98">
      <w:numFmt w:val="decimal"/>
      <w:lvlText w:val=""/>
      <w:lvlJc w:val="left"/>
    </w:lvl>
    <w:lvl w:ilvl="4" w:tplc="32A07CDC">
      <w:numFmt w:val="decimal"/>
      <w:lvlText w:val=""/>
      <w:lvlJc w:val="left"/>
    </w:lvl>
    <w:lvl w:ilvl="5" w:tplc="86166E94">
      <w:numFmt w:val="decimal"/>
      <w:lvlText w:val=""/>
      <w:lvlJc w:val="left"/>
    </w:lvl>
    <w:lvl w:ilvl="6" w:tplc="969C4D3A">
      <w:numFmt w:val="decimal"/>
      <w:lvlText w:val=""/>
      <w:lvlJc w:val="left"/>
    </w:lvl>
    <w:lvl w:ilvl="7" w:tplc="FB581834">
      <w:numFmt w:val="decimal"/>
      <w:lvlText w:val=""/>
      <w:lvlJc w:val="left"/>
    </w:lvl>
    <w:lvl w:ilvl="8" w:tplc="07B87B20">
      <w:numFmt w:val="decimal"/>
      <w:lvlText w:val=""/>
      <w:lvlJc w:val="left"/>
    </w:lvl>
  </w:abstractNum>
  <w:abstractNum w:abstractNumId="36">
    <w:nsid w:val="58480016"/>
    <w:multiLevelType w:val="hybridMultilevel"/>
    <w:tmpl w:val="D4D6CC3E"/>
    <w:lvl w:ilvl="0" w:tplc="04160001">
      <w:start w:val="1"/>
      <w:numFmt w:val="bullet"/>
      <w:lvlText w:val=""/>
      <w:lvlJc w:val="left"/>
      <w:pPr>
        <w:ind w:left="900" w:hanging="360"/>
      </w:pPr>
      <w:rPr>
        <w:rFonts w:ascii="Symbol" w:hAnsi="Symbol" w:hint="default"/>
      </w:rPr>
    </w:lvl>
    <w:lvl w:ilvl="1" w:tplc="04160003" w:tentative="1">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37">
    <w:nsid w:val="614FD4A1"/>
    <w:multiLevelType w:val="hybridMultilevel"/>
    <w:tmpl w:val="4D808CEE"/>
    <w:lvl w:ilvl="0" w:tplc="25F8DD9E">
      <w:start w:val="1"/>
      <w:numFmt w:val="decimal"/>
      <w:lvlText w:val="%1"/>
      <w:lvlJc w:val="left"/>
    </w:lvl>
    <w:lvl w:ilvl="1" w:tplc="B8DAFC42">
      <w:start w:val="5"/>
      <w:numFmt w:val="decimal"/>
      <w:lvlText w:val="%2."/>
      <w:lvlJc w:val="left"/>
    </w:lvl>
    <w:lvl w:ilvl="2" w:tplc="3DA201D6">
      <w:numFmt w:val="decimal"/>
      <w:lvlText w:val=""/>
      <w:lvlJc w:val="left"/>
    </w:lvl>
    <w:lvl w:ilvl="3" w:tplc="AB9E517A">
      <w:numFmt w:val="decimal"/>
      <w:lvlText w:val=""/>
      <w:lvlJc w:val="left"/>
    </w:lvl>
    <w:lvl w:ilvl="4" w:tplc="39EC736A">
      <w:numFmt w:val="decimal"/>
      <w:lvlText w:val=""/>
      <w:lvlJc w:val="left"/>
    </w:lvl>
    <w:lvl w:ilvl="5" w:tplc="344E101A">
      <w:numFmt w:val="decimal"/>
      <w:lvlText w:val=""/>
      <w:lvlJc w:val="left"/>
    </w:lvl>
    <w:lvl w:ilvl="6" w:tplc="143EF458">
      <w:numFmt w:val="decimal"/>
      <w:lvlText w:val=""/>
      <w:lvlJc w:val="left"/>
    </w:lvl>
    <w:lvl w:ilvl="7" w:tplc="8342F4C0">
      <w:numFmt w:val="decimal"/>
      <w:lvlText w:val=""/>
      <w:lvlJc w:val="left"/>
    </w:lvl>
    <w:lvl w:ilvl="8" w:tplc="358EF25E">
      <w:numFmt w:val="decimal"/>
      <w:lvlText w:val=""/>
      <w:lvlJc w:val="left"/>
    </w:lvl>
  </w:abstractNum>
  <w:abstractNum w:abstractNumId="38">
    <w:nsid w:val="628C895D"/>
    <w:multiLevelType w:val="hybridMultilevel"/>
    <w:tmpl w:val="4208B950"/>
    <w:lvl w:ilvl="0" w:tplc="C24A1E74">
      <w:start w:val="15"/>
      <w:numFmt w:val="upperLetter"/>
      <w:lvlText w:val="%1"/>
      <w:lvlJc w:val="left"/>
    </w:lvl>
    <w:lvl w:ilvl="1" w:tplc="96444128">
      <w:numFmt w:val="decimal"/>
      <w:lvlText w:val=""/>
      <w:lvlJc w:val="left"/>
    </w:lvl>
    <w:lvl w:ilvl="2" w:tplc="FFA2A350">
      <w:numFmt w:val="decimal"/>
      <w:lvlText w:val=""/>
      <w:lvlJc w:val="left"/>
    </w:lvl>
    <w:lvl w:ilvl="3" w:tplc="C9DA5588">
      <w:numFmt w:val="decimal"/>
      <w:lvlText w:val=""/>
      <w:lvlJc w:val="left"/>
    </w:lvl>
    <w:lvl w:ilvl="4" w:tplc="CE6A6820">
      <w:numFmt w:val="decimal"/>
      <w:lvlText w:val=""/>
      <w:lvlJc w:val="left"/>
    </w:lvl>
    <w:lvl w:ilvl="5" w:tplc="F6944F9C">
      <w:numFmt w:val="decimal"/>
      <w:lvlText w:val=""/>
      <w:lvlJc w:val="left"/>
    </w:lvl>
    <w:lvl w:ilvl="6" w:tplc="9558EB34">
      <w:numFmt w:val="decimal"/>
      <w:lvlText w:val=""/>
      <w:lvlJc w:val="left"/>
    </w:lvl>
    <w:lvl w:ilvl="7" w:tplc="EAA8B4A6">
      <w:numFmt w:val="decimal"/>
      <w:lvlText w:val=""/>
      <w:lvlJc w:val="left"/>
    </w:lvl>
    <w:lvl w:ilvl="8" w:tplc="BE2E79A8">
      <w:numFmt w:val="decimal"/>
      <w:lvlText w:val=""/>
      <w:lvlJc w:val="left"/>
    </w:lvl>
  </w:abstractNum>
  <w:abstractNum w:abstractNumId="39">
    <w:nsid w:val="62BBD95A"/>
    <w:multiLevelType w:val="hybridMultilevel"/>
    <w:tmpl w:val="A0381B8A"/>
    <w:lvl w:ilvl="0" w:tplc="DCA65996">
      <w:start w:val="1"/>
      <w:numFmt w:val="bullet"/>
      <w:lvlText w:val="•"/>
      <w:lvlJc w:val="left"/>
    </w:lvl>
    <w:lvl w:ilvl="1" w:tplc="2452B3B6">
      <w:numFmt w:val="decimal"/>
      <w:lvlText w:val=""/>
      <w:lvlJc w:val="left"/>
    </w:lvl>
    <w:lvl w:ilvl="2" w:tplc="FAB0E094">
      <w:numFmt w:val="decimal"/>
      <w:lvlText w:val=""/>
      <w:lvlJc w:val="left"/>
    </w:lvl>
    <w:lvl w:ilvl="3" w:tplc="48A66DE6">
      <w:numFmt w:val="decimal"/>
      <w:lvlText w:val=""/>
      <w:lvlJc w:val="left"/>
    </w:lvl>
    <w:lvl w:ilvl="4" w:tplc="958A7948">
      <w:numFmt w:val="decimal"/>
      <w:lvlText w:val=""/>
      <w:lvlJc w:val="left"/>
    </w:lvl>
    <w:lvl w:ilvl="5" w:tplc="5558A842">
      <w:numFmt w:val="decimal"/>
      <w:lvlText w:val=""/>
      <w:lvlJc w:val="left"/>
    </w:lvl>
    <w:lvl w:ilvl="6" w:tplc="5E507604">
      <w:numFmt w:val="decimal"/>
      <w:lvlText w:val=""/>
      <w:lvlJc w:val="left"/>
    </w:lvl>
    <w:lvl w:ilvl="7" w:tplc="E08E5992">
      <w:numFmt w:val="decimal"/>
      <w:lvlText w:val=""/>
      <w:lvlJc w:val="left"/>
    </w:lvl>
    <w:lvl w:ilvl="8" w:tplc="8B1AD898">
      <w:numFmt w:val="decimal"/>
      <w:lvlText w:val=""/>
      <w:lvlJc w:val="left"/>
    </w:lvl>
  </w:abstractNum>
  <w:abstractNum w:abstractNumId="40">
    <w:nsid w:val="6763845E"/>
    <w:multiLevelType w:val="hybridMultilevel"/>
    <w:tmpl w:val="DD908380"/>
    <w:lvl w:ilvl="0" w:tplc="531A6266">
      <w:start w:val="1"/>
      <w:numFmt w:val="bullet"/>
      <w:lvlText w:val="•"/>
      <w:lvlJc w:val="left"/>
    </w:lvl>
    <w:lvl w:ilvl="1" w:tplc="78F4946E">
      <w:numFmt w:val="decimal"/>
      <w:lvlText w:val=""/>
      <w:lvlJc w:val="left"/>
    </w:lvl>
    <w:lvl w:ilvl="2" w:tplc="E92AB4F2">
      <w:numFmt w:val="decimal"/>
      <w:lvlText w:val=""/>
      <w:lvlJc w:val="left"/>
    </w:lvl>
    <w:lvl w:ilvl="3" w:tplc="42FE7FC4">
      <w:numFmt w:val="decimal"/>
      <w:lvlText w:val=""/>
      <w:lvlJc w:val="left"/>
    </w:lvl>
    <w:lvl w:ilvl="4" w:tplc="1428C12A">
      <w:numFmt w:val="decimal"/>
      <w:lvlText w:val=""/>
      <w:lvlJc w:val="left"/>
    </w:lvl>
    <w:lvl w:ilvl="5" w:tplc="211A37B6">
      <w:numFmt w:val="decimal"/>
      <w:lvlText w:val=""/>
      <w:lvlJc w:val="left"/>
    </w:lvl>
    <w:lvl w:ilvl="6" w:tplc="9462D6B0">
      <w:numFmt w:val="decimal"/>
      <w:lvlText w:val=""/>
      <w:lvlJc w:val="left"/>
    </w:lvl>
    <w:lvl w:ilvl="7" w:tplc="B0E28058">
      <w:numFmt w:val="decimal"/>
      <w:lvlText w:val=""/>
      <w:lvlJc w:val="left"/>
    </w:lvl>
    <w:lvl w:ilvl="8" w:tplc="138073E6">
      <w:numFmt w:val="decimal"/>
      <w:lvlText w:val=""/>
      <w:lvlJc w:val="left"/>
    </w:lvl>
  </w:abstractNum>
  <w:abstractNum w:abstractNumId="41">
    <w:nsid w:val="6CEAF087"/>
    <w:multiLevelType w:val="hybridMultilevel"/>
    <w:tmpl w:val="CA469E22"/>
    <w:lvl w:ilvl="0" w:tplc="0674EBD6">
      <w:start w:val="24"/>
      <w:numFmt w:val="decimal"/>
      <w:lvlText w:val="%1"/>
      <w:lvlJc w:val="left"/>
    </w:lvl>
    <w:lvl w:ilvl="1" w:tplc="FADC84FE">
      <w:numFmt w:val="decimal"/>
      <w:lvlText w:val=""/>
      <w:lvlJc w:val="left"/>
    </w:lvl>
    <w:lvl w:ilvl="2" w:tplc="AC26CC80">
      <w:numFmt w:val="decimal"/>
      <w:lvlText w:val=""/>
      <w:lvlJc w:val="left"/>
    </w:lvl>
    <w:lvl w:ilvl="3" w:tplc="C10C8BD6">
      <w:numFmt w:val="decimal"/>
      <w:lvlText w:val=""/>
      <w:lvlJc w:val="left"/>
    </w:lvl>
    <w:lvl w:ilvl="4" w:tplc="35462DCE">
      <w:numFmt w:val="decimal"/>
      <w:lvlText w:val=""/>
      <w:lvlJc w:val="left"/>
    </w:lvl>
    <w:lvl w:ilvl="5" w:tplc="C4AA6B46">
      <w:numFmt w:val="decimal"/>
      <w:lvlText w:val=""/>
      <w:lvlJc w:val="left"/>
    </w:lvl>
    <w:lvl w:ilvl="6" w:tplc="CF548184">
      <w:numFmt w:val="decimal"/>
      <w:lvlText w:val=""/>
      <w:lvlJc w:val="left"/>
    </w:lvl>
    <w:lvl w:ilvl="7" w:tplc="3A928658">
      <w:numFmt w:val="decimal"/>
      <w:lvlText w:val=""/>
      <w:lvlJc w:val="left"/>
    </w:lvl>
    <w:lvl w:ilvl="8" w:tplc="86F250A4">
      <w:numFmt w:val="decimal"/>
      <w:lvlText w:val=""/>
      <w:lvlJc w:val="left"/>
    </w:lvl>
  </w:abstractNum>
  <w:abstractNum w:abstractNumId="42">
    <w:nsid w:val="71F32454"/>
    <w:multiLevelType w:val="hybridMultilevel"/>
    <w:tmpl w:val="11182788"/>
    <w:lvl w:ilvl="0" w:tplc="05107A18">
      <w:start w:val="11"/>
      <w:numFmt w:val="decimal"/>
      <w:lvlText w:val="[%1]"/>
      <w:lvlJc w:val="left"/>
    </w:lvl>
    <w:lvl w:ilvl="1" w:tplc="7BE6879A">
      <w:start w:val="1"/>
      <w:numFmt w:val="decimal"/>
      <w:lvlText w:val="%2"/>
      <w:lvlJc w:val="left"/>
    </w:lvl>
    <w:lvl w:ilvl="2" w:tplc="C4E89BB6">
      <w:numFmt w:val="decimal"/>
      <w:lvlText w:val=""/>
      <w:lvlJc w:val="left"/>
    </w:lvl>
    <w:lvl w:ilvl="3" w:tplc="4626ADAA">
      <w:numFmt w:val="decimal"/>
      <w:lvlText w:val=""/>
      <w:lvlJc w:val="left"/>
    </w:lvl>
    <w:lvl w:ilvl="4" w:tplc="DD6C0CB6">
      <w:numFmt w:val="decimal"/>
      <w:lvlText w:val=""/>
      <w:lvlJc w:val="left"/>
    </w:lvl>
    <w:lvl w:ilvl="5" w:tplc="DD500A12">
      <w:numFmt w:val="decimal"/>
      <w:lvlText w:val=""/>
      <w:lvlJc w:val="left"/>
    </w:lvl>
    <w:lvl w:ilvl="6" w:tplc="B67E712C">
      <w:numFmt w:val="decimal"/>
      <w:lvlText w:val=""/>
      <w:lvlJc w:val="left"/>
    </w:lvl>
    <w:lvl w:ilvl="7" w:tplc="3C4C9EFA">
      <w:numFmt w:val="decimal"/>
      <w:lvlText w:val=""/>
      <w:lvlJc w:val="left"/>
    </w:lvl>
    <w:lvl w:ilvl="8" w:tplc="872298F6">
      <w:numFmt w:val="decimal"/>
      <w:lvlText w:val=""/>
      <w:lvlJc w:val="left"/>
    </w:lvl>
  </w:abstractNum>
  <w:abstractNum w:abstractNumId="43">
    <w:nsid w:val="721DA317"/>
    <w:multiLevelType w:val="hybridMultilevel"/>
    <w:tmpl w:val="E898A7A2"/>
    <w:lvl w:ilvl="0" w:tplc="9D2A015E">
      <w:start w:val="1"/>
      <w:numFmt w:val="bullet"/>
      <w:lvlText w:val="é"/>
      <w:lvlJc w:val="left"/>
    </w:lvl>
    <w:lvl w:ilvl="1" w:tplc="E8C214B8">
      <w:start w:val="1"/>
      <w:numFmt w:val="bullet"/>
      <w:lvlText w:val="•"/>
      <w:lvlJc w:val="left"/>
    </w:lvl>
    <w:lvl w:ilvl="2" w:tplc="4858EB0A">
      <w:numFmt w:val="decimal"/>
      <w:lvlText w:val=""/>
      <w:lvlJc w:val="left"/>
    </w:lvl>
    <w:lvl w:ilvl="3" w:tplc="63AC5C84">
      <w:numFmt w:val="decimal"/>
      <w:lvlText w:val=""/>
      <w:lvlJc w:val="left"/>
    </w:lvl>
    <w:lvl w:ilvl="4" w:tplc="A71EA4BE">
      <w:numFmt w:val="decimal"/>
      <w:lvlText w:val=""/>
      <w:lvlJc w:val="left"/>
    </w:lvl>
    <w:lvl w:ilvl="5" w:tplc="816A6338">
      <w:numFmt w:val="decimal"/>
      <w:lvlText w:val=""/>
      <w:lvlJc w:val="left"/>
    </w:lvl>
    <w:lvl w:ilvl="6" w:tplc="C42ED59C">
      <w:numFmt w:val="decimal"/>
      <w:lvlText w:val=""/>
      <w:lvlJc w:val="left"/>
    </w:lvl>
    <w:lvl w:ilvl="7" w:tplc="71E4D114">
      <w:numFmt w:val="decimal"/>
      <w:lvlText w:val=""/>
      <w:lvlJc w:val="left"/>
    </w:lvl>
    <w:lvl w:ilvl="8" w:tplc="A6AA733E">
      <w:numFmt w:val="decimal"/>
      <w:lvlText w:val=""/>
      <w:lvlJc w:val="left"/>
    </w:lvl>
  </w:abstractNum>
  <w:abstractNum w:abstractNumId="44">
    <w:nsid w:val="737B8DDC"/>
    <w:multiLevelType w:val="hybridMultilevel"/>
    <w:tmpl w:val="8B2EE568"/>
    <w:lvl w:ilvl="0" w:tplc="81F89E1A">
      <w:start w:val="20"/>
      <w:numFmt w:val="decimal"/>
      <w:lvlText w:val="%1"/>
      <w:lvlJc w:val="left"/>
    </w:lvl>
    <w:lvl w:ilvl="1" w:tplc="FC82B822">
      <w:numFmt w:val="decimal"/>
      <w:lvlText w:val=""/>
      <w:lvlJc w:val="left"/>
    </w:lvl>
    <w:lvl w:ilvl="2" w:tplc="75DA94AA">
      <w:numFmt w:val="decimal"/>
      <w:lvlText w:val=""/>
      <w:lvlJc w:val="left"/>
    </w:lvl>
    <w:lvl w:ilvl="3" w:tplc="E246418A">
      <w:numFmt w:val="decimal"/>
      <w:lvlText w:val=""/>
      <w:lvlJc w:val="left"/>
    </w:lvl>
    <w:lvl w:ilvl="4" w:tplc="A8763DA2">
      <w:numFmt w:val="decimal"/>
      <w:lvlText w:val=""/>
      <w:lvlJc w:val="left"/>
    </w:lvl>
    <w:lvl w:ilvl="5" w:tplc="F87AE194">
      <w:numFmt w:val="decimal"/>
      <w:lvlText w:val=""/>
      <w:lvlJc w:val="left"/>
    </w:lvl>
    <w:lvl w:ilvl="6" w:tplc="92AE94B8">
      <w:numFmt w:val="decimal"/>
      <w:lvlText w:val=""/>
      <w:lvlJc w:val="left"/>
    </w:lvl>
    <w:lvl w:ilvl="7" w:tplc="CD888D54">
      <w:numFmt w:val="decimal"/>
      <w:lvlText w:val=""/>
      <w:lvlJc w:val="left"/>
    </w:lvl>
    <w:lvl w:ilvl="8" w:tplc="5C0CA37E">
      <w:numFmt w:val="decimal"/>
      <w:lvlText w:val=""/>
      <w:lvlJc w:val="left"/>
    </w:lvl>
  </w:abstractNum>
  <w:abstractNum w:abstractNumId="45">
    <w:nsid w:val="75A2A8D4"/>
    <w:multiLevelType w:val="hybridMultilevel"/>
    <w:tmpl w:val="A7F04D4E"/>
    <w:lvl w:ilvl="0" w:tplc="263060C2">
      <w:start w:val="1"/>
      <w:numFmt w:val="bullet"/>
      <w:lvlText w:val="•"/>
      <w:lvlJc w:val="left"/>
    </w:lvl>
    <w:lvl w:ilvl="1" w:tplc="80F47A0A">
      <w:numFmt w:val="decimal"/>
      <w:lvlText w:val=""/>
      <w:lvlJc w:val="left"/>
    </w:lvl>
    <w:lvl w:ilvl="2" w:tplc="4AD8D400">
      <w:numFmt w:val="decimal"/>
      <w:lvlText w:val=""/>
      <w:lvlJc w:val="left"/>
    </w:lvl>
    <w:lvl w:ilvl="3" w:tplc="7A42A4F8">
      <w:numFmt w:val="decimal"/>
      <w:lvlText w:val=""/>
      <w:lvlJc w:val="left"/>
    </w:lvl>
    <w:lvl w:ilvl="4" w:tplc="34367C80">
      <w:numFmt w:val="decimal"/>
      <w:lvlText w:val=""/>
      <w:lvlJc w:val="left"/>
    </w:lvl>
    <w:lvl w:ilvl="5" w:tplc="D07CCC94">
      <w:numFmt w:val="decimal"/>
      <w:lvlText w:val=""/>
      <w:lvlJc w:val="left"/>
    </w:lvl>
    <w:lvl w:ilvl="6" w:tplc="099E64F4">
      <w:numFmt w:val="decimal"/>
      <w:lvlText w:val=""/>
      <w:lvlJc w:val="left"/>
    </w:lvl>
    <w:lvl w:ilvl="7" w:tplc="71507312">
      <w:numFmt w:val="decimal"/>
      <w:lvlText w:val=""/>
      <w:lvlJc w:val="left"/>
    </w:lvl>
    <w:lvl w:ilvl="8" w:tplc="032630AE">
      <w:numFmt w:val="decimal"/>
      <w:lvlText w:val=""/>
      <w:lvlJc w:val="left"/>
    </w:lvl>
  </w:abstractNum>
  <w:abstractNum w:abstractNumId="46">
    <w:nsid w:val="77465F01"/>
    <w:multiLevelType w:val="hybridMultilevel"/>
    <w:tmpl w:val="28B2A014"/>
    <w:lvl w:ilvl="0" w:tplc="A5CC0E7A">
      <w:start w:val="52"/>
      <w:numFmt w:val="decimal"/>
      <w:lvlText w:val="%1"/>
      <w:lvlJc w:val="left"/>
    </w:lvl>
    <w:lvl w:ilvl="1" w:tplc="C9F67058">
      <w:numFmt w:val="decimal"/>
      <w:lvlText w:val=""/>
      <w:lvlJc w:val="left"/>
    </w:lvl>
    <w:lvl w:ilvl="2" w:tplc="771E5E0A">
      <w:numFmt w:val="decimal"/>
      <w:lvlText w:val=""/>
      <w:lvlJc w:val="left"/>
    </w:lvl>
    <w:lvl w:ilvl="3" w:tplc="FE24765E">
      <w:numFmt w:val="decimal"/>
      <w:lvlText w:val=""/>
      <w:lvlJc w:val="left"/>
    </w:lvl>
    <w:lvl w:ilvl="4" w:tplc="91B09D88">
      <w:numFmt w:val="decimal"/>
      <w:lvlText w:val=""/>
      <w:lvlJc w:val="left"/>
    </w:lvl>
    <w:lvl w:ilvl="5" w:tplc="0BD8C318">
      <w:numFmt w:val="decimal"/>
      <w:lvlText w:val=""/>
      <w:lvlJc w:val="left"/>
    </w:lvl>
    <w:lvl w:ilvl="6" w:tplc="E6920900">
      <w:numFmt w:val="decimal"/>
      <w:lvlText w:val=""/>
      <w:lvlJc w:val="left"/>
    </w:lvl>
    <w:lvl w:ilvl="7" w:tplc="B9CA2F88">
      <w:numFmt w:val="decimal"/>
      <w:lvlText w:val=""/>
      <w:lvlJc w:val="left"/>
    </w:lvl>
    <w:lvl w:ilvl="8" w:tplc="C6C4F3C8">
      <w:numFmt w:val="decimal"/>
      <w:lvlText w:val=""/>
      <w:lvlJc w:val="left"/>
    </w:lvl>
  </w:abstractNum>
  <w:abstractNum w:abstractNumId="47">
    <w:nsid w:val="79838CB2"/>
    <w:multiLevelType w:val="hybridMultilevel"/>
    <w:tmpl w:val="42E264CC"/>
    <w:lvl w:ilvl="0" w:tplc="6E22AB14">
      <w:start w:val="1"/>
      <w:numFmt w:val="bullet"/>
      <w:lvlText w:val="•"/>
      <w:lvlJc w:val="left"/>
    </w:lvl>
    <w:lvl w:ilvl="1" w:tplc="D25A64B0">
      <w:numFmt w:val="decimal"/>
      <w:lvlText w:val=""/>
      <w:lvlJc w:val="left"/>
    </w:lvl>
    <w:lvl w:ilvl="2" w:tplc="23980386">
      <w:numFmt w:val="decimal"/>
      <w:lvlText w:val=""/>
      <w:lvlJc w:val="left"/>
    </w:lvl>
    <w:lvl w:ilvl="3" w:tplc="6582B9A8">
      <w:numFmt w:val="decimal"/>
      <w:lvlText w:val=""/>
      <w:lvlJc w:val="left"/>
    </w:lvl>
    <w:lvl w:ilvl="4" w:tplc="1C5A2F8E">
      <w:numFmt w:val="decimal"/>
      <w:lvlText w:val=""/>
      <w:lvlJc w:val="left"/>
    </w:lvl>
    <w:lvl w:ilvl="5" w:tplc="CE2AA366">
      <w:numFmt w:val="decimal"/>
      <w:lvlText w:val=""/>
      <w:lvlJc w:val="left"/>
    </w:lvl>
    <w:lvl w:ilvl="6" w:tplc="2CB0DB9A">
      <w:numFmt w:val="decimal"/>
      <w:lvlText w:val=""/>
      <w:lvlJc w:val="left"/>
    </w:lvl>
    <w:lvl w:ilvl="7" w:tplc="44FC011A">
      <w:numFmt w:val="decimal"/>
      <w:lvlText w:val=""/>
      <w:lvlJc w:val="left"/>
    </w:lvl>
    <w:lvl w:ilvl="8" w:tplc="960A9CA2">
      <w:numFmt w:val="decimal"/>
      <w:lvlText w:val=""/>
      <w:lvlJc w:val="left"/>
    </w:lvl>
  </w:abstractNum>
  <w:abstractNum w:abstractNumId="48">
    <w:nsid w:val="7C3DBD3D"/>
    <w:multiLevelType w:val="hybridMultilevel"/>
    <w:tmpl w:val="D14CE704"/>
    <w:lvl w:ilvl="0" w:tplc="11CC3CA2">
      <w:start w:val="4"/>
      <w:numFmt w:val="decimal"/>
      <w:lvlText w:val="%1."/>
      <w:lvlJc w:val="left"/>
    </w:lvl>
    <w:lvl w:ilvl="1" w:tplc="746E162A">
      <w:start w:val="1"/>
      <w:numFmt w:val="decimal"/>
      <w:lvlText w:val="%2"/>
      <w:lvlJc w:val="left"/>
    </w:lvl>
    <w:lvl w:ilvl="2" w:tplc="C302BD82">
      <w:numFmt w:val="decimal"/>
      <w:lvlText w:val=""/>
      <w:lvlJc w:val="left"/>
    </w:lvl>
    <w:lvl w:ilvl="3" w:tplc="D5387808">
      <w:numFmt w:val="decimal"/>
      <w:lvlText w:val=""/>
      <w:lvlJc w:val="left"/>
    </w:lvl>
    <w:lvl w:ilvl="4" w:tplc="631ECF2C">
      <w:numFmt w:val="decimal"/>
      <w:lvlText w:val=""/>
      <w:lvlJc w:val="left"/>
    </w:lvl>
    <w:lvl w:ilvl="5" w:tplc="45EE3552">
      <w:numFmt w:val="decimal"/>
      <w:lvlText w:val=""/>
      <w:lvlJc w:val="left"/>
    </w:lvl>
    <w:lvl w:ilvl="6" w:tplc="E6B2CD34">
      <w:numFmt w:val="decimal"/>
      <w:lvlText w:val=""/>
      <w:lvlJc w:val="left"/>
    </w:lvl>
    <w:lvl w:ilvl="7" w:tplc="CBD8CA1C">
      <w:numFmt w:val="decimal"/>
      <w:lvlText w:val=""/>
      <w:lvlJc w:val="left"/>
    </w:lvl>
    <w:lvl w:ilvl="8" w:tplc="12A46D38">
      <w:numFmt w:val="decimal"/>
      <w:lvlText w:val=""/>
      <w:lvlJc w:val="left"/>
    </w:lvl>
  </w:abstractNum>
  <w:abstractNum w:abstractNumId="49">
    <w:nsid w:val="7C83E458"/>
    <w:multiLevelType w:val="hybridMultilevel"/>
    <w:tmpl w:val="26E20B44"/>
    <w:lvl w:ilvl="0" w:tplc="976EF006">
      <w:start w:val="1"/>
      <w:numFmt w:val="bullet"/>
      <w:lvlText w:val="À"/>
      <w:lvlJc w:val="left"/>
    </w:lvl>
    <w:lvl w:ilvl="1" w:tplc="C820F7E8">
      <w:numFmt w:val="decimal"/>
      <w:lvlText w:val=""/>
      <w:lvlJc w:val="left"/>
    </w:lvl>
    <w:lvl w:ilvl="2" w:tplc="455ADDCE">
      <w:numFmt w:val="decimal"/>
      <w:lvlText w:val=""/>
      <w:lvlJc w:val="left"/>
    </w:lvl>
    <w:lvl w:ilvl="3" w:tplc="AB8A7882">
      <w:numFmt w:val="decimal"/>
      <w:lvlText w:val=""/>
      <w:lvlJc w:val="left"/>
    </w:lvl>
    <w:lvl w:ilvl="4" w:tplc="85D6FF54">
      <w:numFmt w:val="decimal"/>
      <w:lvlText w:val=""/>
      <w:lvlJc w:val="left"/>
    </w:lvl>
    <w:lvl w:ilvl="5" w:tplc="C3E6C6A6">
      <w:numFmt w:val="decimal"/>
      <w:lvlText w:val=""/>
      <w:lvlJc w:val="left"/>
    </w:lvl>
    <w:lvl w:ilvl="6" w:tplc="74DA59C0">
      <w:numFmt w:val="decimal"/>
      <w:lvlText w:val=""/>
      <w:lvlJc w:val="left"/>
    </w:lvl>
    <w:lvl w:ilvl="7" w:tplc="7DEAF086">
      <w:numFmt w:val="decimal"/>
      <w:lvlText w:val=""/>
      <w:lvlJc w:val="left"/>
    </w:lvl>
    <w:lvl w:ilvl="8" w:tplc="EDAEBE1E">
      <w:numFmt w:val="decimal"/>
      <w:lvlText w:val=""/>
      <w:lvlJc w:val="left"/>
    </w:lvl>
  </w:abstractNum>
  <w:num w:numId="1">
    <w:abstractNumId w:val="49"/>
  </w:num>
  <w:num w:numId="2">
    <w:abstractNumId w:val="18"/>
  </w:num>
  <w:num w:numId="3">
    <w:abstractNumId w:val="39"/>
  </w:num>
  <w:num w:numId="4">
    <w:abstractNumId w:val="27"/>
  </w:num>
  <w:num w:numId="5">
    <w:abstractNumId w:val="38"/>
  </w:num>
  <w:num w:numId="6">
    <w:abstractNumId w:val="22"/>
  </w:num>
  <w:num w:numId="7">
    <w:abstractNumId w:val="43"/>
  </w:num>
  <w:num w:numId="8">
    <w:abstractNumId w:val="17"/>
  </w:num>
  <w:num w:numId="9">
    <w:abstractNumId w:val="20"/>
  </w:num>
  <w:num w:numId="10">
    <w:abstractNumId w:val="40"/>
  </w:num>
  <w:num w:numId="11">
    <w:abstractNumId w:val="45"/>
  </w:num>
  <w:num w:numId="12">
    <w:abstractNumId w:val="8"/>
  </w:num>
  <w:num w:numId="13">
    <w:abstractNumId w:val="47"/>
  </w:num>
  <w:num w:numId="14">
    <w:abstractNumId w:val="26"/>
  </w:num>
  <w:num w:numId="15">
    <w:abstractNumId w:val="10"/>
  </w:num>
  <w:num w:numId="16">
    <w:abstractNumId w:val="11"/>
  </w:num>
  <w:num w:numId="17">
    <w:abstractNumId w:val="33"/>
  </w:num>
  <w:num w:numId="18">
    <w:abstractNumId w:val="42"/>
  </w:num>
  <w:num w:numId="19">
    <w:abstractNumId w:val="19"/>
  </w:num>
  <w:num w:numId="20">
    <w:abstractNumId w:val="7"/>
  </w:num>
  <w:num w:numId="21">
    <w:abstractNumId w:val="2"/>
  </w:num>
  <w:num w:numId="22">
    <w:abstractNumId w:val="24"/>
  </w:num>
  <w:num w:numId="23">
    <w:abstractNumId w:val="6"/>
  </w:num>
  <w:num w:numId="24">
    <w:abstractNumId w:val="12"/>
  </w:num>
  <w:num w:numId="25">
    <w:abstractNumId w:val="48"/>
  </w:num>
  <w:num w:numId="26">
    <w:abstractNumId w:val="44"/>
  </w:num>
  <w:num w:numId="27">
    <w:abstractNumId w:val="41"/>
  </w:num>
  <w:num w:numId="28">
    <w:abstractNumId w:val="16"/>
  </w:num>
  <w:num w:numId="29">
    <w:abstractNumId w:val="29"/>
  </w:num>
  <w:num w:numId="30">
    <w:abstractNumId w:val="21"/>
  </w:num>
  <w:num w:numId="31">
    <w:abstractNumId w:val="37"/>
  </w:num>
  <w:num w:numId="32">
    <w:abstractNumId w:val="25"/>
  </w:num>
  <w:num w:numId="33">
    <w:abstractNumId w:val="35"/>
  </w:num>
  <w:num w:numId="34">
    <w:abstractNumId w:val="28"/>
  </w:num>
  <w:num w:numId="35">
    <w:abstractNumId w:val="4"/>
  </w:num>
  <w:num w:numId="36">
    <w:abstractNumId w:val="23"/>
  </w:num>
  <w:num w:numId="37">
    <w:abstractNumId w:val="46"/>
  </w:num>
  <w:num w:numId="38">
    <w:abstractNumId w:val="31"/>
  </w:num>
  <w:num w:numId="39">
    <w:abstractNumId w:val="1"/>
  </w:num>
  <w:num w:numId="40">
    <w:abstractNumId w:val="14"/>
  </w:num>
  <w:num w:numId="41">
    <w:abstractNumId w:val="32"/>
  </w:num>
  <w:num w:numId="42">
    <w:abstractNumId w:val="30"/>
  </w:num>
  <w:num w:numId="43">
    <w:abstractNumId w:val="3"/>
  </w:num>
  <w:num w:numId="44">
    <w:abstractNumId w:val="9"/>
  </w:num>
  <w:num w:numId="45">
    <w:abstractNumId w:val="34"/>
  </w:num>
  <w:num w:numId="46">
    <w:abstractNumId w:val="5"/>
  </w:num>
  <w:num w:numId="47">
    <w:abstractNumId w:val="36"/>
  </w:num>
  <w:num w:numId="48">
    <w:abstractNumId w:val="15"/>
  </w:num>
  <w:num w:numId="49">
    <w:abstractNumId w:val="13"/>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C17"/>
    <w:rsid w:val="004B355D"/>
    <w:rsid w:val="00832747"/>
    <w:rsid w:val="00C75C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2747"/>
    <w:pPr>
      <w:spacing w:after="0" w:line="240" w:lineRule="auto"/>
    </w:pPr>
    <w:rPr>
      <w:rFonts w:ascii="Times New Roman" w:eastAsiaTheme="minorEastAsia" w:hAnsi="Times New Roman" w:cs="Times New Roman"/>
      <w:lang w:eastAsia="pt-BR"/>
    </w:rPr>
  </w:style>
  <w:style w:type="paragraph" w:styleId="Ttulo1">
    <w:name w:val="heading 1"/>
    <w:basedOn w:val="Normal"/>
    <w:next w:val="Normal"/>
    <w:link w:val="Ttulo1Char"/>
    <w:uiPriority w:val="9"/>
    <w:qFormat/>
    <w:rsid w:val="0083274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327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83274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832747"/>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2747"/>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rsid w:val="00832747"/>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rsid w:val="00832747"/>
    <w:rPr>
      <w:rFonts w:asciiTheme="majorHAnsi" w:eastAsiaTheme="majorEastAsia" w:hAnsiTheme="majorHAnsi" w:cstheme="majorBidi"/>
      <w:b/>
      <w:bCs/>
      <w:color w:val="4F81BD" w:themeColor="accent1"/>
      <w:lang w:eastAsia="pt-BR"/>
    </w:rPr>
  </w:style>
  <w:style w:type="character" w:customStyle="1" w:styleId="Ttulo4Char">
    <w:name w:val="Título 4 Char"/>
    <w:basedOn w:val="Fontepargpadro"/>
    <w:link w:val="Ttulo4"/>
    <w:uiPriority w:val="9"/>
    <w:rsid w:val="00832747"/>
    <w:rPr>
      <w:rFonts w:asciiTheme="majorHAnsi" w:eastAsiaTheme="majorEastAsia" w:hAnsiTheme="majorHAnsi" w:cstheme="majorBidi"/>
      <w:b/>
      <w:bCs/>
      <w:i/>
      <w:iCs/>
      <w:color w:val="4F81BD" w:themeColor="accent1"/>
      <w:lang w:eastAsia="pt-BR"/>
    </w:rPr>
  </w:style>
  <w:style w:type="paragraph" w:styleId="Textodebalo">
    <w:name w:val="Balloon Text"/>
    <w:basedOn w:val="Normal"/>
    <w:link w:val="TextodebaloChar"/>
    <w:uiPriority w:val="99"/>
    <w:semiHidden/>
    <w:unhideWhenUsed/>
    <w:rsid w:val="00832747"/>
    <w:rPr>
      <w:rFonts w:ascii="Tahoma" w:hAnsi="Tahoma" w:cs="Tahoma"/>
      <w:sz w:val="16"/>
      <w:szCs w:val="16"/>
    </w:rPr>
  </w:style>
  <w:style w:type="character" w:customStyle="1" w:styleId="TextodebaloChar">
    <w:name w:val="Texto de balão Char"/>
    <w:basedOn w:val="Fontepargpadro"/>
    <w:link w:val="Textodebalo"/>
    <w:uiPriority w:val="99"/>
    <w:semiHidden/>
    <w:rsid w:val="00832747"/>
    <w:rPr>
      <w:rFonts w:ascii="Tahoma" w:eastAsiaTheme="minorEastAsia" w:hAnsi="Tahoma" w:cs="Tahoma"/>
      <w:sz w:val="16"/>
      <w:szCs w:val="16"/>
      <w:lang w:eastAsia="pt-BR"/>
    </w:rPr>
  </w:style>
  <w:style w:type="paragraph" w:styleId="Cabealho">
    <w:name w:val="header"/>
    <w:basedOn w:val="Normal"/>
    <w:link w:val="CabealhoChar"/>
    <w:uiPriority w:val="99"/>
    <w:unhideWhenUsed/>
    <w:rsid w:val="00832747"/>
    <w:pPr>
      <w:tabs>
        <w:tab w:val="center" w:pos="4252"/>
        <w:tab w:val="right" w:pos="8504"/>
      </w:tabs>
    </w:pPr>
  </w:style>
  <w:style w:type="character" w:customStyle="1" w:styleId="CabealhoChar">
    <w:name w:val="Cabeçalho Char"/>
    <w:basedOn w:val="Fontepargpadro"/>
    <w:link w:val="Cabealho"/>
    <w:uiPriority w:val="99"/>
    <w:rsid w:val="00832747"/>
    <w:rPr>
      <w:rFonts w:ascii="Times New Roman" w:eastAsiaTheme="minorEastAsia" w:hAnsi="Times New Roman" w:cs="Times New Roman"/>
      <w:lang w:eastAsia="pt-BR"/>
    </w:rPr>
  </w:style>
  <w:style w:type="paragraph" w:styleId="Rodap">
    <w:name w:val="footer"/>
    <w:basedOn w:val="Normal"/>
    <w:link w:val="RodapChar"/>
    <w:uiPriority w:val="99"/>
    <w:unhideWhenUsed/>
    <w:rsid w:val="00832747"/>
    <w:pPr>
      <w:tabs>
        <w:tab w:val="center" w:pos="4252"/>
        <w:tab w:val="right" w:pos="8504"/>
      </w:tabs>
    </w:pPr>
  </w:style>
  <w:style w:type="character" w:customStyle="1" w:styleId="RodapChar">
    <w:name w:val="Rodapé Char"/>
    <w:basedOn w:val="Fontepargpadro"/>
    <w:link w:val="Rodap"/>
    <w:uiPriority w:val="99"/>
    <w:rsid w:val="00832747"/>
    <w:rPr>
      <w:rFonts w:ascii="Times New Roman" w:eastAsiaTheme="minorEastAsia" w:hAnsi="Times New Roman" w:cs="Times New Roman"/>
      <w:lang w:eastAsia="pt-BR"/>
    </w:rPr>
  </w:style>
  <w:style w:type="paragraph" w:styleId="PargrafodaLista">
    <w:name w:val="List Paragraph"/>
    <w:basedOn w:val="Normal"/>
    <w:uiPriority w:val="34"/>
    <w:qFormat/>
    <w:rsid w:val="00832747"/>
    <w:pPr>
      <w:ind w:left="720"/>
      <w:contextualSpacing/>
    </w:pPr>
  </w:style>
  <w:style w:type="character" w:styleId="Hyperlink">
    <w:name w:val="Hyperlink"/>
    <w:basedOn w:val="Fontepargpadro"/>
    <w:uiPriority w:val="99"/>
    <w:unhideWhenUsed/>
    <w:rsid w:val="00832747"/>
    <w:rPr>
      <w:color w:val="0000FF" w:themeColor="hyperlink"/>
      <w:u w:val="single"/>
    </w:rPr>
  </w:style>
  <w:style w:type="character" w:customStyle="1" w:styleId="cs1-format">
    <w:name w:val="cs1-format"/>
    <w:basedOn w:val="Fontepargpadro"/>
    <w:rsid w:val="00832747"/>
  </w:style>
  <w:style w:type="character" w:styleId="CitaoHTML">
    <w:name w:val="HTML Cite"/>
    <w:basedOn w:val="Fontepargpadro"/>
    <w:uiPriority w:val="99"/>
    <w:semiHidden/>
    <w:unhideWhenUsed/>
    <w:rsid w:val="00832747"/>
    <w:rPr>
      <w:i/>
      <w:iCs/>
    </w:rPr>
  </w:style>
  <w:style w:type="character" w:styleId="Refdecomentrio">
    <w:name w:val="annotation reference"/>
    <w:basedOn w:val="Fontepargpadro"/>
    <w:uiPriority w:val="99"/>
    <w:semiHidden/>
    <w:unhideWhenUsed/>
    <w:rsid w:val="00832747"/>
    <w:rPr>
      <w:sz w:val="16"/>
      <w:szCs w:val="16"/>
    </w:rPr>
  </w:style>
  <w:style w:type="paragraph" w:styleId="Textodecomentrio">
    <w:name w:val="annotation text"/>
    <w:basedOn w:val="Normal"/>
    <w:link w:val="TextodecomentrioChar"/>
    <w:uiPriority w:val="99"/>
    <w:semiHidden/>
    <w:unhideWhenUsed/>
    <w:rsid w:val="00832747"/>
    <w:rPr>
      <w:sz w:val="20"/>
      <w:szCs w:val="20"/>
    </w:rPr>
  </w:style>
  <w:style w:type="character" w:customStyle="1" w:styleId="TextodecomentrioChar">
    <w:name w:val="Texto de comentário Char"/>
    <w:basedOn w:val="Fontepargpadro"/>
    <w:link w:val="Textodecomentrio"/>
    <w:uiPriority w:val="99"/>
    <w:semiHidden/>
    <w:rsid w:val="00832747"/>
    <w:rPr>
      <w:rFonts w:ascii="Times New Roman" w:eastAsiaTheme="minorEastAsia"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832747"/>
    <w:rPr>
      <w:b/>
      <w:bCs/>
    </w:rPr>
  </w:style>
  <w:style w:type="character" w:customStyle="1" w:styleId="AssuntodocomentrioChar">
    <w:name w:val="Assunto do comentário Char"/>
    <w:basedOn w:val="TextodecomentrioChar"/>
    <w:link w:val="Assuntodocomentrio"/>
    <w:uiPriority w:val="99"/>
    <w:semiHidden/>
    <w:rsid w:val="00832747"/>
    <w:rPr>
      <w:rFonts w:ascii="Times New Roman" w:eastAsiaTheme="minorEastAsia" w:hAnsi="Times New Roman" w:cs="Times New Roman"/>
      <w:b/>
      <w:bCs/>
      <w:sz w:val="20"/>
      <w:szCs w:val="20"/>
      <w:lang w:eastAsia="pt-BR"/>
    </w:rPr>
  </w:style>
  <w:style w:type="character" w:styleId="TextodoEspaoReservado">
    <w:name w:val="Placeholder Text"/>
    <w:basedOn w:val="Fontepargpadro"/>
    <w:uiPriority w:val="99"/>
    <w:semiHidden/>
    <w:rsid w:val="008327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2747"/>
    <w:pPr>
      <w:spacing w:after="0" w:line="240" w:lineRule="auto"/>
    </w:pPr>
    <w:rPr>
      <w:rFonts w:ascii="Times New Roman" w:eastAsiaTheme="minorEastAsia" w:hAnsi="Times New Roman" w:cs="Times New Roman"/>
      <w:lang w:eastAsia="pt-BR"/>
    </w:rPr>
  </w:style>
  <w:style w:type="paragraph" w:styleId="Ttulo1">
    <w:name w:val="heading 1"/>
    <w:basedOn w:val="Normal"/>
    <w:next w:val="Normal"/>
    <w:link w:val="Ttulo1Char"/>
    <w:uiPriority w:val="9"/>
    <w:qFormat/>
    <w:rsid w:val="0083274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327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83274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832747"/>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2747"/>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rsid w:val="00832747"/>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rsid w:val="00832747"/>
    <w:rPr>
      <w:rFonts w:asciiTheme="majorHAnsi" w:eastAsiaTheme="majorEastAsia" w:hAnsiTheme="majorHAnsi" w:cstheme="majorBidi"/>
      <w:b/>
      <w:bCs/>
      <w:color w:val="4F81BD" w:themeColor="accent1"/>
      <w:lang w:eastAsia="pt-BR"/>
    </w:rPr>
  </w:style>
  <w:style w:type="character" w:customStyle="1" w:styleId="Ttulo4Char">
    <w:name w:val="Título 4 Char"/>
    <w:basedOn w:val="Fontepargpadro"/>
    <w:link w:val="Ttulo4"/>
    <w:uiPriority w:val="9"/>
    <w:rsid w:val="00832747"/>
    <w:rPr>
      <w:rFonts w:asciiTheme="majorHAnsi" w:eastAsiaTheme="majorEastAsia" w:hAnsiTheme="majorHAnsi" w:cstheme="majorBidi"/>
      <w:b/>
      <w:bCs/>
      <w:i/>
      <w:iCs/>
      <w:color w:val="4F81BD" w:themeColor="accent1"/>
      <w:lang w:eastAsia="pt-BR"/>
    </w:rPr>
  </w:style>
  <w:style w:type="paragraph" w:styleId="Textodebalo">
    <w:name w:val="Balloon Text"/>
    <w:basedOn w:val="Normal"/>
    <w:link w:val="TextodebaloChar"/>
    <w:uiPriority w:val="99"/>
    <w:semiHidden/>
    <w:unhideWhenUsed/>
    <w:rsid w:val="00832747"/>
    <w:rPr>
      <w:rFonts w:ascii="Tahoma" w:hAnsi="Tahoma" w:cs="Tahoma"/>
      <w:sz w:val="16"/>
      <w:szCs w:val="16"/>
    </w:rPr>
  </w:style>
  <w:style w:type="character" w:customStyle="1" w:styleId="TextodebaloChar">
    <w:name w:val="Texto de balão Char"/>
    <w:basedOn w:val="Fontepargpadro"/>
    <w:link w:val="Textodebalo"/>
    <w:uiPriority w:val="99"/>
    <w:semiHidden/>
    <w:rsid w:val="00832747"/>
    <w:rPr>
      <w:rFonts w:ascii="Tahoma" w:eastAsiaTheme="minorEastAsia" w:hAnsi="Tahoma" w:cs="Tahoma"/>
      <w:sz w:val="16"/>
      <w:szCs w:val="16"/>
      <w:lang w:eastAsia="pt-BR"/>
    </w:rPr>
  </w:style>
  <w:style w:type="paragraph" w:styleId="Cabealho">
    <w:name w:val="header"/>
    <w:basedOn w:val="Normal"/>
    <w:link w:val="CabealhoChar"/>
    <w:uiPriority w:val="99"/>
    <w:unhideWhenUsed/>
    <w:rsid w:val="00832747"/>
    <w:pPr>
      <w:tabs>
        <w:tab w:val="center" w:pos="4252"/>
        <w:tab w:val="right" w:pos="8504"/>
      </w:tabs>
    </w:pPr>
  </w:style>
  <w:style w:type="character" w:customStyle="1" w:styleId="CabealhoChar">
    <w:name w:val="Cabeçalho Char"/>
    <w:basedOn w:val="Fontepargpadro"/>
    <w:link w:val="Cabealho"/>
    <w:uiPriority w:val="99"/>
    <w:rsid w:val="00832747"/>
    <w:rPr>
      <w:rFonts w:ascii="Times New Roman" w:eastAsiaTheme="minorEastAsia" w:hAnsi="Times New Roman" w:cs="Times New Roman"/>
      <w:lang w:eastAsia="pt-BR"/>
    </w:rPr>
  </w:style>
  <w:style w:type="paragraph" w:styleId="Rodap">
    <w:name w:val="footer"/>
    <w:basedOn w:val="Normal"/>
    <w:link w:val="RodapChar"/>
    <w:uiPriority w:val="99"/>
    <w:unhideWhenUsed/>
    <w:rsid w:val="00832747"/>
    <w:pPr>
      <w:tabs>
        <w:tab w:val="center" w:pos="4252"/>
        <w:tab w:val="right" w:pos="8504"/>
      </w:tabs>
    </w:pPr>
  </w:style>
  <w:style w:type="character" w:customStyle="1" w:styleId="RodapChar">
    <w:name w:val="Rodapé Char"/>
    <w:basedOn w:val="Fontepargpadro"/>
    <w:link w:val="Rodap"/>
    <w:uiPriority w:val="99"/>
    <w:rsid w:val="00832747"/>
    <w:rPr>
      <w:rFonts w:ascii="Times New Roman" w:eastAsiaTheme="minorEastAsia" w:hAnsi="Times New Roman" w:cs="Times New Roman"/>
      <w:lang w:eastAsia="pt-BR"/>
    </w:rPr>
  </w:style>
  <w:style w:type="paragraph" w:styleId="PargrafodaLista">
    <w:name w:val="List Paragraph"/>
    <w:basedOn w:val="Normal"/>
    <w:uiPriority w:val="34"/>
    <w:qFormat/>
    <w:rsid w:val="00832747"/>
    <w:pPr>
      <w:ind w:left="720"/>
      <w:contextualSpacing/>
    </w:pPr>
  </w:style>
  <w:style w:type="character" w:styleId="Hyperlink">
    <w:name w:val="Hyperlink"/>
    <w:basedOn w:val="Fontepargpadro"/>
    <w:uiPriority w:val="99"/>
    <w:unhideWhenUsed/>
    <w:rsid w:val="00832747"/>
    <w:rPr>
      <w:color w:val="0000FF" w:themeColor="hyperlink"/>
      <w:u w:val="single"/>
    </w:rPr>
  </w:style>
  <w:style w:type="character" w:customStyle="1" w:styleId="cs1-format">
    <w:name w:val="cs1-format"/>
    <w:basedOn w:val="Fontepargpadro"/>
    <w:rsid w:val="00832747"/>
  </w:style>
  <w:style w:type="character" w:styleId="CitaoHTML">
    <w:name w:val="HTML Cite"/>
    <w:basedOn w:val="Fontepargpadro"/>
    <w:uiPriority w:val="99"/>
    <w:semiHidden/>
    <w:unhideWhenUsed/>
    <w:rsid w:val="00832747"/>
    <w:rPr>
      <w:i/>
      <w:iCs/>
    </w:rPr>
  </w:style>
  <w:style w:type="character" w:styleId="Refdecomentrio">
    <w:name w:val="annotation reference"/>
    <w:basedOn w:val="Fontepargpadro"/>
    <w:uiPriority w:val="99"/>
    <w:semiHidden/>
    <w:unhideWhenUsed/>
    <w:rsid w:val="00832747"/>
    <w:rPr>
      <w:sz w:val="16"/>
      <w:szCs w:val="16"/>
    </w:rPr>
  </w:style>
  <w:style w:type="paragraph" w:styleId="Textodecomentrio">
    <w:name w:val="annotation text"/>
    <w:basedOn w:val="Normal"/>
    <w:link w:val="TextodecomentrioChar"/>
    <w:uiPriority w:val="99"/>
    <w:semiHidden/>
    <w:unhideWhenUsed/>
    <w:rsid w:val="00832747"/>
    <w:rPr>
      <w:sz w:val="20"/>
      <w:szCs w:val="20"/>
    </w:rPr>
  </w:style>
  <w:style w:type="character" w:customStyle="1" w:styleId="TextodecomentrioChar">
    <w:name w:val="Texto de comentário Char"/>
    <w:basedOn w:val="Fontepargpadro"/>
    <w:link w:val="Textodecomentrio"/>
    <w:uiPriority w:val="99"/>
    <w:semiHidden/>
    <w:rsid w:val="00832747"/>
    <w:rPr>
      <w:rFonts w:ascii="Times New Roman" w:eastAsiaTheme="minorEastAsia"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832747"/>
    <w:rPr>
      <w:b/>
      <w:bCs/>
    </w:rPr>
  </w:style>
  <w:style w:type="character" w:customStyle="1" w:styleId="AssuntodocomentrioChar">
    <w:name w:val="Assunto do comentário Char"/>
    <w:basedOn w:val="TextodecomentrioChar"/>
    <w:link w:val="Assuntodocomentrio"/>
    <w:uiPriority w:val="99"/>
    <w:semiHidden/>
    <w:rsid w:val="00832747"/>
    <w:rPr>
      <w:rFonts w:ascii="Times New Roman" w:eastAsiaTheme="minorEastAsia" w:hAnsi="Times New Roman" w:cs="Times New Roman"/>
      <w:b/>
      <w:bCs/>
      <w:sz w:val="20"/>
      <w:szCs w:val="20"/>
      <w:lang w:eastAsia="pt-BR"/>
    </w:rPr>
  </w:style>
  <w:style w:type="character" w:styleId="TextodoEspaoReservado">
    <w:name w:val="Placeholder Text"/>
    <w:basedOn w:val="Fontepargpadro"/>
    <w:uiPriority w:val="99"/>
    <w:semiHidden/>
    <w:rsid w:val="008327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open-std.org/jtc1/sc22/wg14/www/docs/n1256.pdf" TargetMode="External"/><Relationship Id="rId26" Type="http://schemas.openxmlformats.org/officeDocument/2006/relationships/hyperlink" Target="http://docforge.com/wiki/Web_application_framework" TargetMode="External"/><Relationship Id="rId3" Type="http://schemas.microsoft.com/office/2007/relationships/stylesWithEffects" Target="stylesWithEffects.xml"/><Relationship Id="rId21" Type="http://schemas.openxmlformats.org/officeDocument/2006/relationships/hyperlink" Target="https://www.davekuhlman.org/python_book_01.pdf"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mathworks.com/products/matlab.html" TargetMode="External"/><Relationship Id="rId25" Type="http://schemas.openxmlformats.org/officeDocument/2006/relationships/hyperlink" Target="https://web.archive.org/web/20150723163302/http:/docforge.com/wiki/Web_application_framework"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athworks.com/products/matlab-coder.html" TargetMode="External"/><Relationship Id="rId20" Type="http://schemas.openxmlformats.org/officeDocument/2006/relationships/hyperlink" Target="https://web.archive.org/web/20120623165941/http:/cutter.rexx.com/~dkuhlman/python_book_01.html" TargetMode="External"/><Relationship Id="rId29" Type="http://schemas.openxmlformats.org/officeDocument/2006/relationships/hyperlink" Target="https://github.com/victorlei/smo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palletsprojects.com/p/flas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reme.org.br/artigo/detalhes/381" TargetMode="External"/><Relationship Id="rId23" Type="http://schemas.openxmlformats.org/officeDocument/2006/relationships/hyperlink" Target="https://docs.python.org/3/library/ctypes.html" TargetMode="External"/><Relationship Id="rId28" Type="http://schemas.openxmlformats.org/officeDocument/2006/relationships/hyperlink" Target="https://github.com/awesomebytes/libermate" TargetMode="External"/><Relationship Id="rId10" Type="http://schemas.openxmlformats.org/officeDocument/2006/relationships/image" Target="media/image4.png"/><Relationship Id="rId19" Type="http://schemas.openxmlformats.org/officeDocument/2006/relationships/hyperlink" Target="https://gcc.gnu.org/" TargetMode="External"/><Relationship Id="rId31" Type="http://schemas.openxmlformats.org/officeDocument/2006/relationships/hyperlink" Target="https://www.mathworks.com/products/embedded-coder.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hyperlink" Target="https://pypi.org/" TargetMode="External"/><Relationship Id="rId27" Type="http://schemas.openxmlformats.org/officeDocument/2006/relationships/hyperlink" Target="https://www.mathworks.com/help/matlab/matlab-engine-for-python.html" TargetMode="External"/><Relationship Id="rId30" Type="http://schemas.openxmlformats.org/officeDocument/2006/relationships/hyperlink" Target="http://ompc.juricap.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7440</Words>
  <Characters>40181</Characters>
  <Application>Microsoft Office Word</Application>
  <DocSecurity>0</DocSecurity>
  <Lines>334</Lines>
  <Paragraphs>95</Paragraphs>
  <ScaleCrop>false</ScaleCrop>
  <Company/>
  <LinksUpToDate>false</LinksUpToDate>
  <CharactersWithSpaces>47526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Rocha</dc:creator>
  <cp:keywords/>
  <dc:description/>
  <cp:lastModifiedBy>Leonardo Rocha</cp:lastModifiedBy>
  <cp:revision>2</cp:revision>
  <dcterms:created xsi:type="dcterms:W3CDTF">2021-02-17T00:52:00Z</dcterms:created>
  <dcterms:modified xsi:type="dcterms:W3CDTF">2021-02-17T00:53:00Z</dcterms:modified>
</cp:coreProperties>
</file>