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TRACCIA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the elastic problem: scope of the numerical problem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Approximate solutions: Galerkin method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 of geometry with  isoparametric elements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