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1E0023F" w14:textId="77777777" w:rsidR="00230A39" w:rsidRPr="00826515" w:rsidRDefault="00230A39" w:rsidP="00BC4F45">
      <w:r w:rsidRPr="00826515">
        <w:rPr>
          <w:rFonts w:eastAsia="楷体_GB2312"/>
          <w:b/>
          <w:bCs/>
          <w:color w:val="800000"/>
          <w:sz w:val="30"/>
          <w:szCs w:val="30"/>
        </w:rPr>
        <w:t>仅供内部参考，注意保存！</w:t>
      </w:r>
    </w:p>
    <w:p w14:paraId="19C30E3F" w14:textId="77777777" w:rsidR="00230A39" w:rsidRPr="00826515" w:rsidRDefault="00230A39">
      <w:pPr>
        <w:jc w:val="center"/>
      </w:pPr>
    </w:p>
    <w:p w14:paraId="6B0634D1" w14:textId="77777777" w:rsidR="00230A39" w:rsidRPr="00826515" w:rsidRDefault="00230A39">
      <w:pPr>
        <w:jc w:val="center"/>
      </w:pPr>
    </w:p>
    <w:p w14:paraId="68251D06" w14:textId="77777777" w:rsidR="00230A39" w:rsidRPr="00BB18AB" w:rsidRDefault="00230A39">
      <w:pPr>
        <w:jc w:val="center"/>
      </w:pPr>
    </w:p>
    <w:p w14:paraId="72D76CFB" w14:textId="77777777" w:rsidR="00AF6A2D" w:rsidRPr="00826515" w:rsidRDefault="00AF6A2D">
      <w:pPr>
        <w:jc w:val="center"/>
      </w:pPr>
    </w:p>
    <w:p w14:paraId="4D7CD869" w14:textId="77777777" w:rsidR="00230A39" w:rsidRPr="00826515" w:rsidRDefault="00000000" w:rsidP="001A683A">
      <w:pPr>
        <w:ind w:leftChars="-135" w:hangingChars="135" w:hanging="283"/>
        <w:jc w:val="center"/>
      </w:pPr>
      <w:r>
        <w:pict w14:anchorId="1C62F5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57.7pt;height:33.25pt;mso-position-horizontal-relative:page;mso-position-vertical-relative:page" fillcolor="maroon" stroked="f">
            <v:shadow color="#868686"/>
            <v:textpath style="font-family:&quot;华文行楷&quot;;font-size:48pt" trim="t" string="酒类食品质量安全风险管理信息预警平台&#10;"/>
            <o:lock v:ext="edit" text="f"/>
          </v:shape>
        </w:pict>
      </w:r>
    </w:p>
    <w:p w14:paraId="49871E78" w14:textId="77777777" w:rsidR="00230A39" w:rsidRPr="00826515" w:rsidRDefault="00230A39">
      <w:pPr>
        <w:jc w:val="center"/>
      </w:pPr>
    </w:p>
    <w:p w14:paraId="5FA8B1C4" w14:textId="77777777" w:rsidR="00230A39" w:rsidRPr="00826515" w:rsidRDefault="00000000">
      <w:pPr>
        <w:jc w:val="center"/>
      </w:pPr>
      <w:r>
        <w:pict w14:anchorId="1B70EAD9">
          <v:shape id="_x0000_i1026" type="#_x0000_t136" style="width:110.75pt;height:31.2pt;mso-position-horizontal-relative:page;mso-position-vertical-relative:page" fillcolor="maroon" stroked="f">
            <v:shadow color="#868686"/>
            <v:textpath style="font-family:&quot;华文行楷&quot;;font-size:48pt" trim="t" string="月度报告"/>
            <o:lock v:ext="edit" text="f"/>
          </v:shape>
        </w:pict>
      </w:r>
    </w:p>
    <w:p w14:paraId="65B893AD" w14:textId="77777777" w:rsidR="00230A39" w:rsidRPr="00826515" w:rsidRDefault="00E34B04" w:rsidP="006C4037">
      <w:pPr>
        <w:tabs>
          <w:tab w:val="left" w:pos="6030"/>
        </w:tabs>
        <w:jc w:val="left"/>
      </w:pPr>
      <w:r>
        <w:tab/>
      </w:r>
    </w:p>
    <w:p w14:paraId="75064E21" w14:textId="77777777" w:rsidR="00230A39" w:rsidRPr="00826515" w:rsidRDefault="00230A39">
      <w:pPr>
        <w:jc w:val="center"/>
      </w:pPr>
    </w:p>
    <w:p w14:paraId="0DF0329D" w14:textId="77777777" w:rsidR="00230A39" w:rsidRPr="00826515" w:rsidRDefault="00230A39">
      <w:pPr>
        <w:jc w:val="center"/>
      </w:pPr>
    </w:p>
    <w:p w14:paraId="52D276CB" w14:textId="77777777" w:rsidR="00230A39" w:rsidRPr="00826515" w:rsidRDefault="00000000">
      <w:pPr>
        <w:jc w:val="center"/>
      </w:pPr>
      <w:r>
        <w:pict w14:anchorId="55EE34E9">
          <v:shape id="_x0000_i1027" type="#_x0000_t136" style="width:181.25pt;height:18.15pt;mso-position-horizontal-relative:page;mso-position-vertical-relative:page" fillcolor="maroon" strokecolor="maroon">
            <v:shadow color="#868686"/>
            <v:textpath style="font-family:&quot;宋体&quot;;font-size:32pt" trim="t" string="2015年2月（总第46期）"/>
            <o:lock v:ext="edit" text="f"/>
          </v:shape>
        </w:pict>
      </w:r>
    </w:p>
    <w:p w14:paraId="6F2427B4" w14:textId="77777777" w:rsidR="00230A39" w:rsidRPr="00826515" w:rsidRDefault="00230A39">
      <w:pPr>
        <w:jc w:val="center"/>
      </w:pPr>
    </w:p>
    <w:p w14:paraId="59141C0D" w14:textId="77777777" w:rsidR="00230A39" w:rsidRPr="00826515" w:rsidRDefault="00230A39">
      <w:pPr>
        <w:jc w:val="center"/>
        <w:rPr>
          <w:color w:val="800000"/>
        </w:rPr>
      </w:pPr>
      <w:r w:rsidRPr="00826515">
        <w:rPr>
          <w:color w:val="800000"/>
        </w:rPr>
        <w:t>文件编号：</w:t>
      </w:r>
      <w:bookmarkStart w:id="0" w:name="OLE_LINK117"/>
      <w:r w:rsidRPr="00826515">
        <w:rPr>
          <w:color w:val="800000"/>
        </w:rPr>
        <w:t>SCFF.INFO(M)MT.NO-</w:t>
      </w:r>
      <w:bookmarkEnd w:id="0"/>
      <w:r w:rsidR="003C3DDF" w:rsidRPr="00826515">
        <w:rPr>
          <w:color w:val="800000"/>
        </w:rPr>
        <w:t>0</w:t>
      </w:r>
      <w:r w:rsidR="00214228">
        <w:rPr>
          <w:rFonts w:hint="eastAsia"/>
          <w:color w:val="800000"/>
        </w:rPr>
        <w:t>4</w:t>
      </w:r>
      <w:r w:rsidR="007070ED">
        <w:rPr>
          <w:rFonts w:hint="eastAsia"/>
          <w:color w:val="800000"/>
        </w:rPr>
        <w:t>6</w:t>
      </w:r>
      <w:r w:rsidRPr="00826515">
        <w:rPr>
          <w:color w:val="800000"/>
        </w:rPr>
        <w:t xml:space="preserve"> </w:t>
      </w:r>
    </w:p>
    <w:p w14:paraId="7384FBB5" w14:textId="77777777" w:rsidR="00230A39" w:rsidRPr="00826515" w:rsidRDefault="00230A39">
      <w:pPr>
        <w:jc w:val="center"/>
      </w:pPr>
    </w:p>
    <w:p w14:paraId="4FB9388D" w14:textId="77777777" w:rsidR="00230A39" w:rsidRPr="00826515" w:rsidRDefault="00230A39">
      <w:pPr>
        <w:jc w:val="center"/>
      </w:pPr>
    </w:p>
    <w:p w14:paraId="0FBB6559" w14:textId="77777777" w:rsidR="00230A39" w:rsidRPr="00826515" w:rsidRDefault="00230A39">
      <w:pPr>
        <w:jc w:val="center"/>
      </w:pPr>
    </w:p>
    <w:p w14:paraId="232BBEEE" w14:textId="77777777" w:rsidR="001A683A" w:rsidRDefault="001A683A">
      <w:pPr>
        <w:jc w:val="center"/>
      </w:pPr>
    </w:p>
    <w:p w14:paraId="604881C2" w14:textId="77777777" w:rsidR="001A683A" w:rsidRDefault="001A683A">
      <w:pPr>
        <w:jc w:val="center"/>
      </w:pPr>
      <w:r>
        <w:rPr>
          <w:rFonts w:hint="eastAsia"/>
          <w:noProof/>
        </w:rPr>
        <w:drawing>
          <wp:anchor distT="0" distB="0" distL="114300" distR="114300" simplePos="0" relativeHeight="251659264" behindDoc="0" locked="0" layoutInCell="1" allowOverlap="1" wp14:anchorId="2E70C3AF" wp14:editId="370FDFC6">
            <wp:simplePos x="0" y="0"/>
            <wp:positionH relativeFrom="column">
              <wp:posOffset>1810319</wp:posOffset>
            </wp:positionH>
            <wp:positionV relativeFrom="paragraph">
              <wp:posOffset>35484</wp:posOffset>
            </wp:positionV>
            <wp:extent cx="1707230" cy="1705971"/>
            <wp:effectExtent l="19050" t="0" r="7270" b="0"/>
            <wp:wrapNone/>
            <wp:docPr id="12" name="图片 12" descr="C:\Users\郑淼\Desktop\公众微信号：cnsc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郑淼\Desktop\公众微信号：cnscff.jpg"/>
                    <pic:cNvPicPr>
                      <a:picLocks noChangeAspect="1" noChangeArrowheads="1"/>
                    </pic:cNvPicPr>
                  </pic:nvPicPr>
                  <pic:blipFill>
                    <a:blip r:embed="rId8" cstate="print"/>
                    <a:srcRect/>
                    <a:stretch>
                      <a:fillRect/>
                    </a:stretch>
                  </pic:blipFill>
                  <pic:spPr bwMode="auto">
                    <a:xfrm>
                      <a:off x="0" y="0"/>
                      <a:ext cx="1707230" cy="1705971"/>
                    </a:xfrm>
                    <a:prstGeom prst="rect">
                      <a:avLst/>
                    </a:prstGeom>
                    <a:noFill/>
                    <a:ln w="9525">
                      <a:noFill/>
                      <a:miter lim="800000"/>
                      <a:headEnd/>
                      <a:tailEnd/>
                    </a:ln>
                  </pic:spPr>
                </pic:pic>
              </a:graphicData>
            </a:graphic>
          </wp:anchor>
        </w:drawing>
      </w:r>
    </w:p>
    <w:p w14:paraId="58A6CC63" w14:textId="77777777" w:rsidR="00230A39" w:rsidRPr="00826515" w:rsidRDefault="00230A39">
      <w:pPr>
        <w:jc w:val="center"/>
      </w:pPr>
    </w:p>
    <w:p w14:paraId="11FBD4CC" w14:textId="77777777" w:rsidR="00230A39" w:rsidRPr="00826515" w:rsidRDefault="00230A39">
      <w:pPr>
        <w:jc w:val="center"/>
      </w:pPr>
    </w:p>
    <w:p w14:paraId="051F5FFE" w14:textId="77777777" w:rsidR="00230A39" w:rsidRPr="00826515" w:rsidRDefault="00821706" w:rsidP="005D1B45">
      <w:pPr>
        <w:tabs>
          <w:tab w:val="left" w:pos="6540"/>
        </w:tabs>
        <w:jc w:val="left"/>
      </w:pPr>
      <w:r w:rsidRPr="00826515">
        <w:tab/>
      </w:r>
    </w:p>
    <w:p w14:paraId="1FB24A7F" w14:textId="77777777" w:rsidR="00230A39" w:rsidRPr="00826515" w:rsidRDefault="00230A39">
      <w:pPr>
        <w:jc w:val="center"/>
      </w:pPr>
    </w:p>
    <w:p w14:paraId="15E0BEF5" w14:textId="77777777" w:rsidR="00230A39" w:rsidRPr="00826515" w:rsidRDefault="00230A39">
      <w:pPr>
        <w:jc w:val="center"/>
      </w:pPr>
    </w:p>
    <w:p w14:paraId="6A0A8828" w14:textId="77777777" w:rsidR="00230A39" w:rsidRPr="00826515" w:rsidRDefault="00230A39">
      <w:pPr>
        <w:jc w:val="center"/>
      </w:pPr>
    </w:p>
    <w:p w14:paraId="3116477D" w14:textId="77777777" w:rsidR="00230A39" w:rsidRPr="00826515" w:rsidRDefault="00230A39">
      <w:pPr>
        <w:jc w:val="center"/>
      </w:pPr>
    </w:p>
    <w:p w14:paraId="3EC161E6" w14:textId="77777777" w:rsidR="00230A39" w:rsidRDefault="00230A39">
      <w:pPr>
        <w:jc w:val="center"/>
      </w:pPr>
    </w:p>
    <w:p w14:paraId="1BD58614" w14:textId="77777777" w:rsidR="001A683A" w:rsidRDefault="00000000">
      <w:pPr>
        <w:jc w:val="center"/>
      </w:pPr>
      <w:r>
        <w:rPr>
          <w:noProof/>
        </w:rPr>
        <w:pict w14:anchorId="7708888A">
          <v:shape id="_x0000_s2062" type="#_x0000_t136" style="position:absolute;left:0;text-align:left;margin-left:99pt;margin-top:1.25pt;width:213pt;height:10.5pt;z-index:251661312" filled="f" fillcolor="red">
            <v:shadow on="t" opacity="52429f"/>
            <v:textpath style="font-family:&quot;宋体&quot;;font-style:italic;v-text-kern:t" trim="t" fitpath="t" string="请关注标准中心微信，及时获取相关信息"/>
          </v:shape>
        </w:pict>
      </w:r>
    </w:p>
    <w:p w14:paraId="698578B7" w14:textId="77777777" w:rsidR="001A683A" w:rsidRPr="00826515" w:rsidRDefault="001A683A">
      <w:pPr>
        <w:jc w:val="center"/>
      </w:pPr>
    </w:p>
    <w:p w14:paraId="40750150" w14:textId="77777777" w:rsidR="00230A39" w:rsidRPr="00826515" w:rsidRDefault="00230A39">
      <w:pPr>
        <w:jc w:val="center"/>
      </w:pPr>
    </w:p>
    <w:p w14:paraId="63C02510" w14:textId="77777777" w:rsidR="00230A39" w:rsidRPr="00826515" w:rsidRDefault="00230A39">
      <w:pPr>
        <w:jc w:val="center"/>
      </w:pPr>
    </w:p>
    <w:p w14:paraId="5D5AD032" w14:textId="77777777" w:rsidR="00230A39" w:rsidRPr="00826515" w:rsidRDefault="00230A39">
      <w:pPr>
        <w:jc w:val="center"/>
      </w:pPr>
    </w:p>
    <w:p w14:paraId="7FF1F1E4" w14:textId="77777777" w:rsidR="00230A39" w:rsidRPr="00826515" w:rsidRDefault="00FD04EB">
      <w:pPr>
        <w:jc w:val="center"/>
        <w:rPr>
          <w:b/>
          <w:sz w:val="35"/>
          <w:szCs w:val="35"/>
        </w:rPr>
      </w:pPr>
      <w:r>
        <w:rPr>
          <w:noProof/>
        </w:rPr>
        <w:drawing>
          <wp:anchor distT="0" distB="0" distL="114300" distR="114300" simplePos="0" relativeHeight="251657216" behindDoc="0" locked="0" layoutInCell="1" allowOverlap="1" wp14:anchorId="1D6B1FA1" wp14:editId="31A922F4">
            <wp:simplePos x="0" y="0"/>
            <wp:positionH relativeFrom="column">
              <wp:posOffset>454660</wp:posOffset>
            </wp:positionH>
            <wp:positionV relativeFrom="paragraph">
              <wp:posOffset>-2540</wp:posOffset>
            </wp:positionV>
            <wp:extent cx="457200" cy="408305"/>
            <wp:effectExtent l="19050" t="0" r="0" b="0"/>
            <wp:wrapNone/>
            <wp:docPr id="32" name="图片 32" descr="scf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ff logo"/>
                    <pic:cNvPicPr>
                      <a:picLocks noChangeAspect="1" noChangeArrowheads="1"/>
                    </pic:cNvPicPr>
                  </pic:nvPicPr>
                  <pic:blipFill>
                    <a:blip r:embed="rId9" cstate="print"/>
                    <a:srcRect/>
                    <a:stretch>
                      <a:fillRect/>
                    </a:stretch>
                  </pic:blipFill>
                  <pic:spPr bwMode="auto">
                    <a:xfrm>
                      <a:off x="0" y="0"/>
                      <a:ext cx="457200" cy="408305"/>
                    </a:xfrm>
                    <a:prstGeom prst="rect">
                      <a:avLst/>
                    </a:prstGeom>
                    <a:noFill/>
                    <a:ln w="9525">
                      <a:noFill/>
                      <a:miter lim="800000"/>
                      <a:headEnd/>
                      <a:tailEnd/>
                    </a:ln>
                  </pic:spPr>
                </pic:pic>
              </a:graphicData>
            </a:graphic>
          </wp:anchor>
        </w:drawing>
      </w:r>
      <w:r w:rsidR="00000000">
        <w:rPr>
          <w:b/>
          <w:sz w:val="35"/>
          <w:szCs w:val="35"/>
        </w:rPr>
        <w:pict w14:anchorId="40AEBEB6">
          <v:shape id="_x0000_i1028" type="#_x0000_t136" style="width:225.05pt;height:18.15pt;mso-position-horizontal-relative:page;mso-position-vertical-relative:page" fillcolor="maroon" strokecolor="maroon">
            <v:shadow color="#868686"/>
            <v:textpath style="font-family:&quot;宋体&quot;" trim="t" string="中国食品发酵工业研究院"/>
            <o:lock v:ext="edit" text="f"/>
          </v:shape>
        </w:pict>
      </w:r>
      <w:r w:rsidR="00230A39" w:rsidRPr="00826515">
        <w:rPr>
          <w:b/>
          <w:sz w:val="35"/>
          <w:szCs w:val="35"/>
        </w:rPr>
        <w:t xml:space="preserve">  </w:t>
      </w:r>
    </w:p>
    <w:p w14:paraId="7FD9AEF6" w14:textId="77777777" w:rsidR="00230A39" w:rsidRPr="00826515" w:rsidRDefault="00FD04EB">
      <w:pPr>
        <w:widowControl/>
        <w:spacing w:line="360" w:lineRule="auto"/>
        <w:jc w:val="center"/>
        <w:rPr>
          <w:b/>
          <w:sz w:val="35"/>
        </w:rPr>
      </w:pPr>
      <w:r>
        <w:rPr>
          <w:noProof/>
        </w:rPr>
        <w:drawing>
          <wp:anchor distT="0" distB="0" distL="114300" distR="114300" simplePos="0" relativeHeight="251658240" behindDoc="0" locked="0" layoutInCell="1" allowOverlap="1" wp14:anchorId="0AD71E51" wp14:editId="79B2C6DD">
            <wp:simplePos x="0" y="0"/>
            <wp:positionH relativeFrom="column">
              <wp:posOffset>415925</wp:posOffset>
            </wp:positionH>
            <wp:positionV relativeFrom="paragraph">
              <wp:posOffset>60960</wp:posOffset>
            </wp:positionV>
            <wp:extent cx="523875" cy="266700"/>
            <wp:effectExtent l="19050" t="0" r="9525" b="0"/>
            <wp:wrapNone/>
            <wp:docPr id="33" name="图片 33" descr="SCFF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FF图标"/>
                    <pic:cNvPicPr>
                      <a:picLocks noChangeAspect="1" noChangeArrowheads="1"/>
                    </pic:cNvPicPr>
                  </pic:nvPicPr>
                  <pic:blipFill>
                    <a:blip r:embed="rId10" cstate="print"/>
                    <a:srcRect/>
                    <a:stretch>
                      <a:fillRect/>
                    </a:stretch>
                  </pic:blipFill>
                  <pic:spPr bwMode="auto">
                    <a:xfrm>
                      <a:off x="0" y="0"/>
                      <a:ext cx="523875" cy="266700"/>
                    </a:xfrm>
                    <a:prstGeom prst="rect">
                      <a:avLst/>
                    </a:prstGeom>
                    <a:noFill/>
                    <a:ln w="9525">
                      <a:noFill/>
                      <a:miter lim="800000"/>
                      <a:headEnd/>
                      <a:tailEnd/>
                    </a:ln>
                  </pic:spPr>
                </pic:pic>
              </a:graphicData>
            </a:graphic>
          </wp:anchor>
        </w:drawing>
      </w:r>
      <w:r w:rsidR="00000000">
        <w:rPr>
          <w:b/>
          <w:sz w:val="35"/>
        </w:rPr>
        <w:pict w14:anchorId="5A840A63">
          <v:shape id="_x0000_i1029" type="#_x0000_t136" style="width:219.5pt;height:18.15pt;mso-position-horizontal-relative:page;mso-position-vertical-relative:page" fillcolor="maroon" strokecolor="maroon">
            <v:shadow color="#868686"/>
            <v:textpath style="font-family:&quot;宋体&quot;" trim="t" string="全国食品发酵标准化中心"/>
            <o:lock v:ext="edit" text="f"/>
          </v:shape>
        </w:pict>
      </w:r>
    </w:p>
    <w:p w14:paraId="5D1A0C60" w14:textId="77777777" w:rsidR="00230A39" w:rsidRPr="00826515" w:rsidRDefault="00230A39">
      <w:pPr>
        <w:widowControl/>
        <w:spacing w:line="360" w:lineRule="auto"/>
        <w:rPr>
          <w:b/>
          <w:sz w:val="35"/>
        </w:rPr>
      </w:pPr>
    </w:p>
    <w:p w14:paraId="4B59A633" w14:textId="77777777" w:rsidR="00230A39" w:rsidRPr="00826515" w:rsidRDefault="00230A39">
      <w:pPr>
        <w:widowControl/>
        <w:spacing w:line="360" w:lineRule="auto"/>
        <w:rPr>
          <w:b/>
          <w:sz w:val="35"/>
        </w:rPr>
        <w:sectPr w:rsidR="00230A39" w:rsidRPr="00826515" w:rsidSect="00693F21">
          <w:headerReference w:type="default" r:id="rId11"/>
          <w:footerReference w:type="even" r:id="rId12"/>
          <w:footerReference w:type="default" r:id="rId13"/>
          <w:type w:val="continuous"/>
          <w:pgSz w:w="11906" w:h="16838"/>
          <w:pgMar w:top="1440" w:right="1800" w:bottom="1440" w:left="1800" w:header="851" w:footer="992" w:gutter="0"/>
          <w:cols w:space="720"/>
          <w:titlePg/>
          <w:docGrid w:type="lines" w:linePitch="312"/>
        </w:sectPr>
      </w:pPr>
    </w:p>
    <w:p w14:paraId="4949DEE0" w14:textId="77777777" w:rsidR="00230A39" w:rsidRPr="00826515" w:rsidRDefault="00230A39">
      <w:pPr>
        <w:widowControl/>
        <w:spacing w:line="360" w:lineRule="auto"/>
        <w:jc w:val="center"/>
        <w:rPr>
          <w:rFonts w:eastAsia="华文行楷"/>
          <w:b/>
          <w:color w:val="800000"/>
          <w:sz w:val="72"/>
          <w:szCs w:val="72"/>
        </w:rPr>
      </w:pPr>
      <w:r w:rsidRPr="00826515">
        <w:rPr>
          <w:rFonts w:eastAsia="华文行楷"/>
          <w:b/>
          <w:color w:val="800000"/>
          <w:sz w:val="72"/>
          <w:szCs w:val="72"/>
        </w:rPr>
        <w:lastRenderedPageBreak/>
        <w:t>本期摘要</w:t>
      </w:r>
    </w:p>
    <w:p w14:paraId="31F803E1" w14:textId="77777777" w:rsidR="00DE519C" w:rsidRDefault="00311102" w:rsidP="00482097">
      <w:pPr>
        <w:widowControl/>
        <w:tabs>
          <w:tab w:val="left" w:pos="360"/>
        </w:tabs>
        <w:spacing w:line="360" w:lineRule="auto"/>
        <w:ind w:firstLineChars="200" w:firstLine="480"/>
        <w:rPr>
          <w:bCs/>
          <w:color w:val="800000"/>
          <w:sz w:val="24"/>
        </w:rPr>
      </w:pPr>
      <w:r>
        <w:rPr>
          <w:rFonts w:hint="eastAsia"/>
          <w:bCs/>
          <w:color w:val="800000"/>
          <w:sz w:val="24"/>
        </w:rPr>
        <w:t>本期</w:t>
      </w:r>
      <w:r w:rsidR="001649FF">
        <w:rPr>
          <w:rFonts w:hint="eastAsia"/>
          <w:bCs/>
          <w:color w:val="800000"/>
          <w:sz w:val="24"/>
        </w:rPr>
        <w:t>动态</w:t>
      </w:r>
      <w:r w:rsidRPr="00311102">
        <w:rPr>
          <w:rFonts w:hint="eastAsia"/>
          <w:bCs/>
          <w:color w:val="800000"/>
          <w:sz w:val="24"/>
        </w:rPr>
        <w:t>信息</w:t>
      </w:r>
      <w:r w:rsidR="00DE519C">
        <w:rPr>
          <w:rFonts w:hint="eastAsia"/>
          <w:bCs/>
          <w:color w:val="800000"/>
          <w:sz w:val="24"/>
        </w:rPr>
        <w:t>主要</w:t>
      </w:r>
      <w:r w:rsidRPr="00311102">
        <w:rPr>
          <w:rFonts w:hint="eastAsia"/>
          <w:bCs/>
          <w:color w:val="800000"/>
          <w:sz w:val="24"/>
        </w:rPr>
        <w:t>通报</w:t>
      </w:r>
      <w:r>
        <w:rPr>
          <w:rFonts w:hint="eastAsia"/>
          <w:bCs/>
          <w:color w:val="800000"/>
          <w:sz w:val="24"/>
        </w:rPr>
        <w:t>了</w:t>
      </w:r>
      <w:r w:rsidR="00E77780">
        <w:rPr>
          <w:rFonts w:hint="eastAsia"/>
          <w:bCs/>
          <w:color w:val="800000"/>
          <w:sz w:val="24"/>
        </w:rPr>
        <w:t>欧盟、</w:t>
      </w:r>
      <w:r w:rsidR="000529F3">
        <w:rPr>
          <w:rFonts w:hint="eastAsia"/>
          <w:bCs/>
          <w:color w:val="800000"/>
          <w:sz w:val="24"/>
        </w:rPr>
        <w:t>美国、</w:t>
      </w:r>
      <w:r w:rsidR="0021694A">
        <w:rPr>
          <w:rFonts w:hint="eastAsia"/>
          <w:bCs/>
          <w:color w:val="800000"/>
          <w:sz w:val="24"/>
        </w:rPr>
        <w:t>中国台湾</w:t>
      </w:r>
      <w:r w:rsidR="00872B5F">
        <w:rPr>
          <w:rFonts w:hint="eastAsia"/>
          <w:bCs/>
          <w:color w:val="800000"/>
          <w:sz w:val="24"/>
        </w:rPr>
        <w:t>、</w:t>
      </w:r>
      <w:r w:rsidR="00482097">
        <w:rPr>
          <w:rFonts w:hint="eastAsia"/>
          <w:bCs/>
          <w:color w:val="800000"/>
          <w:sz w:val="24"/>
        </w:rPr>
        <w:t>中国等国家和地区的</w:t>
      </w:r>
      <w:r w:rsidR="00DE519C" w:rsidRPr="00DE519C">
        <w:rPr>
          <w:rFonts w:hint="eastAsia"/>
          <w:bCs/>
          <w:color w:val="800000"/>
          <w:sz w:val="24"/>
        </w:rPr>
        <w:t>相关法规、标准</w:t>
      </w:r>
      <w:r w:rsidR="00163445">
        <w:rPr>
          <w:rFonts w:hint="eastAsia"/>
          <w:bCs/>
          <w:color w:val="800000"/>
          <w:sz w:val="24"/>
        </w:rPr>
        <w:t>等</w:t>
      </w:r>
      <w:r w:rsidR="00DE519C" w:rsidRPr="00DE519C">
        <w:rPr>
          <w:rFonts w:hint="eastAsia"/>
          <w:bCs/>
          <w:color w:val="800000"/>
          <w:sz w:val="24"/>
        </w:rPr>
        <w:t>方面的情况。</w:t>
      </w:r>
    </w:p>
    <w:p w14:paraId="12B993AD" w14:textId="77777777" w:rsidR="000A2420" w:rsidRDefault="00872B5F" w:rsidP="00085697">
      <w:pPr>
        <w:widowControl/>
        <w:spacing w:line="360" w:lineRule="auto"/>
        <w:ind w:firstLineChars="200" w:firstLine="480"/>
        <w:rPr>
          <w:bCs/>
          <w:color w:val="800000"/>
          <w:sz w:val="24"/>
        </w:rPr>
      </w:pPr>
      <w:r>
        <w:rPr>
          <w:rFonts w:hint="eastAsia"/>
          <w:bCs/>
          <w:color w:val="800000"/>
          <w:sz w:val="24"/>
        </w:rPr>
        <w:t>在</w:t>
      </w:r>
      <w:r w:rsidRPr="00872B5F">
        <w:rPr>
          <w:rFonts w:hint="eastAsia"/>
          <w:b/>
          <w:bCs/>
          <w:color w:val="800000"/>
          <w:sz w:val="24"/>
          <w:u w:val="single"/>
        </w:rPr>
        <w:t>农残限量</w:t>
      </w:r>
      <w:r>
        <w:rPr>
          <w:rFonts w:hint="eastAsia"/>
          <w:bCs/>
          <w:color w:val="800000"/>
          <w:sz w:val="24"/>
        </w:rPr>
        <w:t>方面，</w:t>
      </w:r>
      <w:r w:rsidR="000A2420" w:rsidRPr="000A2420">
        <w:rPr>
          <w:rFonts w:hint="eastAsia"/>
          <w:bCs/>
          <w:color w:val="800000"/>
          <w:sz w:val="24"/>
        </w:rPr>
        <w:t>欧盟拟修订甲基虫螨磷</w:t>
      </w:r>
      <w:r w:rsidR="000A2420">
        <w:rPr>
          <w:rFonts w:hint="eastAsia"/>
          <w:bCs/>
          <w:color w:val="800000"/>
          <w:sz w:val="24"/>
        </w:rPr>
        <w:t>、</w:t>
      </w:r>
      <w:r w:rsidR="000A2420" w:rsidRPr="000A2420">
        <w:rPr>
          <w:rFonts w:hint="eastAsia"/>
          <w:bCs/>
          <w:color w:val="800000"/>
          <w:sz w:val="24"/>
        </w:rPr>
        <w:t>甲氧磺草胺和硝磺酮的最大残留限量</w:t>
      </w:r>
      <w:r w:rsidR="000A2420">
        <w:rPr>
          <w:rFonts w:hint="eastAsia"/>
          <w:bCs/>
          <w:color w:val="800000"/>
          <w:sz w:val="24"/>
        </w:rPr>
        <w:t>，并</w:t>
      </w:r>
      <w:r w:rsidR="000A2420" w:rsidRPr="000A2420">
        <w:rPr>
          <w:rFonts w:hint="eastAsia"/>
          <w:bCs/>
          <w:color w:val="800000"/>
          <w:sz w:val="24"/>
        </w:rPr>
        <w:t>就多果定的最大残留限量的审查发布合理化建议</w:t>
      </w:r>
      <w:r w:rsidR="000A2420">
        <w:rPr>
          <w:rFonts w:hint="eastAsia"/>
          <w:bCs/>
          <w:color w:val="800000"/>
          <w:sz w:val="24"/>
        </w:rPr>
        <w:t>。</w:t>
      </w:r>
      <w:r w:rsidR="000A2420" w:rsidRPr="000A2420">
        <w:rPr>
          <w:rFonts w:hint="eastAsia"/>
          <w:bCs/>
          <w:color w:val="800000"/>
          <w:sz w:val="24"/>
        </w:rPr>
        <w:t>美国修订粉唑醇和苯醚甲环唑的残留限量要求</w:t>
      </w:r>
      <w:r w:rsidR="000A2420">
        <w:rPr>
          <w:rFonts w:hint="eastAsia"/>
          <w:bCs/>
          <w:color w:val="800000"/>
          <w:sz w:val="24"/>
        </w:rPr>
        <w:t>以及</w:t>
      </w:r>
      <w:r w:rsidR="000A2420" w:rsidRPr="000A2420">
        <w:rPr>
          <w:rFonts w:hint="eastAsia"/>
          <w:bCs/>
          <w:color w:val="800000"/>
          <w:sz w:val="24"/>
        </w:rPr>
        <w:t>氟啶虫胺腈在高粱产品中的残留限量</w:t>
      </w:r>
      <w:r w:rsidR="000A2420">
        <w:rPr>
          <w:rFonts w:hint="eastAsia"/>
          <w:bCs/>
          <w:color w:val="800000"/>
          <w:sz w:val="24"/>
        </w:rPr>
        <w:t>规定</w:t>
      </w:r>
      <w:r w:rsidR="0035702F">
        <w:rPr>
          <w:rFonts w:hint="eastAsia"/>
          <w:bCs/>
          <w:color w:val="800000"/>
          <w:sz w:val="24"/>
        </w:rPr>
        <w:t>。</w:t>
      </w:r>
      <w:r w:rsidR="000A2420" w:rsidRPr="000A2420">
        <w:rPr>
          <w:rFonts w:hint="eastAsia"/>
          <w:bCs/>
          <w:color w:val="800000"/>
          <w:sz w:val="24"/>
        </w:rPr>
        <w:t>台湾地区拟修订农药残留容许量标准</w:t>
      </w:r>
      <w:r w:rsidR="0035702F">
        <w:rPr>
          <w:rFonts w:hint="eastAsia"/>
          <w:bCs/>
          <w:color w:val="800000"/>
          <w:sz w:val="24"/>
        </w:rPr>
        <w:t>。</w:t>
      </w:r>
      <w:r w:rsidR="0035702F">
        <w:rPr>
          <w:rFonts w:hint="eastAsia"/>
          <w:bCs/>
          <w:color w:val="800000"/>
          <w:sz w:val="24"/>
        </w:rPr>
        <w:t xml:space="preserve"> </w:t>
      </w:r>
      <w:r w:rsidR="0035702F">
        <w:rPr>
          <w:rFonts w:hint="eastAsia"/>
          <w:bCs/>
          <w:color w:val="800000"/>
          <w:sz w:val="24"/>
        </w:rPr>
        <w:t>在</w:t>
      </w:r>
      <w:r w:rsidR="0035702F" w:rsidRPr="0035702F">
        <w:rPr>
          <w:rFonts w:hint="eastAsia"/>
          <w:b/>
          <w:bCs/>
          <w:color w:val="800000"/>
          <w:sz w:val="24"/>
          <w:u w:val="single"/>
        </w:rPr>
        <w:t>食品添加剂</w:t>
      </w:r>
      <w:r w:rsidR="0035702F">
        <w:rPr>
          <w:rFonts w:hint="eastAsia"/>
          <w:bCs/>
          <w:color w:val="800000"/>
          <w:sz w:val="24"/>
        </w:rPr>
        <w:t>方面，</w:t>
      </w:r>
      <w:r w:rsidR="0035702F" w:rsidRPr="000A2420">
        <w:rPr>
          <w:rFonts w:hint="eastAsia"/>
          <w:bCs/>
          <w:color w:val="800000"/>
          <w:sz w:val="24"/>
        </w:rPr>
        <w:t>台湾地区修订食品中甜味剂的使用范围及限量</w:t>
      </w:r>
      <w:r w:rsidR="009F5FCC">
        <w:rPr>
          <w:rFonts w:hint="eastAsia"/>
          <w:bCs/>
          <w:color w:val="800000"/>
          <w:sz w:val="24"/>
        </w:rPr>
        <w:t>。</w:t>
      </w:r>
      <w:r w:rsidR="0035702F" w:rsidRPr="000A2420">
        <w:rPr>
          <w:rFonts w:hint="eastAsia"/>
          <w:bCs/>
          <w:color w:val="800000"/>
          <w:sz w:val="24"/>
        </w:rPr>
        <w:t>卫计委拟批准金箔作为食品添加剂新品种用于白酒</w:t>
      </w:r>
      <w:r w:rsidR="0035702F">
        <w:rPr>
          <w:rFonts w:hint="eastAsia"/>
          <w:bCs/>
          <w:color w:val="800000"/>
          <w:sz w:val="24"/>
        </w:rPr>
        <w:t>，</w:t>
      </w:r>
      <w:r w:rsidR="0035702F" w:rsidRPr="000A2420">
        <w:rPr>
          <w:rFonts w:hint="eastAsia"/>
          <w:bCs/>
          <w:color w:val="800000"/>
          <w:sz w:val="24"/>
        </w:rPr>
        <w:t>批准磷酸可用于配制酒</w:t>
      </w:r>
      <w:r w:rsidR="009F5FCC">
        <w:rPr>
          <w:rFonts w:hint="eastAsia"/>
          <w:bCs/>
          <w:color w:val="800000"/>
          <w:sz w:val="24"/>
        </w:rPr>
        <w:t>。</w:t>
      </w:r>
      <w:r w:rsidR="009F5FCC">
        <w:rPr>
          <w:rFonts w:hint="eastAsia"/>
          <w:bCs/>
          <w:color w:val="800000"/>
          <w:sz w:val="24"/>
        </w:rPr>
        <w:t xml:space="preserve"> </w:t>
      </w:r>
      <w:r w:rsidR="009F5FCC">
        <w:rPr>
          <w:rFonts w:hint="eastAsia"/>
          <w:bCs/>
          <w:color w:val="800000"/>
          <w:sz w:val="24"/>
        </w:rPr>
        <w:t>在</w:t>
      </w:r>
      <w:r w:rsidR="009F5FCC" w:rsidRPr="002F4E10">
        <w:rPr>
          <w:rFonts w:hint="eastAsia"/>
          <w:b/>
          <w:bCs/>
          <w:color w:val="800000"/>
          <w:sz w:val="24"/>
          <w:u w:val="single"/>
        </w:rPr>
        <w:t>污染物与环境毒素</w:t>
      </w:r>
      <w:r w:rsidR="009F5FCC">
        <w:rPr>
          <w:rFonts w:hint="eastAsia"/>
          <w:bCs/>
          <w:color w:val="800000"/>
          <w:sz w:val="24"/>
        </w:rPr>
        <w:t>方法，虽然</w:t>
      </w:r>
      <w:r w:rsidR="009F5FCC" w:rsidRPr="000A2420">
        <w:rPr>
          <w:rFonts w:hint="eastAsia"/>
          <w:bCs/>
          <w:color w:val="800000"/>
          <w:sz w:val="24"/>
        </w:rPr>
        <w:t>欧盟评估</w:t>
      </w:r>
      <w:r w:rsidR="009F5FCC">
        <w:rPr>
          <w:rFonts w:hint="eastAsia"/>
          <w:bCs/>
          <w:color w:val="800000"/>
          <w:sz w:val="24"/>
        </w:rPr>
        <w:t>认为</w:t>
      </w:r>
      <w:r w:rsidR="009F5FCC" w:rsidRPr="000A2420">
        <w:rPr>
          <w:rFonts w:hint="eastAsia"/>
          <w:bCs/>
          <w:color w:val="800000"/>
          <w:sz w:val="24"/>
        </w:rPr>
        <w:t>双酚</w:t>
      </w:r>
      <w:r w:rsidR="009F5FCC" w:rsidRPr="000A2420">
        <w:rPr>
          <w:rFonts w:hint="eastAsia"/>
          <w:bCs/>
          <w:color w:val="800000"/>
          <w:sz w:val="24"/>
        </w:rPr>
        <w:t>A</w:t>
      </w:r>
      <w:r w:rsidR="009F5FCC" w:rsidRPr="000A2420">
        <w:rPr>
          <w:rFonts w:hint="eastAsia"/>
          <w:bCs/>
          <w:color w:val="800000"/>
          <w:sz w:val="24"/>
        </w:rPr>
        <w:t>的健康风险</w:t>
      </w:r>
      <w:r w:rsidR="009F5FCC">
        <w:rPr>
          <w:rFonts w:hint="eastAsia"/>
          <w:bCs/>
          <w:color w:val="800000"/>
          <w:sz w:val="24"/>
        </w:rPr>
        <w:t>较低，</w:t>
      </w:r>
      <w:r w:rsidR="009F5FCC" w:rsidRPr="000A2420">
        <w:rPr>
          <w:rFonts w:hint="eastAsia"/>
          <w:bCs/>
          <w:color w:val="800000"/>
          <w:sz w:val="24"/>
        </w:rPr>
        <w:t>法国</w:t>
      </w:r>
      <w:r w:rsidR="009F5FCC">
        <w:rPr>
          <w:rFonts w:hint="eastAsia"/>
          <w:bCs/>
          <w:color w:val="800000"/>
          <w:sz w:val="24"/>
        </w:rPr>
        <w:t>仍将开始</w:t>
      </w:r>
      <w:r w:rsidR="009F5FCC" w:rsidRPr="000A2420">
        <w:rPr>
          <w:rFonts w:hint="eastAsia"/>
          <w:bCs/>
          <w:color w:val="800000"/>
          <w:sz w:val="24"/>
        </w:rPr>
        <w:t>全面禁止双酚</w:t>
      </w:r>
      <w:r w:rsidR="009F5FCC" w:rsidRPr="000A2420">
        <w:rPr>
          <w:rFonts w:hint="eastAsia"/>
          <w:bCs/>
          <w:color w:val="800000"/>
          <w:sz w:val="24"/>
        </w:rPr>
        <w:t>A</w:t>
      </w:r>
      <w:r w:rsidR="009F5FCC" w:rsidRPr="000A2420">
        <w:rPr>
          <w:rFonts w:hint="eastAsia"/>
          <w:bCs/>
          <w:color w:val="800000"/>
          <w:sz w:val="24"/>
        </w:rPr>
        <w:t>用于食品包装</w:t>
      </w:r>
      <w:r w:rsidR="009F5FCC">
        <w:rPr>
          <w:rFonts w:hint="eastAsia"/>
          <w:bCs/>
          <w:color w:val="800000"/>
          <w:sz w:val="24"/>
        </w:rPr>
        <w:t>。</w:t>
      </w:r>
      <w:r w:rsidR="009F5FCC" w:rsidRPr="000A2420">
        <w:rPr>
          <w:rFonts w:hint="eastAsia"/>
          <w:bCs/>
          <w:color w:val="800000"/>
          <w:sz w:val="24"/>
        </w:rPr>
        <w:t>美国环保局</w:t>
      </w:r>
      <w:r w:rsidR="009F5FCC">
        <w:rPr>
          <w:rFonts w:hint="eastAsia"/>
          <w:bCs/>
          <w:color w:val="800000"/>
          <w:sz w:val="24"/>
        </w:rPr>
        <w:t>近期</w:t>
      </w:r>
      <w:r w:rsidR="009F5FCC" w:rsidRPr="000A2420">
        <w:rPr>
          <w:rFonts w:hint="eastAsia"/>
          <w:bCs/>
          <w:color w:val="800000"/>
          <w:sz w:val="24"/>
        </w:rPr>
        <w:t>宣布向七类乙二醇醚实施限制</w:t>
      </w:r>
      <w:r w:rsidR="009F5FCC">
        <w:rPr>
          <w:rFonts w:hint="eastAsia"/>
          <w:bCs/>
          <w:color w:val="800000"/>
          <w:sz w:val="24"/>
        </w:rPr>
        <w:t>。</w:t>
      </w:r>
      <w:r w:rsidR="002F4E10">
        <w:rPr>
          <w:rFonts w:hint="eastAsia"/>
          <w:bCs/>
          <w:color w:val="800000"/>
          <w:sz w:val="24"/>
        </w:rPr>
        <w:t>在</w:t>
      </w:r>
      <w:r w:rsidR="002F4E10" w:rsidRPr="002F4E10">
        <w:rPr>
          <w:rFonts w:hint="eastAsia"/>
          <w:b/>
          <w:bCs/>
          <w:color w:val="800000"/>
          <w:sz w:val="24"/>
          <w:u w:val="single"/>
        </w:rPr>
        <w:t>产品标准</w:t>
      </w:r>
      <w:r w:rsidR="002F4E10">
        <w:rPr>
          <w:rFonts w:hint="eastAsia"/>
          <w:bCs/>
          <w:color w:val="800000"/>
          <w:sz w:val="24"/>
        </w:rPr>
        <w:t>领域，</w:t>
      </w:r>
      <w:r w:rsidR="002F4E10" w:rsidRPr="000A2420">
        <w:rPr>
          <w:rFonts w:hint="eastAsia"/>
          <w:bCs/>
          <w:color w:val="800000"/>
          <w:sz w:val="24"/>
        </w:rPr>
        <w:t>台湾地区修订烟酒管理法施行细则</w:t>
      </w:r>
      <w:r w:rsidR="002F4E10" w:rsidRPr="000A2420">
        <w:rPr>
          <w:rFonts w:hint="eastAsia"/>
          <w:bCs/>
          <w:color w:val="800000"/>
          <w:sz w:val="24"/>
        </w:rPr>
        <w:t xml:space="preserve"> 2015</w:t>
      </w:r>
      <w:r w:rsidR="002F4E10" w:rsidRPr="000A2420">
        <w:rPr>
          <w:rFonts w:hint="eastAsia"/>
          <w:bCs/>
          <w:color w:val="800000"/>
          <w:sz w:val="24"/>
        </w:rPr>
        <w:t>年</w:t>
      </w:r>
      <w:r w:rsidR="002F4E10" w:rsidRPr="000A2420">
        <w:rPr>
          <w:rFonts w:hint="eastAsia"/>
          <w:bCs/>
          <w:color w:val="800000"/>
          <w:sz w:val="24"/>
        </w:rPr>
        <w:t>1</w:t>
      </w:r>
      <w:r w:rsidR="002F4E10" w:rsidRPr="000A2420">
        <w:rPr>
          <w:rFonts w:hint="eastAsia"/>
          <w:bCs/>
          <w:color w:val="800000"/>
          <w:sz w:val="24"/>
        </w:rPr>
        <w:t>月</w:t>
      </w:r>
      <w:r w:rsidR="002F4E10" w:rsidRPr="000A2420">
        <w:rPr>
          <w:rFonts w:hint="eastAsia"/>
          <w:bCs/>
          <w:color w:val="800000"/>
          <w:sz w:val="24"/>
        </w:rPr>
        <w:t>1</w:t>
      </w:r>
      <w:r w:rsidR="002F4E10" w:rsidRPr="000A2420">
        <w:rPr>
          <w:rFonts w:hint="eastAsia"/>
          <w:bCs/>
          <w:color w:val="800000"/>
          <w:sz w:val="24"/>
        </w:rPr>
        <w:t>日施行</w:t>
      </w:r>
      <w:r w:rsidR="002F4E10">
        <w:rPr>
          <w:rFonts w:hint="eastAsia"/>
          <w:bCs/>
          <w:color w:val="800000"/>
          <w:sz w:val="24"/>
        </w:rPr>
        <w:t>。中国绿色食品发展中心发布</w:t>
      </w:r>
      <w:r w:rsidR="00A33185">
        <w:rPr>
          <w:rFonts w:hint="eastAsia"/>
          <w:bCs/>
          <w:color w:val="800000"/>
          <w:sz w:val="24"/>
        </w:rPr>
        <w:t>包括</w:t>
      </w:r>
      <w:r w:rsidR="002F4E10" w:rsidRPr="000A2420">
        <w:rPr>
          <w:rFonts w:hint="eastAsia"/>
          <w:bCs/>
          <w:color w:val="800000"/>
          <w:sz w:val="24"/>
        </w:rPr>
        <w:t>酒精饮料</w:t>
      </w:r>
      <w:r w:rsidR="00A33185">
        <w:rPr>
          <w:rFonts w:hint="eastAsia"/>
          <w:bCs/>
          <w:color w:val="800000"/>
          <w:sz w:val="24"/>
        </w:rPr>
        <w:t>在内的</w:t>
      </w:r>
      <w:r w:rsidR="002F4E10" w:rsidRPr="000A2420">
        <w:rPr>
          <w:rFonts w:hint="eastAsia"/>
          <w:bCs/>
          <w:color w:val="800000"/>
          <w:sz w:val="24"/>
        </w:rPr>
        <w:t>绿色食品适用标准目录</w:t>
      </w:r>
      <w:r w:rsidR="00A33185">
        <w:rPr>
          <w:rFonts w:hint="eastAsia"/>
          <w:bCs/>
          <w:color w:val="800000"/>
          <w:sz w:val="24"/>
        </w:rPr>
        <w:t>。</w:t>
      </w:r>
      <w:r w:rsidR="00A33185" w:rsidRPr="000A2420">
        <w:rPr>
          <w:rFonts w:hint="eastAsia"/>
          <w:bCs/>
          <w:color w:val="800000"/>
          <w:sz w:val="24"/>
        </w:rPr>
        <w:t>黑龙江省卫生计生委发布《蓝莓果酒》等两项食品安全地方标准</w:t>
      </w:r>
      <w:r w:rsidR="00A33185">
        <w:rPr>
          <w:rFonts w:hint="eastAsia"/>
          <w:bCs/>
          <w:color w:val="800000"/>
          <w:sz w:val="24"/>
        </w:rPr>
        <w:t>。</w:t>
      </w:r>
      <w:r w:rsidR="00A33185">
        <w:rPr>
          <w:rFonts w:hint="eastAsia"/>
          <w:bCs/>
          <w:color w:val="800000"/>
          <w:sz w:val="24"/>
        </w:rPr>
        <w:t xml:space="preserve"> </w:t>
      </w:r>
      <w:r w:rsidR="00A33185">
        <w:rPr>
          <w:rFonts w:hint="eastAsia"/>
          <w:bCs/>
          <w:color w:val="800000"/>
          <w:sz w:val="24"/>
        </w:rPr>
        <w:t>在</w:t>
      </w:r>
      <w:r w:rsidR="00A33185" w:rsidRPr="00A33185">
        <w:rPr>
          <w:rFonts w:hint="eastAsia"/>
          <w:b/>
          <w:bCs/>
          <w:color w:val="800000"/>
          <w:sz w:val="24"/>
          <w:u w:val="single"/>
        </w:rPr>
        <w:t>食品接触材料</w:t>
      </w:r>
      <w:r w:rsidR="00A33185">
        <w:rPr>
          <w:rFonts w:hint="eastAsia"/>
          <w:bCs/>
          <w:color w:val="800000"/>
          <w:sz w:val="24"/>
        </w:rPr>
        <w:t>方面，</w:t>
      </w:r>
      <w:r w:rsidR="00A33185" w:rsidRPr="000A2420">
        <w:rPr>
          <w:rFonts w:hint="eastAsia"/>
          <w:bCs/>
          <w:color w:val="800000"/>
          <w:sz w:val="24"/>
        </w:rPr>
        <w:t>卫计委发布</w:t>
      </w:r>
      <w:r w:rsidR="00A33185" w:rsidRPr="000A2420">
        <w:rPr>
          <w:rFonts w:hint="eastAsia"/>
          <w:bCs/>
          <w:color w:val="800000"/>
          <w:sz w:val="24"/>
        </w:rPr>
        <w:t>GB 9685</w:t>
      </w:r>
      <w:r w:rsidR="00A33185" w:rsidRPr="000A2420">
        <w:rPr>
          <w:rFonts w:hint="eastAsia"/>
          <w:bCs/>
          <w:color w:val="800000"/>
          <w:sz w:val="24"/>
        </w:rPr>
        <w:t>《食品接触材料及制品用添加剂使用标准》征求意见稿，禁止邻苯二甲酸酯类物质用于</w:t>
      </w:r>
      <w:r w:rsidR="00A33185" w:rsidRPr="000A2420">
        <w:rPr>
          <w:rFonts w:hint="eastAsia"/>
          <w:bCs/>
          <w:color w:val="800000"/>
          <w:sz w:val="24"/>
        </w:rPr>
        <w:t>20%</w:t>
      </w:r>
      <w:r w:rsidR="00A33185" w:rsidRPr="000A2420">
        <w:rPr>
          <w:rFonts w:hint="eastAsia"/>
          <w:bCs/>
          <w:color w:val="800000"/>
          <w:sz w:val="24"/>
        </w:rPr>
        <w:t>以上酒精饮料接触材料</w:t>
      </w:r>
      <w:r w:rsidR="00A33185">
        <w:rPr>
          <w:rFonts w:hint="eastAsia"/>
          <w:bCs/>
          <w:color w:val="800000"/>
          <w:sz w:val="24"/>
        </w:rPr>
        <w:t>。</w:t>
      </w:r>
      <w:r w:rsidR="00A33185">
        <w:rPr>
          <w:rFonts w:hint="eastAsia"/>
          <w:bCs/>
          <w:color w:val="800000"/>
          <w:sz w:val="24"/>
        </w:rPr>
        <w:t xml:space="preserve"> </w:t>
      </w:r>
      <w:r w:rsidR="00A33185">
        <w:rPr>
          <w:rFonts w:hint="eastAsia"/>
          <w:bCs/>
          <w:color w:val="800000"/>
          <w:sz w:val="24"/>
        </w:rPr>
        <w:t>在</w:t>
      </w:r>
      <w:r w:rsidR="00A33185" w:rsidRPr="00A33185">
        <w:rPr>
          <w:rFonts w:hint="eastAsia"/>
          <w:b/>
          <w:bCs/>
          <w:color w:val="800000"/>
          <w:sz w:val="24"/>
          <w:u w:val="single"/>
        </w:rPr>
        <w:t>产品标签</w:t>
      </w:r>
      <w:r w:rsidR="00A33185">
        <w:rPr>
          <w:rFonts w:hint="eastAsia"/>
          <w:bCs/>
          <w:color w:val="800000"/>
          <w:sz w:val="24"/>
        </w:rPr>
        <w:t>领域，</w:t>
      </w:r>
      <w:r w:rsidR="000A2420" w:rsidRPr="000A2420">
        <w:rPr>
          <w:rFonts w:hint="eastAsia"/>
          <w:bCs/>
          <w:color w:val="800000"/>
          <w:sz w:val="24"/>
        </w:rPr>
        <w:t>台湾地区修订酒类标示管理办法部分条文</w:t>
      </w:r>
      <w:r w:rsidR="00A33185">
        <w:rPr>
          <w:rFonts w:hint="eastAsia"/>
          <w:bCs/>
          <w:color w:val="800000"/>
          <w:sz w:val="24"/>
        </w:rPr>
        <w:t>。</w:t>
      </w:r>
      <w:r w:rsidR="00A33185">
        <w:rPr>
          <w:rFonts w:hint="eastAsia"/>
          <w:bCs/>
          <w:color w:val="800000"/>
          <w:sz w:val="24"/>
        </w:rPr>
        <w:t xml:space="preserve"> </w:t>
      </w:r>
      <w:r w:rsidR="00A33185">
        <w:rPr>
          <w:rFonts w:hint="eastAsia"/>
          <w:bCs/>
          <w:color w:val="800000"/>
          <w:sz w:val="24"/>
        </w:rPr>
        <w:t>在</w:t>
      </w:r>
      <w:r w:rsidR="00A33185" w:rsidRPr="00085697">
        <w:rPr>
          <w:rFonts w:hint="eastAsia"/>
          <w:b/>
          <w:bCs/>
          <w:color w:val="800000"/>
          <w:sz w:val="24"/>
          <w:u w:val="single"/>
        </w:rPr>
        <w:t>风险预警</w:t>
      </w:r>
      <w:r w:rsidR="00A33185">
        <w:rPr>
          <w:rFonts w:hint="eastAsia"/>
          <w:bCs/>
          <w:color w:val="800000"/>
          <w:sz w:val="24"/>
        </w:rPr>
        <w:t>方面，</w:t>
      </w:r>
      <w:r w:rsidR="00085697" w:rsidRPr="00085697">
        <w:rPr>
          <w:rFonts w:hint="eastAsia"/>
          <w:bCs/>
          <w:color w:val="800000"/>
          <w:sz w:val="24"/>
        </w:rPr>
        <w:t>食药总局发布</w:t>
      </w:r>
      <w:r w:rsidR="00085697" w:rsidRPr="00085697">
        <w:rPr>
          <w:rFonts w:hint="eastAsia"/>
          <w:bCs/>
          <w:color w:val="800000"/>
          <w:sz w:val="24"/>
        </w:rPr>
        <w:t>2014</w:t>
      </w:r>
      <w:r w:rsidR="00085697" w:rsidRPr="00085697">
        <w:rPr>
          <w:rFonts w:hint="eastAsia"/>
          <w:bCs/>
          <w:color w:val="800000"/>
          <w:sz w:val="24"/>
        </w:rPr>
        <w:t>年白酒专项监督抽检结果及整治情况通报</w:t>
      </w:r>
      <w:r w:rsidR="00085697">
        <w:rPr>
          <w:rFonts w:hint="eastAsia"/>
          <w:bCs/>
          <w:color w:val="800000"/>
          <w:sz w:val="24"/>
        </w:rPr>
        <w:t>，</w:t>
      </w:r>
      <w:r w:rsidR="00085697" w:rsidRPr="00085697">
        <w:rPr>
          <w:rFonts w:hint="eastAsia"/>
          <w:bCs/>
          <w:color w:val="800000"/>
          <w:sz w:val="24"/>
        </w:rPr>
        <w:t>酒精度、固形物、氰化物、甜蜜素、糖精钠、安赛蜜</w:t>
      </w:r>
      <w:r w:rsidR="00085697">
        <w:rPr>
          <w:rFonts w:hint="eastAsia"/>
          <w:bCs/>
          <w:color w:val="800000"/>
          <w:sz w:val="24"/>
        </w:rPr>
        <w:t>成为重点不合格项目。</w:t>
      </w:r>
      <w:r w:rsidR="00A33185" w:rsidRPr="000A2420">
        <w:rPr>
          <w:rFonts w:hint="eastAsia"/>
          <w:bCs/>
          <w:color w:val="800000"/>
          <w:sz w:val="24"/>
        </w:rPr>
        <w:t>食药总局</w:t>
      </w:r>
      <w:r w:rsidR="00085697">
        <w:rPr>
          <w:rFonts w:hint="eastAsia"/>
          <w:bCs/>
          <w:color w:val="800000"/>
          <w:sz w:val="24"/>
        </w:rPr>
        <w:t>还发文</w:t>
      </w:r>
      <w:r w:rsidR="00A33185" w:rsidRPr="000A2420">
        <w:rPr>
          <w:rFonts w:hint="eastAsia"/>
          <w:bCs/>
          <w:color w:val="800000"/>
          <w:sz w:val="24"/>
        </w:rPr>
        <w:t>要求进一步加强白酒小作坊和散装白酒生产经营监督管理</w:t>
      </w:r>
      <w:r w:rsidR="00A33185">
        <w:rPr>
          <w:rFonts w:hint="eastAsia"/>
          <w:bCs/>
          <w:color w:val="800000"/>
          <w:sz w:val="24"/>
        </w:rPr>
        <w:t>。</w:t>
      </w:r>
      <w:r w:rsidR="00A33185">
        <w:rPr>
          <w:rFonts w:hint="eastAsia"/>
          <w:bCs/>
          <w:color w:val="800000"/>
          <w:sz w:val="24"/>
        </w:rPr>
        <w:t xml:space="preserve"> </w:t>
      </w:r>
      <w:r w:rsidR="00A33185" w:rsidRPr="00A33185">
        <w:rPr>
          <w:rFonts w:hint="eastAsia"/>
          <w:b/>
          <w:bCs/>
          <w:color w:val="800000"/>
          <w:sz w:val="24"/>
          <w:u w:val="single"/>
        </w:rPr>
        <w:t>其他</w:t>
      </w:r>
      <w:r w:rsidR="00A33185">
        <w:rPr>
          <w:rFonts w:hint="eastAsia"/>
          <w:bCs/>
          <w:color w:val="800000"/>
          <w:sz w:val="24"/>
        </w:rPr>
        <w:t>方面，</w:t>
      </w:r>
      <w:r w:rsidR="000A2420" w:rsidRPr="000A2420">
        <w:rPr>
          <w:rFonts w:hint="eastAsia"/>
          <w:bCs/>
          <w:color w:val="800000"/>
          <w:sz w:val="24"/>
        </w:rPr>
        <w:t>台湾地区修订酒制造业良好卫生标准</w:t>
      </w:r>
      <w:r w:rsidR="00A33185">
        <w:rPr>
          <w:rFonts w:hint="eastAsia"/>
          <w:bCs/>
          <w:color w:val="800000"/>
          <w:sz w:val="24"/>
        </w:rPr>
        <w:t>，</w:t>
      </w:r>
      <w:r w:rsidR="000A2420" w:rsidRPr="000A2420">
        <w:rPr>
          <w:rFonts w:hint="eastAsia"/>
          <w:bCs/>
          <w:color w:val="800000"/>
          <w:sz w:val="24"/>
        </w:rPr>
        <w:t>台湾地区制定私烟私酒的起算数量</w:t>
      </w:r>
      <w:r w:rsidR="00A33185">
        <w:rPr>
          <w:rFonts w:hint="eastAsia"/>
          <w:bCs/>
          <w:color w:val="800000"/>
          <w:sz w:val="24"/>
        </w:rPr>
        <w:t>。</w:t>
      </w:r>
      <w:r w:rsidR="000A2420" w:rsidRPr="000A2420">
        <w:rPr>
          <w:rFonts w:hint="eastAsia"/>
          <w:bCs/>
          <w:color w:val="800000"/>
          <w:sz w:val="24"/>
        </w:rPr>
        <w:t>环保部发布《农用地土壤环境质量标准（征求意见稿）》</w:t>
      </w:r>
      <w:r w:rsidR="00A33185">
        <w:rPr>
          <w:rFonts w:hint="eastAsia"/>
          <w:bCs/>
          <w:color w:val="800000"/>
          <w:sz w:val="24"/>
        </w:rPr>
        <w:t>，</w:t>
      </w:r>
      <w:r w:rsidR="00BA42FF">
        <w:rPr>
          <w:rFonts w:hint="eastAsia"/>
          <w:bCs/>
          <w:color w:val="800000"/>
          <w:sz w:val="24"/>
        </w:rPr>
        <w:t>全国食品发酵标准化中心发布</w:t>
      </w:r>
      <w:r w:rsidR="000A2420" w:rsidRPr="000A2420">
        <w:rPr>
          <w:rFonts w:hint="eastAsia"/>
          <w:bCs/>
          <w:color w:val="800000"/>
          <w:sz w:val="24"/>
        </w:rPr>
        <w:t>2015</w:t>
      </w:r>
      <w:r w:rsidR="000A2420" w:rsidRPr="000A2420">
        <w:rPr>
          <w:rFonts w:hint="eastAsia"/>
          <w:bCs/>
          <w:color w:val="800000"/>
          <w:sz w:val="24"/>
        </w:rPr>
        <w:t>年饮料酒领域标准制修订计划情况统计</w:t>
      </w:r>
      <w:r w:rsidR="00E22C4E">
        <w:rPr>
          <w:rFonts w:hint="eastAsia"/>
          <w:bCs/>
          <w:color w:val="800000"/>
          <w:sz w:val="24"/>
        </w:rPr>
        <w:t>表</w:t>
      </w:r>
      <w:r w:rsidR="00A33185">
        <w:rPr>
          <w:rFonts w:hint="eastAsia"/>
          <w:bCs/>
          <w:color w:val="800000"/>
          <w:sz w:val="24"/>
        </w:rPr>
        <w:t>，</w:t>
      </w:r>
      <w:r w:rsidR="000A2420" w:rsidRPr="000A2420">
        <w:rPr>
          <w:rFonts w:hint="eastAsia"/>
          <w:bCs/>
          <w:color w:val="800000"/>
          <w:sz w:val="24"/>
        </w:rPr>
        <w:t>国务院办公厅印发</w:t>
      </w:r>
      <w:r w:rsidR="000A2420" w:rsidRPr="000A2420">
        <w:rPr>
          <w:rFonts w:hint="eastAsia"/>
          <w:bCs/>
          <w:color w:val="800000"/>
          <w:sz w:val="24"/>
        </w:rPr>
        <w:t xml:space="preserve"> </w:t>
      </w:r>
      <w:r w:rsidR="000A2420" w:rsidRPr="000A2420">
        <w:rPr>
          <w:rFonts w:hint="eastAsia"/>
          <w:bCs/>
          <w:color w:val="800000"/>
          <w:sz w:val="24"/>
        </w:rPr>
        <w:t>《关于推行环境污染第三方治理的意见》</w:t>
      </w:r>
      <w:r w:rsidR="00A33185">
        <w:rPr>
          <w:rFonts w:hint="eastAsia"/>
          <w:bCs/>
          <w:color w:val="800000"/>
          <w:sz w:val="24"/>
        </w:rPr>
        <w:t>，</w:t>
      </w:r>
      <w:r w:rsidR="000A2420" w:rsidRPr="000A2420">
        <w:rPr>
          <w:rFonts w:hint="eastAsia"/>
          <w:bCs/>
          <w:color w:val="800000"/>
          <w:sz w:val="24"/>
        </w:rPr>
        <w:t>《侵害消费者权益行为处罚办法》自</w:t>
      </w:r>
      <w:r w:rsidR="000A2420" w:rsidRPr="000A2420">
        <w:rPr>
          <w:rFonts w:hint="eastAsia"/>
          <w:bCs/>
          <w:color w:val="800000"/>
          <w:sz w:val="24"/>
        </w:rPr>
        <w:t>2015</w:t>
      </w:r>
      <w:r w:rsidR="000A2420" w:rsidRPr="000A2420">
        <w:rPr>
          <w:rFonts w:hint="eastAsia"/>
          <w:bCs/>
          <w:color w:val="800000"/>
          <w:sz w:val="24"/>
        </w:rPr>
        <w:t>年</w:t>
      </w:r>
      <w:r w:rsidR="000A2420" w:rsidRPr="000A2420">
        <w:rPr>
          <w:rFonts w:hint="eastAsia"/>
          <w:bCs/>
          <w:color w:val="800000"/>
          <w:sz w:val="24"/>
        </w:rPr>
        <w:t>3</w:t>
      </w:r>
      <w:r w:rsidR="000A2420" w:rsidRPr="000A2420">
        <w:rPr>
          <w:rFonts w:hint="eastAsia"/>
          <w:bCs/>
          <w:color w:val="800000"/>
          <w:sz w:val="24"/>
        </w:rPr>
        <w:t>月</w:t>
      </w:r>
      <w:r w:rsidR="000A2420" w:rsidRPr="000A2420">
        <w:rPr>
          <w:rFonts w:hint="eastAsia"/>
          <w:bCs/>
          <w:color w:val="800000"/>
          <w:sz w:val="24"/>
        </w:rPr>
        <w:t>15</w:t>
      </w:r>
      <w:r w:rsidR="000A2420" w:rsidRPr="000A2420">
        <w:rPr>
          <w:rFonts w:hint="eastAsia"/>
          <w:bCs/>
          <w:color w:val="800000"/>
          <w:sz w:val="24"/>
        </w:rPr>
        <w:t>日起施行</w:t>
      </w:r>
      <w:r w:rsidR="00A33185">
        <w:rPr>
          <w:rFonts w:hint="eastAsia"/>
          <w:bCs/>
          <w:color w:val="800000"/>
          <w:sz w:val="24"/>
        </w:rPr>
        <w:t>。</w:t>
      </w:r>
    </w:p>
    <w:p w14:paraId="74630B84" w14:textId="77777777" w:rsidR="008153DF" w:rsidRDefault="00B949E1" w:rsidP="008153DF">
      <w:pPr>
        <w:widowControl/>
        <w:spacing w:line="360" w:lineRule="auto"/>
        <w:ind w:firstLineChars="200" w:firstLine="480"/>
        <w:rPr>
          <w:bCs/>
          <w:color w:val="800000"/>
          <w:sz w:val="24"/>
        </w:rPr>
      </w:pPr>
      <w:r>
        <w:rPr>
          <w:rFonts w:hint="eastAsia"/>
          <w:bCs/>
          <w:color w:val="800000"/>
          <w:sz w:val="24"/>
        </w:rPr>
        <w:t>本期报告对</w:t>
      </w:r>
      <w:r w:rsidRPr="00B949E1">
        <w:rPr>
          <w:rFonts w:hint="eastAsia"/>
          <w:b/>
          <w:bCs/>
          <w:color w:val="800000"/>
          <w:sz w:val="24"/>
          <w:u w:val="single"/>
        </w:rPr>
        <w:t>饮料接触性包装材料</w:t>
      </w:r>
      <w:r w:rsidRPr="00B949E1">
        <w:rPr>
          <w:rFonts w:hint="eastAsia"/>
          <w:b/>
          <w:bCs/>
          <w:color w:val="800000"/>
          <w:sz w:val="24"/>
          <w:u w:val="single"/>
        </w:rPr>
        <w:t>PET</w:t>
      </w:r>
      <w:r w:rsidRPr="00B949E1">
        <w:rPr>
          <w:rFonts w:hint="eastAsia"/>
          <w:b/>
          <w:bCs/>
          <w:color w:val="800000"/>
          <w:sz w:val="24"/>
          <w:u w:val="single"/>
        </w:rPr>
        <w:t>的使用与安全性</w:t>
      </w:r>
      <w:r>
        <w:rPr>
          <w:rFonts w:hint="eastAsia"/>
          <w:bCs/>
          <w:color w:val="800000"/>
          <w:sz w:val="24"/>
        </w:rPr>
        <w:t>进行了探讨，翻译了一篇</w:t>
      </w:r>
      <w:r w:rsidR="002D3626">
        <w:rPr>
          <w:rFonts w:hint="eastAsia"/>
          <w:bCs/>
          <w:color w:val="800000"/>
          <w:sz w:val="24"/>
        </w:rPr>
        <w:t>欧洲食品国际论坛（</w:t>
      </w:r>
      <w:r w:rsidR="002D3626" w:rsidRPr="002D3626">
        <w:rPr>
          <w:bCs/>
          <w:color w:val="800000"/>
          <w:sz w:val="24"/>
        </w:rPr>
        <w:t>International Symposium</w:t>
      </w:r>
      <w:r w:rsidR="002D3626">
        <w:rPr>
          <w:rFonts w:hint="eastAsia"/>
          <w:bCs/>
          <w:color w:val="800000"/>
          <w:sz w:val="24"/>
        </w:rPr>
        <w:t xml:space="preserve"> </w:t>
      </w:r>
      <w:r w:rsidR="002D3626" w:rsidRPr="002D3626">
        <w:rPr>
          <w:bCs/>
          <w:i/>
          <w:iCs/>
          <w:color w:val="800000"/>
          <w:sz w:val="24"/>
        </w:rPr>
        <w:t>Euro - aliment 2009</w:t>
      </w:r>
      <w:r w:rsidR="002D3626">
        <w:rPr>
          <w:rFonts w:hint="eastAsia"/>
          <w:bCs/>
          <w:color w:val="800000"/>
          <w:sz w:val="24"/>
        </w:rPr>
        <w:t>）</w:t>
      </w:r>
      <w:r w:rsidR="00C617E6">
        <w:rPr>
          <w:rFonts w:hint="eastAsia"/>
          <w:bCs/>
          <w:color w:val="800000"/>
          <w:sz w:val="24"/>
        </w:rPr>
        <w:t>会议文章</w:t>
      </w:r>
      <w:r w:rsidR="000764C7">
        <w:rPr>
          <w:rFonts w:hint="eastAsia"/>
          <w:bCs/>
          <w:color w:val="800000"/>
          <w:sz w:val="24"/>
        </w:rPr>
        <w:t>“</w:t>
      </w:r>
      <w:r w:rsidR="00C208B1" w:rsidRPr="000764C7">
        <w:rPr>
          <w:bCs/>
          <w:color w:val="800000"/>
          <w:sz w:val="24"/>
        </w:rPr>
        <w:t xml:space="preserve">Use And Safety Of </w:t>
      </w:r>
      <w:r w:rsidR="007B5291" w:rsidRPr="000764C7">
        <w:rPr>
          <w:bCs/>
          <w:color w:val="800000"/>
          <w:sz w:val="24"/>
        </w:rPr>
        <w:t>PET,</w:t>
      </w:r>
      <w:r w:rsidR="00C208B1" w:rsidRPr="000764C7">
        <w:rPr>
          <w:bCs/>
          <w:color w:val="800000"/>
          <w:sz w:val="24"/>
        </w:rPr>
        <w:t xml:space="preserve"> Package Material In Contact With Beverages</w:t>
      </w:r>
      <w:r w:rsidR="000764C7">
        <w:rPr>
          <w:rFonts w:hint="eastAsia"/>
          <w:bCs/>
          <w:color w:val="800000"/>
          <w:sz w:val="24"/>
        </w:rPr>
        <w:t>”</w:t>
      </w:r>
      <w:r w:rsidR="00C617E6">
        <w:rPr>
          <w:rFonts w:hint="eastAsia"/>
          <w:bCs/>
          <w:color w:val="800000"/>
          <w:sz w:val="24"/>
        </w:rPr>
        <w:t>，</w:t>
      </w:r>
      <w:r w:rsidR="007B1891" w:rsidRPr="007B1891">
        <w:rPr>
          <w:rFonts w:hint="eastAsia"/>
          <w:bCs/>
          <w:color w:val="800000"/>
          <w:sz w:val="24"/>
        </w:rPr>
        <w:t>聚对苯二甲酸乙二醇酯（英文名</w:t>
      </w:r>
      <w:r w:rsidR="007B1891" w:rsidRPr="007B1891">
        <w:rPr>
          <w:rFonts w:hint="eastAsia"/>
          <w:bCs/>
          <w:color w:val="800000"/>
          <w:sz w:val="24"/>
        </w:rPr>
        <w:t xml:space="preserve"> polyethylene terephthalate</w:t>
      </w:r>
      <w:r w:rsidR="007B1891" w:rsidRPr="007B1891">
        <w:rPr>
          <w:rFonts w:hint="eastAsia"/>
          <w:bCs/>
          <w:color w:val="800000"/>
          <w:sz w:val="24"/>
        </w:rPr>
        <w:t>，简称</w:t>
      </w:r>
      <w:r w:rsidR="007B1891" w:rsidRPr="007B1891">
        <w:rPr>
          <w:rFonts w:hint="eastAsia"/>
          <w:bCs/>
          <w:color w:val="800000"/>
          <w:sz w:val="24"/>
        </w:rPr>
        <w:t>PET</w:t>
      </w:r>
      <w:r w:rsidR="007B1891" w:rsidRPr="007B1891">
        <w:rPr>
          <w:rFonts w:hint="eastAsia"/>
          <w:bCs/>
          <w:color w:val="800000"/>
          <w:sz w:val="24"/>
        </w:rPr>
        <w:t>）是聚酯类的长链聚</w:t>
      </w:r>
      <w:r w:rsidR="007B1891" w:rsidRPr="007B1891">
        <w:rPr>
          <w:rFonts w:hint="eastAsia"/>
          <w:bCs/>
          <w:color w:val="800000"/>
          <w:sz w:val="24"/>
        </w:rPr>
        <w:lastRenderedPageBreak/>
        <w:t>合物，</w:t>
      </w:r>
      <w:r w:rsidR="00C208B1">
        <w:rPr>
          <w:rFonts w:hint="eastAsia"/>
          <w:bCs/>
          <w:color w:val="800000"/>
          <w:sz w:val="24"/>
        </w:rPr>
        <w:t>具有良好的力学性能；耐油、耐脂肪、耐烯酸、稀碱，耐大多数溶剂；</w:t>
      </w:r>
      <w:r w:rsidR="007B1891" w:rsidRPr="007B1891">
        <w:rPr>
          <w:rFonts w:hint="eastAsia"/>
          <w:bCs/>
          <w:color w:val="800000"/>
          <w:sz w:val="24"/>
        </w:rPr>
        <w:t>有优良的阻气、水、油及异味性能</w:t>
      </w:r>
      <w:r w:rsidR="00C208B1">
        <w:rPr>
          <w:rFonts w:hint="eastAsia"/>
          <w:bCs/>
          <w:color w:val="800000"/>
          <w:sz w:val="24"/>
        </w:rPr>
        <w:t>；</w:t>
      </w:r>
      <w:r w:rsidR="007B1891" w:rsidRPr="007B1891">
        <w:rPr>
          <w:rFonts w:hint="eastAsia"/>
          <w:bCs/>
          <w:color w:val="800000"/>
          <w:sz w:val="24"/>
        </w:rPr>
        <w:t>透明度高，可阻挡紫外线，光泽性好；无毒、无味，卫生安全性好，可直接用于食品包装。</w:t>
      </w:r>
    </w:p>
    <w:p w14:paraId="16BDC596" w14:textId="77777777" w:rsidR="00C9663D" w:rsidRPr="00C831BF" w:rsidRDefault="007B1891" w:rsidP="008153DF">
      <w:pPr>
        <w:widowControl/>
        <w:spacing w:line="360" w:lineRule="auto"/>
        <w:ind w:firstLineChars="200" w:firstLine="480"/>
        <w:rPr>
          <w:bCs/>
          <w:color w:val="800000"/>
          <w:sz w:val="24"/>
        </w:rPr>
      </w:pPr>
      <w:r w:rsidRPr="007B1891">
        <w:rPr>
          <w:rFonts w:hint="eastAsia"/>
          <w:bCs/>
          <w:color w:val="800000"/>
          <w:sz w:val="24"/>
        </w:rPr>
        <w:t>目前，</w:t>
      </w:r>
      <w:r w:rsidRPr="007B1891">
        <w:rPr>
          <w:rFonts w:hint="eastAsia"/>
          <w:bCs/>
          <w:color w:val="800000"/>
          <w:sz w:val="24"/>
        </w:rPr>
        <w:t>PET</w:t>
      </w:r>
      <w:r w:rsidR="007B5291">
        <w:rPr>
          <w:rFonts w:hint="eastAsia"/>
          <w:bCs/>
          <w:color w:val="800000"/>
          <w:sz w:val="24"/>
        </w:rPr>
        <w:t>材料广泛应用于食品包装领域，</w:t>
      </w:r>
      <w:r w:rsidRPr="007B1891">
        <w:rPr>
          <w:rFonts w:hint="eastAsia"/>
          <w:bCs/>
          <w:color w:val="800000"/>
          <w:sz w:val="24"/>
        </w:rPr>
        <w:t>在碳酸饮料、果汁饮料、茶饮料、瓶装水包装中，</w:t>
      </w:r>
      <w:r w:rsidRPr="007B1891">
        <w:rPr>
          <w:rFonts w:hint="eastAsia"/>
          <w:bCs/>
          <w:color w:val="800000"/>
          <w:sz w:val="24"/>
        </w:rPr>
        <w:t>PET</w:t>
      </w:r>
      <w:r w:rsidRPr="007B1891">
        <w:rPr>
          <w:rFonts w:hint="eastAsia"/>
          <w:bCs/>
          <w:color w:val="800000"/>
          <w:sz w:val="24"/>
        </w:rPr>
        <w:t>瓶装</w:t>
      </w:r>
      <w:r w:rsidR="007B5291">
        <w:rPr>
          <w:rFonts w:hint="eastAsia"/>
          <w:bCs/>
          <w:color w:val="800000"/>
          <w:sz w:val="24"/>
        </w:rPr>
        <w:t>所</w:t>
      </w:r>
      <w:r w:rsidRPr="007B1891">
        <w:rPr>
          <w:rFonts w:hint="eastAsia"/>
          <w:bCs/>
          <w:color w:val="800000"/>
          <w:sz w:val="24"/>
        </w:rPr>
        <w:t>占份额超过</w:t>
      </w:r>
      <w:r w:rsidRPr="007B1891">
        <w:rPr>
          <w:rFonts w:hint="eastAsia"/>
          <w:bCs/>
          <w:color w:val="800000"/>
          <w:sz w:val="24"/>
        </w:rPr>
        <w:t>70%</w:t>
      </w:r>
      <w:r w:rsidRPr="007B1891">
        <w:rPr>
          <w:rFonts w:hint="eastAsia"/>
          <w:bCs/>
          <w:color w:val="800000"/>
          <w:sz w:val="24"/>
        </w:rPr>
        <w:t>。</w:t>
      </w:r>
      <w:r w:rsidR="005935B0">
        <w:rPr>
          <w:rFonts w:hint="eastAsia"/>
          <w:bCs/>
          <w:color w:val="800000"/>
          <w:sz w:val="24"/>
        </w:rPr>
        <w:t>该文章</w:t>
      </w:r>
      <w:r w:rsidRPr="007B1891">
        <w:rPr>
          <w:rFonts w:hint="eastAsia"/>
          <w:bCs/>
          <w:color w:val="800000"/>
          <w:sz w:val="24"/>
        </w:rPr>
        <w:t>研究</w:t>
      </w:r>
      <w:r w:rsidR="005935B0">
        <w:rPr>
          <w:rFonts w:hint="eastAsia"/>
          <w:bCs/>
          <w:color w:val="800000"/>
          <w:sz w:val="24"/>
        </w:rPr>
        <w:t>了</w:t>
      </w:r>
      <w:r w:rsidR="005935B0">
        <w:rPr>
          <w:rFonts w:hint="eastAsia"/>
          <w:bCs/>
          <w:color w:val="800000"/>
          <w:sz w:val="24"/>
        </w:rPr>
        <w:t>PET</w:t>
      </w:r>
      <w:r w:rsidRPr="007B1891">
        <w:rPr>
          <w:rFonts w:hint="eastAsia"/>
          <w:bCs/>
          <w:color w:val="800000"/>
          <w:sz w:val="24"/>
        </w:rPr>
        <w:t>包装材料用于果汁、苏打水、啤酒等无酒精和酒精度大于</w:t>
      </w:r>
      <w:r w:rsidRPr="007B1891">
        <w:rPr>
          <w:rFonts w:hint="eastAsia"/>
          <w:bCs/>
          <w:color w:val="800000"/>
          <w:sz w:val="24"/>
        </w:rPr>
        <w:t>5%vol</w:t>
      </w:r>
      <w:r w:rsidRPr="007B1891">
        <w:rPr>
          <w:rFonts w:hint="eastAsia"/>
          <w:bCs/>
          <w:color w:val="800000"/>
          <w:sz w:val="24"/>
        </w:rPr>
        <w:t>的饮料包装时的性能。</w:t>
      </w:r>
      <w:r w:rsidR="005935B0">
        <w:rPr>
          <w:rFonts w:hint="eastAsia"/>
          <w:bCs/>
          <w:color w:val="800000"/>
          <w:sz w:val="24"/>
        </w:rPr>
        <w:t>该项研究</w:t>
      </w:r>
      <w:r w:rsidRPr="007B1891">
        <w:rPr>
          <w:rFonts w:hint="eastAsia"/>
          <w:bCs/>
          <w:color w:val="800000"/>
          <w:sz w:val="24"/>
        </w:rPr>
        <w:t>收集了</w:t>
      </w:r>
      <w:r w:rsidRPr="007B1891">
        <w:rPr>
          <w:rFonts w:hint="eastAsia"/>
          <w:bCs/>
          <w:color w:val="800000"/>
          <w:sz w:val="24"/>
        </w:rPr>
        <w:t>2006</w:t>
      </w:r>
      <w:r w:rsidR="005935B0">
        <w:rPr>
          <w:rFonts w:hint="eastAsia"/>
          <w:bCs/>
          <w:color w:val="800000"/>
          <w:sz w:val="24"/>
        </w:rPr>
        <w:t>-</w:t>
      </w:r>
      <w:r w:rsidRPr="007B1891">
        <w:rPr>
          <w:rFonts w:hint="eastAsia"/>
          <w:bCs/>
          <w:color w:val="800000"/>
          <w:sz w:val="24"/>
        </w:rPr>
        <w:t>2008</w:t>
      </w:r>
      <w:r w:rsidRPr="007B1891">
        <w:rPr>
          <w:rFonts w:hint="eastAsia"/>
          <w:bCs/>
          <w:color w:val="800000"/>
          <w:sz w:val="24"/>
        </w:rPr>
        <w:t>年罗马尼亚</w:t>
      </w:r>
      <w:r w:rsidRPr="007B1891">
        <w:rPr>
          <w:rFonts w:hint="eastAsia"/>
          <w:bCs/>
          <w:color w:val="800000"/>
          <w:sz w:val="24"/>
        </w:rPr>
        <w:t>15</w:t>
      </w:r>
      <w:r w:rsidRPr="007B1891">
        <w:rPr>
          <w:rFonts w:hint="eastAsia"/>
          <w:bCs/>
          <w:color w:val="800000"/>
          <w:sz w:val="24"/>
        </w:rPr>
        <w:t>个地区的</w:t>
      </w:r>
      <w:r w:rsidRPr="007B1891">
        <w:rPr>
          <w:rFonts w:hint="eastAsia"/>
          <w:bCs/>
          <w:color w:val="800000"/>
          <w:sz w:val="24"/>
        </w:rPr>
        <w:t>174</w:t>
      </w:r>
      <w:r w:rsidRPr="007B1891">
        <w:rPr>
          <w:rFonts w:hint="eastAsia"/>
          <w:bCs/>
          <w:color w:val="800000"/>
          <w:sz w:val="24"/>
        </w:rPr>
        <w:t>个</w:t>
      </w:r>
      <w:r w:rsidRPr="007B1891">
        <w:rPr>
          <w:rFonts w:hint="eastAsia"/>
          <w:bCs/>
          <w:color w:val="800000"/>
          <w:sz w:val="24"/>
        </w:rPr>
        <w:t>PET</w:t>
      </w:r>
      <w:r w:rsidRPr="007B1891">
        <w:rPr>
          <w:rFonts w:hint="eastAsia"/>
          <w:bCs/>
          <w:color w:val="800000"/>
          <w:sz w:val="24"/>
        </w:rPr>
        <w:t>包装，其中</w:t>
      </w:r>
      <w:r w:rsidRPr="007B1891">
        <w:rPr>
          <w:rFonts w:hint="eastAsia"/>
          <w:bCs/>
          <w:color w:val="800000"/>
          <w:sz w:val="24"/>
        </w:rPr>
        <w:t>33.33%</w:t>
      </w:r>
      <w:r w:rsidRPr="007B1891">
        <w:rPr>
          <w:rFonts w:hint="eastAsia"/>
          <w:bCs/>
          <w:color w:val="800000"/>
          <w:sz w:val="24"/>
        </w:rPr>
        <w:t>用于啤酒包装，</w:t>
      </w:r>
      <w:r w:rsidRPr="007B1891">
        <w:rPr>
          <w:rFonts w:hint="eastAsia"/>
          <w:bCs/>
          <w:color w:val="800000"/>
          <w:sz w:val="24"/>
        </w:rPr>
        <w:t>1.14%</w:t>
      </w:r>
      <w:r w:rsidRPr="007B1891">
        <w:rPr>
          <w:rFonts w:hint="eastAsia"/>
          <w:bCs/>
          <w:color w:val="800000"/>
          <w:sz w:val="24"/>
        </w:rPr>
        <w:t>用于葡萄酒包装。结论认为</w:t>
      </w:r>
      <w:r w:rsidRPr="007B1891">
        <w:rPr>
          <w:rFonts w:hint="eastAsia"/>
          <w:bCs/>
          <w:color w:val="800000"/>
          <w:sz w:val="24"/>
        </w:rPr>
        <w:t>PET</w:t>
      </w:r>
      <w:r w:rsidRPr="007B1891">
        <w:rPr>
          <w:rFonts w:hint="eastAsia"/>
          <w:bCs/>
          <w:color w:val="800000"/>
          <w:sz w:val="24"/>
        </w:rPr>
        <w:t>是一种稳定性材料，在特定模拟物中的组分迁移量符合欧盟法规的要求（</w:t>
      </w:r>
      <w:r w:rsidRPr="007B1891">
        <w:rPr>
          <w:rFonts w:hint="eastAsia"/>
          <w:bCs/>
          <w:color w:val="800000"/>
          <w:sz w:val="24"/>
        </w:rPr>
        <w:t>10 mg/dm2</w:t>
      </w:r>
      <w:r w:rsidRPr="007B1891">
        <w:rPr>
          <w:rFonts w:hint="eastAsia"/>
          <w:bCs/>
          <w:color w:val="800000"/>
          <w:sz w:val="24"/>
        </w:rPr>
        <w:t>或</w:t>
      </w:r>
      <w:r w:rsidRPr="007B1891">
        <w:rPr>
          <w:rFonts w:hint="eastAsia"/>
          <w:bCs/>
          <w:color w:val="800000"/>
          <w:sz w:val="24"/>
        </w:rPr>
        <w:t>60 mg/</w:t>
      </w:r>
      <w:r w:rsidRPr="007B1891">
        <w:rPr>
          <w:rFonts w:hint="eastAsia"/>
          <w:bCs/>
          <w:color w:val="800000"/>
          <w:sz w:val="24"/>
        </w:rPr>
        <w:t>（</w:t>
      </w:r>
      <w:r w:rsidRPr="007B1891">
        <w:rPr>
          <w:rFonts w:hint="eastAsia"/>
          <w:bCs/>
          <w:color w:val="800000"/>
          <w:sz w:val="24"/>
        </w:rPr>
        <w:t>kg</w:t>
      </w:r>
      <w:r w:rsidRPr="007B1891">
        <w:rPr>
          <w:rFonts w:hint="eastAsia"/>
          <w:bCs/>
          <w:color w:val="800000"/>
          <w:sz w:val="24"/>
        </w:rPr>
        <w:t>食物），用于与不同饮料接触都是安全的。</w:t>
      </w:r>
    </w:p>
    <w:p w14:paraId="0951BE13" w14:textId="77777777" w:rsidR="00C9663D" w:rsidRPr="00156EF8" w:rsidRDefault="00C9663D" w:rsidP="00156EF8">
      <w:pPr>
        <w:spacing w:line="360" w:lineRule="auto"/>
        <w:ind w:firstLineChars="200" w:firstLine="480"/>
        <w:rPr>
          <w:bCs/>
          <w:color w:val="800000"/>
          <w:sz w:val="24"/>
        </w:rPr>
      </w:pPr>
    </w:p>
    <w:p w14:paraId="1FF58352" w14:textId="77777777" w:rsidR="00F75917" w:rsidRPr="005274E5" w:rsidRDefault="00F75917" w:rsidP="008B5F3F">
      <w:pPr>
        <w:widowControl/>
        <w:spacing w:line="360" w:lineRule="auto"/>
        <w:ind w:firstLineChars="200" w:firstLine="480"/>
        <w:rPr>
          <w:bCs/>
          <w:sz w:val="24"/>
        </w:rPr>
      </w:pPr>
    </w:p>
    <w:p w14:paraId="28BB9EE8" w14:textId="77777777" w:rsidR="00230A39" w:rsidRPr="00826515" w:rsidRDefault="00230A39" w:rsidP="00317EEE">
      <w:pPr>
        <w:widowControl/>
        <w:tabs>
          <w:tab w:val="left" w:pos="360"/>
        </w:tabs>
        <w:spacing w:line="360" w:lineRule="auto"/>
        <w:ind w:firstLineChars="200" w:firstLine="480"/>
        <w:rPr>
          <w:bCs/>
          <w:sz w:val="24"/>
        </w:rPr>
        <w:sectPr w:rsidR="00230A39" w:rsidRPr="00826515" w:rsidSect="00693F21">
          <w:headerReference w:type="default" r:id="rId14"/>
          <w:headerReference w:type="first" r:id="rId15"/>
          <w:footerReference w:type="first" r:id="rId16"/>
          <w:pgSz w:w="11906" w:h="16838"/>
          <w:pgMar w:top="1440" w:right="1800" w:bottom="1440" w:left="1800" w:header="851" w:footer="992" w:gutter="0"/>
          <w:pgNumType w:start="1"/>
          <w:cols w:space="720"/>
          <w:titlePg/>
          <w:docGrid w:type="lines" w:linePitch="312"/>
        </w:sectPr>
      </w:pPr>
      <w:r w:rsidRPr="00826515">
        <w:rPr>
          <w:bCs/>
          <w:sz w:val="24"/>
        </w:rPr>
        <w:t></w:t>
      </w:r>
      <w:r w:rsidRPr="00826515">
        <w:rPr>
          <w:bCs/>
          <w:sz w:val="24"/>
        </w:rPr>
        <w:t></w:t>
      </w:r>
      <w:r w:rsidRPr="00826515">
        <w:rPr>
          <w:bCs/>
          <w:sz w:val="24"/>
        </w:rPr>
        <w:tab/>
      </w:r>
      <w:r w:rsidRPr="00826515">
        <w:rPr>
          <w:bCs/>
          <w:sz w:val="24"/>
        </w:rPr>
        <w:tab/>
      </w:r>
    </w:p>
    <w:p w14:paraId="40CBF403" w14:textId="77777777" w:rsidR="00230A39" w:rsidRPr="00826515" w:rsidRDefault="00230A39">
      <w:pPr>
        <w:widowControl/>
        <w:spacing w:line="360" w:lineRule="auto"/>
        <w:rPr>
          <w:b/>
          <w:bCs/>
          <w:color w:val="800000"/>
          <w:sz w:val="48"/>
          <w:szCs w:val="48"/>
        </w:rPr>
      </w:pPr>
      <w:r w:rsidRPr="00826515">
        <w:rPr>
          <w:b/>
          <w:color w:val="800000"/>
          <w:sz w:val="43"/>
          <w:u w:val="double"/>
        </w:rPr>
        <w:lastRenderedPageBreak/>
        <w:t xml:space="preserve">                </w:t>
      </w:r>
      <w:r w:rsidRPr="00826515">
        <w:rPr>
          <w:b/>
          <w:color w:val="800000"/>
          <w:sz w:val="48"/>
          <w:szCs w:val="48"/>
          <w:u w:val="double"/>
        </w:rPr>
        <w:t>目</w:t>
      </w:r>
      <w:r w:rsidRPr="00826515">
        <w:rPr>
          <w:b/>
          <w:color w:val="800000"/>
          <w:sz w:val="48"/>
          <w:szCs w:val="48"/>
          <w:u w:val="double"/>
        </w:rPr>
        <w:t xml:space="preserve"> </w:t>
      </w:r>
      <w:r w:rsidR="00653333">
        <w:rPr>
          <w:rFonts w:hint="eastAsia"/>
          <w:b/>
          <w:color w:val="800000"/>
          <w:sz w:val="48"/>
          <w:szCs w:val="48"/>
          <w:u w:val="double"/>
        </w:rPr>
        <w:t xml:space="preserve">  </w:t>
      </w:r>
      <w:r w:rsidRPr="00826515">
        <w:rPr>
          <w:b/>
          <w:color w:val="800000"/>
          <w:sz w:val="48"/>
          <w:szCs w:val="48"/>
          <w:u w:val="double"/>
        </w:rPr>
        <w:t>录</w:t>
      </w:r>
      <w:r w:rsidRPr="00826515">
        <w:rPr>
          <w:b/>
          <w:color w:val="800000"/>
          <w:sz w:val="48"/>
          <w:szCs w:val="48"/>
          <w:u w:val="double"/>
        </w:rPr>
        <w:t xml:space="preserve">  </w:t>
      </w:r>
      <w:r w:rsidR="003144B5">
        <w:rPr>
          <w:rFonts w:hint="eastAsia"/>
          <w:b/>
          <w:color w:val="800000"/>
          <w:sz w:val="48"/>
          <w:szCs w:val="48"/>
          <w:u w:val="double"/>
        </w:rPr>
        <w:t xml:space="preserve"> </w:t>
      </w:r>
      <w:r w:rsidRPr="00826515">
        <w:rPr>
          <w:b/>
          <w:color w:val="800000"/>
          <w:sz w:val="48"/>
          <w:szCs w:val="48"/>
          <w:u w:val="double"/>
        </w:rPr>
        <w:t xml:space="preserve">          </w:t>
      </w:r>
    </w:p>
    <w:p w14:paraId="6B5CE6BC" w14:textId="5E1A4320" w:rsidR="00085697" w:rsidRDefault="00085697">
      <w:pPr>
        <w:pStyle w:val="TOC1"/>
        <w:tabs>
          <w:tab w:val="right" w:leader="dot" w:pos="8296"/>
        </w:tabs>
        <w:rPr>
          <w:rFonts w:asciiTheme="minorHAnsi" w:eastAsiaTheme="minorEastAsia" w:hAnsiTheme="minorHAnsi" w:cstheme="minorBidi"/>
          <w:b w:val="0"/>
          <w:noProof/>
          <w:color w:val="auto"/>
          <w:sz w:val="21"/>
          <w:szCs w:val="22"/>
        </w:rPr>
      </w:pPr>
      <w:r w:rsidRPr="00B54A07">
        <w:rPr>
          <w:rFonts w:eastAsia="华文行楷" w:hint="eastAsia"/>
          <w:noProof/>
        </w:rPr>
        <w:t>【动态信息】</w:t>
      </w:r>
      <w:r>
        <w:rPr>
          <w:noProof/>
          <w:webHidden/>
        </w:rPr>
        <w:tab/>
        <w:t>5</w:t>
      </w:r>
    </w:p>
    <w:p w14:paraId="660CBDB8" w14:textId="37F0343B" w:rsidR="00085697" w:rsidRDefault="00085697" w:rsidP="00085697">
      <w:pPr>
        <w:pStyle w:val="TOC2"/>
        <w:tabs>
          <w:tab w:val="right" w:leader="dot" w:pos="8296"/>
        </w:tabs>
        <w:ind w:left="420"/>
        <w:rPr>
          <w:rFonts w:asciiTheme="minorHAnsi" w:eastAsiaTheme="minorEastAsia" w:hAnsiTheme="minorHAnsi" w:cstheme="minorBidi"/>
          <w:noProof/>
          <w:color w:val="auto"/>
          <w:szCs w:val="22"/>
        </w:rPr>
      </w:pPr>
      <w:r w:rsidRPr="00B54A07">
        <w:rPr>
          <w:rFonts w:hint="eastAsia"/>
          <w:b/>
          <w:bCs/>
          <w:noProof/>
        </w:rPr>
        <w:t>欧盟</w:t>
      </w:r>
      <w:r>
        <w:rPr>
          <w:noProof/>
          <w:webHidden/>
        </w:rPr>
        <w:tab/>
        <w:t>5</w:t>
      </w:r>
    </w:p>
    <w:p w14:paraId="11D72CC4" w14:textId="422849F6"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法国全面禁止双酚</w:t>
      </w:r>
      <w:r w:rsidRPr="00B54A07">
        <w:rPr>
          <w:rFonts w:ascii="Helvetica" w:hAnsi="Helvetica"/>
          <w:noProof/>
        </w:rPr>
        <w:t>A</w:t>
      </w:r>
      <w:r w:rsidRPr="00B54A07">
        <w:rPr>
          <w:rFonts w:ascii="Helvetica" w:hAnsi="Helvetica" w:hint="eastAsia"/>
          <w:noProof/>
        </w:rPr>
        <w:t>用于食品包装</w:t>
      </w:r>
      <w:r>
        <w:rPr>
          <w:noProof/>
          <w:webHidden/>
        </w:rPr>
        <w:tab/>
        <w:t>5</w:t>
      </w:r>
    </w:p>
    <w:p w14:paraId="06DD046B" w14:textId="59DCF18C"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欧盟评估双酚</w:t>
      </w:r>
      <w:r w:rsidRPr="00B54A07">
        <w:rPr>
          <w:rFonts w:ascii="Helvetica" w:hAnsi="Helvetica"/>
          <w:noProof/>
        </w:rPr>
        <w:t>A</w:t>
      </w:r>
      <w:r w:rsidRPr="00B54A07">
        <w:rPr>
          <w:rFonts w:ascii="Helvetica" w:hAnsi="Helvetica" w:hint="eastAsia"/>
          <w:noProof/>
        </w:rPr>
        <w:t>的健康风险</w:t>
      </w:r>
      <w:r>
        <w:rPr>
          <w:noProof/>
          <w:webHidden/>
        </w:rPr>
        <w:tab/>
        <w:t>6</w:t>
      </w:r>
    </w:p>
    <w:p w14:paraId="67FF2C99" w14:textId="22D56AB2"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欧盟拟修订甲基虫螨磷的最大残留限量</w:t>
      </w:r>
      <w:r>
        <w:rPr>
          <w:noProof/>
          <w:webHidden/>
        </w:rPr>
        <w:tab/>
        <w:t>6</w:t>
      </w:r>
    </w:p>
    <w:p w14:paraId="435EDE78" w14:textId="472DCC5C"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欧盟拟修订甲氧磺草胺和硝磺酮的最大残留限量</w:t>
      </w:r>
      <w:r>
        <w:rPr>
          <w:noProof/>
          <w:webHidden/>
        </w:rPr>
        <w:tab/>
        <w:t>7</w:t>
      </w:r>
    </w:p>
    <w:p w14:paraId="29898939" w14:textId="22D568CD"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欧盟就多果定的最大残留限量的审查发布合理化建议</w:t>
      </w:r>
      <w:r>
        <w:rPr>
          <w:noProof/>
          <w:webHidden/>
        </w:rPr>
        <w:tab/>
        <w:t>8</w:t>
      </w:r>
    </w:p>
    <w:p w14:paraId="1C620B34" w14:textId="3EBF2334" w:rsidR="00085697" w:rsidRDefault="00085697" w:rsidP="00085697">
      <w:pPr>
        <w:pStyle w:val="TOC2"/>
        <w:tabs>
          <w:tab w:val="right" w:leader="dot" w:pos="8296"/>
        </w:tabs>
        <w:ind w:left="420"/>
        <w:rPr>
          <w:rFonts w:asciiTheme="minorHAnsi" w:eastAsiaTheme="minorEastAsia" w:hAnsiTheme="minorHAnsi" w:cstheme="minorBidi"/>
          <w:noProof/>
          <w:color w:val="auto"/>
          <w:szCs w:val="22"/>
        </w:rPr>
      </w:pPr>
      <w:r w:rsidRPr="00B54A07">
        <w:rPr>
          <w:rFonts w:hint="eastAsia"/>
          <w:b/>
          <w:bCs/>
          <w:noProof/>
        </w:rPr>
        <w:t>美国</w:t>
      </w:r>
      <w:r>
        <w:rPr>
          <w:noProof/>
          <w:webHidden/>
        </w:rPr>
        <w:tab/>
        <w:t>8</w:t>
      </w:r>
    </w:p>
    <w:p w14:paraId="785485E8" w14:textId="228A7AAA"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美国环保局宣布向七类乙二醇醚实施限制</w:t>
      </w:r>
      <w:r>
        <w:rPr>
          <w:noProof/>
          <w:webHidden/>
        </w:rPr>
        <w:tab/>
        <w:t>8</w:t>
      </w:r>
    </w:p>
    <w:p w14:paraId="5DA20213" w14:textId="1DC35BEA"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美国修订粉唑醇和苯醚甲环唑的残留限量要求</w:t>
      </w:r>
      <w:r>
        <w:rPr>
          <w:noProof/>
          <w:webHidden/>
        </w:rPr>
        <w:tab/>
        <w:t>10</w:t>
      </w:r>
    </w:p>
    <w:p w14:paraId="2B368937" w14:textId="44894861"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美国修订氟啶虫胺腈在高粱产品中的残留限量规定</w:t>
      </w:r>
      <w:r>
        <w:rPr>
          <w:noProof/>
          <w:webHidden/>
        </w:rPr>
        <w:tab/>
        <w:t>10</w:t>
      </w:r>
    </w:p>
    <w:p w14:paraId="663AD58D" w14:textId="5B21D41E" w:rsidR="00085697" w:rsidRDefault="00085697" w:rsidP="00085697">
      <w:pPr>
        <w:pStyle w:val="TOC2"/>
        <w:tabs>
          <w:tab w:val="right" w:leader="dot" w:pos="8296"/>
        </w:tabs>
        <w:ind w:left="420"/>
        <w:rPr>
          <w:rFonts w:asciiTheme="minorHAnsi" w:eastAsiaTheme="minorEastAsia" w:hAnsiTheme="minorHAnsi" w:cstheme="minorBidi"/>
          <w:noProof/>
          <w:color w:val="auto"/>
          <w:szCs w:val="22"/>
        </w:rPr>
      </w:pPr>
      <w:r w:rsidRPr="00B54A07">
        <w:rPr>
          <w:rFonts w:hint="eastAsia"/>
          <w:b/>
          <w:bCs/>
          <w:noProof/>
        </w:rPr>
        <w:t>中国·台湾</w:t>
      </w:r>
      <w:r>
        <w:rPr>
          <w:noProof/>
          <w:webHidden/>
        </w:rPr>
        <w:tab/>
        <w:t>11</w:t>
      </w:r>
    </w:p>
    <w:p w14:paraId="7A1F6281" w14:textId="40E0C3CF"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台湾地区修订酒类标示管理办法部分条文</w:t>
      </w:r>
      <w:r>
        <w:rPr>
          <w:noProof/>
          <w:webHidden/>
        </w:rPr>
        <w:tab/>
        <w:t>11</w:t>
      </w:r>
    </w:p>
    <w:p w14:paraId="2112D85D" w14:textId="3213CAC2"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台湾地区修订酒制造业良好卫生标准</w:t>
      </w:r>
      <w:r>
        <w:rPr>
          <w:noProof/>
          <w:webHidden/>
        </w:rPr>
        <w:tab/>
        <w:t>12</w:t>
      </w:r>
    </w:p>
    <w:p w14:paraId="6B033808" w14:textId="373FE8E4"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w:t>
      </w:r>
      <w:r w:rsidRPr="00B54A07">
        <w:rPr>
          <w:rFonts w:ascii="Helvetica" w:hAnsi="Helvetica"/>
          <w:noProof/>
        </w:rPr>
        <w:t>“</w:t>
      </w:r>
      <w:r w:rsidRPr="00B54A07">
        <w:rPr>
          <w:rFonts w:ascii="Helvetica" w:hAnsi="Helvetica" w:hint="eastAsia"/>
          <w:noProof/>
        </w:rPr>
        <w:t>食药署</w:t>
      </w:r>
      <w:r w:rsidRPr="00B54A07">
        <w:rPr>
          <w:rFonts w:ascii="Helvetica" w:hAnsi="Helvetica"/>
          <w:noProof/>
        </w:rPr>
        <w:t>”</w:t>
      </w:r>
      <w:r w:rsidRPr="00B54A07">
        <w:rPr>
          <w:rFonts w:ascii="Helvetica" w:hAnsi="Helvetica" w:hint="eastAsia"/>
          <w:noProof/>
        </w:rPr>
        <w:t>依法执行食品边境查验</w:t>
      </w:r>
      <w:r>
        <w:rPr>
          <w:noProof/>
          <w:webHidden/>
        </w:rPr>
        <w:tab/>
        <w:t>24</w:t>
      </w:r>
    </w:p>
    <w:p w14:paraId="75897959" w14:textId="0C41A556"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台湾地区修订食品中甜味剂的使用范围及限量</w:t>
      </w:r>
      <w:r>
        <w:rPr>
          <w:noProof/>
          <w:webHidden/>
        </w:rPr>
        <w:tab/>
        <w:t>24</w:t>
      </w:r>
    </w:p>
    <w:p w14:paraId="360141A5" w14:textId="54B4A71E"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台湾地区制定私烟私酒的起算数量</w:t>
      </w:r>
      <w:r>
        <w:rPr>
          <w:noProof/>
          <w:webHidden/>
        </w:rPr>
        <w:tab/>
        <w:t>27</w:t>
      </w:r>
    </w:p>
    <w:p w14:paraId="69402996" w14:textId="455EEEFF"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台湾地区修订烟酒管理法施行细则</w:t>
      </w:r>
      <w:r w:rsidRPr="00B54A07">
        <w:rPr>
          <w:rFonts w:ascii="Helvetica" w:hAnsi="Helvetica"/>
          <w:noProof/>
        </w:rPr>
        <w:t xml:space="preserve"> </w:t>
      </w:r>
      <w:r w:rsidRPr="00B54A07">
        <w:rPr>
          <w:noProof/>
        </w:rPr>
        <w:t>2015</w:t>
      </w:r>
      <w:r w:rsidRPr="00B54A07">
        <w:rPr>
          <w:rFonts w:hint="eastAsia"/>
          <w:noProof/>
        </w:rPr>
        <w:t>年</w:t>
      </w:r>
      <w:r w:rsidRPr="00B54A07">
        <w:rPr>
          <w:noProof/>
        </w:rPr>
        <w:t>1</w:t>
      </w:r>
      <w:r w:rsidRPr="00B54A07">
        <w:rPr>
          <w:rFonts w:hint="eastAsia"/>
          <w:noProof/>
        </w:rPr>
        <w:t>月</w:t>
      </w:r>
      <w:r w:rsidRPr="00B54A07">
        <w:rPr>
          <w:noProof/>
        </w:rPr>
        <w:t>1</w:t>
      </w:r>
      <w:r w:rsidRPr="00B54A07">
        <w:rPr>
          <w:rFonts w:hint="eastAsia"/>
          <w:noProof/>
        </w:rPr>
        <w:t>日施行</w:t>
      </w:r>
      <w:r>
        <w:rPr>
          <w:noProof/>
          <w:webHidden/>
        </w:rPr>
        <w:tab/>
        <w:t>27</w:t>
      </w:r>
    </w:p>
    <w:p w14:paraId="5D8846BE" w14:textId="596546C0"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台湾地区拟修订农药残留容许量标准</w:t>
      </w:r>
      <w:r>
        <w:rPr>
          <w:noProof/>
          <w:webHidden/>
        </w:rPr>
        <w:tab/>
        <w:t>34</w:t>
      </w:r>
    </w:p>
    <w:p w14:paraId="500ECC67" w14:textId="583BBB65" w:rsidR="00085697" w:rsidRDefault="00085697" w:rsidP="00085697">
      <w:pPr>
        <w:pStyle w:val="TOC2"/>
        <w:tabs>
          <w:tab w:val="right" w:leader="dot" w:pos="8296"/>
        </w:tabs>
        <w:ind w:left="420"/>
        <w:rPr>
          <w:rFonts w:asciiTheme="minorHAnsi" w:eastAsiaTheme="minorEastAsia" w:hAnsiTheme="minorHAnsi" w:cstheme="minorBidi"/>
          <w:noProof/>
          <w:color w:val="auto"/>
          <w:szCs w:val="22"/>
        </w:rPr>
      </w:pPr>
      <w:r w:rsidRPr="00B54A07">
        <w:rPr>
          <w:rFonts w:hint="eastAsia"/>
          <w:b/>
          <w:bCs/>
          <w:noProof/>
        </w:rPr>
        <w:t>中国</w:t>
      </w:r>
      <w:r>
        <w:rPr>
          <w:noProof/>
          <w:webHidden/>
        </w:rPr>
        <w:tab/>
        <w:t>42</w:t>
      </w:r>
    </w:p>
    <w:p w14:paraId="62C45C0A" w14:textId="33C76AA1"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卫计委拟批准金箔作为食品添加剂新品种用于白酒</w:t>
      </w:r>
      <w:r>
        <w:rPr>
          <w:noProof/>
          <w:webHidden/>
        </w:rPr>
        <w:tab/>
        <w:t>43</w:t>
      </w:r>
    </w:p>
    <w:p w14:paraId="220BD68F" w14:textId="0C7DBEA5"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白酒标委会对金箔入酒征集委员意见</w:t>
      </w:r>
      <w:r>
        <w:rPr>
          <w:noProof/>
          <w:webHidden/>
        </w:rPr>
        <w:tab/>
        <w:t>44</w:t>
      </w:r>
    </w:p>
    <w:p w14:paraId="3B32E725" w14:textId="48F10E09"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卫计委公告（</w:t>
      </w:r>
      <w:r w:rsidRPr="00B54A07">
        <w:rPr>
          <w:rFonts w:ascii="Helvetica" w:hAnsi="Helvetica"/>
          <w:noProof/>
        </w:rPr>
        <w:t>2015</w:t>
      </w:r>
      <w:r w:rsidRPr="00B54A07">
        <w:rPr>
          <w:rFonts w:ascii="Helvetica" w:hAnsi="Helvetica" w:hint="eastAsia"/>
          <w:noProof/>
        </w:rPr>
        <w:t>年</w:t>
      </w:r>
      <w:r w:rsidRPr="00B54A07">
        <w:rPr>
          <w:rFonts w:ascii="Helvetica" w:hAnsi="Helvetica"/>
          <w:noProof/>
        </w:rPr>
        <w:t xml:space="preserve"> </w:t>
      </w:r>
      <w:r w:rsidRPr="00B54A07">
        <w:rPr>
          <w:rFonts w:ascii="Helvetica" w:hAnsi="Helvetica" w:hint="eastAsia"/>
          <w:noProof/>
        </w:rPr>
        <w:t>第</w:t>
      </w:r>
      <w:r w:rsidRPr="00B54A07">
        <w:rPr>
          <w:rFonts w:ascii="Helvetica" w:hAnsi="Helvetica"/>
          <w:noProof/>
        </w:rPr>
        <w:t>1</w:t>
      </w:r>
      <w:r w:rsidRPr="00B54A07">
        <w:rPr>
          <w:rFonts w:ascii="Helvetica" w:hAnsi="Helvetica" w:hint="eastAsia"/>
          <w:noProof/>
        </w:rPr>
        <w:t>号）：批准磷酸可用于配制酒</w:t>
      </w:r>
      <w:r>
        <w:rPr>
          <w:noProof/>
          <w:webHidden/>
        </w:rPr>
        <w:tab/>
        <w:t>44</w:t>
      </w:r>
    </w:p>
    <w:p w14:paraId="2ADA3CF3" w14:textId="17D91D2F"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卫计委发布</w:t>
      </w:r>
      <w:r w:rsidRPr="00B54A07">
        <w:rPr>
          <w:rFonts w:ascii="Helvetica" w:hAnsi="Helvetica"/>
          <w:noProof/>
        </w:rPr>
        <w:t>GB 9685</w:t>
      </w:r>
      <w:r w:rsidRPr="00B54A07">
        <w:rPr>
          <w:rFonts w:ascii="Helvetica" w:hAnsi="Helvetica" w:hint="eastAsia"/>
          <w:noProof/>
        </w:rPr>
        <w:t>《食品接触材料及制品用添加剂使用标准》征求意见稿，禁止邻苯二甲酸酯类物质用于</w:t>
      </w:r>
      <w:r w:rsidRPr="00B54A07">
        <w:rPr>
          <w:rFonts w:ascii="Helvetica" w:hAnsi="Helvetica"/>
          <w:noProof/>
        </w:rPr>
        <w:t>20%</w:t>
      </w:r>
      <w:r w:rsidRPr="00B54A07">
        <w:rPr>
          <w:rFonts w:ascii="Helvetica" w:hAnsi="Helvetica" w:hint="eastAsia"/>
          <w:noProof/>
        </w:rPr>
        <w:t>以上酒精饮料接触材料</w:t>
      </w:r>
      <w:r>
        <w:rPr>
          <w:noProof/>
          <w:webHidden/>
        </w:rPr>
        <w:tab/>
        <w:t>45</w:t>
      </w:r>
    </w:p>
    <w:p w14:paraId="11610D33" w14:textId="4FBB574B"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食药总局发布</w:t>
      </w:r>
      <w:r w:rsidRPr="00B54A07">
        <w:rPr>
          <w:rFonts w:ascii="Helvetica" w:hAnsi="Helvetica"/>
          <w:noProof/>
        </w:rPr>
        <w:t>2014</w:t>
      </w:r>
      <w:r w:rsidRPr="00B54A07">
        <w:rPr>
          <w:rFonts w:ascii="Helvetica" w:hAnsi="Helvetica" w:hint="eastAsia"/>
          <w:noProof/>
        </w:rPr>
        <w:t>年白酒专项监督抽检结果及整治情况通报</w:t>
      </w:r>
      <w:r>
        <w:rPr>
          <w:noProof/>
          <w:webHidden/>
        </w:rPr>
        <w:tab/>
        <w:t>46</w:t>
      </w:r>
    </w:p>
    <w:p w14:paraId="5344059D" w14:textId="0FA03311"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食药总局要求进一步加强白酒小作坊和散装白酒生产经营监督管理</w:t>
      </w:r>
      <w:r>
        <w:rPr>
          <w:noProof/>
          <w:webHidden/>
        </w:rPr>
        <w:tab/>
        <w:t>48</w:t>
      </w:r>
    </w:p>
    <w:p w14:paraId="739838B1" w14:textId="59C2E98A"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酒精饮料绿色食品适用标准目录</w:t>
      </w:r>
      <w:r>
        <w:rPr>
          <w:noProof/>
          <w:webHidden/>
        </w:rPr>
        <w:tab/>
        <w:t>49</w:t>
      </w:r>
    </w:p>
    <w:p w14:paraId="31C3C448" w14:textId="11B0D469"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环保部发布《农用地土壤环境质量标准（征求意见稿）》</w:t>
      </w:r>
      <w:r>
        <w:rPr>
          <w:noProof/>
          <w:webHidden/>
        </w:rPr>
        <w:tab/>
        <w:t>51</w:t>
      </w:r>
    </w:p>
    <w:p w14:paraId="3E4DB9E0" w14:textId="39E22BF7"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noProof/>
        </w:rPr>
        <w:t>2015</w:t>
      </w:r>
      <w:r w:rsidRPr="00B54A07">
        <w:rPr>
          <w:rFonts w:ascii="Helvetica" w:hAnsi="Helvetica" w:hint="eastAsia"/>
          <w:noProof/>
        </w:rPr>
        <w:t>年饮料酒领域标准制修订计划情况统计</w:t>
      </w:r>
      <w:r>
        <w:rPr>
          <w:noProof/>
          <w:webHidden/>
        </w:rPr>
        <w:tab/>
        <w:t>53</w:t>
      </w:r>
    </w:p>
    <w:p w14:paraId="46E0974C" w14:textId="4C146526"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国务院办公厅印发</w:t>
      </w:r>
      <w:r w:rsidRPr="00B54A07">
        <w:rPr>
          <w:rFonts w:ascii="Helvetica" w:hAnsi="Helvetica"/>
          <w:noProof/>
        </w:rPr>
        <w:t> </w:t>
      </w:r>
      <w:r w:rsidRPr="00B54A07">
        <w:rPr>
          <w:rFonts w:ascii="Helvetica" w:hAnsi="Helvetica" w:hint="eastAsia"/>
          <w:noProof/>
        </w:rPr>
        <w:t>《关于推行环境污染第三方治理的意见》</w:t>
      </w:r>
      <w:r>
        <w:rPr>
          <w:noProof/>
          <w:webHidden/>
        </w:rPr>
        <w:tab/>
        <w:t>55</w:t>
      </w:r>
    </w:p>
    <w:p w14:paraId="31191F0B" w14:textId="54542F83"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hint="eastAsia"/>
          <w:noProof/>
        </w:rPr>
        <w:t>《侵害消费者权益行为处罚办法》自</w:t>
      </w:r>
      <w:r w:rsidRPr="00B54A07">
        <w:rPr>
          <w:noProof/>
        </w:rPr>
        <w:t>2015</w:t>
      </w:r>
      <w:r w:rsidRPr="00B54A07">
        <w:rPr>
          <w:rFonts w:hint="eastAsia"/>
          <w:noProof/>
        </w:rPr>
        <w:t>年</w:t>
      </w:r>
      <w:r w:rsidRPr="00B54A07">
        <w:rPr>
          <w:noProof/>
        </w:rPr>
        <w:t>3</w:t>
      </w:r>
      <w:r w:rsidRPr="00B54A07">
        <w:rPr>
          <w:rFonts w:hint="eastAsia"/>
          <w:noProof/>
        </w:rPr>
        <w:t>月</w:t>
      </w:r>
      <w:r w:rsidRPr="00B54A07">
        <w:rPr>
          <w:noProof/>
        </w:rPr>
        <w:t>15</w:t>
      </w:r>
      <w:r w:rsidRPr="00B54A07">
        <w:rPr>
          <w:rFonts w:hint="eastAsia"/>
          <w:noProof/>
        </w:rPr>
        <w:t>日起施行</w:t>
      </w:r>
      <w:r>
        <w:rPr>
          <w:noProof/>
          <w:webHidden/>
        </w:rPr>
        <w:tab/>
        <w:t>56</w:t>
      </w:r>
    </w:p>
    <w:p w14:paraId="2BC8BA12" w14:textId="28E185C5" w:rsidR="00085697" w:rsidRDefault="00085697">
      <w:pPr>
        <w:pStyle w:val="TOC3"/>
        <w:tabs>
          <w:tab w:val="right" w:leader="dot" w:pos="8296"/>
        </w:tabs>
        <w:rPr>
          <w:rFonts w:asciiTheme="minorHAnsi" w:eastAsiaTheme="minorEastAsia" w:hAnsiTheme="minorHAnsi" w:cstheme="minorBidi"/>
          <w:b w:val="0"/>
          <w:noProof/>
          <w:color w:val="auto"/>
          <w:szCs w:val="22"/>
        </w:rPr>
      </w:pPr>
      <w:r w:rsidRPr="00B54A07">
        <w:rPr>
          <w:rFonts w:ascii="Helvetica" w:hAnsi="Helvetica" w:hint="eastAsia"/>
          <w:noProof/>
        </w:rPr>
        <w:t>黑龙江省卫生计生委发布《蓝莓果酒》等两项食品安全地方标准</w:t>
      </w:r>
      <w:r>
        <w:rPr>
          <w:noProof/>
          <w:webHidden/>
        </w:rPr>
        <w:tab/>
        <w:t>61</w:t>
      </w:r>
    </w:p>
    <w:p w14:paraId="4E970C8B" w14:textId="32E4FCD7" w:rsidR="00085697" w:rsidRDefault="00085697">
      <w:pPr>
        <w:pStyle w:val="TOC1"/>
        <w:tabs>
          <w:tab w:val="right" w:leader="dot" w:pos="8296"/>
        </w:tabs>
        <w:rPr>
          <w:rFonts w:asciiTheme="minorHAnsi" w:eastAsiaTheme="minorEastAsia" w:hAnsiTheme="minorHAnsi" w:cstheme="minorBidi"/>
          <w:b w:val="0"/>
          <w:noProof/>
          <w:color w:val="auto"/>
          <w:sz w:val="21"/>
          <w:szCs w:val="22"/>
        </w:rPr>
      </w:pPr>
      <w:r w:rsidRPr="00B54A07">
        <w:rPr>
          <w:rFonts w:eastAsia="华文行楷" w:hint="eastAsia"/>
          <w:noProof/>
        </w:rPr>
        <w:t>【分析报告】</w:t>
      </w:r>
      <w:r>
        <w:rPr>
          <w:noProof/>
          <w:webHidden/>
        </w:rPr>
        <w:tab/>
        <w:t>64</w:t>
      </w:r>
    </w:p>
    <w:p w14:paraId="13C91FB1" w14:textId="43778D30" w:rsidR="00085697" w:rsidRDefault="00085697" w:rsidP="00BF73B9">
      <w:pPr>
        <w:pStyle w:val="TOC2"/>
        <w:tabs>
          <w:tab w:val="right" w:leader="dot" w:pos="8296"/>
        </w:tabs>
        <w:ind w:left="420"/>
        <w:rPr>
          <w:rFonts w:asciiTheme="minorHAnsi" w:eastAsiaTheme="minorEastAsia" w:hAnsiTheme="minorHAnsi" w:cstheme="minorBidi"/>
          <w:noProof/>
          <w:color w:val="auto"/>
          <w:szCs w:val="22"/>
        </w:rPr>
      </w:pPr>
      <w:r w:rsidRPr="00B54A07">
        <w:rPr>
          <w:rFonts w:hint="eastAsia"/>
          <w:b/>
          <w:bCs/>
          <w:noProof/>
        </w:rPr>
        <w:t>饮料接触性包装材料</w:t>
      </w:r>
      <w:r w:rsidRPr="00B54A07">
        <w:rPr>
          <w:b/>
          <w:bCs/>
          <w:noProof/>
        </w:rPr>
        <w:t>PET</w:t>
      </w:r>
      <w:r w:rsidRPr="00B54A07">
        <w:rPr>
          <w:rFonts w:hint="eastAsia"/>
          <w:b/>
          <w:bCs/>
          <w:noProof/>
        </w:rPr>
        <w:t>的使用与安全</w:t>
      </w:r>
      <w:r>
        <w:rPr>
          <w:noProof/>
          <w:webHidden/>
        </w:rPr>
        <w:tab/>
        <w:t>64</w:t>
      </w:r>
    </w:p>
    <w:p w14:paraId="25D1920F" w14:textId="0F62D547" w:rsidR="00085697" w:rsidRDefault="00085697">
      <w:pPr>
        <w:pStyle w:val="TOC3"/>
        <w:tabs>
          <w:tab w:val="left" w:pos="1472"/>
          <w:tab w:val="right" w:leader="dot" w:pos="8296"/>
        </w:tabs>
        <w:rPr>
          <w:rFonts w:asciiTheme="minorHAnsi" w:eastAsiaTheme="minorEastAsia" w:hAnsiTheme="minorHAnsi" w:cstheme="minorBidi"/>
          <w:b w:val="0"/>
          <w:noProof/>
          <w:color w:val="auto"/>
          <w:szCs w:val="22"/>
        </w:rPr>
      </w:pPr>
      <w:r w:rsidRPr="00B54A07">
        <w:rPr>
          <w:rFonts w:hint="eastAsia"/>
          <w:bCs/>
          <w:noProof/>
        </w:rPr>
        <w:t>一、</w:t>
      </w:r>
      <w:r>
        <w:rPr>
          <w:rFonts w:asciiTheme="minorHAnsi" w:eastAsiaTheme="minorEastAsia" w:hAnsiTheme="minorHAnsi" w:cstheme="minorBidi"/>
          <w:b w:val="0"/>
          <w:noProof/>
          <w:color w:val="auto"/>
          <w:szCs w:val="22"/>
        </w:rPr>
        <w:tab/>
      </w:r>
      <w:r w:rsidRPr="00B54A07">
        <w:rPr>
          <w:rFonts w:hint="eastAsia"/>
          <w:bCs/>
          <w:noProof/>
        </w:rPr>
        <w:t>简介</w:t>
      </w:r>
      <w:r>
        <w:rPr>
          <w:noProof/>
          <w:webHidden/>
        </w:rPr>
        <w:tab/>
        <w:t>64</w:t>
      </w:r>
    </w:p>
    <w:p w14:paraId="73DD0B3C" w14:textId="153A871C" w:rsidR="00085697" w:rsidRDefault="00085697">
      <w:pPr>
        <w:pStyle w:val="TOC3"/>
        <w:tabs>
          <w:tab w:val="left" w:pos="1472"/>
          <w:tab w:val="right" w:leader="dot" w:pos="8296"/>
        </w:tabs>
        <w:rPr>
          <w:rFonts w:asciiTheme="minorHAnsi" w:eastAsiaTheme="minorEastAsia" w:hAnsiTheme="minorHAnsi" w:cstheme="minorBidi"/>
          <w:b w:val="0"/>
          <w:noProof/>
          <w:color w:val="auto"/>
          <w:szCs w:val="22"/>
        </w:rPr>
      </w:pPr>
      <w:r w:rsidRPr="00B54A07">
        <w:rPr>
          <w:rFonts w:hint="eastAsia"/>
          <w:bCs/>
          <w:noProof/>
        </w:rPr>
        <w:t>二、</w:t>
      </w:r>
      <w:r>
        <w:rPr>
          <w:rFonts w:asciiTheme="minorHAnsi" w:eastAsiaTheme="minorEastAsia" w:hAnsiTheme="minorHAnsi" w:cstheme="minorBidi"/>
          <w:b w:val="0"/>
          <w:noProof/>
          <w:color w:val="auto"/>
          <w:szCs w:val="22"/>
        </w:rPr>
        <w:tab/>
      </w:r>
      <w:r w:rsidRPr="00B54A07">
        <w:rPr>
          <w:rFonts w:hint="eastAsia"/>
          <w:bCs/>
          <w:noProof/>
        </w:rPr>
        <w:t>材料和方法</w:t>
      </w:r>
      <w:r>
        <w:rPr>
          <w:noProof/>
          <w:webHidden/>
        </w:rPr>
        <w:tab/>
        <w:t>65</w:t>
      </w:r>
    </w:p>
    <w:p w14:paraId="0204E913" w14:textId="1972BD48" w:rsidR="00085697" w:rsidRDefault="00085697">
      <w:pPr>
        <w:pStyle w:val="TOC3"/>
        <w:tabs>
          <w:tab w:val="left" w:pos="1472"/>
          <w:tab w:val="right" w:leader="dot" w:pos="8296"/>
        </w:tabs>
        <w:rPr>
          <w:rFonts w:asciiTheme="minorHAnsi" w:eastAsiaTheme="minorEastAsia" w:hAnsiTheme="minorHAnsi" w:cstheme="minorBidi"/>
          <w:b w:val="0"/>
          <w:noProof/>
          <w:color w:val="auto"/>
          <w:szCs w:val="22"/>
        </w:rPr>
      </w:pPr>
      <w:r w:rsidRPr="00B54A07">
        <w:rPr>
          <w:rFonts w:hint="eastAsia"/>
          <w:bCs/>
          <w:noProof/>
        </w:rPr>
        <w:t>三、</w:t>
      </w:r>
      <w:r>
        <w:rPr>
          <w:rFonts w:asciiTheme="minorHAnsi" w:eastAsiaTheme="minorEastAsia" w:hAnsiTheme="minorHAnsi" w:cstheme="minorBidi"/>
          <w:b w:val="0"/>
          <w:noProof/>
          <w:color w:val="auto"/>
          <w:szCs w:val="22"/>
        </w:rPr>
        <w:tab/>
      </w:r>
      <w:r w:rsidRPr="00B54A07">
        <w:rPr>
          <w:rFonts w:hint="eastAsia"/>
          <w:bCs/>
          <w:noProof/>
        </w:rPr>
        <w:t>结果与讨论</w:t>
      </w:r>
      <w:r>
        <w:rPr>
          <w:noProof/>
          <w:webHidden/>
        </w:rPr>
        <w:tab/>
        <w:t>66</w:t>
      </w:r>
    </w:p>
    <w:p w14:paraId="116E1D27" w14:textId="360385C1" w:rsidR="00085697" w:rsidRDefault="00085697">
      <w:pPr>
        <w:pStyle w:val="TOC3"/>
        <w:tabs>
          <w:tab w:val="left" w:pos="1472"/>
          <w:tab w:val="right" w:leader="dot" w:pos="8296"/>
        </w:tabs>
        <w:rPr>
          <w:rFonts w:asciiTheme="minorHAnsi" w:eastAsiaTheme="minorEastAsia" w:hAnsiTheme="minorHAnsi" w:cstheme="minorBidi"/>
          <w:b w:val="0"/>
          <w:noProof/>
          <w:color w:val="auto"/>
          <w:szCs w:val="22"/>
        </w:rPr>
      </w:pPr>
      <w:r w:rsidRPr="00B54A07">
        <w:rPr>
          <w:rFonts w:hint="eastAsia"/>
          <w:bCs/>
          <w:noProof/>
        </w:rPr>
        <w:t>四、</w:t>
      </w:r>
      <w:r>
        <w:rPr>
          <w:rFonts w:asciiTheme="minorHAnsi" w:eastAsiaTheme="minorEastAsia" w:hAnsiTheme="minorHAnsi" w:cstheme="minorBidi"/>
          <w:b w:val="0"/>
          <w:noProof/>
          <w:color w:val="auto"/>
          <w:szCs w:val="22"/>
        </w:rPr>
        <w:tab/>
      </w:r>
      <w:r w:rsidRPr="00B54A07">
        <w:rPr>
          <w:rFonts w:hint="eastAsia"/>
          <w:bCs/>
          <w:noProof/>
        </w:rPr>
        <w:t>结论</w:t>
      </w:r>
      <w:r>
        <w:rPr>
          <w:noProof/>
          <w:webHidden/>
        </w:rPr>
        <w:tab/>
        <w:t>67</w:t>
      </w:r>
    </w:p>
    <w:p w14:paraId="48610AD5" w14:textId="51FC7B7D" w:rsidR="005A34B1" w:rsidRDefault="005A34B1">
      <w:pPr>
        <w:widowControl/>
        <w:spacing w:line="360" w:lineRule="auto"/>
        <w:rPr>
          <w:bCs/>
          <w:sz w:val="28"/>
          <w:szCs w:val="21"/>
        </w:rPr>
      </w:pPr>
    </w:p>
    <w:p w14:paraId="4DE9578F" w14:textId="77777777" w:rsidR="005A34B1" w:rsidRPr="00826515" w:rsidRDefault="005A34B1">
      <w:pPr>
        <w:widowControl/>
        <w:spacing w:line="360" w:lineRule="auto"/>
        <w:rPr>
          <w:bCs/>
          <w:sz w:val="28"/>
          <w:szCs w:val="21"/>
        </w:rPr>
      </w:pPr>
    </w:p>
    <w:p w14:paraId="0BD0DC0C" w14:textId="77777777" w:rsidR="00993284" w:rsidRDefault="00993284" w:rsidP="00174ED3">
      <w:pPr>
        <w:widowControl/>
        <w:spacing w:line="360" w:lineRule="auto"/>
        <w:rPr>
          <w:bCs/>
          <w:sz w:val="28"/>
          <w:szCs w:val="21"/>
        </w:rPr>
      </w:pPr>
    </w:p>
    <w:p w14:paraId="66967CB1" w14:textId="77777777" w:rsidR="00896015" w:rsidRDefault="00896015" w:rsidP="00174ED3">
      <w:pPr>
        <w:widowControl/>
        <w:spacing w:line="360" w:lineRule="auto"/>
        <w:rPr>
          <w:bCs/>
          <w:sz w:val="28"/>
          <w:szCs w:val="21"/>
        </w:rPr>
      </w:pPr>
    </w:p>
    <w:p w14:paraId="363A8551" w14:textId="77777777" w:rsidR="00896015" w:rsidRDefault="00896015" w:rsidP="00174ED3">
      <w:pPr>
        <w:widowControl/>
        <w:spacing w:line="360" w:lineRule="auto"/>
        <w:rPr>
          <w:bCs/>
          <w:sz w:val="28"/>
          <w:szCs w:val="21"/>
        </w:rPr>
      </w:pPr>
    </w:p>
    <w:p w14:paraId="7E19474B" w14:textId="77777777" w:rsidR="00896015" w:rsidRDefault="00896015" w:rsidP="00174ED3">
      <w:pPr>
        <w:widowControl/>
        <w:spacing w:line="360" w:lineRule="auto"/>
        <w:rPr>
          <w:bCs/>
          <w:sz w:val="28"/>
          <w:szCs w:val="21"/>
        </w:rPr>
      </w:pPr>
    </w:p>
    <w:p w14:paraId="2AD10467" w14:textId="77777777" w:rsidR="00D32C21" w:rsidRDefault="00D32C21" w:rsidP="00174ED3">
      <w:pPr>
        <w:widowControl/>
        <w:spacing w:line="360" w:lineRule="auto"/>
        <w:rPr>
          <w:bCs/>
          <w:sz w:val="28"/>
          <w:szCs w:val="21"/>
        </w:rPr>
      </w:pPr>
    </w:p>
    <w:p w14:paraId="2FA2BC82" w14:textId="77777777" w:rsidR="00D32C21" w:rsidRDefault="00D32C21" w:rsidP="00174ED3">
      <w:pPr>
        <w:widowControl/>
        <w:spacing w:line="360" w:lineRule="auto"/>
        <w:rPr>
          <w:bCs/>
          <w:sz w:val="28"/>
          <w:szCs w:val="21"/>
        </w:rPr>
      </w:pPr>
    </w:p>
    <w:p w14:paraId="11269FF2" w14:textId="77777777" w:rsidR="00D32C21" w:rsidRDefault="00D32C21" w:rsidP="00174ED3">
      <w:pPr>
        <w:widowControl/>
        <w:spacing w:line="360" w:lineRule="auto"/>
        <w:rPr>
          <w:bCs/>
          <w:sz w:val="28"/>
          <w:szCs w:val="21"/>
        </w:rPr>
      </w:pPr>
    </w:p>
    <w:p w14:paraId="11D2BCCA" w14:textId="77777777" w:rsidR="00D32C21" w:rsidRDefault="00D32C21" w:rsidP="00174ED3">
      <w:pPr>
        <w:widowControl/>
        <w:spacing w:line="360" w:lineRule="auto"/>
        <w:rPr>
          <w:bCs/>
          <w:sz w:val="28"/>
          <w:szCs w:val="21"/>
        </w:rPr>
      </w:pPr>
    </w:p>
    <w:p w14:paraId="5CA15BDC" w14:textId="77777777" w:rsidR="00D32C21" w:rsidRDefault="00D32C21" w:rsidP="00174ED3">
      <w:pPr>
        <w:widowControl/>
        <w:spacing w:line="360" w:lineRule="auto"/>
        <w:rPr>
          <w:bCs/>
          <w:sz w:val="28"/>
          <w:szCs w:val="21"/>
        </w:rPr>
      </w:pPr>
    </w:p>
    <w:p w14:paraId="354DF5E4" w14:textId="77777777" w:rsidR="00516197" w:rsidRPr="00826515" w:rsidRDefault="00516197">
      <w:pPr>
        <w:widowControl/>
        <w:spacing w:line="360" w:lineRule="auto"/>
        <w:rPr>
          <w:bCs/>
          <w:sz w:val="28"/>
          <w:szCs w:val="21"/>
        </w:rPr>
      </w:pPr>
    </w:p>
    <w:p w14:paraId="0ADF060C" w14:textId="77777777" w:rsidR="00230A39" w:rsidRPr="00826515" w:rsidRDefault="00230A39">
      <w:pPr>
        <w:widowControl/>
        <w:spacing w:line="360" w:lineRule="auto"/>
        <w:rPr>
          <w:bCs/>
          <w:color w:val="800000"/>
          <w:szCs w:val="21"/>
        </w:rPr>
      </w:pPr>
      <w:r w:rsidRPr="00826515">
        <w:rPr>
          <w:bCs/>
          <w:color w:val="800000"/>
          <w:szCs w:val="21"/>
        </w:rPr>
        <w:t>注：</w:t>
      </w:r>
    </w:p>
    <w:p w14:paraId="28F7A226" w14:textId="77777777" w:rsidR="00230A39" w:rsidRPr="00826515" w:rsidRDefault="00230A39" w:rsidP="00B84A4B">
      <w:pPr>
        <w:widowControl/>
        <w:spacing w:line="360" w:lineRule="auto"/>
        <w:ind w:firstLineChars="200" w:firstLine="420"/>
        <w:rPr>
          <w:bCs/>
          <w:color w:val="800000"/>
          <w:szCs w:val="21"/>
        </w:rPr>
      </w:pPr>
      <w:r w:rsidRPr="00826515">
        <w:rPr>
          <w:bCs/>
          <w:color w:val="800000"/>
          <w:szCs w:val="21"/>
        </w:rPr>
        <w:t>【食品安全信息通报】内容均收集自国内外相关政府机构及权威媒体网站，信息平台专项研究小组尽量保证信息内容准确可靠，若有与原文不一致之处，以原文为准。提供此通报的目的仅限于合作双方信息交流，其知识产权归原发布机构</w:t>
      </w:r>
      <w:r w:rsidRPr="00826515">
        <w:rPr>
          <w:bCs/>
          <w:color w:val="800000"/>
          <w:szCs w:val="21"/>
        </w:rPr>
        <w:t>/</w:t>
      </w:r>
      <w:r w:rsidRPr="00826515">
        <w:rPr>
          <w:bCs/>
          <w:color w:val="800000"/>
          <w:szCs w:val="21"/>
        </w:rPr>
        <w:t>单位所有。</w:t>
      </w:r>
    </w:p>
    <w:p w14:paraId="3F145097" w14:textId="77777777" w:rsidR="00230A39" w:rsidRPr="00826515" w:rsidRDefault="00230A39" w:rsidP="00B84A4B">
      <w:pPr>
        <w:widowControl/>
        <w:spacing w:line="360" w:lineRule="auto"/>
        <w:ind w:firstLineChars="200" w:firstLine="420"/>
        <w:rPr>
          <w:color w:val="800000"/>
          <w:szCs w:val="21"/>
        </w:rPr>
      </w:pPr>
      <w:r w:rsidRPr="00826515">
        <w:rPr>
          <w:color w:val="800000"/>
          <w:szCs w:val="21"/>
        </w:rPr>
        <w:t>【分析报告】所载资料的来源及内容皆经过</w:t>
      </w:r>
      <w:r w:rsidR="0083547A" w:rsidRPr="00826515">
        <w:rPr>
          <w:rFonts w:hint="eastAsia"/>
          <w:color w:val="800000"/>
          <w:szCs w:val="21"/>
        </w:rPr>
        <w:t>信息平台专项研究小组</w:t>
      </w:r>
      <w:r w:rsidRPr="00826515">
        <w:rPr>
          <w:color w:val="800000"/>
          <w:szCs w:val="21"/>
        </w:rPr>
        <w:t>认真审核，但由于所引述相关标准、法规和资料不断更新，不能完全保证其准确性和完整性，仅供内部参考使用，若引</w:t>
      </w:r>
      <w:r w:rsidR="00EB6C2F" w:rsidRPr="00826515">
        <w:rPr>
          <w:color w:val="800000"/>
          <w:szCs w:val="21"/>
        </w:rPr>
        <w:t>作</w:t>
      </w:r>
      <w:r w:rsidRPr="00826515">
        <w:rPr>
          <w:color w:val="800000"/>
          <w:szCs w:val="21"/>
        </w:rPr>
        <w:t>它用，请与信息平台专项研究小组联系并确认后使用。</w:t>
      </w:r>
    </w:p>
    <w:p w14:paraId="096480F5" w14:textId="77777777" w:rsidR="00230A39" w:rsidRDefault="00230A39" w:rsidP="00B84A4B">
      <w:pPr>
        <w:widowControl/>
        <w:spacing w:line="360" w:lineRule="auto"/>
        <w:ind w:firstLineChars="200" w:firstLine="422"/>
        <w:rPr>
          <w:b/>
          <w:bCs/>
          <w:szCs w:val="21"/>
        </w:rPr>
      </w:pPr>
    </w:p>
    <w:p w14:paraId="6FB3F125" w14:textId="77777777" w:rsidR="00053D6B" w:rsidRDefault="00053D6B" w:rsidP="00B84A4B">
      <w:pPr>
        <w:widowControl/>
        <w:spacing w:line="360" w:lineRule="auto"/>
        <w:ind w:firstLineChars="200" w:firstLine="422"/>
        <w:rPr>
          <w:b/>
          <w:bCs/>
          <w:szCs w:val="21"/>
        </w:rPr>
      </w:pPr>
    </w:p>
    <w:p w14:paraId="653716D8" w14:textId="77777777" w:rsidR="00053D6B" w:rsidRDefault="00053D6B" w:rsidP="00B84A4B">
      <w:pPr>
        <w:widowControl/>
        <w:spacing w:line="360" w:lineRule="auto"/>
        <w:ind w:firstLineChars="200" w:firstLine="422"/>
        <w:rPr>
          <w:b/>
          <w:bCs/>
          <w:szCs w:val="21"/>
        </w:rPr>
      </w:pPr>
    </w:p>
    <w:p w14:paraId="0D7446CC" w14:textId="77777777" w:rsidR="00053D6B" w:rsidRDefault="00053D6B" w:rsidP="00B84A4B">
      <w:pPr>
        <w:widowControl/>
        <w:spacing w:line="360" w:lineRule="auto"/>
        <w:ind w:firstLineChars="200" w:firstLine="422"/>
        <w:rPr>
          <w:b/>
          <w:bCs/>
          <w:szCs w:val="21"/>
        </w:rPr>
      </w:pPr>
    </w:p>
    <w:p w14:paraId="40CCA9EB" w14:textId="77777777" w:rsidR="00053D6B" w:rsidRPr="00826515" w:rsidRDefault="00053D6B" w:rsidP="00B84A4B">
      <w:pPr>
        <w:widowControl/>
        <w:spacing w:line="360" w:lineRule="auto"/>
        <w:ind w:firstLineChars="200" w:firstLine="422"/>
        <w:rPr>
          <w:b/>
          <w:bCs/>
          <w:szCs w:val="21"/>
        </w:rPr>
        <w:sectPr w:rsidR="00053D6B" w:rsidRPr="00826515" w:rsidSect="00693F21">
          <w:pgSz w:w="11906" w:h="16838"/>
          <w:pgMar w:top="1440" w:right="1800" w:bottom="1440" w:left="1800" w:header="851" w:footer="992" w:gutter="0"/>
          <w:cols w:space="720"/>
          <w:docGrid w:type="lines" w:linePitch="312"/>
        </w:sectPr>
      </w:pPr>
    </w:p>
    <w:p w14:paraId="069F83DA" w14:textId="77777777" w:rsidR="00230A39" w:rsidRPr="00826515" w:rsidRDefault="00230A39" w:rsidP="003762FE">
      <w:pPr>
        <w:outlineLvl w:val="0"/>
        <w:rPr>
          <w:rFonts w:eastAsia="华文行楷"/>
          <w:b/>
          <w:color w:val="800000"/>
          <w:sz w:val="72"/>
          <w:szCs w:val="72"/>
        </w:rPr>
      </w:pPr>
      <w:bookmarkStart w:id="1" w:name="_Toc411433084"/>
      <w:r w:rsidRPr="00826515">
        <w:rPr>
          <w:rFonts w:eastAsia="华文行楷"/>
          <w:b/>
          <w:color w:val="800000"/>
          <w:sz w:val="72"/>
          <w:szCs w:val="72"/>
        </w:rPr>
        <w:lastRenderedPageBreak/>
        <w:t>【</w:t>
      </w:r>
      <w:r w:rsidR="0063171E">
        <w:rPr>
          <w:rFonts w:eastAsia="华文行楷" w:hint="eastAsia"/>
          <w:b/>
          <w:color w:val="800000"/>
          <w:sz w:val="72"/>
          <w:szCs w:val="72"/>
        </w:rPr>
        <w:t>动态</w:t>
      </w:r>
      <w:r w:rsidR="005B63ED">
        <w:rPr>
          <w:rFonts w:eastAsia="华文行楷" w:hint="eastAsia"/>
          <w:b/>
          <w:color w:val="800000"/>
          <w:sz w:val="72"/>
          <w:szCs w:val="72"/>
        </w:rPr>
        <w:t>信息</w:t>
      </w:r>
      <w:r w:rsidRPr="00826515">
        <w:rPr>
          <w:rFonts w:eastAsia="华文行楷"/>
          <w:b/>
          <w:color w:val="800000"/>
          <w:sz w:val="72"/>
          <w:szCs w:val="72"/>
        </w:rPr>
        <w:t>】</w:t>
      </w:r>
      <w:bookmarkEnd w:id="1"/>
    </w:p>
    <w:p w14:paraId="3091EFC1" w14:textId="77777777" w:rsidR="007C52FF" w:rsidRDefault="007C52FF" w:rsidP="00BF654D">
      <w:pPr>
        <w:spacing w:line="360" w:lineRule="auto"/>
        <w:ind w:firstLineChars="200" w:firstLine="482"/>
        <w:rPr>
          <w:rFonts w:hAnsi="宋体"/>
          <w:b/>
          <w:bCs/>
          <w:kern w:val="36"/>
          <w:sz w:val="24"/>
        </w:rPr>
      </w:pPr>
    </w:p>
    <w:p w14:paraId="69A7835F" w14:textId="77777777" w:rsidR="00D42B95" w:rsidRPr="003E77C2" w:rsidRDefault="002C2E54" w:rsidP="00E72450">
      <w:pPr>
        <w:widowControl/>
        <w:tabs>
          <w:tab w:val="left" w:pos="360"/>
        </w:tabs>
        <w:spacing w:line="360" w:lineRule="auto"/>
        <w:outlineLvl w:val="1"/>
        <w:rPr>
          <w:b/>
          <w:bCs/>
          <w:sz w:val="32"/>
          <w:szCs w:val="32"/>
        </w:rPr>
      </w:pPr>
      <w:bookmarkStart w:id="2" w:name="_Toc411433085"/>
      <w:r w:rsidRPr="003E77C2">
        <w:rPr>
          <w:rFonts w:hint="eastAsia"/>
          <w:b/>
          <w:bCs/>
          <w:sz w:val="32"/>
          <w:szCs w:val="32"/>
        </w:rPr>
        <w:t>欧盟</w:t>
      </w:r>
      <w:bookmarkEnd w:id="2"/>
    </w:p>
    <w:p w14:paraId="5A67BF8F" w14:textId="77777777" w:rsidR="00A040F1" w:rsidRPr="00A040F1" w:rsidRDefault="00A040F1"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3" w:name="_Toc411433086"/>
      <w:r w:rsidRPr="00A040F1">
        <w:rPr>
          <w:rFonts w:ascii="Helvetica" w:hAnsi="Helvetica"/>
          <w:bCs w:val="0"/>
          <w:color w:val="000000"/>
          <w:sz w:val="24"/>
          <w:szCs w:val="24"/>
        </w:rPr>
        <w:t>法国全面禁止双酚</w:t>
      </w:r>
      <w:r w:rsidRPr="00A040F1">
        <w:rPr>
          <w:rFonts w:ascii="Helvetica" w:hAnsi="Helvetica"/>
          <w:bCs w:val="0"/>
          <w:color w:val="000000"/>
          <w:sz w:val="24"/>
          <w:szCs w:val="24"/>
        </w:rPr>
        <w:t>A</w:t>
      </w:r>
      <w:r w:rsidRPr="00A040F1">
        <w:rPr>
          <w:rFonts w:ascii="Helvetica" w:hAnsi="Helvetica"/>
          <w:bCs w:val="0"/>
          <w:color w:val="000000"/>
          <w:sz w:val="24"/>
          <w:szCs w:val="24"/>
        </w:rPr>
        <w:t>用于食品包装</w:t>
      </w:r>
      <w:bookmarkEnd w:id="3"/>
    </w:p>
    <w:p w14:paraId="592CA7F1" w14:textId="77777777" w:rsidR="00A040F1" w:rsidRPr="00A040F1" w:rsidRDefault="00A040F1" w:rsidP="00A040F1">
      <w:pPr>
        <w:spacing w:line="360" w:lineRule="auto"/>
        <w:ind w:firstLineChars="200" w:firstLine="480"/>
        <w:rPr>
          <w:sz w:val="24"/>
        </w:rPr>
      </w:pPr>
      <w:r w:rsidRPr="00A040F1">
        <w:rPr>
          <w:sz w:val="24"/>
        </w:rPr>
        <w:t>据新华网</w:t>
      </w:r>
      <w:r w:rsidRPr="00A040F1">
        <w:rPr>
          <w:sz w:val="24"/>
        </w:rPr>
        <w:t>1</w:t>
      </w:r>
      <w:r w:rsidRPr="00A040F1">
        <w:rPr>
          <w:sz w:val="24"/>
        </w:rPr>
        <w:t>月</w:t>
      </w:r>
      <w:r w:rsidRPr="00A040F1">
        <w:rPr>
          <w:sz w:val="24"/>
        </w:rPr>
        <w:t>2</w:t>
      </w:r>
      <w:r w:rsidRPr="00A040F1">
        <w:rPr>
          <w:sz w:val="24"/>
        </w:rPr>
        <w:t>日报道，未来几个月，一切含双酚</w:t>
      </w:r>
      <w:r w:rsidRPr="00A040F1">
        <w:rPr>
          <w:sz w:val="24"/>
        </w:rPr>
        <w:t>A</w:t>
      </w:r>
      <w:r w:rsidRPr="00A040F1">
        <w:rPr>
          <w:sz w:val="24"/>
        </w:rPr>
        <w:t>（</w:t>
      </w:r>
      <w:r w:rsidRPr="00A040F1">
        <w:rPr>
          <w:sz w:val="24"/>
        </w:rPr>
        <w:t>BPA</w:t>
      </w:r>
      <w:r w:rsidRPr="00A040F1">
        <w:rPr>
          <w:sz w:val="24"/>
        </w:rPr>
        <w:t>）成分且与食品有直接接触的食品包装，将逐渐退出法国消费者的视线。</w:t>
      </w:r>
    </w:p>
    <w:p w14:paraId="21339DF9" w14:textId="77777777" w:rsidR="00A040F1" w:rsidRPr="00A040F1" w:rsidRDefault="00A040F1" w:rsidP="00A040F1">
      <w:pPr>
        <w:spacing w:line="360" w:lineRule="auto"/>
        <w:ind w:firstLineChars="200" w:firstLine="480"/>
        <w:rPr>
          <w:sz w:val="24"/>
        </w:rPr>
      </w:pPr>
      <w:r w:rsidRPr="00A040F1">
        <w:rPr>
          <w:sz w:val="24"/>
        </w:rPr>
        <w:t>根据</w:t>
      </w:r>
      <w:r w:rsidRPr="00A040F1">
        <w:rPr>
          <w:sz w:val="24"/>
        </w:rPr>
        <w:t>2012</w:t>
      </w:r>
      <w:r w:rsidRPr="00A040F1">
        <w:rPr>
          <w:sz w:val="24"/>
        </w:rPr>
        <w:t>年</w:t>
      </w:r>
      <w:r w:rsidRPr="00A040F1">
        <w:rPr>
          <w:sz w:val="24"/>
        </w:rPr>
        <w:t>12</w:t>
      </w:r>
      <w:r w:rsidRPr="00A040F1">
        <w:rPr>
          <w:sz w:val="24"/>
        </w:rPr>
        <w:t>月颁布的一项法律，法国从今年</w:t>
      </w:r>
      <w:r w:rsidRPr="00A040F1">
        <w:rPr>
          <w:sz w:val="24"/>
        </w:rPr>
        <w:t>1</w:t>
      </w:r>
      <w:r w:rsidRPr="00A040F1">
        <w:rPr>
          <w:sz w:val="24"/>
        </w:rPr>
        <w:t>月起全面禁止生产、进口、出口或销售任何含有双酚</w:t>
      </w:r>
      <w:r>
        <w:rPr>
          <w:rFonts w:hint="eastAsia"/>
          <w:sz w:val="24"/>
        </w:rPr>
        <w:t>A</w:t>
      </w:r>
      <w:r w:rsidRPr="00A040F1">
        <w:rPr>
          <w:sz w:val="24"/>
        </w:rPr>
        <w:t>的食品包装，以避免这种物质对人体健康构成潜在危害。法国从</w:t>
      </w:r>
      <w:r w:rsidRPr="00A040F1">
        <w:rPr>
          <w:sz w:val="24"/>
        </w:rPr>
        <w:t>2013</w:t>
      </w:r>
      <w:r w:rsidRPr="00A040F1">
        <w:rPr>
          <w:sz w:val="24"/>
        </w:rPr>
        <w:t>年起已禁止在婴幼儿食品包装和容器中使用双酚</w:t>
      </w:r>
      <w:r w:rsidRPr="00A040F1">
        <w:rPr>
          <w:sz w:val="24"/>
        </w:rPr>
        <w:t>A</w:t>
      </w:r>
      <w:r w:rsidRPr="00A040F1">
        <w:rPr>
          <w:sz w:val="24"/>
        </w:rPr>
        <w:t>。</w:t>
      </w:r>
    </w:p>
    <w:p w14:paraId="54400FA1" w14:textId="77777777" w:rsidR="00A040F1" w:rsidRPr="00A040F1" w:rsidRDefault="00A040F1" w:rsidP="00A040F1">
      <w:pPr>
        <w:spacing w:line="360" w:lineRule="auto"/>
        <w:ind w:firstLineChars="200" w:firstLine="480"/>
        <w:rPr>
          <w:sz w:val="24"/>
        </w:rPr>
      </w:pPr>
      <w:r w:rsidRPr="00A040F1">
        <w:rPr>
          <w:sz w:val="24"/>
        </w:rPr>
        <w:t>双酚</w:t>
      </w:r>
      <w:r w:rsidRPr="00A040F1">
        <w:rPr>
          <w:sz w:val="24"/>
        </w:rPr>
        <w:t>A</w:t>
      </w:r>
      <w:r w:rsidRPr="00A040F1">
        <w:rPr>
          <w:sz w:val="24"/>
        </w:rPr>
        <w:t>是一种被广泛用于塑料制造的化学物质。人们日常生活中接触到的硬质、透明塑料瓶等用于盛放食品和饮料的塑料包装物中，大多含有这一物质。同时，由于能够防止酸性食物对金属容器的侵蚀，双酚</w:t>
      </w:r>
      <w:r w:rsidRPr="00A040F1">
        <w:rPr>
          <w:sz w:val="24"/>
        </w:rPr>
        <w:t>A</w:t>
      </w:r>
      <w:r w:rsidRPr="00A040F1">
        <w:rPr>
          <w:sz w:val="24"/>
        </w:rPr>
        <w:t>也被广泛应用于金属罐头、易拉罐等容器的内部涂层中。</w:t>
      </w:r>
    </w:p>
    <w:p w14:paraId="38A479D7" w14:textId="77777777" w:rsidR="00A040F1" w:rsidRPr="00A040F1" w:rsidRDefault="00A040F1" w:rsidP="00A040F1">
      <w:pPr>
        <w:spacing w:line="360" w:lineRule="auto"/>
        <w:ind w:firstLineChars="200" w:firstLine="480"/>
        <w:rPr>
          <w:sz w:val="24"/>
        </w:rPr>
      </w:pPr>
      <w:r w:rsidRPr="00A040F1">
        <w:rPr>
          <w:sz w:val="24"/>
        </w:rPr>
        <w:t>有关双酚Ａ是否危害人体健康的争论由来已久，而科学界尚无明确定论。但此前一些研究已证实双酚Ａ属内分泌干扰素（也称环境荷尔蒙），可影响动物的内分泌机能。法国国家卫生安全署曾在</w:t>
      </w:r>
      <w:r w:rsidRPr="00A040F1">
        <w:rPr>
          <w:sz w:val="24"/>
        </w:rPr>
        <w:t>2013</w:t>
      </w:r>
      <w:r w:rsidRPr="00A040F1">
        <w:rPr>
          <w:sz w:val="24"/>
        </w:rPr>
        <w:t>年</w:t>
      </w:r>
      <w:r w:rsidRPr="00A040F1">
        <w:rPr>
          <w:sz w:val="24"/>
        </w:rPr>
        <w:t>4</w:t>
      </w:r>
      <w:r w:rsidRPr="00A040F1">
        <w:rPr>
          <w:sz w:val="24"/>
        </w:rPr>
        <w:t>月发布研究报告称，双酚</w:t>
      </w:r>
      <w:r w:rsidRPr="00A040F1">
        <w:rPr>
          <w:sz w:val="24"/>
        </w:rPr>
        <w:t>A</w:t>
      </w:r>
      <w:r w:rsidRPr="00A040F1">
        <w:rPr>
          <w:sz w:val="24"/>
        </w:rPr>
        <w:t>对健康有潜在危害，而人们接触双酚Ａ的途径当中超过</w:t>
      </w:r>
      <w:r w:rsidRPr="00A040F1">
        <w:rPr>
          <w:sz w:val="24"/>
        </w:rPr>
        <w:t>80%</w:t>
      </w:r>
      <w:r w:rsidRPr="00A040F1">
        <w:rPr>
          <w:sz w:val="24"/>
        </w:rPr>
        <w:t>与食品相关。该报告还指出，双酚</w:t>
      </w:r>
      <w:r w:rsidRPr="00A040F1">
        <w:rPr>
          <w:sz w:val="24"/>
        </w:rPr>
        <w:t>A</w:t>
      </w:r>
      <w:r w:rsidRPr="00A040F1">
        <w:rPr>
          <w:sz w:val="24"/>
        </w:rPr>
        <w:t>可导致孕妇腹中胎儿乳腺结构发生变化，增加未来长肿瘤的几率。</w:t>
      </w:r>
    </w:p>
    <w:p w14:paraId="18E30B98" w14:textId="77777777" w:rsidR="00A040F1" w:rsidRPr="00A040F1" w:rsidRDefault="00A040F1" w:rsidP="00A040F1">
      <w:pPr>
        <w:spacing w:line="360" w:lineRule="auto"/>
        <w:ind w:firstLineChars="200" w:firstLine="480"/>
        <w:rPr>
          <w:sz w:val="24"/>
        </w:rPr>
      </w:pPr>
      <w:r w:rsidRPr="00A040F1">
        <w:rPr>
          <w:sz w:val="24"/>
        </w:rPr>
        <w:t>这一措施的实施使法国成为全球首个大规模禁止双酚</w:t>
      </w:r>
      <w:r w:rsidRPr="00A040F1">
        <w:rPr>
          <w:sz w:val="24"/>
        </w:rPr>
        <w:t>A</w:t>
      </w:r>
      <w:r w:rsidRPr="00A040F1">
        <w:rPr>
          <w:sz w:val="24"/>
        </w:rPr>
        <w:t>的国家。对此，一些当地专家也提出了不同意见。</w:t>
      </w:r>
    </w:p>
    <w:p w14:paraId="59407B91" w14:textId="77777777" w:rsidR="00A040F1" w:rsidRDefault="00A040F1" w:rsidP="00A040F1">
      <w:pPr>
        <w:spacing w:line="360" w:lineRule="auto"/>
        <w:ind w:firstLineChars="200" w:firstLine="480"/>
        <w:rPr>
          <w:sz w:val="24"/>
        </w:rPr>
      </w:pPr>
      <w:r w:rsidRPr="00A040F1">
        <w:rPr>
          <w:sz w:val="24"/>
        </w:rPr>
        <w:t>法国毒理学家让</w:t>
      </w:r>
      <w:r w:rsidRPr="00A040F1">
        <w:rPr>
          <w:sz w:val="24"/>
        </w:rPr>
        <w:t>-</w:t>
      </w:r>
      <w:r w:rsidRPr="00A040F1">
        <w:rPr>
          <w:sz w:val="24"/>
        </w:rPr>
        <w:t>弗朗索瓦</w:t>
      </w:r>
      <w:r w:rsidRPr="00A040F1">
        <w:rPr>
          <w:sz w:val="24"/>
        </w:rPr>
        <w:t>·</w:t>
      </w:r>
      <w:r w:rsidRPr="00A040F1">
        <w:rPr>
          <w:sz w:val="24"/>
        </w:rPr>
        <w:t>纳尔博纳说，没有必要过早彻底禁止所有含双酚</w:t>
      </w:r>
      <w:r w:rsidRPr="00A040F1">
        <w:rPr>
          <w:sz w:val="24"/>
        </w:rPr>
        <w:t>A</w:t>
      </w:r>
      <w:r w:rsidRPr="00A040F1">
        <w:rPr>
          <w:sz w:val="24"/>
        </w:rPr>
        <w:t>的食品包装，因为当前尚没有流行病学研究表明这一物质对人体健康构成威胁。他认为，政府可以采取更有针对性的措施，例如建议孕妇、婴儿、青少年等敏感人群减少接触双酚</w:t>
      </w:r>
      <w:r w:rsidRPr="00A040F1">
        <w:rPr>
          <w:sz w:val="24"/>
        </w:rPr>
        <w:t>A</w:t>
      </w:r>
      <w:r w:rsidRPr="00A040F1">
        <w:rPr>
          <w:sz w:val="24"/>
        </w:rPr>
        <w:t>，或者禁止在婴儿奶制品等敏感食品的包装中使用双酚</w:t>
      </w:r>
      <w:r w:rsidRPr="00A040F1">
        <w:rPr>
          <w:sz w:val="24"/>
        </w:rPr>
        <w:t>A</w:t>
      </w:r>
      <w:r w:rsidRPr="00A040F1">
        <w:rPr>
          <w:sz w:val="24"/>
        </w:rPr>
        <w:t>。</w:t>
      </w:r>
    </w:p>
    <w:p w14:paraId="19D1501B" w14:textId="77777777" w:rsidR="006A0454" w:rsidRPr="00D31935" w:rsidRDefault="006A0454"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4" w:name="_Toc411433087"/>
      <w:r w:rsidRPr="00D31935">
        <w:rPr>
          <w:rFonts w:ascii="Helvetica" w:hAnsi="Helvetica"/>
          <w:bCs w:val="0"/>
          <w:color w:val="000000"/>
          <w:sz w:val="24"/>
          <w:szCs w:val="24"/>
        </w:rPr>
        <w:lastRenderedPageBreak/>
        <w:t>欧盟评估双酚</w:t>
      </w:r>
      <w:r w:rsidRPr="00D31935">
        <w:rPr>
          <w:rFonts w:ascii="Helvetica" w:hAnsi="Helvetica"/>
          <w:bCs w:val="0"/>
          <w:color w:val="000000"/>
          <w:sz w:val="24"/>
          <w:szCs w:val="24"/>
        </w:rPr>
        <w:t>A</w:t>
      </w:r>
      <w:r w:rsidRPr="00D31935">
        <w:rPr>
          <w:rFonts w:ascii="Helvetica" w:hAnsi="Helvetica"/>
          <w:bCs w:val="0"/>
          <w:color w:val="000000"/>
          <w:sz w:val="24"/>
          <w:szCs w:val="24"/>
        </w:rPr>
        <w:t>的健康风险</w:t>
      </w:r>
      <w:bookmarkEnd w:id="4"/>
    </w:p>
    <w:p w14:paraId="0DFADAE7" w14:textId="6C5E76D5" w:rsidR="006A0454" w:rsidRPr="006A0454" w:rsidRDefault="006A0454" w:rsidP="006A0454">
      <w:pPr>
        <w:spacing w:line="360" w:lineRule="auto"/>
        <w:ind w:firstLineChars="200" w:firstLine="480"/>
        <w:rPr>
          <w:sz w:val="24"/>
        </w:rPr>
      </w:pPr>
      <w:r w:rsidRPr="006A0454">
        <w:rPr>
          <w:rFonts w:hint="eastAsia"/>
          <w:sz w:val="24"/>
        </w:rPr>
        <w:t>2015</w:t>
      </w:r>
      <w:r w:rsidRPr="006A0454">
        <w:rPr>
          <w:rFonts w:hint="eastAsia"/>
          <w:sz w:val="24"/>
        </w:rPr>
        <w:t>年</w:t>
      </w:r>
      <w:r w:rsidRPr="006A0454">
        <w:rPr>
          <w:rFonts w:hint="eastAsia"/>
          <w:sz w:val="24"/>
        </w:rPr>
        <w:t>1</w:t>
      </w:r>
      <w:r w:rsidRPr="006A0454">
        <w:rPr>
          <w:rFonts w:hint="eastAsia"/>
          <w:sz w:val="24"/>
        </w:rPr>
        <w:t>月</w:t>
      </w:r>
      <w:r w:rsidRPr="006A0454">
        <w:rPr>
          <w:rFonts w:hint="eastAsia"/>
          <w:sz w:val="24"/>
        </w:rPr>
        <w:t>21</w:t>
      </w:r>
      <w:r w:rsidRPr="006A0454">
        <w:rPr>
          <w:rFonts w:hint="eastAsia"/>
          <w:sz w:val="24"/>
        </w:rPr>
        <w:t>日，据欧洲食品安全局（</w:t>
      </w:r>
      <w:r w:rsidRPr="006A0454">
        <w:rPr>
          <w:rFonts w:hint="eastAsia"/>
          <w:sz w:val="24"/>
        </w:rPr>
        <w:t>EFSA</w:t>
      </w:r>
      <w:r w:rsidRPr="006A0454">
        <w:rPr>
          <w:rFonts w:hint="eastAsia"/>
          <w:sz w:val="24"/>
        </w:rPr>
        <w:t>）消息，欧洲食品安全局就双酚</w:t>
      </w:r>
      <w:r w:rsidRPr="006A0454">
        <w:rPr>
          <w:rFonts w:hint="eastAsia"/>
          <w:sz w:val="24"/>
        </w:rPr>
        <w:t>A</w:t>
      </w:r>
      <w:r w:rsidRPr="006A0454">
        <w:rPr>
          <w:rFonts w:hint="eastAsia"/>
          <w:sz w:val="24"/>
        </w:rPr>
        <w:t>的健康风险发布意见。</w:t>
      </w:r>
    </w:p>
    <w:p w14:paraId="6BAC8125" w14:textId="77777777" w:rsidR="006A0454" w:rsidRPr="006A0454" w:rsidRDefault="006A0454" w:rsidP="006A0454">
      <w:pPr>
        <w:spacing w:line="360" w:lineRule="auto"/>
        <w:ind w:firstLineChars="200" w:firstLine="480"/>
        <w:rPr>
          <w:sz w:val="24"/>
        </w:rPr>
      </w:pPr>
      <w:r w:rsidRPr="006A0454">
        <w:rPr>
          <w:rFonts w:hint="eastAsia"/>
          <w:sz w:val="24"/>
        </w:rPr>
        <w:t>欧洲食品安全局专家组对不同年龄群体的进行了三种方式暴露分析。这三种方式分别为：外部暴露（饮食、饮用水、吸入剂、化妆品与热敏纸）、内部暴露（双酚</w:t>
      </w:r>
      <w:r w:rsidRPr="006A0454">
        <w:rPr>
          <w:rFonts w:hint="eastAsia"/>
          <w:sz w:val="24"/>
        </w:rPr>
        <w:t>A</w:t>
      </w:r>
      <w:r w:rsidRPr="006A0454">
        <w:rPr>
          <w:rFonts w:hint="eastAsia"/>
          <w:sz w:val="24"/>
        </w:rPr>
        <w:t>吸收剂量，共轭与非共轭双酚</w:t>
      </w:r>
      <w:r w:rsidRPr="006A0454">
        <w:rPr>
          <w:rFonts w:hint="eastAsia"/>
          <w:sz w:val="24"/>
        </w:rPr>
        <w:t>A</w:t>
      </w:r>
      <w:r w:rsidRPr="006A0454">
        <w:rPr>
          <w:rFonts w:hint="eastAsia"/>
          <w:sz w:val="24"/>
        </w:rPr>
        <w:t>）、累计暴露（饮食、灰尘、消费品、热敏纸）。</w:t>
      </w:r>
    </w:p>
    <w:p w14:paraId="53E34F3E" w14:textId="77777777" w:rsidR="006A0454" w:rsidRPr="006A0454" w:rsidRDefault="006A0454" w:rsidP="006A0454">
      <w:pPr>
        <w:spacing w:line="360" w:lineRule="auto"/>
        <w:ind w:firstLineChars="200" w:firstLine="480"/>
        <w:rPr>
          <w:sz w:val="24"/>
        </w:rPr>
      </w:pPr>
      <w:r w:rsidRPr="006A0454">
        <w:rPr>
          <w:rFonts w:hint="eastAsia"/>
          <w:sz w:val="24"/>
        </w:rPr>
        <w:t>欧洲食品安全局专家组经评估认为，膳食暴露或者累计暴露途径不会对任何年龄群体的健康构成影响。非膳食暴露途径具有不确定性，然而对于膳食暴露来讲，这种不确定性相对较低。</w:t>
      </w:r>
    </w:p>
    <w:p w14:paraId="5263DF74" w14:textId="77777777" w:rsidR="006A0454" w:rsidRPr="006A0454" w:rsidRDefault="006A0454" w:rsidP="006A0454">
      <w:pPr>
        <w:spacing w:line="360" w:lineRule="auto"/>
        <w:ind w:firstLineChars="200" w:firstLine="480"/>
        <w:rPr>
          <w:sz w:val="24"/>
        </w:rPr>
      </w:pPr>
      <w:r w:rsidRPr="006A0454">
        <w:rPr>
          <w:rFonts w:hint="eastAsia"/>
          <w:sz w:val="24"/>
        </w:rPr>
        <w:t>欧盟专家还强调，摄入高剂量的双酚Ａ，如上百倍于每日耐受摄入量标准，可能严重伤害肾脏和肝脏，此外对动物的乳腺也有不良影响。</w:t>
      </w:r>
    </w:p>
    <w:p w14:paraId="5C804E7D" w14:textId="77777777" w:rsidR="006A0454" w:rsidRDefault="006A0454" w:rsidP="006A0454">
      <w:pPr>
        <w:spacing w:line="360" w:lineRule="auto"/>
        <w:ind w:firstLineChars="200" w:firstLine="480"/>
        <w:rPr>
          <w:sz w:val="24"/>
        </w:rPr>
      </w:pPr>
      <w:r w:rsidRPr="006A0454">
        <w:rPr>
          <w:rFonts w:hint="eastAsia"/>
          <w:sz w:val="24"/>
        </w:rPr>
        <w:t>双酚Ａ是一种被广泛用于塑料制品的化学物质。目前欧盟各国对双酚Ａ的态度不尽一致。</w:t>
      </w:r>
    </w:p>
    <w:p w14:paraId="414FFA16" w14:textId="77777777" w:rsidR="00AE7AB2" w:rsidRPr="00AE7AB2" w:rsidRDefault="00AE7AB2"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5" w:name="_Toc411433088"/>
      <w:r w:rsidRPr="00AE7AB2">
        <w:rPr>
          <w:rFonts w:ascii="Helvetica" w:hAnsi="Helvetica"/>
          <w:bCs w:val="0"/>
          <w:color w:val="000000"/>
          <w:sz w:val="24"/>
          <w:szCs w:val="24"/>
        </w:rPr>
        <w:t>欧盟拟修订甲基虫螨磷的最大残留限量</w:t>
      </w:r>
      <w:bookmarkEnd w:id="5"/>
    </w:p>
    <w:p w14:paraId="3439EE51" w14:textId="5701CA6F" w:rsidR="00AE7AB2" w:rsidRPr="00AE7AB2" w:rsidRDefault="00AE7AB2" w:rsidP="00AE7AB2">
      <w:pPr>
        <w:spacing w:line="360" w:lineRule="auto"/>
        <w:ind w:firstLineChars="200" w:firstLine="480"/>
        <w:rPr>
          <w:sz w:val="24"/>
        </w:rPr>
      </w:pPr>
      <w:r w:rsidRPr="00AE7AB2">
        <w:rPr>
          <w:rFonts w:hint="eastAsia"/>
          <w:sz w:val="24"/>
        </w:rPr>
        <w:t>2015</w:t>
      </w:r>
      <w:r w:rsidRPr="00AE7AB2">
        <w:rPr>
          <w:rFonts w:hint="eastAsia"/>
          <w:sz w:val="24"/>
        </w:rPr>
        <w:t>年</w:t>
      </w:r>
      <w:r w:rsidRPr="00AE7AB2">
        <w:rPr>
          <w:rFonts w:hint="eastAsia"/>
          <w:sz w:val="24"/>
        </w:rPr>
        <w:t>1</w:t>
      </w:r>
      <w:r w:rsidRPr="00AE7AB2">
        <w:rPr>
          <w:rFonts w:hint="eastAsia"/>
          <w:sz w:val="24"/>
        </w:rPr>
        <w:t>月</w:t>
      </w:r>
      <w:r w:rsidRPr="00AE7AB2">
        <w:rPr>
          <w:rFonts w:hint="eastAsia"/>
          <w:sz w:val="24"/>
        </w:rPr>
        <w:t>16</w:t>
      </w:r>
      <w:r w:rsidRPr="00AE7AB2">
        <w:rPr>
          <w:rFonts w:hint="eastAsia"/>
          <w:sz w:val="24"/>
        </w:rPr>
        <w:t>日，据欧洲食品安全局（</w:t>
      </w:r>
      <w:r w:rsidRPr="00AE7AB2">
        <w:rPr>
          <w:rFonts w:hint="eastAsia"/>
          <w:sz w:val="24"/>
        </w:rPr>
        <w:t>EFSA</w:t>
      </w:r>
      <w:r w:rsidRPr="00AE7AB2">
        <w:rPr>
          <w:rFonts w:hint="eastAsia"/>
          <w:sz w:val="24"/>
        </w:rPr>
        <w:t>）消息，按照</w:t>
      </w:r>
      <w:r w:rsidRPr="00AE7AB2">
        <w:rPr>
          <w:rFonts w:hint="eastAsia"/>
          <w:sz w:val="24"/>
        </w:rPr>
        <w:t> (EC) No 396/2005</w:t>
      </w:r>
      <w:r w:rsidRPr="00AE7AB2">
        <w:rPr>
          <w:rFonts w:hint="eastAsia"/>
          <w:sz w:val="24"/>
        </w:rPr>
        <w:t>第</w:t>
      </w:r>
      <w:r w:rsidRPr="00AE7AB2">
        <w:rPr>
          <w:rFonts w:hint="eastAsia"/>
          <w:sz w:val="24"/>
        </w:rPr>
        <w:t>12</w:t>
      </w:r>
      <w:r w:rsidRPr="00AE7AB2">
        <w:rPr>
          <w:rFonts w:hint="eastAsia"/>
          <w:sz w:val="24"/>
        </w:rPr>
        <w:t>章的规定，欧洲食品安全局就审查，欧洲食品安全局就审查甲基虫螨磷（</w:t>
      </w:r>
      <w:r w:rsidRPr="00AE7AB2">
        <w:rPr>
          <w:rFonts w:hint="eastAsia"/>
          <w:sz w:val="24"/>
        </w:rPr>
        <w:t>pirimiphos-methyl</w:t>
      </w:r>
      <w:r w:rsidRPr="00AE7AB2">
        <w:rPr>
          <w:rFonts w:hint="eastAsia"/>
          <w:sz w:val="24"/>
        </w:rPr>
        <w:t>）的最大残留限量发布意见。</w:t>
      </w:r>
    </w:p>
    <w:p w14:paraId="2D78687A" w14:textId="77777777" w:rsidR="00AE7AB2" w:rsidRPr="00AE7AB2" w:rsidRDefault="00AE7AB2" w:rsidP="00AE7AB2">
      <w:pPr>
        <w:spacing w:line="360" w:lineRule="auto"/>
        <w:ind w:firstLineChars="200" w:firstLine="480"/>
        <w:rPr>
          <w:sz w:val="24"/>
        </w:rPr>
      </w:pPr>
      <w:r w:rsidRPr="00AE7AB2">
        <w:rPr>
          <w:rFonts w:hint="eastAsia"/>
          <w:sz w:val="24"/>
        </w:rPr>
        <w:t>为了解甲基虫螨磷在植物、加工商品、轮作农作物以及牲畜中的最大残留限量，</w:t>
      </w:r>
      <w:r w:rsidRPr="00AE7AB2">
        <w:rPr>
          <w:rFonts w:hint="eastAsia"/>
          <w:sz w:val="24"/>
        </w:rPr>
        <w:t>EFSA</w:t>
      </w:r>
      <w:r w:rsidRPr="00AE7AB2">
        <w:rPr>
          <w:rFonts w:hint="eastAsia"/>
          <w:sz w:val="24"/>
        </w:rPr>
        <w:t>审查了</w:t>
      </w:r>
      <w:r w:rsidRPr="00AE7AB2">
        <w:rPr>
          <w:rFonts w:hint="eastAsia"/>
          <w:sz w:val="24"/>
        </w:rPr>
        <w:t>91/414/EEC</w:t>
      </w:r>
      <w:r w:rsidRPr="00AE7AB2">
        <w:rPr>
          <w:rFonts w:hint="eastAsia"/>
          <w:sz w:val="24"/>
        </w:rPr>
        <w:t>号指令当中的结论以及成员国报告的进口限量与欧盟许可。</w:t>
      </w:r>
    </w:p>
    <w:p w14:paraId="7F4CDBFF" w14:textId="77777777" w:rsidR="00AE7AB2" w:rsidRPr="00AE7AB2" w:rsidRDefault="00AE7AB2" w:rsidP="00AE7AB2">
      <w:pPr>
        <w:spacing w:line="360" w:lineRule="auto"/>
        <w:ind w:firstLineChars="200" w:firstLine="480"/>
        <w:rPr>
          <w:sz w:val="24"/>
        </w:rPr>
      </w:pPr>
      <w:r w:rsidRPr="00AE7AB2">
        <w:rPr>
          <w:rFonts w:hint="eastAsia"/>
          <w:sz w:val="24"/>
        </w:rPr>
        <w:t>在现有数据基础之上，</w:t>
      </w:r>
      <w:r w:rsidRPr="00AE7AB2">
        <w:rPr>
          <w:rFonts w:hint="eastAsia"/>
          <w:sz w:val="24"/>
        </w:rPr>
        <w:t>EFSA</w:t>
      </w:r>
      <w:r w:rsidRPr="00AE7AB2">
        <w:rPr>
          <w:rFonts w:hint="eastAsia"/>
          <w:sz w:val="24"/>
        </w:rPr>
        <w:t>得出最大残留限量提案并开展了消费者风险评估。现拟修订内容如下：</w:t>
      </w:r>
    </w:p>
    <w:tbl>
      <w:tblPr>
        <w:tblStyle w:val="affffff"/>
        <w:tblW w:w="8621" w:type="dxa"/>
        <w:tblLook w:val="04A0" w:firstRow="1" w:lastRow="0" w:firstColumn="1" w:lastColumn="0" w:noHBand="0" w:noVBand="1"/>
      </w:tblPr>
      <w:tblGrid>
        <w:gridCol w:w="1407"/>
        <w:gridCol w:w="1583"/>
        <w:gridCol w:w="3167"/>
        <w:gridCol w:w="2464"/>
      </w:tblGrid>
      <w:tr w:rsidR="00AE7AB2" w14:paraId="5431C3D9" w14:textId="77777777" w:rsidTr="000F52A1">
        <w:trPr>
          <w:cnfStyle w:val="100000000000" w:firstRow="1" w:lastRow="0" w:firstColumn="0" w:lastColumn="0" w:oddVBand="0" w:evenVBand="0" w:oddHBand="0" w:evenHBand="0" w:firstRowFirstColumn="0" w:firstRowLastColumn="0" w:lastRowFirstColumn="0" w:lastRowLastColumn="0"/>
        </w:trPr>
        <w:tc>
          <w:tcPr>
            <w:tcW w:w="816" w:type="pct"/>
            <w:hideMark/>
          </w:tcPr>
          <w:p w14:paraId="42A0B10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产品代码</w:t>
            </w:r>
          </w:p>
        </w:tc>
        <w:tc>
          <w:tcPr>
            <w:tcW w:w="918" w:type="pct"/>
            <w:hideMark/>
          </w:tcPr>
          <w:p w14:paraId="29B37EC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产品种类</w:t>
            </w:r>
          </w:p>
        </w:tc>
        <w:tc>
          <w:tcPr>
            <w:tcW w:w="1837" w:type="pct"/>
            <w:hideMark/>
          </w:tcPr>
          <w:p w14:paraId="66147FF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现行</w:t>
            </w:r>
            <w:r w:rsidRPr="00AD2CA2">
              <w:rPr>
                <w:rFonts w:eastAsiaTheme="majorEastAsia" w:hAnsiTheme="majorEastAsia" w:hint="eastAsia"/>
                <w:szCs w:val="21"/>
              </w:rPr>
              <w:t>MRL</w:t>
            </w:r>
            <w:r w:rsidRPr="00AD2CA2">
              <w:rPr>
                <w:rFonts w:eastAsiaTheme="majorEastAsia" w:hAnsiTheme="majorEastAsia" w:hint="eastAsia"/>
                <w:szCs w:val="21"/>
              </w:rPr>
              <w:t>限量（</w:t>
            </w:r>
            <w:r w:rsidRPr="00AD2CA2">
              <w:rPr>
                <w:rFonts w:eastAsiaTheme="majorEastAsia" w:hAnsiTheme="majorEastAsia" w:hint="eastAsia"/>
                <w:szCs w:val="21"/>
              </w:rPr>
              <w:t>mg/kg</w:t>
            </w:r>
            <w:r w:rsidRPr="00AD2CA2">
              <w:rPr>
                <w:rFonts w:eastAsiaTheme="majorEastAsia" w:hAnsiTheme="majorEastAsia" w:hint="eastAsia"/>
                <w:szCs w:val="21"/>
              </w:rPr>
              <w:t>）</w:t>
            </w:r>
          </w:p>
        </w:tc>
        <w:tc>
          <w:tcPr>
            <w:tcW w:w="1429" w:type="pct"/>
            <w:hideMark/>
          </w:tcPr>
          <w:p w14:paraId="3B7D625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拟定</w:t>
            </w:r>
            <w:r w:rsidRPr="00AD2CA2">
              <w:rPr>
                <w:rFonts w:eastAsiaTheme="majorEastAsia" w:hAnsiTheme="majorEastAsia" w:hint="eastAsia"/>
                <w:szCs w:val="21"/>
              </w:rPr>
              <w:t>MRL</w:t>
            </w:r>
            <w:r w:rsidRPr="00AD2CA2">
              <w:rPr>
                <w:rFonts w:eastAsiaTheme="majorEastAsia" w:hAnsiTheme="majorEastAsia" w:hint="eastAsia"/>
                <w:szCs w:val="21"/>
              </w:rPr>
              <w:t>限量（</w:t>
            </w:r>
            <w:r w:rsidRPr="00AD2CA2">
              <w:rPr>
                <w:rFonts w:eastAsiaTheme="majorEastAsia" w:hAnsiTheme="majorEastAsia" w:hint="eastAsia"/>
                <w:szCs w:val="21"/>
              </w:rPr>
              <w:t>mg/kg</w:t>
            </w:r>
            <w:r w:rsidRPr="00AD2CA2">
              <w:rPr>
                <w:rFonts w:eastAsiaTheme="majorEastAsia" w:hAnsiTheme="majorEastAsia" w:hint="eastAsia"/>
                <w:szCs w:val="21"/>
              </w:rPr>
              <w:t>）</w:t>
            </w:r>
          </w:p>
        </w:tc>
      </w:tr>
      <w:tr w:rsidR="00AE7AB2" w14:paraId="1440704B" w14:textId="77777777" w:rsidTr="000F52A1">
        <w:tc>
          <w:tcPr>
            <w:tcW w:w="816" w:type="pct"/>
            <w:hideMark/>
          </w:tcPr>
          <w:p w14:paraId="1433306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0401000</w:t>
            </w:r>
          </w:p>
        </w:tc>
        <w:tc>
          <w:tcPr>
            <w:tcW w:w="918" w:type="pct"/>
            <w:hideMark/>
          </w:tcPr>
          <w:p w14:paraId="0AD5A23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亚麻籽</w:t>
            </w:r>
          </w:p>
        </w:tc>
        <w:tc>
          <w:tcPr>
            <w:tcW w:w="1837" w:type="pct"/>
            <w:hideMark/>
          </w:tcPr>
          <w:p w14:paraId="40BCB89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301B9C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0047C063" w14:textId="77777777" w:rsidTr="000F52A1">
        <w:tc>
          <w:tcPr>
            <w:tcW w:w="816" w:type="pct"/>
            <w:hideMark/>
          </w:tcPr>
          <w:p w14:paraId="0720A9C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0401020</w:t>
            </w:r>
          </w:p>
        </w:tc>
        <w:tc>
          <w:tcPr>
            <w:tcW w:w="918" w:type="pct"/>
            <w:hideMark/>
          </w:tcPr>
          <w:p w14:paraId="0B1E7B3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花生</w:t>
            </w:r>
          </w:p>
        </w:tc>
        <w:tc>
          <w:tcPr>
            <w:tcW w:w="1837" w:type="pct"/>
            <w:hideMark/>
          </w:tcPr>
          <w:p w14:paraId="2B6A5FE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AEDCFC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53E3977C" w14:textId="77777777" w:rsidTr="000F52A1">
        <w:tc>
          <w:tcPr>
            <w:tcW w:w="816" w:type="pct"/>
            <w:hideMark/>
          </w:tcPr>
          <w:p w14:paraId="5BAC3BF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0401030</w:t>
            </w:r>
          </w:p>
        </w:tc>
        <w:tc>
          <w:tcPr>
            <w:tcW w:w="918" w:type="pct"/>
            <w:hideMark/>
          </w:tcPr>
          <w:p w14:paraId="7984DD0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罂粟籽</w:t>
            </w:r>
          </w:p>
        </w:tc>
        <w:tc>
          <w:tcPr>
            <w:tcW w:w="1837" w:type="pct"/>
            <w:hideMark/>
          </w:tcPr>
          <w:p w14:paraId="791F3DA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3E8D758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7B2537A5" w14:textId="77777777" w:rsidTr="000F52A1">
        <w:tc>
          <w:tcPr>
            <w:tcW w:w="816" w:type="pct"/>
            <w:hideMark/>
          </w:tcPr>
          <w:p w14:paraId="5D37542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0401040</w:t>
            </w:r>
          </w:p>
        </w:tc>
        <w:tc>
          <w:tcPr>
            <w:tcW w:w="918" w:type="pct"/>
            <w:hideMark/>
          </w:tcPr>
          <w:p w14:paraId="2EA4296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芝麻籽</w:t>
            </w:r>
          </w:p>
        </w:tc>
        <w:tc>
          <w:tcPr>
            <w:tcW w:w="1837" w:type="pct"/>
            <w:hideMark/>
          </w:tcPr>
          <w:p w14:paraId="6AD5D21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7EAF0D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2103E08E" w14:textId="77777777" w:rsidTr="000F52A1">
        <w:tc>
          <w:tcPr>
            <w:tcW w:w="816" w:type="pct"/>
            <w:hideMark/>
          </w:tcPr>
          <w:p w14:paraId="5DD4BE3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0401050</w:t>
            </w:r>
          </w:p>
        </w:tc>
        <w:tc>
          <w:tcPr>
            <w:tcW w:w="918" w:type="pct"/>
            <w:hideMark/>
          </w:tcPr>
          <w:p w14:paraId="4591EE7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葵花籽</w:t>
            </w:r>
          </w:p>
        </w:tc>
        <w:tc>
          <w:tcPr>
            <w:tcW w:w="1837" w:type="pct"/>
            <w:hideMark/>
          </w:tcPr>
          <w:p w14:paraId="0A7624B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716A95D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1EC64524" w14:textId="77777777" w:rsidTr="000F52A1">
        <w:tc>
          <w:tcPr>
            <w:tcW w:w="816" w:type="pct"/>
            <w:hideMark/>
          </w:tcPr>
          <w:p w14:paraId="2CCA73F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0401060</w:t>
            </w:r>
          </w:p>
        </w:tc>
        <w:tc>
          <w:tcPr>
            <w:tcW w:w="918" w:type="pct"/>
            <w:hideMark/>
          </w:tcPr>
          <w:p w14:paraId="6DCE9B8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油菜籽</w:t>
            </w:r>
          </w:p>
        </w:tc>
        <w:tc>
          <w:tcPr>
            <w:tcW w:w="1837" w:type="pct"/>
            <w:hideMark/>
          </w:tcPr>
          <w:p w14:paraId="2A32302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26D864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74D0397A" w14:textId="77777777" w:rsidTr="000F52A1">
        <w:tc>
          <w:tcPr>
            <w:tcW w:w="816" w:type="pct"/>
            <w:hideMark/>
          </w:tcPr>
          <w:p w14:paraId="375731A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lastRenderedPageBreak/>
              <w:t>0401070</w:t>
            </w:r>
          </w:p>
        </w:tc>
        <w:tc>
          <w:tcPr>
            <w:tcW w:w="918" w:type="pct"/>
            <w:hideMark/>
          </w:tcPr>
          <w:p w14:paraId="2718704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大豆</w:t>
            </w:r>
          </w:p>
        </w:tc>
        <w:tc>
          <w:tcPr>
            <w:tcW w:w="1837" w:type="pct"/>
            <w:hideMark/>
          </w:tcPr>
          <w:p w14:paraId="6F98AF8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F93D14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1B8D3CCE" w14:textId="77777777" w:rsidTr="000F52A1">
        <w:tc>
          <w:tcPr>
            <w:tcW w:w="816" w:type="pct"/>
            <w:hideMark/>
          </w:tcPr>
          <w:p w14:paraId="7339EF5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0401080</w:t>
            </w:r>
          </w:p>
        </w:tc>
        <w:tc>
          <w:tcPr>
            <w:tcW w:w="918" w:type="pct"/>
            <w:hideMark/>
          </w:tcPr>
          <w:p w14:paraId="10A087F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芥菜籽</w:t>
            </w:r>
          </w:p>
        </w:tc>
        <w:tc>
          <w:tcPr>
            <w:tcW w:w="1837" w:type="pct"/>
            <w:hideMark/>
          </w:tcPr>
          <w:p w14:paraId="798C1B9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0F0A5C8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5288B795" w14:textId="77777777" w:rsidTr="000F52A1">
        <w:tc>
          <w:tcPr>
            <w:tcW w:w="816" w:type="pct"/>
            <w:hideMark/>
          </w:tcPr>
          <w:p w14:paraId="14626B6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0401090</w:t>
            </w:r>
          </w:p>
        </w:tc>
        <w:tc>
          <w:tcPr>
            <w:tcW w:w="918" w:type="pct"/>
            <w:hideMark/>
          </w:tcPr>
          <w:p w14:paraId="1EBFFE1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棉花籽</w:t>
            </w:r>
          </w:p>
        </w:tc>
        <w:tc>
          <w:tcPr>
            <w:tcW w:w="1837" w:type="pct"/>
            <w:hideMark/>
          </w:tcPr>
          <w:p w14:paraId="46840C8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52E266A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26D988CF" w14:textId="77777777" w:rsidTr="000F52A1">
        <w:trPr>
          <w:trHeight w:val="70"/>
        </w:trPr>
        <w:tc>
          <w:tcPr>
            <w:tcW w:w="816" w:type="pct"/>
            <w:hideMark/>
          </w:tcPr>
          <w:p w14:paraId="61F7C1B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0401100</w:t>
            </w:r>
          </w:p>
        </w:tc>
        <w:tc>
          <w:tcPr>
            <w:tcW w:w="918" w:type="pct"/>
            <w:hideMark/>
          </w:tcPr>
          <w:p w14:paraId="78CE991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南瓜籽</w:t>
            </w:r>
          </w:p>
        </w:tc>
        <w:tc>
          <w:tcPr>
            <w:tcW w:w="1837" w:type="pct"/>
            <w:hideMark/>
          </w:tcPr>
          <w:p w14:paraId="28D3CF8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0CCAB6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7CE38717" w14:textId="77777777" w:rsidTr="000F52A1">
        <w:tc>
          <w:tcPr>
            <w:tcW w:w="816" w:type="pct"/>
            <w:hideMark/>
          </w:tcPr>
          <w:p w14:paraId="02622B9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0401110</w:t>
            </w:r>
          </w:p>
        </w:tc>
        <w:tc>
          <w:tcPr>
            <w:tcW w:w="918" w:type="pct"/>
            <w:hideMark/>
          </w:tcPr>
          <w:p w14:paraId="0B300BA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红花</w:t>
            </w:r>
          </w:p>
        </w:tc>
        <w:tc>
          <w:tcPr>
            <w:tcW w:w="1837" w:type="pct"/>
            <w:hideMark/>
          </w:tcPr>
          <w:p w14:paraId="4D3B51B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77BBDB9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4F9E6D12" w14:textId="77777777" w:rsidTr="000F52A1">
        <w:tc>
          <w:tcPr>
            <w:tcW w:w="816" w:type="pct"/>
            <w:hideMark/>
          </w:tcPr>
          <w:p w14:paraId="3FC284C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0401120</w:t>
            </w:r>
          </w:p>
        </w:tc>
        <w:tc>
          <w:tcPr>
            <w:tcW w:w="918" w:type="pct"/>
            <w:hideMark/>
          </w:tcPr>
          <w:p w14:paraId="246B9C4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琉璃苣</w:t>
            </w:r>
          </w:p>
        </w:tc>
        <w:tc>
          <w:tcPr>
            <w:tcW w:w="1837" w:type="pct"/>
            <w:hideMark/>
          </w:tcPr>
          <w:p w14:paraId="4F574A8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2D2E4B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3CD11EF0" w14:textId="77777777" w:rsidTr="000F52A1">
        <w:tc>
          <w:tcPr>
            <w:tcW w:w="816" w:type="pct"/>
            <w:hideMark/>
          </w:tcPr>
          <w:p w14:paraId="0BCB24C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0401130</w:t>
            </w:r>
          </w:p>
        </w:tc>
        <w:tc>
          <w:tcPr>
            <w:tcW w:w="918" w:type="pct"/>
            <w:hideMark/>
          </w:tcPr>
          <w:p w14:paraId="0B4ECCF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亚麻油</w:t>
            </w:r>
          </w:p>
        </w:tc>
        <w:tc>
          <w:tcPr>
            <w:tcW w:w="1837" w:type="pct"/>
            <w:hideMark/>
          </w:tcPr>
          <w:p w14:paraId="691933E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06E93CE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2C8DC93D" w14:textId="77777777" w:rsidTr="000F52A1">
        <w:tc>
          <w:tcPr>
            <w:tcW w:w="816" w:type="pct"/>
            <w:hideMark/>
          </w:tcPr>
          <w:p w14:paraId="3D9CB48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0401140</w:t>
            </w:r>
          </w:p>
        </w:tc>
        <w:tc>
          <w:tcPr>
            <w:tcW w:w="918" w:type="pct"/>
            <w:hideMark/>
          </w:tcPr>
          <w:p w14:paraId="3FC77D7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大麻籽</w:t>
            </w:r>
          </w:p>
        </w:tc>
        <w:tc>
          <w:tcPr>
            <w:tcW w:w="1837" w:type="pct"/>
            <w:hideMark/>
          </w:tcPr>
          <w:p w14:paraId="6325C5FA"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3B28F00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62877F67" w14:textId="77777777" w:rsidTr="000F52A1">
        <w:tc>
          <w:tcPr>
            <w:tcW w:w="816" w:type="pct"/>
            <w:hideMark/>
          </w:tcPr>
          <w:p w14:paraId="566DEA9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0401150</w:t>
            </w:r>
          </w:p>
        </w:tc>
        <w:tc>
          <w:tcPr>
            <w:tcW w:w="918" w:type="pct"/>
            <w:hideMark/>
          </w:tcPr>
          <w:p w14:paraId="51CCD2D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蓖麻籽</w:t>
            </w:r>
          </w:p>
        </w:tc>
        <w:tc>
          <w:tcPr>
            <w:tcW w:w="1837" w:type="pct"/>
            <w:hideMark/>
          </w:tcPr>
          <w:p w14:paraId="39C10F8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3E7D288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rsidRPr="00AD2CA2" w14:paraId="6E29E0FD" w14:textId="77777777" w:rsidTr="000F52A1">
        <w:tc>
          <w:tcPr>
            <w:tcW w:w="816" w:type="pct"/>
            <w:hideMark/>
          </w:tcPr>
          <w:p w14:paraId="032F8882"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0500020</w:t>
            </w:r>
          </w:p>
        </w:tc>
        <w:tc>
          <w:tcPr>
            <w:tcW w:w="918" w:type="pct"/>
            <w:hideMark/>
          </w:tcPr>
          <w:p w14:paraId="5194A0E4"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荞麦</w:t>
            </w:r>
          </w:p>
        </w:tc>
        <w:tc>
          <w:tcPr>
            <w:tcW w:w="1837" w:type="pct"/>
            <w:hideMark/>
          </w:tcPr>
          <w:p w14:paraId="4DED377A"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5</w:t>
            </w:r>
          </w:p>
        </w:tc>
        <w:tc>
          <w:tcPr>
            <w:tcW w:w="1429" w:type="pct"/>
            <w:hideMark/>
          </w:tcPr>
          <w:p w14:paraId="20761C56"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w:t>
            </w:r>
          </w:p>
        </w:tc>
      </w:tr>
      <w:tr w:rsidR="00AE7AB2" w:rsidRPr="00AD2CA2" w14:paraId="5E0E9008" w14:textId="77777777" w:rsidTr="000F52A1">
        <w:tc>
          <w:tcPr>
            <w:tcW w:w="816" w:type="pct"/>
            <w:hideMark/>
          </w:tcPr>
          <w:p w14:paraId="57A92A44"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0500030</w:t>
            </w:r>
          </w:p>
        </w:tc>
        <w:tc>
          <w:tcPr>
            <w:tcW w:w="918" w:type="pct"/>
            <w:hideMark/>
          </w:tcPr>
          <w:p w14:paraId="0FC76353"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玉米</w:t>
            </w:r>
          </w:p>
        </w:tc>
        <w:tc>
          <w:tcPr>
            <w:tcW w:w="1837" w:type="pct"/>
            <w:hideMark/>
          </w:tcPr>
          <w:p w14:paraId="6F3A1ADA"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5</w:t>
            </w:r>
          </w:p>
        </w:tc>
        <w:tc>
          <w:tcPr>
            <w:tcW w:w="1429" w:type="pct"/>
            <w:hideMark/>
          </w:tcPr>
          <w:p w14:paraId="232503C6"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w:t>
            </w:r>
          </w:p>
        </w:tc>
      </w:tr>
      <w:tr w:rsidR="00AE7AB2" w:rsidRPr="00AD2CA2" w14:paraId="1947BF2F" w14:textId="77777777" w:rsidTr="000F52A1">
        <w:tc>
          <w:tcPr>
            <w:tcW w:w="816" w:type="pct"/>
            <w:hideMark/>
          </w:tcPr>
          <w:p w14:paraId="6FB85939"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0500060</w:t>
            </w:r>
          </w:p>
        </w:tc>
        <w:tc>
          <w:tcPr>
            <w:tcW w:w="918" w:type="pct"/>
            <w:hideMark/>
          </w:tcPr>
          <w:p w14:paraId="0E43C324"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大米</w:t>
            </w:r>
          </w:p>
        </w:tc>
        <w:tc>
          <w:tcPr>
            <w:tcW w:w="1837" w:type="pct"/>
            <w:hideMark/>
          </w:tcPr>
          <w:p w14:paraId="58A1F10D"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5</w:t>
            </w:r>
          </w:p>
        </w:tc>
        <w:tc>
          <w:tcPr>
            <w:tcW w:w="1429" w:type="pct"/>
            <w:hideMark/>
          </w:tcPr>
          <w:p w14:paraId="57A969AC"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w:t>
            </w:r>
          </w:p>
        </w:tc>
      </w:tr>
      <w:tr w:rsidR="00AE7AB2" w14:paraId="68A59268" w14:textId="77777777" w:rsidTr="000F52A1">
        <w:tc>
          <w:tcPr>
            <w:tcW w:w="816" w:type="pct"/>
            <w:hideMark/>
          </w:tcPr>
          <w:p w14:paraId="707E1D6D"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0500070</w:t>
            </w:r>
          </w:p>
        </w:tc>
        <w:tc>
          <w:tcPr>
            <w:tcW w:w="918" w:type="pct"/>
            <w:hideMark/>
          </w:tcPr>
          <w:p w14:paraId="313BD702"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黑麦</w:t>
            </w:r>
          </w:p>
        </w:tc>
        <w:tc>
          <w:tcPr>
            <w:tcW w:w="1837" w:type="pct"/>
            <w:hideMark/>
          </w:tcPr>
          <w:p w14:paraId="5FB43DAB" w14:textId="77777777" w:rsidR="00AE7AB2" w:rsidRPr="00AD2CA2" w:rsidRDefault="00AE7AB2" w:rsidP="00AD2CA2">
            <w:pPr>
              <w:adjustRightInd w:val="0"/>
              <w:snapToGrid w:val="0"/>
              <w:rPr>
                <w:rFonts w:eastAsiaTheme="majorEastAsia" w:hAnsiTheme="majorEastAsia"/>
                <w:szCs w:val="21"/>
                <w:highlight w:val="yellow"/>
              </w:rPr>
            </w:pPr>
            <w:r w:rsidRPr="00AD2CA2">
              <w:rPr>
                <w:rFonts w:eastAsiaTheme="majorEastAsia" w:hAnsiTheme="majorEastAsia" w:hint="eastAsia"/>
                <w:szCs w:val="21"/>
                <w:highlight w:val="yellow"/>
              </w:rPr>
              <w:t>5</w:t>
            </w:r>
          </w:p>
        </w:tc>
        <w:tc>
          <w:tcPr>
            <w:tcW w:w="1429" w:type="pct"/>
            <w:hideMark/>
          </w:tcPr>
          <w:p w14:paraId="20AEB01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highlight w:val="yellow"/>
              </w:rPr>
              <w:t>0.5</w:t>
            </w:r>
          </w:p>
        </w:tc>
      </w:tr>
      <w:tr w:rsidR="00AE7AB2" w14:paraId="1646444C" w14:textId="77777777" w:rsidTr="000F52A1">
        <w:tc>
          <w:tcPr>
            <w:tcW w:w="816" w:type="pct"/>
            <w:hideMark/>
          </w:tcPr>
          <w:p w14:paraId="32EE80E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0810000</w:t>
            </w:r>
          </w:p>
        </w:tc>
        <w:tc>
          <w:tcPr>
            <w:tcW w:w="918" w:type="pct"/>
            <w:hideMark/>
          </w:tcPr>
          <w:p w14:paraId="02D36DE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香料（籽）</w:t>
            </w:r>
          </w:p>
        </w:tc>
        <w:tc>
          <w:tcPr>
            <w:tcW w:w="1837" w:type="pct"/>
            <w:hideMark/>
          </w:tcPr>
          <w:p w14:paraId="042B8D1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5</w:t>
            </w:r>
          </w:p>
        </w:tc>
        <w:tc>
          <w:tcPr>
            <w:tcW w:w="1429" w:type="pct"/>
            <w:hideMark/>
          </w:tcPr>
          <w:p w14:paraId="15D1376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3</w:t>
            </w:r>
          </w:p>
        </w:tc>
      </w:tr>
      <w:tr w:rsidR="00AE7AB2" w14:paraId="1D8D2844" w14:textId="77777777" w:rsidTr="000F52A1">
        <w:tc>
          <w:tcPr>
            <w:tcW w:w="816" w:type="pct"/>
            <w:hideMark/>
          </w:tcPr>
          <w:p w14:paraId="20B6C77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0820000</w:t>
            </w:r>
          </w:p>
        </w:tc>
        <w:tc>
          <w:tcPr>
            <w:tcW w:w="918" w:type="pct"/>
            <w:hideMark/>
          </w:tcPr>
          <w:p w14:paraId="1F0E72F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香料（水果和浆果）</w:t>
            </w:r>
          </w:p>
        </w:tc>
        <w:tc>
          <w:tcPr>
            <w:tcW w:w="1837" w:type="pct"/>
            <w:hideMark/>
          </w:tcPr>
          <w:p w14:paraId="085C2F7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0.1</w:t>
            </w:r>
          </w:p>
        </w:tc>
        <w:tc>
          <w:tcPr>
            <w:tcW w:w="1429" w:type="pct"/>
            <w:hideMark/>
          </w:tcPr>
          <w:p w14:paraId="5395313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0.5</w:t>
            </w:r>
          </w:p>
        </w:tc>
      </w:tr>
      <w:tr w:rsidR="00AE7AB2" w14:paraId="1892BD0C" w14:textId="77777777" w:rsidTr="000F52A1">
        <w:tc>
          <w:tcPr>
            <w:tcW w:w="816" w:type="pct"/>
            <w:hideMark/>
          </w:tcPr>
          <w:p w14:paraId="4B4E737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1011010</w:t>
            </w:r>
          </w:p>
        </w:tc>
        <w:tc>
          <w:tcPr>
            <w:tcW w:w="918" w:type="pct"/>
            <w:hideMark/>
          </w:tcPr>
          <w:p w14:paraId="1BAFC5D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猪肌肉</w:t>
            </w:r>
          </w:p>
        </w:tc>
        <w:tc>
          <w:tcPr>
            <w:tcW w:w="1837" w:type="pct"/>
            <w:hideMark/>
          </w:tcPr>
          <w:p w14:paraId="4145926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50DAC2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2066F141" w14:textId="77777777" w:rsidTr="000F52A1">
        <w:tc>
          <w:tcPr>
            <w:tcW w:w="816" w:type="pct"/>
            <w:hideMark/>
          </w:tcPr>
          <w:p w14:paraId="506B3D8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1011020</w:t>
            </w:r>
          </w:p>
        </w:tc>
        <w:tc>
          <w:tcPr>
            <w:tcW w:w="918" w:type="pct"/>
            <w:hideMark/>
          </w:tcPr>
          <w:p w14:paraId="3D23C7B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猪脂肪</w:t>
            </w:r>
          </w:p>
        </w:tc>
        <w:tc>
          <w:tcPr>
            <w:tcW w:w="1837" w:type="pct"/>
            <w:hideMark/>
          </w:tcPr>
          <w:p w14:paraId="20B1C4B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5ED4AFB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435AC862" w14:textId="77777777" w:rsidTr="000F52A1">
        <w:tc>
          <w:tcPr>
            <w:tcW w:w="816" w:type="pct"/>
            <w:hideMark/>
          </w:tcPr>
          <w:p w14:paraId="28420D4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1011030</w:t>
            </w:r>
          </w:p>
        </w:tc>
        <w:tc>
          <w:tcPr>
            <w:tcW w:w="918" w:type="pct"/>
            <w:hideMark/>
          </w:tcPr>
          <w:p w14:paraId="09050FC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猪肝</w:t>
            </w:r>
          </w:p>
        </w:tc>
        <w:tc>
          <w:tcPr>
            <w:tcW w:w="1837" w:type="pct"/>
            <w:hideMark/>
          </w:tcPr>
          <w:p w14:paraId="223AFFB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C71C33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0FBD326B" w14:textId="77777777" w:rsidTr="000F52A1">
        <w:tc>
          <w:tcPr>
            <w:tcW w:w="816" w:type="pct"/>
            <w:hideMark/>
          </w:tcPr>
          <w:p w14:paraId="0CC6224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1011040</w:t>
            </w:r>
          </w:p>
        </w:tc>
        <w:tc>
          <w:tcPr>
            <w:tcW w:w="918" w:type="pct"/>
            <w:hideMark/>
          </w:tcPr>
          <w:p w14:paraId="281EE7D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猪肾</w:t>
            </w:r>
          </w:p>
        </w:tc>
        <w:tc>
          <w:tcPr>
            <w:tcW w:w="1837" w:type="pct"/>
            <w:hideMark/>
          </w:tcPr>
          <w:p w14:paraId="44B13DA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5E9831D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2A6B38D2" w14:textId="77777777" w:rsidTr="000F52A1">
        <w:tc>
          <w:tcPr>
            <w:tcW w:w="816" w:type="pct"/>
            <w:hideMark/>
          </w:tcPr>
          <w:p w14:paraId="6843EB8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1012010</w:t>
            </w:r>
          </w:p>
        </w:tc>
        <w:tc>
          <w:tcPr>
            <w:tcW w:w="918" w:type="pct"/>
            <w:hideMark/>
          </w:tcPr>
          <w:p w14:paraId="10AF0D1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牛肌肉</w:t>
            </w:r>
          </w:p>
        </w:tc>
        <w:tc>
          <w:tcPr>
            <w:tcW w:w="1837" w:type="pct"/>
            <w:hideMark/>
          </w:tcPr>
          <w:p w14:paraId="2695A83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5662E15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86896B7" w14:textId="77777777" w:rsidTr="000F52A1">
        <w:tc>
          <w:tcPr>
            <w:tcW w:w="816" w:type="pct"/>
            <w:hideMark/>
          </w:tcPr>
          <w:p w14:paraId="6E6F99F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1012020</w:t>
            </w:r>
          </w:p>
        </w:tc>
        <w:tc>
          <w:tcPr>
            <w:tcW w:w="918" w:type="pct"/>
            <w:hideMark/>
          </w:tcPr>
          <w:p w14:paraId="4A71A19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牛脂肪</w:t>
            </w:r>
          </w:p>
        </w:tc>
        <w:tc>
          <w:tcPr>
            <w:tcW w:w="1837" w:type="pct"/>
            <w:hideMark/>
          </w:tcPr>
          <w:p w14:paraId="0451258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381A6A3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7D7DD205" w14:textId="77777777" w:rsidTr="000F52A1">
        <w:tc>
          <w:tcPr>
            <w:tcW w:w="816" w:type="pct"/>
            <w:hideMark/>
          </w:tcPr>
          <w:p w14:paraId="0F6ADE2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1012030</w:t>
            </w:r>
          </w:p>
        </w:tc>
        <w:tc>
          <w:tcPr>
            <w:tcW w:w="918" w:type="pct"/>
            <w:hideMark/>
          </w:tcPr>
          <w:p w14:paraId="11DA02D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牛肝</w:t>
            </w:r>
          </w:p>
        </w:tc>
        <w:tc>
          <w:tcPr>
            <w:tcW w:w="1837" w:type="pct"/>
            <w:hideMark/>
          </w:tcPr>
          <w:p w14:paraId="73ABEF8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611372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2473B3A4" w14:textId="77777777" w:rsidTr="000F52A1">
        <w:tc>
          <w:tcPr>
            <w:tcW w:w="816" w:type="pct"/>
            <w:hideMark/>
          </w:tcPr>
          <w:p w14:paraId="5EEEF78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1012040</w:t>
            </w:r>
          </w:p>
        </w:tc>
        <w:tc>
          <w:tcPr>
            <w:tcW w:w="918" w:type="pct"/>
            <w:hideMark/>
          </w:tcPr>
          <w:p w14:paraId="109A336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牛肾</w:t>
            </w:r>
          </w:p>
        </w:tc>
        <w:tc>
          <w:tcPr>
            <w:tcW w:w="1837" w:type="pct"/>
            <w:hideMark/>
          </w:tcPr>
          <w:p w14:paraId="06B3F0C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029F39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CADE7B0" w14:textId="77777777" w:rsidTr="000F52A1">
        <w:tc>
          <w:tcPr>
            <w:tcW w:w="816" w:type="pct"/>
            <w:hideMark/>
          </w:tcPr>
          <w:p w14:paraId="05BF59B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1013010</w:t>
            </w:r>
          </w:p>
        </w:tc>
        <w:tc>
          <w:tcPr>
            <w:tcW w:w="918" w:type="pct"/>
            <w:hideMark/>
          </w:tcPr>
          <w:p w14:paraId="18E2AC9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绵羊肌肉</w:t>
            </w:r>
          </w:p>
        </w:tc>
        <w:tc>
          <w:tcPr>
            <w:tcW w:w="1837" w:type="pct"/>
            <w:hideMark/>
          </w:tcPr>
          <w:p w14:paraId="4B03B2C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7EF918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7682FC14" w14:textId="77777777" w:rsidTr="000F52A1">
        <w:tc>
          <w:tcPr>
            <w:tcW w:w="816" w:type="pct"/>
            <w:hideMark/>
          </w:tcPr>
          <w:p w14:paraId="669E455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1013020</w:t>
            </w:r>
          </w:p>
        </w:tc>
        <w:tc>
          <w:tcPr>
            <w:tcW w:w="918" w:type="pct"/>
            <w:hideMark/>
          </w:tcPr>
          <w:p w14:paraId="60D81FD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绵羊脂肪</w:t>
            </w:r>
          </w:p>
        </w:tc>
        <w:tc>
          <w:tcPr>
            <w:tcW w:w="1837" w:type="pct"/>
            <w:hideMark/>
          </w:tcPr>
          <w:p w14:paraId="5E4B064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7F3D877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4A7C0072" w14:textId="77777777" w:rsidTr="000F52A1">
        <w:tc>
          <w:tcPr>
            <w:tcW w:w="816" w:type="pct"/>
            <w:hideMark/>
          </w:tcPr>
          <w:p w14:paraId="1A0D844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1013030</w:t>
            </w:r>
          </w:p>
        </w:tc>
        <w:tc>
          <w:tcPr>
            <w:tcW w:w="918" w:type="pct"/>
            <w:hideMark/>
          </w:tcPr>
          <w:p w14:paraId="139858C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绵羊肝</w:t>
            </w:r>
          </w:p>
        </w:tc>
        <w:tc>
          <w:tcPr>
            <w:tcW w:w="1837" w:type="pct"/>
            <w:hideMark/>
          </w:tcPr>
          <w:p w14:paraId="5691D07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32F70B5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7A5C65F" w14:textId="77777777" w:rsidTr="000F52A1">
        <w:tc>
          <w:tcPr>
            <w:tcW w:w="816" w:type="pct"/>
            <w:hideMark/>
          </w:tcPr>
          <w:p w14:paraId="1229F37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1013040</w:t>
            </w:r>
          </w:p>
        </w:tc>
        <w:tc>
          <w:tcPr>
            <w:tcW w:w="918" w:type="pct"/>
            <w:hideMark/>
          </w:tcPr>
          <w:p w14:paraId="6E6D5B0A"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绵羊肾</w:t>
            </w:r>
          </w:p>
        </w:tc>
        <w:tc>
          <w:tcPr>
            <w:tcW w:w="1837" w:type="pct"/>
            <w:hideMark/>
          </w:tcPr>
          <w:p w14:paraId="744A8DC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B2E3B4C"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46653456" w14:textId="77777777" w:rsidTr="000F52A1">
        <w:tc>
          <w:tcPr>
            <w:tcW w:w="816" w:type="pct"/>
            <w:hideMark/>
          </w:tcPr>
          <w:p w14:paraId="5DB81CC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1014010</w:t>
            </w:r>
          </w:p>
        </w:tc>
        <w:tc>
          <w:tcPr>
            <w:tcW w:w="918" w:type="pct"/>
            <w:hideMark/>
          </w:tcPr>
          <w:p w14:paraId="7B34D83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山羊肌肉</w:t>
            </w:r>
          </w:p>
        </w:tc>
        <w:tc>
          <w:tcPr>
            <w:tcW w:w="1837" w:type="pct"/>
            <w:hideMark/>
          </w:tcPr>
          <w:p w14:paraId="355741E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F87C388"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328B67F" w14:textId="77777777" w:rsidTr="000F52A1">
        <w:tc>
          <w:tcPr>
            <w:tcW w:w="816" w:type="pct"/>
            <w:hideMark/>
          </w:tcPr>
          <w:p w14:paraId="3395B1D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1014020</w:t>
            </w:r>
          </w:p>
        </w:tc>
        <w:tc>
          <w:tcPr>
            <w:tcW w:w="918" w:type="pct"/>
            <w:hideMark/>
          </w:tcPr>
          <w:p w14:paraId="10D5575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山羊脂肪</w:t>
            </w:r>
          </w:p>
        </w:tc>
        <w:tc>
          <w:tcPr>
            <w:tcW w:w="1837" w:type="pct"/>
            <w:hideMark/>
          </w:tcPr>
          <w:p w14:paraId="63842ED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6106F66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7ECC5E6B" w14:textId="77777777" w:rsidTr="000F52A1">
        <w:tc>
          <w:tcPr>
            <w:tcW w:w="816" w:type="pct"/>
            <w:hideMark/>
          </w:tcPr>
          <w:p w14:paraId="2BEE0C7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1014030</w:t>
            </w:r>
          </w:p>
        </w:tc>
        <w:tc>
          <w:tcPr>
            <w:tcW w:w="918" w:type="pct"/>
            <w:hideMark/>
          </w:tcPr>
          <w:p w14:paraId="6661F5E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山羊肝</w:t>
            </w:r>
          </w:p>
        </w:tc>
        <w:tc>
          <w:tcPr>
            <w:tcW w:w="1837" w:type="pct"/>
            <w:hideMark/>
          </w:tcPr>
          <w:p w14:paraId="57232DE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7BA4DD5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0D36F04C" w14:textId="77777777" w:rsidTr="000F52A1">
        <w:tc>
          <w:tcPr>
            <w:tcW w:w="816" w:type="pct"/>
            <w:hideMark/>
          </w:tcPr>
          <w:p w14:paraId="014F2CF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1014040</w:t>
            </w:r>
          </w:p>
        </w:tc>
        <w:tc>
          <w:tcPr>
            <w:tcW w:w="918" w:type="pct"/>
            <w:hideMark/>
          </w:tcPr>
          <w:p w14:paraId="557D414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山羊肾</w:t>
            </w:r>
          </w:p>
        </w:tc>
        <w:tc>
          <w:tcPr>
            <w:tcW w:w="1837" w:type="pct"/>
            <w:hideMark/>
          </w:tcPr>
          <w:p w14:paraId="413DD4BA"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7C16AEA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2726D071" w14:textId="77777777" w:rsidTr="000F52A1">
        <w:tc>
          <w:tcPr>
            <w:tcW w:w="816" w:type="pct"/>
            <w:hideMark/>
          </w:tcPr>
          <w:p w14:paraId="0FAD4CE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1016010</w:t>
            </w:r>
          </w:p>
        </w:tc>
        <w:tc>
          <w:tcPr>
            <w:tcW w:w="918" w:type="pct"/>
            <w:hideMark/>
          </w:tcPr>
          <w:p w14:paraId="066D1E9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家禽肌肉</w:t>
            </w:r>
          </w:p>
        </w:tc>
        <w:tc>
          <w:tcPr>
            <w:tcW w:w="1837" w:type="pct"/>
            <w:hideMark/>
          </w:tcPr>
          <w:p w14:paraId="233ADE9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47B3ED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95F273D" w14:textId="77777777" w:rsidTr="000F52A1">
        <w:tc>
          <w:tcPr>
            <w:tcW w:w="816" w:type="pct"/>
            <w:hideMark/>
          </w:tcPr>
          <w:p w14:paraId="17174F1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1016020</w:t>
            </w:r>
          </w:p>
        </w:tc>
        <w:tc>
          <w:tcPr>
            <w:tcW w:w="918" w:type="pct"/>
            <w:hideMark/>
          </w:tcPr>
          <w:p w14:paraId="7441657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家禽脂肪</w:t>
            </w:r>
          </w:p>
        </w:tc>
        <w:tc>
          <w:tcPr>
            <w:tcW w:w="1837" w:type="pct"/>
            <w:hideMark/>
          </w:tcPr>
          <w:p w14:paraId="0BDD7C37"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AF30DA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323A7255" w14:textId="77777777" w:rsidTr="000F52A1">
        <w:tc>
          <w:tcPr>
            <w:tcW w:w="816" w:type="pct"/>
            <w:hideMark/>
          </w:tcPr>
          <w:p w14:paraId="0271472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1016030</w:t>
            </w:r>
          </w:p>
        </w:tc>
        <w:tc>
          <w:tcPr>
            <w:tcW w:w="918" w:type="pct"/>
            <w:hideMark/>
          </w:tcPr>
          <w:p w14:paraId="4EC242AF"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家禽肝</w:t>
            </w:r>
          </w:p>
        </w:tc>
        <w:tc>
          <w:tcPr>
            <w:tcW w:w="1837" w:type="pct"/>
            <w:hideMark/>
          </w:tcPr>
          <w:p w14:paraId="0D8505E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341111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7BC0E035" w14:textId="77777777" w:rsidTr="000F52A1">
        <w:tc>
          <w:tcPr>
            <w:tcW w:w="816" w:type="pct"/>
            <w:hideMark/>
          </w:tcPr>
          <w:p w14:paraId="0740F6D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1020010</w:t>
            </w:r>
          </w:p>
        </w:tc>
        <w:tc>
          <w:tcPr>
            <w:tcW w:w="918" w:type="pct"/>
            <w:hideMark/>
          </w:tcPr>
          <w:p w14:paraId="6249F59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牛奶</w:t>
            </w:r>
          </w:p>
        </w:tc>
        <w:tc>
          <w:tcPr>
            <w:tcW w:w="1837" w:type="pct"/>
            <w:hideMark/>
          </w:tcPr>
          <w:p w14:paraId="4A5F5BC6"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4750A46E"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6474202B" w14:textId="77777777" w:rsidTr="000F52A1">
        <w:tc>
          <w:tcPr>
            <w:tcW w:w="816" w:type="pct"/>
            <w:hideMark/>
          </w:tcPr>
          <w:p w14:paraId="31663FB3"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1020020</w:t>
            </w:r>
          </w:p>
        </w:tc>
        <w:tc>
          <w:tcPr>
            <w:tcW w:w="918" w:type="pct"/>
            <w:hideMark/>
          </w:tcPr>
          <w:p w14:paraId="3AA685FA"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绵羊奶</w:t>
            </w:r>
          </w:p>
        </w:tc>
        <w:tc>
          <w:tcPr>
            <w:tcW w:w="1837" w:type="pct"/>
            <w:hideMark/>
          </w:tcPr>
          <w:p w14:paraId="216E9A65"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B25CE9D"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307611BB" w14:textId="77777777" w:rsidTr="000F52A1">
        <w:tc>
          <w:tcPr>
            <w:tcW w:w="816" w:type="pct"/>
            <w:hideMark/>
          </w:tcPr>
          <w:p w14:paraId="5603083B"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10220030</w:t>
            </w:r>
          </w:p>
        </w:tc>
        <w:tc>
          <w:tcPr>
            <w:tcW w:w="918" w:type="pct"/>
            <w:hideMark/>
          </w:tcPr>
          <w:p w14:paraId="4D5FADE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山羊奶</w:t>
            </w:r>
          </w:p>
        </w:tc>
        <w:tc>
          <w:tcPr>
            <w:tcW w:w="1837" w:type="pct"/>
            <w:hideMark/>
          </w:tcPr>
          <w:p w14:paraId="6A9E6089"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58EA52C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r w:rsidR="00AE7AB2" w14:paraId="2F9E13DA" w14:textId="77777777" w:rsidTr="000F52A1">
        <w:tc>
          <w:tcPr>
            <w:tcW w:w="816" w:type="pct"/>
            <w:hideMark/>
          </w:tcPr>
          <w:p w14:paraId="3C92F552"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1016000</w:t>
            </w:r>
          </w:p>
        </w:tc>
        <w:tc>
          <w:tcPr>
            <w:tcW w:w="918" w:type="pct"/>
            <w:hideMark/>
          </w:tcPr>
          <w:p w14:paraId="6CDA2214"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鸟蛋</w:t>
            </w:r>
          </w:p>
        </w:tc>
        <w:tc>
          <w:tcPr>
            <w:tcW w:w="1837" w:type="pct"/>
            <w:hideMark/>
          </w:tcPr>
          <w:p w14:paraId="075A4A90"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0.05</w:t>
            </w:r>
          </w:p>
        </w:tc>
        <w:tc>
          <w:tcPr>
            <w:tcW w:w="1429" w:type="pct"/>
            <w:hideMark/>
          </w:tcPr>
          <w:p w14:paraId="2DEB1C01" w14:textId="77777777" w:rsidR="00AE7AB2" w:rsidRPr="00AD2CA2" w:rsidRDefault="00AE7AB2" w:rsidP="00AD2CA2">
            <w:pPr>
              <w:adjustRightInd w:val="0"/>
              <w:snapToGrid w:val="0"/>
              <w:rPr>
                <w:rFonts w:eastAsiaTheme="majorEastAsia" w:hAnsiTheme="majorEastAsia"/>
                <w:szCs w:val="21"/>
              </w:rPr>
            </w:pPr>
            <w:r w:rsidRPr="00AD2CA2">
              <w:rPr>
                <w:rFonts w:eastAsiaTheme="majorEastAsia" w:hAnsiTheme="majorEastAsia" w:hint="eastAsia"/>
                <w:szCs w:val="21"/>
              </w:rPr>
              <w:t>0.01</w:t>
            </w:r>
          </w:p>
        </w:tc>
      </w:tr>
    </w:tbl>
    <w:p w14:paraId="5E6C6298" w14:textId="77777777" w:rsidR="00AE7AB2" w:rsidRPr="000F52A1" w:rsidRDefault="000F52A1"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6" w:name="_Toc411433089"/>
      <w:r w:rsidRPr="000F52A1">
        <w:rPr>
          <w:rFonts w:ascii="Helvetica" w:hAnsi="Helvetica"/>
          <w:bCs w:val="0"/>
          <w:color w:val="000000"/>
          <w:sz w:val="24"/>
          <w:szCs w:val="24"/>
        </w:rPr>
        <w:t>欧盟拟修订甲氧磺草胺和硝磺酮的最大残留限量</w:t>
      </w:r>
      <w:bookmarkEnd w:id="6"/>
    </w:p>
    <w:p w14:paraId="7F0F373C" w14:textId="2764B034" w:rsidR="000F52A1" w:rsidRPr="000F52A1" w:rsidRDefault="000F52A1" w:rsidP="000F52A1">
      <w:pPr>
        <w:spacing w:line="360" w:lineRule="auto"/>
        <w:ind w:firstLineChars="200" w:firstLine="480"/>
        <w:rPr>
          <w:sz w:val="24"/>
        </w:rPr>
      </w:pPr>
      <w:r w:rsidRPr="000F52A1">
        <w:rPr>
          <w:rFonts w:hint="eastAsia"/>
          <w:sz w:val="24"/>
        </w:rPr>
        <w:t>2015</w:t>
      </w:r>
      <w:r w:rsidRPr="000F52A1">
        <w:rPr>
          <w:rFonts w:hint="eastAsia"/>
          <w:sz w:val="24"/>
        </w:rPr>
        <w:t>年</w:t>
      </w:r>
      <w:r w:rsidRPr="000F52A1">
        <w:rPr>
          <w:rFonts w:hint="eastAsia"/>
          <w:sz w:val="24"/>
        </w:rPr>
        <w:t>1</w:t>
      </w:r>
      <w:r w:rsidRPr="000F52A1">
        <w:rPr>
          <w:rFonts w:hint="eastAsia"/>
          <w:sz w:val="24"/>
        </w:rPr>
        <w:t>月</w:t>
      </w:r>
      <w:r w:rsidRPr="000F52A1">
        <w:rPr>
          <w:rFonts w:hint="eastAsia"/>
          <w:sz w:val="24"/>
        </w:rPr>
        <w:t>19</w:t>
      </w:r>
      <w:r w:rsidRPr="000F52A1">
        <w:rPr>
          <w:rFonts w:hint="eastAsia"/>
          <w:sz w:val="24"/>
        </w:rPr>
        <w:t>日，据欧洲食品安全局（</w:t>
      </w:r>
      <w:r w:rsidRPr="000F52A1">
        <w:rPr>
          <w:rFonts w:hint="eastAsia"/>
          <w:sz w:val="24"/>
        </w:rPr>
        <w:t>EFSA</w:t>
      </w:r>
      <w:r w:rsidRPr="000F52A1">
        <w:rPr>
          <w:rFonts w:hint="eastAsia"/>
          <w:sz w:val="24"/>
        </w:rPr>
        <w:t>）消息，按照</w:t>
      </w:r>
      <w:r w:rsidRPr="000F52A1">
        <w:rPr>
          <w:rFonts w:hint="eastAsia"/>
          <w:sz w:val="24"/>
        </w:rPr>
        <w:t> (EC) No 396/2005</w:t>
      </w:r>
      <w:r w:rsidRPr="000F52A1">
        <w:rPr>
          <w:rFonts w:hint="eastAsia"/>
          <w:sz w:val="24"/>
        </w:rPr>
        <w:t>第</w:t>
      </w:r>
      <w:r w:rsidRPr="000F52A1">
        <w:rPr>
          <w:rFonts w:hint="eastAsia"/>
          <w:sz w:val="24"/>
        </w:rPr>
        <w:t>12</w:t>
      </w:r>
      <w:r w:rsidRPr="000F52A1">
        <w:rPr>
          <w:rFonts w:hint="eastAsia"/>
          <w:sz w:val="24"/>
        </w:rPr>
        <w:t>章的规定，欧洲食品安全局就审查甲氧磺草胺胺（</w:t>
      </w:r>
      <w:r w:rsidRPr="000F52A1">
        <w:rPr>
          <w:rFonts w:hint="eastAsia"/>
          <w:sz w:val="24"/>
        </w:rPr>
        <w:t>Metosulam</w:t>
      </w:r>
      <w:r w:rsidRPr="000F52A1">
        <w:rPr>
          <w:rFonts w:hint="eastAsia"/>
          <w:sz w:val="24"/>
        </w:rPr>
        <w:t>）和硝磺酮（</w:t>
      </w:r>
      <w:r w:rsidRPr="000F52A1">
        <w:rPr>
          <w:rFonts w:hint="eastAsia"/>
          <w:sz w:val="24"/>
        </w:rPr>
        <w:t>mesotrione</w:t>
      </w:r>
      <w:r w:rsidRPr="000F52A1">
        <w:rPr>
          <w:rFonts w:hint="eastAsia"/>
          <w:sz w:val="24"/>
        </w:rPr>
        <w:t>）的最大残留限量发布意见。</w:t>
      </w:r>
    </w:p>
    <w:p w14:paraId="05C6E6B8" w14:textId="77777777" w:rsidR="000F52A1" w:rsidRPr="000F52A1" w:rsidRDefault="000F52A1" w:rsidP="000F52A1">
      <w:pPr>
        <w:spacing w:line="360" w:lineRule="auto"/>
        <w:ind w:firstLineChars="200" w:firstLine="480"/>
        <w:rPr>
          <w:sz w:val="24"/>
        </w:rPr>
      </w:pPr>
      <w:r w:rsidRPr="000F52A1">
        <w:rPr>
          <w:rFonts w:hint="eastAsia"/>
          <w:sz w:val="24"/>
        </w:rPr>
        <w:lastRenderedPageBreak/>
        <w:t>为了解甲氧磺草胺胺和硝磺酮在植物、加工商品、轮作农作物以及牲畜中的最大残留限量，</w:t>
      </w:r>
      <w:r w:rsidRPr="000F52A1">
        <w:rPr>
          <w:rFonts w:hint="eastAsia"/>
          <w:sz w:val="24"/>
        </w:rPr>
        <w:t>EFSA</w:t>
      </w:r>
      <w:r w:rsidRPr="000F52A1">
        <w:rPr>
          <w:rFonts w:hint="eastAsia"/>
          <w:sz w:val="24"/>
        </w:rPr>
        <w:t>审查了</w:t>
      </w:r>
      <w:r w:rsidRPr="000F52A1">
        <w:rPr>
          <w:rFonts w:hint="eastAsia"/>
          <w:sz w:val="24"/>
        </w:rPr>
        <w:t>91/414/EEC</w:t>
      </w:r>
      <w:r w:rsidRPr="000F52A1">
        <w:rPr>
          <w:rFonts w:hint="eastAsia"/>
          <w:sz w:val="24"/>
        </w:rPr>
        <w:t>号指令当中的结论以及成员国报告的进口限量与欧盟许可。</w:t>
      </w:r>
    </w:p>
    <w:p w14:paraId="3A8DE64E" w14:textId="77777777" w:rsidR="000F52A1" w:rsidRPr="000F52A1" w:rsidRDefault="000F52A1" w:rsidP="000F52A1">
      <w:pPr>
        <w:spacing w:line="360" w:lineRule="auto"/>
        <w:ind w:firstLineChars="200" w:firstLine="480"/>
        <w:rPr>
          <w:sz w:val="24"/>
        </w:rPr>
      </w:pPr>
      <w:r w:rsidRPr="000F52A1">
        <w:rPr>
          <w:rFonts w:hint="eastAsia"/>
          <w:sz w:val="24"/>
        </w:rPr>
        <w:t>在现有数据基础之上，</w:t>
      </w:r>
      <w:r w:rsidRPr="000F52A1">
        <w:rPr>
          <w:rFonts w:hint="eastAsia"/>
          <w:sz w:val="24"/>
        </w:rPr>
        <w:t>EFSA</w:t>
      </w:r>
      <w:r w:rsidRPr="000F52A1">
        <w:rPr>
          <w:rFonts w:hint="eastAsia"/>
          <w:sz w:val="24"/>
        </w:rPr>
        <w:t>得出最大残留限量提案并开展了消费者风险评估。现拟修订内容如下：</w:t>
      </w:r>
    </w:p>
    <w:tbl>
      <w:tblPr>
        <w:tblStyle w:val="15"/>
        <w:tblW w:w="8621" w:type="dxa"/>
        <w:tblLook w:val="04A0" w:firstRow="1" w:lastRow="0" w:firstColumn="1" w:lastColumn="0" w:noHBand="0" w:noVBand="1"/>
      </w:tblPr>
      <w:tblGrid>
        <w:gridCol w:w="1673"/>
        <w:gridCol w:w="1143"/>
        <w:gridCol w:w="1231"/>
        <w:gridCol w:w="2552"/>
        <w:gridCol w:w="2022"/>
      </w:tblGrid>
      <w:tr w:rsidR="000F52A1" w14:paraId="2D89D987" w14:textId="77777777" w:rsidTr="002E793C">
        <w:trPr>
          <w:cnfStyle w:val="100000000000" w:firstRow="1" w:lastRow="0" w:firstColumn="0" w:lastColumn="0" w:oddVBand="0" w:evenVBand="0" w:oddHBand="0" w:evenHBand="0" w:firstRowFirstColumn="0" w:firstRowLastColumn="0" w:lastRowFirstColumn="0" w:lastRowLastColumn="0"/>
        </w:trPr>
        <w:tc>
          <w:tcPr>
            <w:tcW w:w="970" w:type="pct"/>
            <w:hideMark/>
          </w:tcPr>
          <w:p w14:paraId="70C9006C"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物质名</w:t>
            </w:r>
          </w:p>
        </w:tc>
        <w:tc>
          <w:tcPr>
            <w:tcW w:w="663" w:type="pct"/>
            <w:hideMark/>
          </w:tcPr>
          <w:p w14:paraId="6A221103"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产品代码</w:t>
            </w:r>
          </w:p>
        </w:tc>
        <w:tc>
          <w:tcPr>
            <w:tcW w:w="714" w:type="pct"/>
            <w:hideMark/>
          </w:tcPr>
          <w:p w14:paraId="37F3A1F1"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产品种类</w:t>
            </w:r>
          </w:p>
        </w:tc>
        <w:tc>
          <w:tcPr>
            <w:tcW w:w="1480" w:type="pct"/>
            <w:hideMark/>
          </w:tcPr>
          <w:p w14:paraId="18986C13"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现行</w:t>
            </w:r>
            <w:r w:rsidRPr="00DC7B15">
              <w:rPr>
                <w:rFonts w:eastAsiaTheme="majorEastAsia" w:hAnsiTheme="majorEastAsia" w:hint="eastAsia"/>
                <w:szCs w:val="21"/>
              </w:rPr>
              <w:t>MRL</w:t>
            </w:r>
            <w:r w:rsidRPr="00DC7B15">
              <w:rPr>
                <w:rFonts w:eastAsiaTheme="majorEastAsia" w:hAnsiTheme="majorEastAsia" w:hint="eastAsia"/>
                <w:szCs w:val="21"/>
              </w:rPr>
              <w:t>限量（</w:t>
            </w:r>
            <w:r w:rsidRPr="00DC7B15">
              <w:rPr>
                <w:rFonts w:eastAsiaTheme="majorEastAsia" w:hAnsiTheme="majorEastAsia" w:hint="eastAsia"/>
                <w:szCs w:val="21"/>
              </w:rPr>
              <w:t>mg/kg</w:t>
            </w:r>
            <w:r w:rsidRPr="00DC7B15">
              <w:rPr>
                <w:rFonts w:eastAsiaTheme="majorEastAsia" w:hAnsiTheme="majorEastAsia" w:hint="eastAsia"/>
                <w:szCs w:val="21"/>
              </w:rPr>
              <w:t>）</w:t>
            </w:r>
          </w:p>
        </w:tc>
        <w:tc>
          <w:tcPr>
            <w:tcW w:w="1173" w:type="pct"/>
            <w:hideMark/>
          </w:tcPr>
          <w:p w14:paraId="2A76E05B"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拟定</w:t>
            </w:r>
            <w:r w:rsidRPr="00DC7B15">
              <w:rPr>
                <w:rFonts w:eastAsiaTheme="majorEastAsia" w:hAnsiTheme="majorEastAsia" w:hint="eastAsia"/>
                <w:szCs w:val="21"/>
              </w:rPr>
              <w:t>MRL</w:t>
            </w:r>
            <w:r w:rsidRPr="00DC7B15">
              <w:rPr>
                <w:rFonts w:eastAsiaTheme="majorEastAsia" w:hAnsiTheme="majorEastAsia" w:hint="eastAsia"/>
                <w:szCs w:val="21"/>
              </w:rPr>
              <w:t>限量（</w:t>
            </w:r>
            <w:r w:rsidRPr="00DC7B15">
              <w:rPr>
                <w:rFonts w:eastAsiaTheme="majorEastAsia" w:hAnsiTheme="majorEastAsia" w:hint="eastAsia"/>
                <w:szCs w:val="21"/>
              </w:rPr>
              <w:t>mg/kg</w:t>
            </w:r>
            <w:r w:rsidRPr="00DC7B15">
              <w:rPr>
                <w:rFonts w:eastAsiaTheme="majorEastAsia" w:hAnsiTheme="majorEastAsia" w:hint="eastAsia"/>
                <w:szCs w:val="21"/>
              </w:rPr>
              <w:t>）</w:t>
            </w:r>
          </w:p>
        </w:tc>
      </w:tr>
      <w:tr w:rsidR="000F52A1" w14:paraId="0A9CB3C2" w14:textId="77777777" w:rsidTr="002E793C">
        <w:tc>
          <w:tcPr>
            <w:tcW w:w="970" w:type="pct"/>
            <w:vMerge w:val="restart"/>
            <w:hideMark/>
          </w:tcPr>
          <w:p w14:paraId="1C6ADB0C"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甲氧磺草胺胺（</w:t>
            </w:r>
            <w:r w:rsidRPr="00DC7B15">
              <w:rPr>
                <w:rFonts w:eastAsiaTheme="majorEastAsia" w:hAnsiTheme="majorEastAsia" w:hint="eastAsia"/>
                <w:szCs w:val="21"/>
              </w:rPr>
              <w:t>Metosulam</w:t>
            </w:r>
            <w:r w:rsidRPr="00DC7B15">
              <w:rPr>
                <w:rFonts w:eastAsiaTheme="majorEastAsia" w:hAnsiTheme="majorEastAsia" w:hint="eastAsia"/>
                <w:szCs w:val="21"/>
              </w:rPr>
              <w:t>）</w:t>
            </w:r>
          </w:p>
        </w:tc>
        <w:tc>
          <w:tcPr>
            <w:tcW w:w="663" w:type="pct"/>
            <w:hideMark/>
          </w:tcPr>
          <w:p w14:paraId="4A622E61" w14:textId="77777777" w:rsidR="000F52A1" w:rsidRPr="00761130" w:rsidRDefault="000F52A1" w:rsidP="00DC7B15">
            <w:pPr>
              <w:adjustRightInd w:val="0"/>
              <w:snapToGrid w:val="0"/>
              <w:rPr>
                <w:rFonts w:eastAsiaTheme="majorEastAsia" w:hAnsiTheme="majorEastAsia"/>
                <w:szCs w:val="21"/>
                <w:highlight w:val="yellow"/>
              </w:rPr>
            </w:pPr>
            <w:r w:rsidRPr="00761130">
              <w:rPr>
                <w:rFonts w:eastAsiaTheme="majorEastAsia" w:hAnsiTheme="majorEastAsia" w:hint="eastAsia"/>
                <w:szCs w:val="21"/>
                <w:highlight w:val="yellow"/>
              </w:rPr>
              <w:t>500010</w:t>
            </w:r>
          </w:p>
        </w:tc>
        <w:tc>
          <w:tcPr>
            <w:tcW w:w="714" w:type="pct"/>
            <w:hideMark/>
          </w:tcPr>
          <w:p w14:paraId="339A22F8" w14:textId="77777777" w:rsidR="000F52A1" w:rsidRPr="00761130" w:rsidRDefault="000F52A1" w:rsidP="00DC7B15">
            <w:pPr>
              <w:adjustRightInd w:val="0"/>
              <w:snapToGrid w:val="0"/>
              <w:rPr>
                <w:rFonts w:eastAsiaTheme="majorEastAsia" w:hAnsiTheme="majorEastAsia"/>
                <w:szCs w:val="21"/>
                <w:highlight w:val="yellow"/>
              </w:rPr>
            </w:pPr>
            <w:r w:rsidRPr="00761130">
              <w:rPr>
                <w:rFonts w:eastAsiaTheme="majorEastAsia" w:hAnsiTheme="majorEastAsia" w:hint="eastAsia"/>
                <w:szCs w:val="21"/>
                <w:highlight w:val="yellow"/>
              </w:rPr>
              <w:t>大麦</w:t>
            </w:r>
          </w:p>
        </w:tc>
        <w:tc>
          <w:tcPr>
            <w:tcW w:w="1480" w:type="pct"/>
            <w:hideMark/>
          </w:tcPr>
          <w:p w14:paraId="3B3C54DE" w14:textId="77777777" w:rsidR="000F52A1" w:rsidRPr="00761130" w:rsidRDefault="000F52A1" w:rsidP="00DC7B15">
            <w:pPr>
              <w:adjustRightInd w:val="0"/>
              <w:snapToGrid w:val="0"/>
              <w:rPr>
                <w:rFonts w:eastAsiaTheme="majorEastAsia" w:hAnsiTheme="majorEastAsia"/>
                <w:szCs w:val="21"/>
                <w:highlight w:val="yellow"/>
              </w:rPr>
            </w:pPr>
            <w:r w:rsidRPr="00761130">
              <w:rPr>
                <w:rFonts w:eastAsiaTheme="majorEastAsia" w:hAnsiTheme="majorEastAsia" w:hint="eastAsia"/>
                <w:szCs w:val="21"/>
                <w:highlight w:val="yellow"/>
              </w:rPr>
              <w:t>0.1</w:t>
            </w:r>
          </w:p>
        </w:tc>
        <w:tc>
          <w:tcPr>
            <w:tcW w:w="1173" w:type="pct"/>
            <w:hideMark/>
          </w:tcPr>
          <w:p w14:paraId="14909B26" w14:textId="77777777" w:rsidR="000F52A1" w:rsidRPr="00761130" w:rsidRDefault="000F52A1" w:rsidP="00DC7B15">
            <w:pPr>
              <w:adjustRightInd w:val="0"/>
              <w:snapToGrid w:val="0"/>
              <w:rPr>
                <w:rFonts w:eastAsiaTheme="majorEastAsia" w:hAnsiTheme="majorEastAsia"/>
                <w:szCs w:val="21"/>
                <w:highlight w:val="yellow"/>
              </w:rPr>
            </w:pPr>
            <w:r w:rsidRPr="00761130">
              <w:rPr>
                <w:rFonts w:eastAsiaTheme="majorEastAsia" w:hAnsiTheme="majorEastAsia" w:hint="eastAsia"/>
                <w:szCs w:val="21"/>
                <w:highlight w:val="yellow"/>
              </w:rPr>
              <w:t>0.01</w:t>
            </w:r>
          </w:p>
        </w:tc>
      </w:tr>
      <w:tr w:rsidR="000F52A1" w14:paraId="3371E232" w14:textId="77777777" w:rsidTr="002E793C">
        <w:tc>
          <w:tcPr>
            <w:tcW w:w="0" w:type="auto"/>
            <w:vMerge/>
            <w:hideMark/>
          </w:tcPr>
          <w:p w14:paraId="38A8E0BC"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41C25C2C"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500030</w:t>
            </w:r>
          </w:p>
        </w:tc>
        <w:tc>
          <w:tcPr>
            <w:tcW w:w="714" w:type="pct"/>
            <w:hideMark/>
          </w:tcPr>
          <w:p w14:paraId="5856CF96"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玉米</w:t>
            </w:r>
          </w:p>
        </w:tc>
        <w:tc>
          <w:tcPr>
            <w:tcW w:w="1480" w:type="pct"/>
            <w:hideMark/>
          </w:tcPr>
          <w:p w14:paraId="156691E6"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0.05</w:t>
            </w:r>
          </w:p>
        </w:tc>
        <w:tc>
          <w:tcPr>
            <w:tcW w:w="1173" w:type="pct"/>
            <w:hideMark/>
          </w:tcPr>
          <w:p w14:paraId="1AF7E752"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0.01</w:t>
            </w:r>
          </w:p>
        </w:tc>
      </w:tr>
      <w:tr w:rsidR="000F52A1" w14:paraId="286D2A60" w14:textId="77777777" w:rsidTr="002E793C">
        <w:tc>
          <w:tcPr>
            <w:tcW w:w="0" w:type="auto"/>
            <w:vMerge/>
            <w:hideMark/>
          </w:tcPr>
          <w:p w14:paraId="32FF74DA"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0D329D20"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500050</w:t>
            </w:r>
          </w:p>
        </w:tc>
        <w:tc>
          <w:tcPr>
            <w:tcW w:w="714" w:type="pct"/>
            <w:hideMark/>
          </w:tcPr>
          <w:p w14:paraId="69C28481"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燕麦</w:t>
            </w:r>
          </w:p>
        </w:tc>
        <w:tc>
          <w:tcPr>
            <w:tcW w:w="1480" w:type="pct"/>
            <w:hideMark/>
          </w:tcPr>
          <w:p w14:paraId="66622553"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0.1</w:t>
            </w:r>
          </w:p>
        </w:tc>
        <w:tc>
          <w:tcPr>
            <w:tcW w:w="1173" w:type="pct"/>
            <w:hideMark/>
          </w:tcPr>
          <w:p w14:paraId="5E3EC089"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0.01</w:t>
            </w:r>
          </w:p>
        </w:tc>
      </w:tr>
      <w:tr w:rsidR="000F52A1" w14:paraId="56EA82F5" w14:textId="77777777" w:rsidTr="002E793C">
        <w:tc>
          <w:tcPr>
            <w:tcW w:w="0" w:type="auto"/>
            <w:vMerge/>
            <w:hideMark/>
          </w:tcPr>
          <w:p w14:paraId="7EFF8036"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2AE68191"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500070</w:t>
            </w:r>
          </w:p>
        </w:tc>
        <w:tc>
          <w:tcPr>
            <w:tcW w:w="714" w:type="pct"/>
            <w:hideMark/>
          </w:tcPr>
          <w:p w14:paraId="68056B85"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黑麦</w:t>
            </w:r>
          </w:p>
        </w:tc>
        <w:tc>
          <w:tcPr>
            <w:tcW w:w="1480" w:type="pct"/>
            <w:hideMark/>
          </w:tcPr>
          <w:p w14:paraId="32FAB0F9"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0.1</w:t>
            </w:r>
          </w:p>
        </w:tc>
        <w:tc>
          <w:tcPr>
            <w:tcW w:w="1173" w:type="pct"/>
            <w:hideMark/>
          </w:tcPr>
          <w:p w14:paraId="56640A43"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0.01</w:t>
            </w:r>
          </w:p>
        </w:tc>
      </w:tr>
      <w:tr w:rsidR="000F52A1" w14:paraId="6DC79C3E" w14:textId="77777777" w:rsidTr="002E793C">
        <w:tc>
          <w:tcPr>
            <w:tcW w:w="0" w:type="auto"/>
            <w:vMerge/>
            <w:hideMark/>
          </w:tcPr>
          <w:p w14:paraId="7DAEC9F1"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358613B2"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500090</w:t>
            </w:r>
          </w:p>
        </w:tc>
        <w:tc>
          <w:tcPr>
            <w:tcW w:w="714" w:type="pct"/>
            <w:hideMark/>
          </w:tcPr>
          <w:p w14:paraId="73AE51ED"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小麦</w:t>
            </w:r>
          </w:p>
        </w:tc>
        <w:tc>
          <w:tcPr>
            <w:tcW w:w="1480" w:type="pct"/>
            <w:hideMark/>
          </w:tcPr>
          <w:p w14:paraId="0189EF22"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0.1</w:t>
            </w:r>
          </w:p>
        </w:tc>
        <w:tc>
          <w:tcPr>
            <w:tcW w:w="1173" w:type="pct"/>
            <w:hideMark/>
          </w:tcPr>
          <w:p w14:paraId="23A78C8C"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0.01</w:t>
            </w:r>
          </w:p>
        </w:tc>
      </w:tr>
      <w:tr w:rsidR="000F52A1" w14:paraId="470530C0" w14:textId="77777777" w:rsidTr="002E793C">
        <w:tc>
          <w:tcPr>
            <w:tcW w:w="0" w:type="auto"/>
            <w:vMerge/>
            <w:hideMark/>
          </w:tcPr>
          <w:p w14:paraId="1DC1E382"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3241C087"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0234000</w:t>
            </w:r>
          </w:p>
        </w:tc>
        <w:tc>
          <w:tcPr>
            <w:tcW w:w="714" w:type="pct"/>
            <w:hideMark/>
          </w:tcPr>
          <w:p w14:paraId="1F83CDC4"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甜玉米</w:t>
            </w:r>
          </w:p>
        </w:tc>
        <w:tc>
          <w:tcPr>
            <w:tcW w:w="1480" w:type="pct"/>
            <w:hideMark/>
          </w:tcPr>
          <w:p w14:paraId="1E79A010"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0.05</w:t>
            </w:r>
          </w:p>
        </w:tc>
        <w:tc>
          <w:tcPr>
            <w:tcW w:w="1173" w:type="pct"/>
            <w:hideMark/>
          </w:tcPr>
          <w:p w14:paraId="3AFE40B5" w14:textId="77777777" w:rsidR="000F52A1" w:rsidRPr="00761130"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761130">
              <w:rPr>
                <w:rFonts w:ascii="Times New Roman" w:eastAsiaTheme="majorEastAsia" w:hAnsiTheme="majorEastAsia" w:cs="Times New Roman" w:hint="eastAsia"/>
                <w:kern w:val="2"/>
                <w:sz w:val="21"/>
                <w:szCs w:val="21"/>
                <w:highlight w:val="yellow"/>
              </w:rPr>
              <w:t>0.01</w:t>
            </w:r>
          </w:p>
        </w:tc>
      </w:tr>
      <w:tr w:rsidR="000F52A1" w14:paraId="2A8895DD" w14:textId="77777777" w:rsidTr="002E793C">
        <w:tc>
          <w:tcPr>
            <w:tcW w:w="970" w:type="pct"/>
            <w:vMerge w:val="restart"/>
            <w:hideMark/>
          </w:tcPr>
          <w:p w14:paraId="2D2C1D27"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硝磺酮（</w:t>
            </w:r>
            <w:r w:rsidRPr="00DC7B15">
              <w:rPr>
                <w:rFonts w:eastAsiaTheme="majorEastAsia" w:hAnsiTheme="majorEastAsia" w:hint="eastAsia"/>
                <w:szCs w:val="21"/>
              </w:rPr>
              <w:t>mesotrione</w:t>
            </w:r>
            <w:r w:rsidRPr="00DC7B15">
              <w:rPr>
                <w:rFonts w:eastAsiaTheme="majorEastAsia" w:hAnsiTheme="majorEastAsia" w:hint="eastAsia"/>
                <w:szCs w:val="21"/>
              </w:rPr>
              <w:t>）</w:t>
            </w:r>
          </w:p>
        </w:tc>
        <w:tc>
          <w:tcPr>
            <w:tcW w:w="663" w:type="pct"/>
            <w:hideMark/>
          </w:tcPr>
          <w:p w14:paraId="10672E1F"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0401010</w:t>
            </w:r>
          </w:p>
        </w:tc>
        <w:tc>
          <w:tcPr>
            <w:tcW w:w="714" w:type="pct"/>
            <w:hideMark/>
          </w:tcPr>
          <w:p w14:paraId="616123A4"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亚麻籽</w:t>
            </w:r>
          </w:p>
        </w:tc>
        <w:tc>
          <w:tcPr>
            <w:tcW w:w="1480" w:type="pct"/>
            <w:hideMark/>
          </w:tcPr>
          <w:p w14:paraId="66A1363F"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0.05</w:t>
            </w:r>
          </w:p>
        </w:tc>
        <w:tc>
          <w:tcPr>
            <w:tcW w:w="1173" w:type="pct"/>
            <w:hideMark/>
          </w:tcPr>
          <w:p w14:paraId="51AB0FC3" w14:textId="77777777" w:rsidR="000F52A1" w:rsidRPr="00DC7B15" w:rsidRDefault="000F52A1" w:rsidP="00DC7B15">
            <w:pPr>
              <w:adjustRightInd w:val="0"/>
              <w:snapToGrid w:val="0"/>
              <w:rPr>
                <w:rFonts w:eastAsiaTheme="majorEastAsia" w:hAnsiTheme="majorEastAsia"/>
                <w:szCs w:val="21"/>
              </w:rPr>
            </w:pPr>
            <w:r w:rsidRPr="00DC7B15">
              <w:rPr>
                <w:rFonts w:eastAsiaTheme="majorEastAsia" w:hAnsiTheme="majorEastAsia" w:hint="eastAsia"/>
                <w:szCs w:val="21"/>
              </w:rPr>
              <w:t>0.01</w:t>
            </w:r>
          </w:p>
        </w:tc>
      </w:tr>
      <w:tr w:rsidR="000F52A1" w14:paraId="34B07779" w14:textId="77777777" w:rsidTr="002E793C">
        <w:tc>
          <w:tcPr>
            <w:tcW w:w="0" w:type="auto"/>
            <w:vMerge/>
            <w:hideMark/>
          </w:tcPr>
          <w:p w14:paraId="54EA19F3"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33F250E0"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0401030</w:t>
            </w:r>
          </w:p>
        </w:tc>
        <w:tc>
          <w:tcPr>
            <w:tcW w:w="714" w:type="pct"/>
            <w:hideMark/>
          </w:tcPr>
          <w:p w14:paraId="721573CB"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罂粟籽</w:t>
            </w:r>
          </w:p>
        </w:tc>
        <w:tc>
          <w:tcPr>
            <w:tcW w:w="1480" w:type="pct"/>
            <w:hideMark/>
          </w:tcPr>
          <w:p w14:paraId="3C082B75"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0.05</w:t>
            </w:r>
          </w:p>
        </w:tc>
        <w:tc>
          <w:tcPr>
            <w:tcW w:w="1173" w:type="pct"/>
            <w:hideMark/>
          </w:tcPr>
          <w:p w14:paraId="2077F2F5"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0.01</w:t>
            </w:r>
          </w:p>
        </w:tc>
      </w:tr>
      <w:tr w:rsidR="000F52A1" w14:paraId="72B72A47" w14:textId="77777777" w:rsidTr="002E793C">
        <w:tc>
          <w:tcPr>
            <w:tcW w:w="0" w:type="auto"/>
            <w:vMerge/>
            <w:hideMark/>
          </w:tcPr>
          <w:p w14:paraId="70E427F5"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7BDDDB62"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0401060</w:t>
            </w:r>
          </w:p>
        </w:tc>
        <w:tc>
          <w:tcPr>
            <w:tcW w:w="714" w:type="pct"/>
            <w:hideMark/>
          </w:tcPr>
          <w:p w14:paraId="093648B3"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油菜籽</w:t>
            </w:r>
          </w:p>
        </w:tc>
        <w:tc>
          <w:tcPr>
            <w:tcW w:w="1480" w:type="pct"/>
            <w:hideMark/>
          </w:tcPr>
          <w:p w14:paraId="028FA584"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0.05</w:t>
            </w:r>
          </w:p>
        </w:tc>
        <w:tc>
          <w:tcPr>
            <w:tcW w:w="1173" w:type="pct"/>
            <w:hideMark/>
          </w:tcPr>
          <w:p w14:paraId="5BCD6C0E"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0.01</w:t>
            </w:r>
          </w:p>
        </w:tc>
      </w:tr>
      <w:tr w:rsidR="000F52A1" w14:paraId="0086C769" w14:textId="77777777" w:rsidTr="002E793C">
        <w:tc>
          <w:tcPr>
            <w:tcW w:w="0" w:type="auto"/>
            <w:vMerge/>
            <w:hideMark/>
          </w:tcPr>
          <w:p w14:paraId="77DDEACA"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1785311C" w14:textId="77777777" w:rsidR="000F52A1" w:rsidRPr="00256D9F"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256D9F">
              <w:rPr>
                <w:rFonts w:ascii="Times New Roman" w:eastAsiaTheme="majorEastAsia" w:hAnsiTheme="majorEastAsia" w:cs="Times New Roman" w:hint="eastAsia"/>
                <w:kern w:val="2"/>
                <w:sz w:val="21"/>
                <w:szCs w:val="21"/>
                <w:highlight w:val="yellow"/>
              </w:rPr>
              <w:t>0500030</w:t>
            </w:r>
          </w:p>
        </w:tc>
        <w:tc>
          <w:tcPr>
            <w:tcW w:w="714" w:type="pct"/>
            <w:hideMark/>
          </w:tcPr>
          <w:p w14:paraId="6BB9BE09" w14:textId="77777777" w:rsidR="000F52A1" w:rsidRPr="00256D9F"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256D9F">
              <w:rPr>
                <w:rFonts w:ascii="Times New Roman" w:eastAsiaTheme="majorEastAsia" w:hAnsiTheme="majorEastAsia" w:cs="Times New Roman" w:hint="eastAsia"/>
                <w:kern w:val="2"/>
                <w:sz w:val="21"/>
                <w:szCs w:val="21"/>
                <w:highlight w:val="yellow"/>
              </w:rPr>
              <w:t>玉米</w:t>
            </w:r>
          </w:p>
        </w:tc>
        <w:tc>
          <w:tcPr>
            <w:tcW w:w="1480" w:type="pct"/>
            <w:hideMark/>
          </w:tcPr>
          <w:p w14:paraId="4FBC4852" w14:textId="77777777" w:rsidR="000F52A1" w:rsidRPr="00256D9F"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256D9F">
              <w:rPr>
                <w:rFonts w:ascii="Times New Roman" w:eastAsiaTheme="majorEastAsia" w:hAnsiTheme="majorEastAsia" w:cs="Times New Roman" w:hint="eastAsia"/>
                <w:kern w:val="2"/>
                <w:sz w:val="21"/>
                <w:szCs w:val="21"/>
                <w:highlight w:val="yellow"/>
              </w:rPr>
              <w:t>0.05</w:t>
            </w:r>
          </w:p>
        </w:tc>
        <w:tc>
          <w:tcPr>
            <w:tcW w:w="1173" w:type="pct"/>
            <w:hideMark/>
          </w:tcPr>
          <w:p w14:paraId="052F3EBF" w14:textId="77777777" w:rsidR="000F52A1" w:rsidRPr="00256D9F"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highlight w:val="yellow"/>
              </w:rPr>
            </w:pPr>
            <w:r w:rsidRPr="00256D9F">
              <w:rPr>
                <w:rFonts w:ascii="Times New Roman" w:eastAsiaTheme="majorEastAsia" w:hAnsiTheme="majorEastAsia" w:cs="Times New Roman" w:hint="eastAsia"/>
                <w:kern w:val="2"/>
                <w:sz w:val="21"/>
                <w:szCs w:val="21"/>
                <w:highlight w:val="yellow"/>
              </w:rPr>
              <w:t>0.01</w:t>
            </w:r>
          </w:p>
        </w:tc>
      </w:tr>
      <w:tr w:rsidR="000F52A1" w14:paraId="02BBD0DE" w14:textId="77777777" w:rsidTr="002E793C">
        <w:tc>
          <w:tcPr>
            <w:tcW w:w="0" w:type="auto"/>
            <w:vMerge/>
            <w:hideMark/>
          </w:tcPr>
          <w:p w14:paraId="4D9CA617" w14:textId="77777777" w:rsidR="000F52A1" w:rsidRPr="00DC7B15" w:rsidRDefault="000F52A1" w:rsidP="00DC7B15">
            <w:pPr>
              <w:adjustRightInd w:val="0"/>
              <w:snapToGrid w:val="0"/>
              <w:rPr>
                <w:rFonts w:eastAsiaTheme="majorEastAsia" w:hAnsiTheme="majorEastAsia"/>
                <w:szCs w:val="21"/>
              </w:rPr>
            </w:pPr>
          </w:p>
        </w:tc>
        <w:tc>
          <w:tcPr>
            <w:tcW w:w="663" w:type="pct"/>
            <w:hideMark/>
          </w:tcPr>
          <w:p w14:paraId="0D9C9AE0"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0900020</w:t>
            </w:r>
          </w:p>
        </w:tc>
        <w:tc>
          <w:tcPr>
            <w:tcW w:w="714" w:type="pct"/>
            <w:hideMark/>
          </w:tcPr>
          <w:p w14:paraId="4BEE2C23"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甘蔗</w:t>
            </w:r>
          </w:p>
        </w:tc>
        <w:tc>
          <w:tcPr>
            <w:tcW w:w="1480" w:type="pct"/>
            <w:hideMark/>
          </w:tcPr>
          <w:p w14:paraId="0B200D5D"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0.05</w:t>
            </w:r>
          </w:p>
        </w:tc>
        <w:tc>
          <w:tcPr>
            <w:tcW w:w="1173" w:type="pct"/>
            <w:hideMark/>
          </w:tcPr>
          <w:p w14:paraId="67AD69AC" w14:textId="77777777" w:rsidR="000F52A1" w:rsidRPr="00DC7B15" w:rsidRDefault="000F52A1" w:rsidP="00DC7B15">
            <w:pPr>
              <w:pStyle w:val="default0"/>
              <w:adjustRightInd w:val="0"/>
              <w:snapToGrid w:val="0"/>
              <w:spacing w:before="0" w:beforeAutospacing="0" w:after="0" w:afterAutospacing="0"/>
              <w:jc w:val="both"/>
              <w:rPr>
                <w:rFonts w:ascii="Times New Roman" w:eastAsiaTheme="majorEastAsia" w:hAnsiTheme="majorEastAsia" w:cs="Times New Roman"/>
                <w:kern w:val="2"/>
                <w:sz w:val="21"/>
                <w:szCs w:val="21"/>
              </w:rPr>
            </w:pPr>
            <w:r w:rsidRPr="00DC7B15">
              <w:rPr>
                <w:rFonts w:ascii="Times New Roman" w:eastAsiaTheme="majorEastAsia" w:hAnsiTheme="majorEastAsia" w:cs="Times New Roman" w:hint="eastAsia"/>
                <w:kern w:val="2"/>
                <w:sz w:val="21"/>
                <w:szCs w:val="21"/>
              </w:rPr>
              <w:t>0.01</w:t>
            </w:r>
          </w:p>
        </w:tc>
      </w:tr>
    </w:tbl>
    <w:p w14:paraId="7A487EE8" w14:textId="77777777" w:rsidR="002E793C" w:rsidRPr="002E793C" w:rsidRDefault="002E793C"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7" w:name="_Toc411433090"/>
      <w:r w:rsidRPr="002E793C">
        <w:rPr>
          <w:rFonts w:ascii="Helvetica" w:hAnsi="Helvetica"/>
          <w:bCs w:val="0"/>
          <w:color w:val="000000"/>
          <w:sz w:val="24"/>
          <w:szCs w:val="24"/>
        </w:rPr>
        <w:t>欧盟就多果定的最大残留限量的审查发布合理化建议</w:t>
      </w:r>
      <w:bookmarkEnd w:id="7"/>
    </w:p>
    <w:p w14:paraId="4A397535" w14:textId="77777777" w:rsidR="002E793C" w:rsidRPr="002E793C" w:rsidRDefault="002E793C" w:rsidP="002E793C">
      <w:pPr>
        <w:spacing w:line="360" w:lineRule="auto"/>
        <w:ind w:firstLineChars="200" w:firstLine="480"/>
        <w:rPr>
          <w:sz w:val="24"/>
        </w:rPr>
      </w:pPr>
      <w:r w:rsidRPr="002E793C">
        <w:rPr>
          <w:rFonts w:hint="eastAsia"/>
          <w:sz w:val="24"/>
        </w:rPr>
        <w:t>2015</w:t>
      </w:r>
      <w:r w:rsidRPr="002E793C">
        <w:rPr>
          <w:rFonts w:hint="eastAsia"/>
          <w:sz w:val="24"/>
        </w:rPr>
        <w:t>年</w:t>
      </w:r>
      <w:r w:rsidRPr="002E793C">
        <w:rPr>
          <w:rFonts w:hint="eastAsia"/>
          <w:sz w:val="24"/>
        </w:rPr>
        <w:t>1</w:t>
      </w:r>
      <w:r w:rsidRPr="002E793C">
        <w:rPr>
          <w:rFonts w:hint="eastAsia"/>
          <w:sz w:val="24"/>
        </w:rPr>
        <w:t>月</w:t>
      </w:r>
      <w:r w:rsidRPr="002E793C">
        <w:rPr>
          <w:rFonts w:hint="eastAsia"/>
          <w:sz w:val="24"/>
        </w:rPr>
        <w:t>6</w:t>
      </w:r>
      <w:r w:rsidRPr="002E793C">
        <w:rPr>
          <w:rFonts w:hint="eastAsia"/>
          <w:sz w:val="24"/>
        </w:rPr>
        <w:t>日，据欧洲食品安全局消息（</w:t>
      </w:r>
      <w:r w:rsidRPr="002E793C">
        <w:rPr>
          <w:rFonts w:hint="eastAsia"/>
          <w:sz w:val="24"/>
        </w:rPr>
        <w:t>EFSA</w:t>
      </w:r>
      <w:r w:rsidRPr="002E793C">
        <w:rPr>
          <w:rFonts w:hint="eastAsia"/>
          <w:sz w:val="24"/>
        </w:rPr>
        <w:t>），根据欧盟法规</w:t>
      </w:r>
      <w:r w:rsidRPr="002E793C">
        <w:rPr>
          <w:rFonts w:hint="eastAsia"/>
          <w:sz w:val="24"/>
        </w:rPr>
        <w:t>396/2005</w:t>
      </w:r>
      <w:r w:rsidRPr="002E793C">
        <w:rPr>
          <w:rFonts w:hint="eastAsia"/>
          <w:sz w:val="24"/>
        </w:rPr>
        <w:t>号第</w:t>
      </w:r>
      <w:r w:rsidRPr="002E793C">
        <w:rPr>
          <w:rFonts w:hint="eastAsia"/>
          <w:sz w:val="24"/>
        </w:rPr>
        <w:t>12</w:t>
      </w:r>
      <w:r w:rsidRPr="002E793C">
        <w:rPr>
          <w:rFonts w:hint="eastAsia"/>
          <w:sz w:val="24"/>
        </w:rPr>
        <w:t>条的规定，欧洲食品安全局审阅了农药活性物质多果定（</w:t>
      </w:r>
      <w:r w:rsidRPr="002E793C">
        <w:rPr>
          <w:rFonts w:hint="eastAsia"/>
          <w:sz w:val="24"/>
        </w:rPr>
        <w:t>dodine</w:t>
      </w:r>
      <w:r w:rsidRPr="002E793C">
        <w:rPr>
          <w:rFonts w:hint="eastAsia"/>
          <w:sz w:val="24"/>
        </w:rPr>
        <w:t>）在欧洲现行的多个最大残留限量（</w:t>
      </w:r>
      <w:r w:rsidRPr="002E793C">
        <w:rPr>
          <w:rFonts w:hint="eastAsia"/>
          <w:sz w:val="24"/>
        </w:rPr>
        <w:t>MRLs</w:t>
      </w:r>
      <w:r w:rsidRPr="002E793C">
        <w:rPr>
          <w:rFonts w:hint="eastAsia"/>
          <w:sz w:val="24"/>
        </w:rPr>
        <w:t>）。根据现有数据的评估，推导出了建议的最大残留限量（</w:t>
      </w:r>
      <w:r w:rsidRPr="002E793C">
        <w:rPr>
          <w:rFonts w:hint="eastAsia"/>
          <w:sz w:val="24"/>
        </w:rPr>
        <w:t>MRLs</w:t>
      </w:r>
      <w:r w:rsidRPr="002E793C">
        <w:rPr>
          <w:rFonts w:hint="eastAsia"/>
          <w:sz w:val="24"/>
        </w:rPr>
        <w:t>），并进行了消费者风险评估。</w:t>
      </w:r>
    </w:p>
    <w:p w14:paraId="19524474" w14:textId="77777777" w:rsidR="000F52A1" w:rsidRPr="002E793C" w:rsidRDefault="002E793C" w:rsidP="000F52A1">
      <w:pPr>
        <w:spacing w:line="360" w:lineRule="auto"/>
        <w:ind w:firstLineChars="200" w:firstLine="480"/>
        <w:rPr>
          <w:sz w:val="24"/>
        </w:rPr>
      </w:pPr>
      <w:r w:rsidRPr="002E793C">
        <w:rPr>
          <w:rFonts w:hint="eastAsia"/>
          <w:sz w:val="24"/>
        </w:rPr>
        <w:t>多果定的每日允许摄入量为</w:t>
      </w:r>
      <w:r w:rsidRPr="002E793C">
        <w:rPr>
          <w:rFonts w:hint="eastAsia"/>
          <w:sz w:val="24"/>
        </w:rPr>
        <w:t>0.1</w:t>
      </w:r>
      <w:r w:rsidRPr="002E793C">
        <w:rPr>
          <w:rFonts w:hint="eastAsia"/>
          <w:sz w:val="24"/>
        </w:rPr>
        <w:t>毫克</w:t>
      </w:r>
      <w:r w:rsidRPr="002E793C">
        <w:rPr>
          <w:rFonts w:hint="eastAsia"/>
          <w:sz w:val="24"/>
        </w:rPr>
        <w:t>/</w:t>
      </w:r>
      <w:r w:rsidRPr="002E793C">
        <w:rPr>
          <w:rFonts w:hint="eastAsia"/>
          <w:sz w:val="24"/>
        </w:rPr>
        <w:t>千克体重</w:t>
      </w:r>
      <w:r w:rsidRPr="002E793C">
        <w:rPr>
          <w:rFonts w:hint="eastAsia"/>
          <w:sz w:val="24"/>
        </w:rPr>
        <w:t>/</w:t>
      </w:r>
      <w:r w:rsidRPr="002E793C">
        <w:rPr>
          <w:rFonts w:hint="eastAsia"/>
          <w:sz w:val="24"/>
        </w:rPr>
        <w:t>天</w:t>
      </w:r>
      <w:r w:rsidRPr="002E793C">
        <w:rPr>
          <w:rFonts w:hint="eastAsia"/>
          <w:sz w:val="24"/>
        </w:rPr>
        <w:t>,</w:t>
      </w:r>
      <w:r w:rsidRPr="002E793C">
        <w:rPr>
          <w:rFonts w:hint="eastAsia"/>
          <w:sz w:val="24"/>
        </w:rPr>
        <w:t>急性参考剂量为</w:t>
      </w:r>
      <w:r w:rsidRPr="002E793C">
        <w:rPr>
          <w:rFonts w:hint="eastAsia"/>
          <w:sz w:val="24"/>
        </w:rPr>
        <w:t>0.1</w:t>
      </w:r>
      <w:r w:rsidRPr="002E793C">
        <w:rPr>
          <w:rFonts w:hint="eastAsia"/>
          <w:sz w:val="24"/>
        </w:rPr>
        <w:t>毫克</w:t>
      </w:r>
      <w:r w:rsidRPr="002E793C">
        <w:rPr>
          <w:rFonts w:hint="eastAsia"/>
          <w:sz w:val="24"/>
        </w:rPr>
        <w:t>/</w:t>
      </w:r>
      <w:r w:rsidRPr="002E793C">
        <w:rPr>
          <w:rFonts w:hint="eastAsia"/>
          <w:sz w:val="24"/>
        </w:rPr>
        <w:t>千克体重。</w:t>
      </w:r>
    </w:p>
    <w:p w14:paraId="0418D396" w14:textId="77777777" w:rsidR="00E47CEB" w:rsidRDefault="00B43050" w:rsidP="00E72450">
      <w:pPr>
        <w:widowControl/>
        <w:tabs>
          <w:tab w:val="left" w:pos="360"/>
        </w:tabs>
        <w:spacing w:line="360" w:lineRule="auto"/>
        <w:outlineLvl w:val="1"/>
        <w:rPr>
          <w:b/>
          <w:bCs/>
          <w:sz w:val="24"/>
        </w:rPr>
      </w:pPr>
      <w:bookmarkStart w:id="8" w:name="_Toc411433091"/>
      <w:r>
        <w:rPr>
          <w:rFonts w:hint="eastAsia"/>
          <w:b/>
          <w:bCs/>
          <w:sz w:val="24"/>
        </w:rPr>
        <w:t>美国</w:t>
      </w:r>
      <w:bookmarkEnd w:id="8"/>
    </w:p>
    <w:p w14:paraId="4779D2DF" w14:textId="77777777" w:rsidR="00506609" w:rsidRPr="00506609" w:rsidRDefault="00506609"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9" w:name="_Toc411433092"/>
      <w:r w:rsidRPr="00506609">
        <w:rPr>
          <w:rFonts w:ascii="Helvetica" w:hAnsi="Helvetica"/>
          <w:bCs w:val="0"/>
          <w:color w:val="000000"/>
          <w:sz w:val="24"/>
          <w:szCs w:val="24"/>
        </w:rPr>
        <w:t>美国环保局宣布向七类乙二醇醚实施限制</w:t>
      </w:r>
      <w:bookmarkEnd w:id="9"/>
    </w:p>
    <w:p w14:paraId="279B8363" w14:textId="77777777" w:rsidR="00506609" w:rsidRPr="00506609" w:rsidRDefault="00506609" w:rsidP="00506609">
      <w:pPr>
        <w:spacing w:line="360" w:lineRule="auto"/>
        <w:ind w:firstLineChars="200" w:firstLine="480"/>
        <w:rPr>
          <w:sz w:val="24"/>
        </w:rPr>
      </w:pPr>
      <w:r w:rsidRPr="00506609">
        <w:rPr>
          <w:rFonts w:hint="eastAsia"/>
          <w:sz w:val="24"/>
        </w:rPr>
        <w:t>美国环保局公布一项最终规则，对</w:t>
      </w:r>
      <w:r w:rsidRPr="00506609">
        <w:rPr>
          <w:rFonts w:hint="eastAsia"/>
          <w:sz w:val="24"/>
        </w:rPr>
        <w:t>7</w:t>
      </w:r>
      <w:r w:rsidRPr="00506609">
        <w:rPr>
          <w:rFonts w:hint="eastAsia"/>
          <w:sz w:val="24"/>
        </w:rPr>
        <w:t>类可能引致先天缺陷及血液中毒等健康问题的乙二醇醚</w:t>
      </w:r>
      <w:r w:rsidRPr="00506609">
        <w:rPr>
          <w:rFonts w:hint="eastAsia"/>
          <w:sz w:val="24"/>
        </w:rPr>
        <w:t>(</w:t>
      </w:r>
      <w:r w:rsidRPr="00506609">
        <w:rPr>
          <w:rFonts w:hint="eastAsia"/>
          <w:sz w:val="24"/>
        </w:rPr>
        <w:t>又称聚乙烯醚</w:t>
      </w:r>
      <w:r w:rsidRPr="00506609">
        <w:rPr>
          <w:rFonts w:hint="eastAsia"/>
          <w:sz w:val="24"/>
        </w:rPr>
        <w:t>)</w:t>
      </w:r>
      <w:r w:rsidRPr="00506609">
        <w:rPr>
          <w:rFonts w:hint="eastAsia"/>
          <w:sz w:val="24"/>
        </w:rPr>
        <w:t>实施进口限制，乙二醇醚常用作工业溶剂和加工助剂，其中一些还用于包括墨水、油漆、涂层、黏合剂、涂鸦去除剂及焊接复合材料中。该项规则于</w:t>
      </w:r>
      <w:r w:rsidRPr="00506609">
        <w:rPr>
          <w:rFonts w:hint="eastAsia"/>
          <w:sz w:val="24"/>
        </w:rPr>
        <w:t>2</w:t>
      </w:r>
      <w:r w:rsidRPr="00506609">
        <w:rPr>
          <w:rFonts w:hint="eastAsia"/>
          <w:sz w:val="24"/>
        </w:rPr>
        <w:t>月</w:t>
      </w:r>
      <w:r w:rsidRPr="00506609">
        <w:rPr>
          <w:rFonts w:hint="eastAsia"/>
          <w:sz w:val="24"/>
        </w:rPr>
        <w:t>17</w:t>
      </w:r>
      <w:r w:rsidRPr="00506609">
        <w:rPr>
          <w:rFonts w:hint="eastAsia"/>
          <w:sz w:val="24"/>
        </w:rPr>
        <w:t>日生效。因此在进口、生产或加工以下物质前最少</w:t>
      </w:r>
      <w:r w:rsidRPr="00506609">
        <w:rPr>
          <w:rFonts w:hint="eastAsia"/>
          <w:sz w:val="24"/>
        </w:rPr>
        <w:t>90</w:t>
      </w:r>
      <w:r w:rsidRPr="00506609">
        <w:rPr>
          <w:rFonts w:hint="eastAsia"/>
          <w:sz w:val="24"/>
        </w:rPr>
        <w:t>日，相关人员必须通知环保局：</w:t>
      </w:r>
    </w:p>
    <w:p w14:paraId="140C46A8" w14:textId="77777777" w:rsidR="00506609" w:rsidRPr="00506609" w:rsidRDefault="00506609" w:rsidP="00506609">
      <w:pPr>
        <w:spacing w:line="360" w:lineRule="auto"/>
        <w:ind w:firstLineChars="200" w:firstLine="480"/>
        <w:rPr>
          <w:sz w:val="24"/>
        </w:rPr>
      </w:pPr>
      <w:r w:rsidRPr="00506609">
        <w:rPr>
          <w:rFonts w:hint="eastAsia"/>
          <w:sz w:val="24"/>
        </w:rPr>
        <w:lastRenderedPageBreak/>
        <w:t>1.</w:t>
      </w:r>
      <w:r w:rsidRPr="00506609">
        <w:rPr>
          <w:sz w:val="24"/>
        </w:rPr>
        <w:t>    </w:t>
      </w:r>
      <w:r w:rsidRPr="00506609">
        <w:rPr>
          <w:rFonts w:hint="eastAsia"/>
          <w:sz w:val="24"/>
        </w:rPr>
        <w:t>用于消费品内的乙二醇二甲醚；</w:t>
      </w:r>
    </w:p>
    <w:p w14:paraId="35FF5EC4" w14:textId="77777777" w:rsidR="00506609" w:rsidRPr="00506609" w:rsidRDefault="00506609" w:rsidP="00506609">
      <w:pPr>
        <w:spacing w:line="360" w:lineRule="auto"/>
        <w:ind w:firstLineChars="200" w:firstLine="480"/>
        <w:rPr>
          <w:sz w:val="24"/>
        </w:rPr>
      </w:pPr>
      <w:r w:rsidRPr="00506609">
        <w:rPr>
          <w:rFonts w:hint="eastAsia"/>
          <w:sz w:val="24"/>
        </w:rPr>
        <w:t>2.</w:t>
      </w:r>
      <w:r w:rsidRPr="00506609">
        <w:rPr>
          <w:sz w:val="24"/>
        </w:rPr>
        <w:t>    </w:t>
      </w:r>
      <w:r w:rsidRPr="00506609">
        <w:rPr>
          <w:rFonts w:hint="eastAsia"/>
          <w:sz w:val="24"/>
        </w:rPr>
        <w:t>用于消费品内的二乙二醇二甲醚；</w:t>
      </w:r>
    </w:p>
    <w:p w14:paraId="20E366D6" w14:textId="77777777" w:rsidR="00506609" w:rsidRPr="00506609" w:rsidRDefault="00506609" w:rsidP="00506609">
      <w:pPr>
        <w:spacing w:line="360" w:lineRule="auto"/>
        <w:ind w:firstLineChars="200" w:firstLine="480"/>
        <w:rPr>
          <w:sz w:val="24"/>
        </w:rPr>
      </w:pPr>
      <w:r w:rsidRPr="00506609">
        <w:rPr>
          <w:rFonts w:hint="eastAsia"/>
          <w:sz w:val="24"/>
        </w:rPr>
        <w:t>3.</w:t>
      </w:r>
      <w:r w:rsidRPr="00506609">
        <w:rPr>
          <w:sz w:val="24"/>
        </w:rPr>
        <w:t>    </w:t>
      </w:r>
      <w:r w:rsidRPr="00506609">
        <w:rPr>
          <w:rFonts w:hint="eastAsia"/>
          <w:sz w:val="24"/>
        </w:rPr>
        <w:t>用于消费品内的乙二醇二乙醚；</w:t>
      </w:r>
    </w:p>
    <w:p w14:paraId="4EECED38" w14:textId="77777777" w:rsidR="00506609" w:rsidRPr="00506609" w:rsidRDefault="00506609" w:rsidP="00506609">
      <w:pPr>
        <w:spacing w:line="360" w:lineRule="auto"/>
        <w:ind w:firstLineChars="200" w:firstLine="480"/>
        <w:rPr>
          <w:sz w:val="24"/>
        </w:rPr>
      </w:pPr>
      <w:r w:rsidRPr="00506609">
        <w:rPr>
          <w:rFonts w:hint="eastAsia"/>
          <w:sz w:val="24"/>
        </w:rPr>
        <w:t>4.</w:t>
      </w:r>
      <w:r w:rsidRPr="00506609">
        <w:rPr>
          <w:sz w:val="24"/>
        </w:rPr>
        <w:t>    </w:t>
      </w:r>
      <w:r w:rsidRPr="00506609">
        <w:rPr>
          <w:rFonts w:hint="eastAsia"/>
          <w:sz w:val="24"/>
        </w:rPr>
        <w:t>用于消费品内的二乙二醇二乙醚，但用作墨水、涂层、黏合剂、油漆及涂鸦去除剂的成份除外；</w:t>
      </w:r>
    </w:p>
    <w:p w14:paraId="72555023" w14:textId="77777777" w:rsidR="00506609" w:rsidRPr="00506609" w:rsidRDefault="00506609" w:rsidP="00506609">
      <w:pPr>
        <w:spacing w:line="360" w:lineRule="auto"/>
        <w:ind w:firstLineChars="200" w:firstLine="480"/>
        <w:rPr>
          <w:sz w:val="24"/>
        </w:rPr>
      </w:pPr>
      <w:r w:rsidRPr="00506609">
        <w:rPr>
          <w:rFonts w:hint="eastAsia"/>
          <w:sz w:val="24"/>
        </w:rPr>
        <w:t>5.</w:t>
      </w:r>
      <w:r w:rsidRPr="00506609">
        <w:rPr>
          <w:sz w:val="24"/>
        </w:rPr>
        <w:t>    </w:t>
      </w:r>
      <w:r w:rsidRPr="00506609">
        <w:rPr>
          <w:rFonts w:hint="eastAsia"/>
          <w:sz w:val="24"/>
        </w:rPr>
        <w:t>用于消费品内的三乙二醇二甲醚，但用作黏合剂溶剂、刹车油、油漆</w:t>
      </w:r>
      <w:r w:rsidRPr="00506609">
        <w:rPr>
          <w:rFonts w:hint="eastAsia"/>
          <w:sz w:val="24"/>
        </w:rPr>
        <w:t>/</w:t>
      </w:r>
      <w:r w:rsidRPr="00506609">
        <w:rPr>
          <w:rFonts w:hint="eastAsia"/>
          <w:sz w:val="24"/>
        </w:rPr>
        <w:t>涂鸦去除剂及油漆的成份除外；</w:t>
      </w:r>
    </w:p>
    <w:p w14:paraId="4DF043E7" w14:textId="77777777" w:rsidR="00506609" w:rsidRPr="00506609" w:rsidRDefault="00506609" w:rsidP="00506609">
      <w:pPr>
        <w:spacing w:line="360" w:lineRule="auto"/>
        <w:ind w:firstLineChars="200" w:firstLine="480"/>
        <w:rPr>
          <w:sz w:val="24"/>
        </w:rPr>
      </w:pPr>
      <w:r w:rsidRPr="00506609">
        <w:rPr>
          <w:rFonts w:hint="eastAsia"/>
          <w:sz w:val="24"/>
        </w:rPr>
        <w:t>6.</w:t>
      </w:r>
      <w:r w:rsidRPr="00506609">
        <w:rPr>
          <w:sz w:val="24"/>
        </w:rPr>
        <w:t>    </w:t>
      </w:r>
      <w:r w:rsidRPr="00506609">
        <w:rPr>
          <w:rFonts w:hint="eastAsia"/>
          <w:sz w:val="24"/>
        </w:rPr>
        <w:t>用于消费品内的二乙二醇二丁醚，但用作墨水、涂层、黏合剂及焊接复合材料的成份除外；</w:t>
      </w:r>
    </w:p>
    <w:p w14:paraId="1569D20F" w14:textId="77777777" w:rsidR="00506609" w:rsidRPr="00506609" w:rsidRDefault="00506609" w:rsidP="00506609">
      <w:pPr>
        <w:spacing w:line="360" w:lineRule="auto"/>
        <w:ind w:firstLineChars="200" w:firstLine="480"/>
        <w:rPr>
          <w:sz w:val="24"/>
        </w:rPr>
      </w:pPr>
      <w:r w:rsidRPr="00506609">
        <w:rPr>
          <w:rFonts w:hint="eastAsia"/>
          <w:sz w:val="24"/>
        </w:rPr>
        <w:t>7.</w:t>
      </w:r>
      <w:r w:rsidRPr="00506609">
        <w:rPr>
          <w:sz w:val="24"/>
        </w:rPr>
        <w:t>    </w:t>
      </w:r>
      <w:r w:rsidRPr="00506609">
        <w:rPr>
          <w:rFonts w:hint="eastAsia"/>
          <w:sz w:val="24"/>
        </w:rPr>
        <w:t>用于各种用途的三乙二醇二丁醚。</w:t>
      </w:r>
    </w:p>
    <w:p w14:paraId="17AC3476" w14:textId="77777777" w:rsidR="00506609" w:rsidRPr="00506609" w:rsidRDefault="00506609" w:rsidP="00506609">
      <w:pPr>
        <w:spacing w:line="360" w:lineRule="auto"/>
        <w:ind w:firstLineChars="200" w:firstLine="480"/>
        <w:rPr>
          <w:sz w:val="24"/>
        </w:rPr>
      </w:pPr>
      <w:r w:rsidRPr="00506609">
        <w:rPr>
          <w:rFonts w:hint="eastAsia"/>
          <w:sz w:val="24"/>
        </w:rPr>
        <w:t>环保局把乙二醇二甲醚列入化学品评估工作计划内，并将进行风险评估，以断判是否需要进一步减低这种化学品的风险。</w:t>
      </w:r>
    </w:p>
    <w:p w14:paraId="44655062" w14:textId="77777777" w:rsidR="00506609" w:rsidRPr="00506609" w:rsidRDefault="00506609" w:rsidP="00506609">
      <w:pPr>
        <w:spacing w:line="360" w:lineRule="auto"/>
        <w:ind w:firstLineChars="200" w:firstLine="480"/>
        <w:rPr>
          <w:sz w:val="24"/>
        </w:rPr>
      </w:pPr>
      <w:r w:rsidRPr="00506609">
        <w:rPr>
          <w:rFonts w:hint="eastAsia"/>
          <w:sz w:val="24"/>
        </w:rPr>
        <w:t>环保局认为，这</w:t>
      </w:r>
      <w:r w:rsidRPr="00506609">
        <w:rPr>
          <w:rFonts w:hint="eastAsia"/>
          <w:sz w:val="24"/>
        </w:rPr>
        <w:t>7</w:t>
      </w:r>
      <w:r w:rsidRPr="00506609">
        <w:rPr>
          <w:rFonts w:hint="eastAsia"/>
          <w:sz w:val="24"/>
        </w:rPr>
        <w:t>种乙二醇醚的新用途若未经审核，不应获得允许，如有需要更须对其实施限制。另外</w:t>
      </w:r>
      <w:r w:rsidRPr="00506609">
        <w:rPr>
          <w:rFonts w:hint="eastAsia"/>
          <w:sz w:val="24"/>
        </w:rPr>
        <w:t>7</w:t>
      </w:r>
      <w:r w:rsidRPr="00506609">
        <w:rPr>
          <w:rFonts w:hint="eastAsia"/>
          <w:sz w:val="24"/>
        </w:rPr>
        <w:t>种乙二醇醚虽已纳入建议规则内，但上述最终规则却没有收纳，原因是环保局并不认为这</w:t>
      </w:r>
      <w:r w:rsidRPr="00506609">
        <w:rPr>
          <w:rFonts w:hint="eastAsia"/>
          <w:sz w:val="24"/>
        </w:rPr>
        <w:t>7</w:t>
      </w:r>
      <w:r w:rsidRPr="00506609">
        <w:rPr>
          <w:rFonts w:hint="eastAsia"/>
          <w:sz w:val="24"/>
        </w:rPr>
        <w:t>种乙二醇醚与上述列出的</w:t>
      </w:r>
      <w:r w:rsidRPr="00506609">
        <w:rPr>
          <w:rFonts w:hint="eastAsia"/>
          <w:sz w:val="24"/>
        </w:rPr>
        <w:t>7</w:t>
      </w:r>
      <w:r w:rsidRPr="00506609">
        <w:rPr>
          <w:rFonts w:hint="eastAsia"/>
          <w:sz w:val="24"/>
        </w:rPr>
        <w:t>种乙二醇醚一样，会产生相类似的潜在接触风险。</w:t>
      </w:r>
    </w:p>
    <w:p w14:paraId="7DC99E4F" w14:textId="77777777" w:rsidR="00506609" w:rsidRPr="00506609" w:rsidRDefault="00506609" w:rsidP="00506609">
      <w:pPr>
        <w:spacing w:line="360" w:lineRule="auto"/>
        <w:ind w:firstLineChars="200" w:firstLine="480"/>
        <w:rPr>
          <w:sz w:val="24"/>
        </w:rPr>
      </w:pPr>
      <w:r w:rsidRPr="00506609">
        <w:rPr>
          <w:rFonts w:hint="eastAsia"/>
          <w:sz w:val="24"/>
        </w:rPr>
        <w:t>若有公司进口这些受管制的乙二醇醚，必须证明这些化学品符合规定。任何人士若出口或有意出口受上述最终规则规管的化学物质，必须遵守《美国法典》第</w:t>
      </w:r>
      <w:r w:rsidRPr="00506609">
        <w:rPr>
          <w:rFonts w:hint="eastAsia"/>
          <w:sz w:val="24"/>
        </w:rPr>
        <w:t>15</w:t>
      </w:r>
      <w:r w:rsidRPr="00506609">
        <w:rPr>
          <w:rFonts w:hint="eastAsia"/>
          <w:sz w:val="24"/>
        </w:rPr>
        <w:t>卷第</w:t>
      </w:r>
      <w:r w:rsidRPr="00506609">
        <w:rPr>
          <w:rFonts w:hint="eastAsia"/>
          <w:sz w:val="24"/>
        </w:rPr>
        <w:t>2611(b)</w:t>
      </w:r>
      <w:r w:rsidRPr="00506609">
        <w:rPr>
          <w:rFonts w:hint="eastAsia"/>
          <w:sz w:val="24"/>
        </w:rPr>
        <w:t>条的出口通知规定以及《美国联邦法典》第</w:t>
      </w:r>
      <w:r w:rsidRPr="00506609">
        <w:rPr>
          <w:rFonts w:hint="eastAsia"/>
          <w:sz w:val="24"/>
        </w:rPr>
        <w:t>40</w:t>
      </w:r>
      <w:r w:rsidRPr="00506609">
        <w:rPr>
          <w:rFonts w:hint="eastAsia"/>
          <w:sz w:val="24"/>
        </w:rPr>
        <w:t>卷第</w:t>
      </w:r>
      <w:r w:rsidRPr="00506609">
        <w:rPr>
          <w:rFonts w:hint="eastAsia"/>
          <w:sz w:val="24"/>
        </w:rPr>
        <w:t>707</w:t>
      </w:r>
      <w:r w:rsidRPr="00506609">
        <w:rPr>
          <w:rFonts w:hint="eastAsia"/>
          <w:sz w:val="24"/>
        </w:rPr>
        <w:t>部分</w:t>
      </w:r>
      <w:r w:rsidRPr="00506609">
        <w:rPr>
          <w:rFonts w:hint="eastAsia"/>
          <w:sz w:val="24"/>
        </w:rPr>
        <w:t>D</w:t>
      </w:r>
      <w:r w:rsidRPr="00506609">
        <w:rPr>
          <w:rFonts w:hint="eastAsia"/>
          <w:sz w:val="24"/>
        </w:rPr>
        <w:t>段的出口通知规定。</w:t>
      </w:r>
    </w:p>
    <w:p w14:paraId="3ACB2D51" w14:textId="77777777" w:rsidR="00506609" w:rsidRPr="00506609" w:rsidRDefault="00506609" w:rsidP="00506609">
      <w:pPr>
        <w:spacing w:line="360" w:lineRule="auto"/>
        <w:ind w:firstLineChars="200" w:firstLine="480"/>
        <w:rPr>
          <w:sz w:val="24"/>
        </w:rPr>
      </w:pPr>
      <w:r w:rsidRPr="00506609">
        <w:rPr>
          <w:rFonts w:hint="eastAsia"/>
          <w:sz w:val="24"/>
        </w:rPr>
        <w:t>另一方面，美国环保局宣布，有意公布《重要新用途规则》，以应对以下化学品对人类构成的健康风险：</w:t>
      </w:r>
    </w:p>
    <w:p w14:paraId="1F965691" w14:textId="77777777" w:rsidR="00506609" w:rsidRPr="00506609" w:rsidRDefault="00506609" w:rsidP="00506609">
      <w:pPr>
        <w:spacing w:line="360" w:lineRule="auto"/>
        <w:ind w:firstLineChars="200" w:firstLine="480"/>
        <w:rPr>
          <w:sz w:val="24"/>
        </w:rPr>
      </w:pPr>
      <w:r w:rsidRPr="00506609">
        <w:rPr>
          <w:rFonts w:hint="eastAsia"/>
          <w:sz w:val="24"/>
        </w:rPr>
        <w:t>•用于生产纺织品、油漆及墨水的</w:t>
      </w:r>
      <w:r w:rsidRPr="00506609">
        <w:rPr>
          <w:rFonts w:hint="eastAsia"/>
          <w:sz w:val="24"/>
        </w:rPr>
        <w:t>9</w:t>
      </w:r>
      <w:r w:rsidRPr="00506609">
        <w:rPr>
          <w:rFonts w:hint="eastAsia"/>
          <w:sz w:val="24"/>
        </w:rPr>
        <w:t>种联苯胺染料。</w:t>
      </w:r>
    </w:p>
    <w:p w14:paraId="6583BFDB" w14:textId="77777777" w:rsidR="00506609" w:rsidRPr="00506609" w:rsidRDefault="00506609" w:rsidP="00506609">
      <w:pPr>
        <w:spacing w:line="360" w:lineRule="auto"/>
        <w:ind w:firstLineChars="200" w:firstLine="480"/>
        <w:rPr>
          <w:sz w:val="24"/>
        </w:rPr>
      </w:pPr>
      <w:r w:rsidRPr="00506609">
        <w:rPr>
          <w:rFonts w:hint="eastAsia"/>
          <w:sz w:val="24"/>
        </w:rPr>
        <w:t>•用于聚氯乙烯塑料的邻苯二甲酸二戊酯。</w:t>
      </w:r>
    </w:p>
    <w:p w14:paraId="0A6423D5" w14:textId="77777777" w:rsidR="00506609" w:rsidRPr="00506609" w:rsidRDefault="00506609" w:rsidP="00506609">
      <w:pPr>
        <w:spacing w:line="360" w:lineRule="auto"/>
        <w:ind w:firstLineChars="200" w:firstLine="480"/>
        <w:rPr>
          <w:sz w:val="24"/>
        </w:rPr>
      </w:pPr>
      <w:r w:rsidRPr="00506609">
        <w:rPr>
          <w:rFonts w:hint="eastAsia"/>
          <w:sz w:val="24"/>
        </w:rPr>
        <w:t>•用作工业润滑油的氯代烷烃</w:t>
      </w:r>
      <w:r w:rsidRPr="00506609">
        <w:rPr>
          <w:rFonts w:hint="eastAsia"/>
          <w:sz w:val="24"/>
        </w:rPr>
        <w:t>C12-13</w:t>
      </w:r>
      <w:r w:rsidRPr="00506609">
        <w:rPr>
          <w:rFonts w:hint="eastAsia"/>
          <w:sz w:val="24"/>
        </w:rPr>
        <w:t>。</w:t>
      </w:r>
    </w:p>
    <w:p w14:paraId="3EBF4BBD" w14:textId="77777777" w:rsidR="00506609" w:rsidRPr="00506609" w:rsidRDefault="00506609" w:rsidP="00506609">
      <w:pPr>
        <w:spacing w:line="360" w:lineRule="auto"/>
        <w:ind w:firstLineChars="200" w:firstLine="480"/>
        <w:rPr>
          <w:sz w:val="24"/>
        </w:rPr>
      </w:pPr>
      <w:r w:rsidRPr="00506609">
        <w:rPr>
          <w:rFonts w:hint="eastAsia"/>
          <w:sz w:val="24"/>
        </w:rPr>
        <w:t>环保局发出的新闻稿指出，这些最终《重要新用途规则》规定任何人有意生产</w:t>
      </w:r>
      <w:r w:rsidRPr="00506609">
        <w:rPr>
          <w:rFonts w:hint="eastAsia"/>
          <w:sz w:val="24"/>
        </w:rPr>
        <w:t>(</w:t>
      </w:r>
      <w:r w:rsidRPr="00506609">
        <w:rPr>
          <w:rFonts w:hint="eastAsia"/>
          <w:sz w:val="24"/>
        </w:rPr>
        <w:t>包括进口</w:t>
      </w:r>
      <w:r w:rsidRPr="00506609">
        <w:rPr>
          <w:rFonts w:hint="eastAsia"/>
          <w:sz w:val="24"/>
        </w:rPr>
        <w:t>)</w:t>
      </w:r>
      <w:r w:rsidRPr="00506609">
        <w:rPr>
          <w:rFonts w:hint="eastAsia"/>
          <w:sz w:val="24"/>
        </w:rPr>
        <w:t>或加工这些化学品以进行重要新用途时，必须在活动开始前</w:t>
      </w:r>
      <w:r w:rsidRPr="00506609">
        <w:rPr>
          <w:rFonts w:hint="eastAsia"/>
          <w:sz w:val="24"/>
        </w:rPr>
        <w:t>90</w:t>
      </w:r>
      <w:r w:rsidRPr="00506609">
        <w:rPr>
          <w:rFonts w:hint="eastAsia"/>
          <w:sz w:val="24"/>
        </w:rPr>
        <w:t>日通报环保局，让局方有机会评估相关化学品的新用途，如有需要可以采取行动禁止或限制有关活动。环保局又表示，把</w:t>
      </w:r>
      <w:r w:rsidRPr="00506609">
        <w:rPr>
          <w:rFonts w:hint="eastAsia"/>
          <w:sz w:val="24"/>
        </w:rPr>
        <w:t>9</w:t>
      </w:r>
      <w:r w:rsidRPr="00506609">
        <w:rPr>
          <w:rFonts w:hint="eastAsia"/>
          <w:sz w:val="24"/>
        </w:rPr>
        <w:t>种联苯胺染料纳入现行的《重要新用途</w:t>
      </w:r>
      <w:r w:rsidRPr="00506609">
        <w:rPr>
          <w:rFonts w:hint="eastAsia"/>
          <w:sz w:val="24"/>
        </w:rPr>
        <w:lastRenderedPageBreak/>
        <w:t>规则》可以堵塞漏洞，确保这些化学品及含有这些化学品的产品在未经环保局审核及实施限制前不得进入美国。局方正物色更加安全的染料及着色剂代替联苯胺。</w:t>
      </w:r>
    </w:p>
    <w:p w14:paraId="4BC975B0" w14:textId="77777777" w:rsidR="00B43050" w:rsidRPr="003A2C2E" w:rsidRDefault="00B43050"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0" w:name="_Toc411433093"/>
      <w:r w:rsidRPr="003A2C2E">
        <w:rPr>
          <w:rFonts w:ascii="Helvetica" w:hAnsi="Helvetica"/>
          <w:bCs w:val="0"/>
          <w:color w:val="000000"/>
          <w:sz w:val="24"/>
          <w:szCs w:val="24"/>
        </w:rPr>
        <w:t>美国修订粉唑醇和苯醚甲环唑的残留限量要求</w:t>
      </w:r>
      <w:bookmarkEnd w:id="10"/>
    </w:p>
    <w:p w14:paraId="0AB4CD96" w14:textId="77777777" w:rsidR="00B43050" w:rsidRPr="00B43050" w:rsidRDefault="00B43050" w:rsidP="00374767">
      <w:pPr>
        <w:spacing w:line="360" w:lineRule="auto"/>
        <w:ind w:firstLineChars="200" w:firstLine="480"/>
        <w:rPr>
          <w:sz w:val="24"/>
        </w:rPr>
      </w:pPr>
      <w:r w:rsidRPr="00B43050">
        <w:rPr>
          <w:rFonts w:hint="eastAsia"/>
          <w:sz w:val="24"/>
        </w:rPr>
        <w:t>2015</w:t>
      </w:r>
      <w:r w:rsidRPr="00B43050">
        <w:rPr>
          <w:rFonts w:hint="eastAsia"/>
          <w:sz w:val="24"/>
        </w:rPr>
        <w:t>年</w:t>
      </w:r>
      <w:r w:rsidRPr="00B43050">
        <w:rPr>
          <w:rFonts w:hint="eastAsia"/>
          <w:sz w:val="24"/>
        </w:rPr>
        <w:t>2</w:t>
      </w:r>
      <w:r w:rsidRPr="00B43050">
        <w:rPr>
          <w:rFonts w:hint="eastAsia"/>
          <w:sz w:val="24"/>
        </w:rPr>
        <w:t>月</w:t>
      </w:r>
      <w:r w:rsidRPr="00B43050">
        <w:rPr>
          <w:rFonts w:hint="eastAsia"/>
          <w:sz w:val="24"/>
        </w:rPr>
        <w:t>4</w:t>
      </w:r>
      <w:r w:rsidRPr="00B43050">
        <w:rPr>
          <w:rFonts w:hint="eastAsia"/>
          <w:sz w:val="24"/>
        </w:rPr>
        <w:t>日，美国环保署发布对粉唑醇（</w:t>
      </w:r>
      <w:r w:rsidRPr="00B43050">
        <w:rPr>
          <w:rFonts w:hint="eastAsia"/>
          <w:sz w:val="24"/>
        </w:rPr>
        <w:t>Flutriafol</w:t>
      </w:r>
      <w:r w:rsidRPr="00B43050">
        <w:rPr>
          <w:rFonts w:hint="eastAsia"/>
          <w:sz w:val="24"/>
        </w:rPr>
        <w:t>）的残留限量要求，本规则于</w:t>
      </w:r>
      <w:r w:rsidRPr="00B43050">
        <w:rPr>
          <w:rFonts w:hint="eastAsia"/>
          <w:sz w:val="24"/>
        </w:rPr>
        <w:t>2015</w:t>
      </w:r>
      <w:r w:rsidRPr="00B43050">
        <w:rPr>
          <w:rFonts w:hint="eastAsia"/>
          <w:sz w:val="24"/>
        </w:rPr>
        <w:t>年</w:t>
      </w:r>
      <w:r w:rsidRPr="00B43050">
        <w:rPr>
          <w:rFonts w:hint="eastAsia"/>
          <w:sz w:val="24"/>
        </w:rPr>
        <w:t>2</w:t>
      </w:r>
      <w:r w:rsidRPr="00B43050">
        <w:rPr>
          <w:rFonts w:hint="eastAsia"/>
          <w:sz w:val="24"/>
        </w:rPr>
        <w:t>月</w:t>
      </w:r>
      <w:r w:rsidRPr="00B43050">
        <w:rPr>
          <w:rFonts w:hint="eastAsia"/>
          <w:sz w:val="24"/>
        </w:rPr>
        <w:t>4</w:t>
      </w:r>
      <w:r w:rsidRPr="00B43050">
        <w:rPr>
          <w:rFonts w:hint="eastAsia"/>
          <w:sz w:val="24"/>
        </w:rPr>
        <w:t>日起生效，反对或听证要求按</w:t>
      </w:r>
      <w:r w:rsidRPr="00B43050">
        <w:rPr>
          <w:rFonts w:hint="eastAsia"/>
          <w:sz w:val="24"/>
        </w:rPr>
        <w:t>40 CFR</w:t>
      </w:r>
      <w:r w:rsidRPr="00B43050">
        <w:rPr>
          <w:rFonts w:hint="eastAsia"/>
          <w:sz w:val="24"/>
        </w:rPr>
        <w:t>§</w:t>
      </w:r>
      <w:r w:rsidRPr="00B43050">
        <w:rPr>
          <w:rFonts w:hint="eastAsia"/>
          <w:sz w:val="24"/>
        </w:rPr>
        <w:t>178</w:t>
      </w:r>
      <w:r w:rsidRPr="00B43050">
        <w:rPr>
          <w:rFonts w:hint="eastAsia"/>
          <w:sz w:val="24"/>
        </w:rPr>
        <w:t>的说明在</w:t>
      </w:r>
      <w:r w:rsidRPr="00B43050">
        <w:rPr>
          <w:rFonts w:hint="eastAsia"/>
          <w:sz w:val="24"/>
        </w:rPr>
        <w:t>2015</w:t>
      </w:r>
      <w:r w:rsidRPr="00B43050">
        <w:rPr>
          <w:rFonts w:hint="eastAsia"/>
          <w:sz w:val="24"/>
        </w:rPr>
        <w:t>年</w:t>
      </w:r>
      <w:r w:rsidRPr="00B43050">
        <w:rPr>
          <w:rFonts w:hint="eastAsia"/>
          <w:sz w:val="24"/>
        </w:rPr>
        <w:t>4</w:t>
      </w:r>
      <w:r w:rsidRPr="00B43050">
        <w:rPr>
          <w:rFonts w:hint="eastAsia"/>
          <w:sz w:val="24"/>
        </w:rPr>
        <w:t>月</w:t>
      </w:r>
      <w:r w:rsidRPr="00B43050">
        <w:rPr>
          <w:rFonts w:hint="eastAsia"/>
          <w:sz w:val="24"/>
        </w:rPr>
        <w:t>6</w:t>
      </w:r>
      <w:r w:rsidRPr="00B43050">
        <w:rPr>
          <w:rFonts w:hint="eastAsia"/>
          <w:sz w:val="24"/>
        </w:rPr>
        <w:t>日前提交。具体如下：</w:t>
      </w:r>
    </w:p>
    <w:tbl>
      <w:tblPr>
        <w:tblStyle w:val="affffff"/>
        <w:tblW w:w="5100" w:type="pct"/>
        <w:tblLook w:val="04A0" w:firstRow="1" w:lastRow="0" w:firstColumn="1" w:lastColumn="0" w:noHBand="0" w:noVBand="1"/>
      </w:tblPr>
      <w:tblGrid>
        <w:gridCol w:w="2308"/>
        <w:gridCol w:w="4082"/>
        <w:gridCol w:w="2309"/>
      </w:tblGrid>
      <w:tr w:rsidR="00B43050" w:rsidRPr="00B43050" w14:paraId="791A05C7" w14:textId="77777777" w:rsidTr="00AD2CA2">
        <w:trPr>
          <w:cnfStyle w:val="100000000000" w:firstRow="1" w:lastRow="0" w:firstColumn="0" w:lastColumn="0" w:oddVBand="0" w:evenVBand="0" w:oddHBand="0" w:evenHBand="0" w:firstRowFirstColumn="0" w:firstRowLastColumn="0" w:lastRowFirstColumn="0" w:lastRowLastColumn="0"/>
          <w:trHeight w:val="227"/>
        </w:trPr>
        <w:tc>
          <w:tcPr>
            <w:tcW w:w="1327" w:type="pct"/>
            <w:hideMark/>
          </w:tcPr>
          <w:p w14:paraId="553FB581"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产品中文名称</w:t>
            </w:r>
          </w:p>
        </w:tc>
        <w:tc>
          <w:tcPr>
            <w:tcW w:w="2346" w:type="pct"/>
            <w:hideMark/>
          </w:tcPr>
          <w:p w14:paraId="0822F0AE"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产品英文名称</w:t>
            </w:r>
          </w:p>
        </w:tc>
        <w:tc>
          <w:tcPr>
            <w:tcW w:w="1327" w:type="pct"/>
            <w:hideMark/>
          </w:tcPr>
          <w:p w14:paraId="3F77FC62" w14:textId="77777777" w:rsidR="00B43050" w:rsidRPr="00B43050" w:rsidRDefault="00B43050" w:rsidP="00B43050">
            <w:pPr>
              <w:adjustRightInd w:val="0"/>
              <w:snapToGrid w:val="0"/>
              <w:rPr>
                <w:rFonts w:eastAsiaTheme="majorEastAsia"/>
                <w:szCs w:val="21"/>
              </w:rPr>
            </w:pPr>
            <w:r w:rsidRPr="00B43050">
              <w:rPr>
                <w:rFonts w:eastAsiaTheme="majorEastAsia"/>
                <w:szCs w:val="21"/>
              </w:rPr>
              <w:t> </w:t>
            </w:r>
            <w:r w:rsidRPr="00B43050">
              <w:rPr>
                <w:rFonts w:eastAsiaTheme="majorEastAsia" w:hAnsiTheme="majorEastAsia"/>
                <w:szCs w:val="21"/>
              </w:rPr>
              <w:t>限量要求（</w:t>
            </w:r>
            <w:r w:rsidRPr="00B43050">
              <w:rPr>
                <w:rFonts w:eastAsiaTheme="majorEastAsia"/>
                <w:szCs w:val="21"/>
              </w:rPr>
              <w:t>mg/kg</w:t>
            </w:r>
            <w:r w:rsidRPr="00B43050">
              <w:rPr>
                <w:rFonts w:eastAsiaTheme="majorEastAsia" w:hAnsiTheme="majorEastAsia"/>
                <w:szCs w:val="21"/>
              </w:rPr>
              <w:t>）</w:t>
            </w:r>
          </w:p>
        </w:tc>
      </w:tr>
      <w:tr w:rsidR="00B43050" w:rsidRPr="00B43050" w14:paraId="00D9BC99" w14:textId="77777777" w:rsidTr="00AD2CA2">
        <w:tc>
          <w:tcPr>
            <w:tcW w:w="1327" w:type="pct"/>
            <w:hideMark/>
          </w:tcPr>
          <w:p w14:paraId="765C9CC0"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头和茎类芸苔属植物，亚组</w:t>
            </w:r>
            <w:r w:rsidRPr="00B43050">
              <w:rPr>
                <w:rFonts w:eastAsiaTheme="majorEastAsia"/>
                <w:szCs w:val="21"/>
              </w:rPr>
              <w:t>5A</w:t>
            </w:r>
          </w:p>
        </w:tc>
        <w:tc>
          <w:tcPr>
            <w:tcW w:w="2346" w:type="pct"/>
            <w:hideMark/>
          </w:tcPr>
          <w:p w14:paraId="59F65C86" w14:textId="77777777" w:rsidR="00B43050" w:rsidRPr="00B43050" w:rsidRDefault="00B43050" w:rsidP="00B43050">
            <w:pPr>
              <w:adjustRightInd w:val="0"/>
              <w:snapToGrid w:val="0"/>
              <w:rPr>
                <w:rFonts w:eastAsiaTheme="majorEastAsia"/>
                <w:szCs w:val="21"/>
              </w:rPr>
            </w:pPr>
            <w:r w:rsidRPr="00B43050">
              <w:rPr>
                <w:rFonts w:eastAsiaTheme="majorEastAsia"/>
                <w:szCs w:val="21"/>
              </w:rPr>
              <w:t>Brassica, head and stem (subgroup 5A)</w:t>
            </w:r>
          </w:p>
        </w:tc>
        <w:tc>
          <w:tcPr>
            <w:tcW w:w="1327" w:type="pct"/>
            <w:hideMark/>
          </w:tcPr>
          <w:p w14:paraId="5B485460" w14:textId="77777777" w:rsidR="00B43050" w:rsidRPr="00B43050" w:rsidRDefault="00B43050" w:rsidP="00B43050">
            <w:pPr>
              <w:adjustRightInd w:val="0"/>
              <w:snapToGrid w:val="0"/>
              <w:rPr>
                <w:rFonts w:eastAsiaTheme="majorEastAsia"/>
                <w:szCs w:val="21"/>
              </w:rPr>
            </w:pPr>
            <w:r w:rsidRPr="00B43050">
              <w:rPr>
                <w:rFonts w:eastAsiaTheme="majorEastAsia"/>
                <w:szCs w:val="21"/>
              </w:rPr>
              <w:t>1.5</w:t>
            </w:r>
          </w:p>
        </w:tc>
      </w:tr>
      <w:tr w:rsidR="00B43050" w:rsidRPr="00B43050" w14:paraId="1E2DCC2C" w14:textId="77777777" w:rsidTr="00AD2CA2">
        <w:tc>
          <w:tcPr>
            <w:tcW w:w="1327" w:type="pct"/>
            <w:hideMark/>
          </w:tcPr>
          <w:p w14:paraId="3C24E544"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绿叶类芸苔属植物，亚组</w:t>
            </w:r>
            <w:r w:rsidRPr="00B43050">
              <w:rPr>
                <w:rFonts w:eastAsiaTheme="majorEastAsia"/>
                <w:szCs w:val="21"/>
              </w:rPr>
              <w:t>5B</w:t>
            </w:r>
          </w:p>
        </w:tc>
        <w:tc>
          <w:tcPr>
            <w:tcW w:w="2346" w:type="pct"/>
            <w:hideMark/>
          </w:tcPr>
          <w:p w14:paraId="6E7C3792" w14:textId="77777777" w:rsidR="00B43050" w:rsidRPr="00B43050" w:rsidRDefault="00B43050" w:rsidP="00B43050">
            <w:pPr>
              <w:adjustRightInd w:val="0"/>
              <w:snapToGrid w:val="0"/>
              <w:rPr>
                <w:rFonts w:eastAsiaTheme="majorEastAsia"/>
                <w:szCs w:val="21"/>
              </w:rPr>
            </w:pPr>
            <w:r w:rsidRPr="00B43050">
              <w:rPr>
                <w:rFonts w:eastAsiaTheme="majorEastAsia"/>
                <w:szCs w:val="21"/>
              </w:rPr>
              <w:t>Brassica, leafy greens (subgroup 5B)</w:t>
            </w:r>
          </w:p>
        </w:tc>
        <w:tc>
          <w:tcPr>
            <w:tcW w:w="1327" w:type="pct"/>
            <w:hideMark/>
          </w:tcPr>
          <w:p w14:paraId="2E6CC77D" w14:textId="77777777" w:rsidR="00B43050" w:rsidRPr="00B43050" w:rsidRDefault="00B43050" w:rsidP="00B43050">
            <w:pPr>
              <w:adjustRightInd w:val="0"/>
              <w:snapToGrid w:val="0"/>
              <w:rPr>
                <w:rFonts w:eastAsiaTheme="majorEastAsia"/>
                <w:szCs w:val="21"/>
              </w:rPr>
            </w:pPr>
            <w:r w:rsidRPr="00B43050">
              <w:rPr>
                <w:rFonts w:eastAsiaTheme="majorEastAsia"/>
                <w:szCs w:val="21"/>
              </w:rPr>
              <w:t>7.0</w:t>
            </w:r>
          </w:p>
        </w:tc>
      </w:tr>
      <w:tr w:rsidR="00B43050" w:rsidRPr="00B43050" w14:paraId="70A0AC0E" w14:textId="77777777" w:rsidTr="00AD2CA2">
        <w:tc>
          <w:tcPr>
            <w:tcW w:w="1327" w:type="pct"/>
            <w:hideMark/>
          </w:tcPr>
          <w:p w14:paraId="5DFE6B94"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牛肝</w:t>
            </w:r>
          </w:p>
        </w:tc>
        <w:tc>
          <w:tcPr>
            <w:tcW w:w="2346" w:type="pct"/>
            <w:hideMark/>
          </w:tcPr>
          <w:p w14:paraId="0472046E" w14:textId="77777777" w:rsidR="00B43050" w:rsidRPr="00B43050" w:rsidRDefault="00B43050" w:rsidP="00B43050">
            <w:pPr>
              <w:adjustRightInd w:val="0"/>
              <w:snapToGrid w:val="0"/>
              <w:rPr>
                <w:rFonts w:eastAsiaTheme="majorEastAsia"/>
                <w:szCs w:val="21"/>
              </w:rPr>
            </w:pPr>
            <w:r w:rsidRPr="00B43050">
              <w:rPr>
                <w:rFonts w:eastAsiaTheme="majorEastAsia"/>
                <w:szCs w:val="21"/>
              </w:rPr>
              <w:t>Cattle, liver</w:t>
            </w:r>
          </w:p>
        </w:tc>
        <w:tc>
          <w:tcPr>
            <w:tcW w:w="1327" w:type="pct"/>
            <w:hideMark/>
          </w:tcPr>
          <w:p w14:paraId="2520A683" w14:textId="77777777" w:rsidR="00B43050" w:rsidRPr="00B43050" w:rsidRDefault="00B43050" w:rsidP="00B43050">
            <w:pPr>
              <w:adjustRightInd w:val="0"/>
              <w:snapToGrid w:val="0"/>
              <w:rPr>
                <w:rFonts w:eastAsiaTheme="majorEastAsia"/>
                <w:szCs w:val="21"/>
              </w:rPr>
            </w:pPr>
            <w:r w:rsidRPr="00B43050">
              <w:rPr>
                <w:rFonts w:eastAsiaTheme="majorEastAsia"/>
                <w:szCs w:val="21"/>
              </w:rPr>
              <w:t>1.0</w:t>
            </w:r>
          </w:p>
        </w:tc>
      </w:tr>
      <w:tr w:rsidR="00B43050" w:rsidRPr="00B43050" w14:paraId="2FA70EA4" w14:textId="77777777" w:rsidTr="00AD2CA2">
        <w:tc>
          <w:tcPr>
            <w:tcW w:w="1327" w:type="pct"/>
            <w:hideMark/>
          </w:tcPr>
          <w:p w14:paraId="5EF58554"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蛋</w:t>
            </w:r>
          </w:p>
        </w:tc>
        <w:tc>
          <w:tcPr>
            <w:tcW w:w="2346" w:type="pct"/>
            <w:hideMark/>
          </w:tcPr>
          <w:p w14:paraId="0C08C541" w14:textId="77777777" w:rsidR="00B43050" w:rsidRPr="00B43050" w:rsidRDefault="00B43050" w:rsidP="00B43050">
            <w:pPr>
              <w:adjustRightInd w:val="0"/>
              <w:snapToGrid w:val="0"/>
              <w:rPr>
                <w:rFonts w:eastAsiaTheme="majorEastAsia"/>
                <w:szCs w:val="21"/>
              </w:rPr>
            </w:pPr>
            <w:r w:rsidRPr="00B43050">
              <w:rPr>
                <w:rFonts w:eastAsiaTheme="majorEastAsia"/>
                <w:szCs w:val="21"/>
              </w:rPr>
              <w:t>Egg</w:t>
            </w:r>
          </w:p>
        </w:tc>
        <w:tc>
          <w:tcPr>
            <w:tcW w:w="1327" w:type="pct"/>
            <w:hideMark/>
          </w:tcPr>
          <w:p w14:paraId="47840B01" w14:textId="77777777" w:rsidR="00B43050" w:rsidRPr="00B43050" w:rsidRDefault="00B43050" w:rsidP="00B43050">
            <w:pPr>
              <w:adjustRightInd w:val="0"/>
              <w:snapToGrid w:val="0"/>
              <w:rPr>
                <w:rFonts w:eastAsiaTheme="majorEastAsia"/>
                <w:szCs w:val="21"/>
              </w:rPr>
            </w:pPr>
            <w:r w:rsidRPr="00B43050">
              <w:rPr>
                <w:rFonts w:eastAsiaTheme="majorEastAsia"/>
                <w:szCs w:val="21"/>
              </w:rPr>
              <w:t>0.01</w:t>
            </w:r>
          </w:p>
        </w:tc>
      </w:tr>
      <w:tr w:rsidR="00B43050" w:rsidRPr="00B43050" w14:paraId="6E45E229" w14:textId="77777777" w:rsidTr="00AD2CA2">
        <w:tc>
          <w:tcPr>
            <w:tcW w:w="1327" w:type="pct"/>
            <w:hideMark/>
          </w:tcPr>
          <w:p w14:paraId="36E964EC"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山羊肝</w:t>
            </w:r>
          </w:p>
        </w:tc>
        <w:tc>
          <w:tcPr>
            <w:tcW w:w="2346" w:type="pct"/>
            <w:hideMark/>
          </w:tcPr>
          <w:p w14:paraId="32D1862E" w14:textId="77777777" w:rsidR="00B43050" w:rsidRPr="00B43050" w:rsidRDefault="00B43050" w:rsidP="00B43050">
            <w:pPr>
              <w:adjustRightInd w:val="0"/>
              <w:snapToGrid w:val="0"/>
              <w:rPr>
                <w:rFonts w:eastAsiaTheme="majorEastAsia"/>
                <w:szCs w:val="21"/>
              </w:rPr>
            </w:pPr>
            <w:r w:rsidRPr="00B43050">
              <w:rPr>
                <w:rFonts w:eastAsiaTheme="majorEastAsia"/>
                <w:szCs w:val="21"/>
              </w:rPr>
              <w:t>Goat, liver</w:t>
            </w:r>
          </w:p>
        </w:tc>
        <w:tc>
          <w:tcPr>
            <w:tcW w:w="1327" w:type="pct"/>
            <w:hideMark/>
          </w:tcPr>
          <w:p w14:paraId="2B156163" w14:textId="77777777" w:rsidR="00B43050" w:rsidRPr="00B43050" w:rsidRDefault="00B43050" w:rsidP="00B43050">
            <w:pPr>
              <w:adjustRightInd w:val="0"/>
              <w:snapToGrid w:val="0"/>
              <w:rPr>
                <w:rFonts w:eastAsiaTheme="majorEastAsia"/>
                <w:szCs w:val="21"/>
              </w:rPr>
            </w:pPr>
            <w:r w:rsidRPr="00B43050">
              <w:rPr>
                <w:rFonts w:eastAsiaTheme="majorEastAsia"/>
                <w:szCs w:val="21"/>
              </w:rPr>
              <w:t>1.0</w:t>
            </w:r>
          </w:p>
        </w:tc>
      </w:tr>
      <w:tr w:rsidR="00B43050" w:rsidRPr="00B43050" w14:paraId="6D3A0E7A" w14:textId="77777777" w:rsidTr="00AD2CA2">
        <w:tc>
          <w:tcPr>
            <w:tcW w:w="1327" w:type="pct"/>
            <w:hideMark/>
          </w:tcPr>
          <w:p w14:paraId="0A023EE0"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分选谷物颗粒</w:t>
            </w:r>
          </w:p>
        </w:tc>
        <w:tc>
          <w:tcPr>
            <w:tcW w:w="2346" w:type="pct"/>
            <w:hideMark/>
          </w:tcPr>
          <w:p w14:paraId="1332D425" w14:textId="77777777" w:rsidR="00B43050" w:rsidRPr="00B43050" w:rsidRDefault="00B43050" w:rsidP="00B43050">
            <w:pPr>
              <w:adjustRightInd w:val="0"/>
              <w:snapToGrid w:val="0"/>
              <w:rPr>
                <w:rFonts w:eastAsiaTheme="majorEastAsia"/>
                <w:szCs w:val="21"/>
              </w:rPr>
            </w:pPr>
            <w:r w:rsidRPr="00B43050">
              <w:rPr>
                <w:rFonts w:eastAsiaTheme="majorEastAsia"/>
                <w:szCs w:val="21"/>
              </w:rPr>
              <w:t>Grain, aspirated fractions</w:t>
            </w:r>
          </w:p>
        </w:tc>
        <w:tc>
          <w:tcPr>
            <w:tcW w:w="1327" w:type="pct"/>
            <w:hideMark/>
          </w:tcPr>
          <w:p w14:paraId="20014ED5" w14:textId="77777777" w:rsidR="00B43050" w:rsidRPr="00B43050" w:rsidRDefault="00B43050" w:rsidP="00B43050">
            <w:pPr>
              <w:adjustRightInd w:val="0"/>
              <w:snapToGrid w:val="0"/>
              <w:rPr>
                <w:rFonts w:eastAsiaTheme="majorEastAsia"/>
                <w:szCs w:val="21"/>
              </w:rPr>
            </w:pPr>
            <w:r w:rsidRPr="00B43050">
              <w:rPr>
                <w:rFonts w:eastAsiaTheme="majorEastAsia"/>
                <w:szCs w:val="21"/>
              </w:rPr>
              <w:t>6.0</w:t>
            </w:r>
          </w:p>
        </w:tc>
      </w:tr>
      <w:tr w:rsidR="00B43050" w:rsidRPr="00B43050" w14:paraId="09E90AB1" w14:textId="77777777" w:rsidTr="00AD2CA2">
        <w:tc>
          <w:tcPr>
            <w:tcW w:w="1327" w:type="pct"/>
            <w:hideMark/>
          </w:tcPr>
          <w:p w14:paraId="674A5B00"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猪肉副产品</w:t>
            </w:r>
          </w:p>
        </w:tc>
        <w:tc>
          <w:tcPr>
            <w:tcW w:w="2346" w:type="pct"/>
            <w:hideMark/>
          </w:tcPr>
          <w:p w14:paraId="2A91F26E" w14:textId="77777777" w:rsidR="00B43050" w:rsidRPr="00B43050" w:rsidRDefault="00B43050" w:rsidP="00B43050">
            <w:pPr>
              <w:adjustRightInd w:val="0"/>
              <w:snapToGrid w:val="0"/>
              <w:rPr>
                <w:rFonts w:eastAsiaTheme="majorEastAsia"/>
                <w:szCs w:val="21"/>
              </w:rPr>
            </w:pPr>
            <w:r w:rsidRPr="00B43050">
              <w:rPr>
                <w:rFonts w:eastAsiaTheme="majorEastAsia"/>
                <w:szCs w:val="21"/>
              </w:rPr>
              <w:t>Hog, meat byproducts</w:t>
            </w:r>
          </w:p>
        </w:tc>
        <w:tc>
          <w:tcPr>
            <w:tcW w:w="1327" w:type="pct"/>
            <w:hideMark/>
          </w:tcPr>
          <w:p w14:paraId="3C0E4139" w14:textId="77777777" w:rsidR="00B43050" w:rsidRPr="00B43050" w:rsidRDefault="00B43050" w:rsidP="00B43050">
            <w:pPr>
              <w:adjustRightInd w:val="0"/>
              <w:snapToGrid w:val="0"/>
              <w:rPr>
                <w:rFonts w:eastAsiaTheme="majorEastAsia"/>
                <w:szCs w:val="21"/>
              </w:rPr>
            </w:pPr>
            <w:r w:rsidRPr="00B43050">
              <w:rPr>
                <w:rFonts w:eastAsiaTheme="majorEastAsia"/>
                <w:szCs w:val="21"/>
              </w:rPr>
              <w:t>0.05</w:t>
            </w:r>
          </w:p>
        </w:tc>
      </w:tr>
      <w:tr w:rsidR="00B43050" w:rsidRPr="00B43050" w14:paraId="37548903" w14:textId="77777777" w:rsidTr="00AD2CA2">
        <w:tc>
          <w:tcPr>
            <w:tcW w:w="1327" w:type="pct"/>
            <w:hideMark/>
          </w:tcPr>
          <w:p w14:paraId="4C4BD9C1"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马肝</w:t>
            </w:r>
          </w:p>
        </w:tc>
        <w:tc>
          <w:tcPr>
            <w:tcW w:w="2346" w:type="pct"/>
            <w:hideMark/>
          </w:tcPr>
          <w:p w14:paraId="14ED9676" w14:textId="77777777" w:rsidR="00B43050" w:rsidRPr="00B43050" w:rsidRDefault="00B43050" w:rsidP="00B43050">
            <w:pPr>
              <w:adjustRightInd w:val="0"/>
              <w:snapToGrid w:val="0"/>
              <w:rPr>
                <w:rFonts w:eastAsiaTheme="majorEastAsia"/>
                <w:szCs w:val="21"/>
              </w:rPr>
            </w:pPr>
            <w:r w:rsidRPr="00B43050">
              <w:rPr>
                <w:rFonts w:eastAsiaTheme="majorEastAsia"/>
                <w:szCs w:val="21"/>
              </w:rPr>
              <w:t>Horse, liver</w:t>
            </w:r>
          </w:p>
        </w:tc>
        <w:tc>
          <w:tcPr>
            <w:tcW w:w="1327" w:type="pct"/>
            <w:hideMark/>
          </w:tcPr>
          <w:p w14:paraId="79B1DC12" w14:textId="77777777" w:rsidR="00B43050" w:rsidRPr="00B43050" w:rsidRDefault="00B43050" w:rsidP="00B43050">
            <w:pPr>
              <w:adjustRightInd w:val="0"/>
              <w:snapToGrid w:val="0"/>
              <w:rPr>
                <w:rFonts w:eastAsiaTheme="majorEastAsia"/>
                <w:szCs w:val="21"/>
              </w:rPr>
            </w:pPr>
            <w:r w:rsidRPr="00B43050">
              <w:rPr>
                <w:rFonts w:eastAsiaTheme="majorEastAsia"/>
                <w:szCs w:val="21"/>
              </w:rPr>
              <w:t>1.0</w:t>
            </w:r>
          </w:p>
        </w:tc>
      </w:tr>
      <w:tr w:rsidR="00B43050" w:rsidRPr="00B43050" w14:paraId="6020B115" w14:textId="77777777" w:rsidTr="00AD2CA2">
        <w:tc>
          <w:tcPr>
            <w:tcW w:w="1327" w:type="pct"/>
            <w:hideMark/>
          </w:tcPr>
          <w:p w14:paraId="41191646"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莴苣头</w:t>
            </w:r>
          </w:p>
        </w:tc>
        <w:tc>
          <w:tcPr>
            <w:tcW w:w="2346" w:type="pct"/>
            <w:hideMark/>
          </w:tcPr>
          <w:p w14:paraId="7A7861A1" w14:textId="77777777" w:rsidR="00B43050" w:rsidRPr="00B43050" w:rsidRDefault="00B43050" w:rsidP="00B43050">
            <w:pPr>
              <w:adjustRightInd w:val="0"/>
              <w:snapToGrid w:val="0"/>
              <w:rPr>
                <w:rFonts w:eastAsiaTheme="majorEastAsia"/>
                <w:szCs w:val="21"/>
              </w:rPr>
            </w:pPr>
            <w:r w:rsidRPr="00B43050">
              <w:rPr>
                <w:rFonts w:eastAsiaTheme="majorEastAsia"/>
                <w:szCs w:val="21"/>
              </w:rPr>
              <w:t>Lettuce, head</w:t>
            </w:r>
          </w:p>
        </w:tc>
        <w:tc>
          <w:tcPr>
            <w:tcW w:w="1327" w:type="pct"/>
            <w:hideMark/>
          </w:tcPr>
          <w:p w14:paraId="77465465" w14:textId="77777777" w:rsidR="00B43050" w:rsidRPr="00B43050" w:rsidRDefault="00B43050" w:rsidP="00B43050">
            <w:pPr>
              <w:adjustRightInd w:val="0"/>
              <w:snapToGrid w:val="0"/>
              <w:rPr>
                <w:rFonts w:eastAsiaTheme="majorEastAsia"/>
                <w:szCs w:val="21"/>
              </w:rPr>
            </w:pPr>
            <w:r w:rsidRPr="00B43050">
              <w:rPr>
                <w:rFonts w:eastAsiaTheme="majorEastAsia"/>
                <w:szCs w:val="21"/>
              </w:rPr>
              <w:t>1.5</w:t>
            </w:r>
          </w:p>
        </w:tc>
      </w:tr>
      <w:tr w:rsidR="00B43050" w:rsidRPr="00B43050" w14:paraId="0E016D1F" w14:textId="77777777" w:rsidTr="00AD2CA2">
        <w:tc>
          <w:tcPr>
            <w:tcW w:w="1327" w:type="pct"/>
            <w:hideMark/>
          </w:tcPr>
          <w:p w14:paraId="61365F59"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奶</w:t>
            </w:r>
          </w:p>
        </w:tc>
        <w:tc>
          <w:tcPr>
            <w:tcW w:w="2346" w:type="pct"/>
            <w:hideMark/>
          </w:tcPr>
          <w:p w14:paraId="7DF4C8AC" w14:textId="77777777" w:rsidR="00B43050" w:rsidRPr="00B43050" w:rsidRDefault="00B43050" w:rsidP="00B43050">
            <w:pPr>
              <w:adjustRightInd w:val="0"/>
              <w:snapToGrid w:val="0"/>
              <w:rPr>
                <w:rFonts w:eastAsiaTheme="majorEastAsia"/>
                <w:szCs w:val="21"/>
              </w:rPr>
            </w:pPr>
            <w:r w:rsidRPr="00B43050">
              <w:rPr>
                <w:rFonts w:eastAsiaTheme="majorEastAsia"/>
                <w:szCs w:val="21"/>
              </w:rPr>
              <w:t>Milk</w:t>
            </w:r>
          </w:p>
        </w:tc>
        <w:tc>
          <w:tcPr>
            <w:tcW w:w="1327" w:type="pct"/>
            <w:hideMark/>
          </w:tcPr>
          <w:p w14:paraId="32C36B8A" w14:textId="77777777" w:rsidR="00B43050" w:rsidRPr="00B43050" w:rsidRDefault="00B43050" w:rsidP="00B43050">
            <w:pPr>
              <w:adjustRightInd w:val="0"/>
              <w:snapToGrid w:val="0"/>
              <w:rPr>
                <w:rFonts w:eastAsiaTheme="majorEastAsia"/>
                <w:szCs w:val="21"/>
              </w:rPr>
            </w:pPr>
            <w:r w:rsidRPr="00B43050">
              <w:rPr>
                <w:rFonts w:eastAsiaTheme="majorEastAsia"/>
                <w:szCs w:val="21"/>
              </w:rPr>
              <w:t>0.02</w:t>
            </w:r>
          </w:p>
        </w:tc>
      </w:tr>
      <w:tr w:rsidR="00B43050" w:rsidRPr="00B43050" w14:paraId="730C8B3D" w14:textId="77777777" w:rsidTr="00AD2CA2">
        <w:tc>
          <w:tcPr>
            <w:tcW w:w="1327" w:type="pct"/>
            <w:hideMark/>
          </w:tcPr>
          <w:p w14:paraId="67C3E586"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家禽脂肪</w:t>
            </w:r>
          </w:p>
        </w:tc>
        <w:tc>
          <w:tcPr>
            <w:tcW w:w="2346" w:type="pct"/>
            <w:hideMark/>
          </w:tcPr>
          <w:p w14:paraId="61492669" w14:textId="77777777" w:rsidR="00B43050" w:rsidRPr="00B43050" w:rsidRDefault="00B43050" w:rsidP="00B43050">
            <w:pPr>
              <w:adjustRightInd w:val="0"/>
              <w:snapToGrid w:val="0"/>
              <w:rPr>
                <w:rFonts w:eastAsiaTheme="majorEastAsia"/>
                <w:szCs w:val="21"/>
              </w:rPr>
            </w:pPr>
            <w:r w:rsidRPr="00B43050">
              <w:rPr>
                <w:rFonts w:eastAsiaTheme="majorEastAsia"/>
                <w:szCs w:val="21"/>
              </w:rPr>
              <w:t>Poultry, fat</w:t>
            </w:r>
          </w:p>
        </w:tc>
        <w:tc>
          <w:tcPr>
            <w:tcW w:w="1327" w:type="pct"/>
            <w:hideMark/>
          </w:tcPr>
          <w:p w14:paraId="4E537717" w14:textId="77777777" w:rsidR="00B43050" w:rsidRPr="00B43050" w:rsidRDefault="00B43050" w:rsidP="00B43050">
            <w:pPr>
              <w:adjustRightInd w:val="0"/>
              <w:snapToGrid w:val="0"/>
              <w:rPr>
                <w:rFonts w:eastAsiaTheme="majorEastAsia"/>
                <w:szCs w:val="21"/>
              </w:rPr>
            </w:pPr>
            <w:r w:rsidRPr="00B43050">
              <w:rPr>
                <w:rFonts w:eastAsiaTheme="majorEastAsia"/>
                <w:szCs w:val="21"/>
              </w:rPr>
              <w:t>0.01</w:t>
            </w:r>
          </w:p>
        </w:tc>
      </w:tr>
      <w:tr w:rsidR="00B43050" w:rsidRPr="00B43050" w14:paraId="2D213A72" w14:textId="77777777" w:rsidTr="00AD2CA2">
        <w:tc>
          <w:tcPr>
            <w:tcW w:w="1327" w:type="pct"/>
            <w:hideMark/>
          </w:tcPr>
          <w:p w14:paraId="434693DA"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家禽肉副产品</w:t>
            </w:r>
          </w:p>
        </w:tc>
        <w:tc>
          <w:tcPr>
            <w:tcW w:w="2346" w:type="pct"/>
            <w:hideMark/>
          </w:tcPr>
          <w:p w14:paraId="05A2F33B" w14:textId="77777777" w:rsidR="00B43050" w:rsidRPr="00B43050" w:rsidRDefault="00B43050" w:rsidP="00B43050">
            <w:pPr>
              <w:adjustRightInd w:val="0"/>
              <w:snapToGrid w:val="0"/>
              <w:rPr>
                <w:rFonts w:eastAsiaTheme="majorEastAsia"/>
                <w:szCs w:val="21"/>
              </w:rPr>
            </w:pPr>
            <w:r w:rsidRPr="00B43050">
              <w:rPr>
                <w:rFonts w:eastAsiaTheme="majorEastAsia"/>
                <w:szCs w:val="21"/>
              </w:rPr>
              <w:t>Poultry, meat byproducts</w:t>
            </w:r>
          </w:p>
        </w:tc>
        <w:tc>
          <w:tcPr>
            <w:tcW w:w="1327" w:type="pct"/>
            <w:hideMark/>
          </w:tcPr>
          <w:p w14:paraId="5759DA86" w14:textId="77777777" w:rsidR="00B43050" w:rsidRPr="00B43050" w:rsidRDefault="00B43050" w:rsidP="00B43050">
            <w:pPr>
              <w:adjustRightInd w:val="0"/>
              <w:snapToGrid w:val="0"/>
              <w:rPr>
                <w:rFonts w:eastAsiaTheme="majorEastAsia"/>
                <w:szCs w:val="21"/>
              </w:rPr>
            </w:pPr>
            <w:r w:rsidRPr="00B43050">
              <w:rPr>
                <w:rFonts w:eastAsiaTheme="majorEastAsia"/>
                <w:szCs w:val="21"/>
              </w:rPr>
              <w:t>0.01</w:t>
            </w:r>
          </w:p>
        </w:tc>
      </w:tr>
      <w:tr w:rsidR="00B43050" w:rsidRPr="00B43050" w14:paraId="0CFB53D4" w14:textId="77777777" w:rsidTr="00AD2CA2">
        <w:tc>
          <w:tcPr>
            <w:tcW w:w="1327" w:type="pct"/>
            <w:hideMark/>
          </w:tcPr>
          <w:p w14:paraId="6ECBF33D"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菊苣</w:t>
            </w:r>
          </w:p>
        </w:tc>
        <w:tc>
          <w:tcPr>
            <w:tcW w:w="2346" w:type="pct"/>
            <w:hideMark/>
          </w:tcPr>
          <w:p w14:paraId="213F6479" w14:textId="77777777" w:rsidR="00B43050" w:rsidRPr="00B43050" w:rsidRDefault="00B43050" w:rsidP="00B43050">
            <w:pPr>
              <w:adjustRightInd w:val="0"/>
              <w:snapToGrid w:val="0"/>
              <w:rPr>
                <w:rFonts w:eastAsiaTheme="majorEastAsia"/>
                <w:szCs w:val="21"/>
              </w:rPr>
            </w:pPr>
            <w:r w:rsidRPr="00B43050">
              <w:rPr>
                <w:rFonts w:eastAsiaTheme="majorEastAsia"/>
                <w:szCs w:val="21"/>
              </w:rPr>
              <w:t>Radicchio</w:t>
            </w:r>
          </w:p>
        </w:tc>
        <w:tc>
          <w:tcPr>
            <w:tcW w:w="1327" w:type="pct"/>
            <w:hideMark/>
          </w:tcPr>
          <w:p w14:paraId="17FE2C6F" w14:textId="77777777" w:rsidR="00B43050" w:rsidRPr="00B43050" w:rsidRDefault="00B43050" w:rsidP="00B43050">
            <w:pPr>
              <w:adjustRightInd w:val="0"/>
              <w:snapToGrid w:val="0"/>
              <w:rPr>
                <w:rFonts w:eastAsiaTheme="majorEastAsia"/>
                <w:szCs w:val="21"/>
              </w:rPr>
            </w:pPr>
            <w:r w:rsidRPr="00B43050">
              <w:rPr>
                <w:rFonts w:eastAsiaTheme="majorEastAsia"/>
                <w:szCs w:val="21"/>
              </w:rPr>
              <w:t>1.5</w:t>
            </w:r>
          </w:p>
        </w:tc>
      </w:tr>
      <w:tr w:rsidR="00B43050" w:rsidRPr="00B43050" w14:paraId="62824906" w14:textId="77777777" w:rsidTr="00AD2CA2">
        <w:tc>
          <w:tcPr>
            <w:tcW w:w="1327" w:type="pct"/>
            <w:hideMark/>
          </w:tcPr>
          <w:p w14:paraId="20CB93A8"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绵羊肝</w:t>
            </w:r>
          </w:p>
        </w:tc>
        <w:tc>
          <w:tcPr>
            <w:tcW w:w="2346" w:type="pct"/>
            <w:hideMark/>
          </w:tcPr>
          <w:p w14:paraId="3CEC4AE1" w14:textId="77777777" w:rsidR="00B43050" w:rsidRPr="00B43050" w:rsidRDefault="00B43050" w:rsidP="00B43050">
            <w:pPr>
              <w:adjustRightInd w:val="0"/>
              <w:snapToGrid w:val="0"/>
              <w:rPr>
                <w:rFonts w:eastAsiaTheme="majorEastAsia"/>
                <w:szCs w:val="21"/>
              </w:rPr>
            </w:pPr>
            <w:r w:rsidRPr="00B43050">
              <w:rPr>
                <w:rFonts w:eastAsiaTheme="majorEastAsia"/>
                <w:szCs w:val="21"/>
              </w:rPr>
              <w:t>Sheep, liver</w:t>
            </w:r>
          </w:p>
        </w:tc>
        <w:tc>
          <w:tcPr>
            <w:tcW w:w="1327" w:type="pct"/>
            <w:hideMark/>
          </w:tcPr>
          <w:p w14:paraId="50017214" w14:textId="77777777" w:rsidR="00B43050" w:rsidRPr="00B43050" w:rsidRDefault="00B43050" w:rsidP="00B43050">
            <w:pPr>
              <w:adjustRightInd w:val="0"/>
              <w:snapToGrid w:val="0"/>
              <w:rPr>
                <w:rFonts w:eastAsiaTheme="majorEastAsia"/>
                <w:szCs w:val="21"/>
              </w:rPr>
            </w:pPr>
            <w:r w:rsidRPr="00B43050">
              <w:rPr>
                <w:rFonts w:eastAsiaTheme="majorEastAsia"/>
                <w:szCs w:val="21"/>
              </w:rPr>
              <w:t>1.0</w:t>
            </w:r>
          </w:p>
        </w:tc>
      </w:tr>
      <w:tr w:rsidR="00B43050" w:rsidRPr="00B43050" w14:paraId="7A2F6AF7" w14:textId="77777777" w:rsidTr="00AD2CA2">
        <w:tc>
          <w:tcPr>
            <w:tcW w:w="1327" w:type="pct"/>
            <w:hideMark/>
          </w:tcPr>
          <w:p w14:paraId="3B384A44"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高粱饲料</w:t>
            </w:r>
          </w:p>
        </w:tc>
        <w:tc>
          <w:tcPr>
            <w:tcW w:w="2346" w:type="pct"/>
            <w:hideMark/>
          </w:tcPr>
          <w:p w14:paraId="7985D96F" w14:textId="77777777" w:rsidR="00B43050" w:rsidRPr="00B43050" w:rsidRDefault="00B43050" w:rsidP="00B43050">
            <w:pPr>
              <w:adjustRightInd w:val="0"/>
              <w:snapToGrid w:val="0"/>
              <w:rPr>
                <w:rFonts w:eastAsiaTheme="majorEastAsia"/>
                <w:szCs w:val="21"/>
              </w:rPr>
            </w:pPr>
            <w:r w:rsidRPr="00B43050">
              <w:rPr>
                <w:rFonts w:eastAsiaTheme="majorEastAsia"/>
                <w:szCs w:val="21"/>
              </w:rPr>
              <w:t>Sorghum, grain, forage</w:t>
            </w:r>
          </w:p>
        </w:tc>
        <w:tc>
          <w:tcPr>
            <w:tcW w:w="1327" w:type="pct"/>
            <w:hideMark/>
          </w:tcPr>
          <w:p w14:paraId="1EF36326" w14:textId="77777777" w:rsidR="00B43050" w:rsidRPr="00B43050" w:rsidRDefault="00B43050" w:rsidP="00B43050">
            <w:pPr>
              <w:adjustRightInd w:val="0"/>
              <w:snapToGrid w:val="0"/>
              <w:rPr>
                <w:rFonts w:eastAsiaTheme="majorEastAsia"/>
                <w:szCs w:val="21"/>
              </w:rPr>
            </w:pPr>
            <w:r w:rsidRPr="00B43050">
              <w:rPr>
                <w:rFonts w:eastAsiaTheme="majorEastAsia"/>
                <w:szCs w:val="21"/>
              </w:rPr>
              <w:t>2.0</w:t>
            </w:r>
          </w:p>
        </w:tc>
      </w:tr>
      <w:tr w:rsidR="00B43050" w:rsidRPr="00B43050" w14:paraId="4BD155BC" w14:textId="77777777" w:rsidTr="00AD2CA2">
        <w:tc>
          <w:tcPr>
            <w:tcW w:w="1327" w:type="pct"/>
            <w:hideMark/>
          </w:tcPr>
          <w:p w14:paraId="08276E7C" w14:textId="77777777" w:rsidR="00B43050" w:rsidRPr="00B43050" w:rsidRDefault="00B43050" w:rsidP="00B43050">
            <w:pPr>
              <w:adjustRightInd w:val="0"/>
              <w:snapToGrid w:val="0"/>
              <w:rPr>
                <w:rFonts w:eastAsiaTheme="majorEastAsia"/>
                <w:szCs w:val="21"/>
                <w:highlight w:val="yellow"/>
              </w:rPr>
            </w:pPr>
            <w:r w:rsidRPr="00B43050">
              <w:rPr>
                <w:rFonts w:eastAsiaTheme="majorEastAsia" w:hAnsiTheme="majorEastAsia"/>
                <w:szCs w:val="21"/>
                <w:highlight w:val="yellow"/>
              </w:rPr>
              <w:t>高粱颗粒</w:t>
            </w:r>
          </w:p>
        </w:tc>
        <w:tc>
          <w:tcPr>
            <w:tcW w:w="2346" w:type="pct"/>
            <w:hideMark/>
          </w:tcPr>
          <w:p w14:paraId="6BC63C1F" w14:textId="77777777" w:rsidR="00B43050" w:rsidRPr="00B43050" w:rsidRDefault="00B43050" w:rsidP="00B43050">
            <w:pPr>
              <w:adjustRightInd w:val="0"/>
              <w:snapToGrid w:val="0"/>
              <w:rPr>
                <w:rFonts w:eastAsiaTheme="majorEastAsia"/>
                <w:szCs w:val="21"/>
                <w:highlight w:val="yellow"/>
              </w:rPr>
            </w:pPr>
            <w:r w:rsidRPr="00B43050">
              <w:rPr>
                <w:rFonts w:eastAsiaTheme="majorEastAsia"/>
                <w:szCs w:val="21"/>
                <w:highlight w:val="yellow"/>
              </w:rPr>
              <w:t>Sorghum, grain, grain</w:t>
            </w:r>
          </w:p>
        </w:tc>
        <w:tc>
          <w:tcPr>
            <w:tcW w:w="1327" w:type="pct"/>
            <w:hideMark/>
          </w:tcPr>
          <w:p w14:paraId="2EFD707E" w14:textId="77777777" w:rsidR="00B43050" w:rsidRPr="00B43050" w:rsidRDefault="00B43050" w:rsidP="00B43050">
            <w:pPr>
              <w:adjustRightInd w:val="0"/>
              <w:snapToGrid w:val="0"/>
              <w:rPr>
                <w:rFonts w:eastAsiaTheme="majorEastAsia"/>
                <w:szCs w:val="21"/>
                <w:highlight w:val="yellow"/>
              </w:rPr>
            </w:pPr>
            <w:r w:rsidRPr="00B43050">
              <w:rPr>
                <w:rFonts w:eastAsiaTheme="majorEastAsia"/>
                <w:szCs w:val="21"/>
                <w:highlight w:val="yellow"/>
              </w:rPr>
              <w:t>1.5</w:t>
            </w:r>
          </w:p>
        </w:tc>
      </w:tr>
      <w:tr w:rsidR="00B43050" w:rsidRPr="00B43050" w14:paraId="3343AD21" w14:textId="77777777" w:rsidTr="00AD2CA2">
        <w:tc>
          <w:tcPr>
            <w:tcW w:w="1327" w:type="pct"/>
            <w:hideMark/>
          </w:tcPr>
          <w:p w14:paraId="38D2DD79"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高粱干草</w:t>
            </w:r>
          </w:p>
        </w:tc>
        <w:tc>
          <w:tcPr>
            <w:tcW w:w="2346" w:type="pct"/>
            <w:hideMark/>
          </w:tcPr>
          <w:p w14:paraId="0C872C13" w14:textId="77777777" w:rsidR="00B43050" w:rsidRPr="00B43050" w:rsidRDefault="00B43050" w:rsidP="00B43050">
            <w:pPr>
              <w:adjustRightInd w:val="0"/>
              <w:snapToGrid w:val="0"/>
              <w:rPr>
                <w:rFonts w:eastAsiaTheme="majorEastAsia"/>
                <w:szCs w:val="21"/>
              </w:rPr>
            </w:pPr>
            <w:r w:rsidRPr="00B43050">
              <w:rPr>
                <w:rFonts w:eastAsiaTheme="majorEastAsia"/>
                <w:szCs w:val="21"/>
              </w:rPr>
              <w:t>Sorghum, grain, stover</w:t>
            </w:r>
          </w:p>
        </w:tc>
        <w:tc>
          <w:tcPr>
            <w:tcW w:w="1327" w:type="pct"/>
            <w:hideMark/>
          </w:tcPr>
          <w:p w14:paraId="38B28276" w14:textId="77777777" w:rsidR="00B43050" w:rsidRPr="00B43050" w:rsidRDefault="00B43050" w:rsidP="00B43050">
            <w:pPr>
              <w:adjustRightInd w:val="0"/>
              <w:snapToGrid w:val="0"/>
              <w:rPr>
                <w:rFonts w:eastAsiaTheme="majorEastAsia"/>
                <w:szCs w:val="21"/>
              </w:rPr>
            </w:pPr>
            <w:r w:rsidRPr="00B43050">
              <w:rPr>
                <w:rFonts w:eastAsiaTheme="majorEastAsia"/>
                <w:szCs w:val="21"/>
              </w:rPr>
              <w:t>6.0</w:t>
            </w:r>
          </w:p>
        </w:tc>
      </w:tr>
      <w:tr w:rsidR="00B43050" w:rsidRPr="00B43050" w14:paraId="722ACD32" w14:textId="77777777" w:rsidTr="00AD2CA2">
        <w:tc>
          <w:tcPr>
            <w:tcW w:w="1327" w:type="pct"/>
            <w:hideMark/>
          </w:tcPr>
          <w:p w14:paraId="465590AC" w14:textId="77777777" w:rsidR="00B43050" w:rsidRPr="00B43050" w:rsidRDefault="00B43050" w:rsidP="00B43050">
            <w:pPr>
              <w:adjustRightInd w:val="0"/>
              <w:snapToGrid w:val="0"/>
              <w:rPr>
                <w:rFonts w:eastAsiaTheme="majorEastAsia"/>
                <w:szCs w:val="21"/>
              </w:rPr>
            </w:pPr>
            <w:r w:rsidRPr="00B43050">
              <w:rPr>
                <w:rFonts w:eastAsiaTheme="majorEastAsia" w:hAnsiTheme="majorEastAsia"/>
                <w:szCs w:val="21"/>
              </w:rPr>
              <w:t>叶类蔬菜，作物组</w:t>
            </w:r>
            <w:r w:rsidRPr="00B43050">
              <w:rPr>
                <w:rFonts w:eastAsiaTheme="majorEastAsia"/>
                <w:szCs w:val="21"/>
              </w:rPr>
              <w:t>4</w:t>
            </w:r>
            <w:r w:rsidRPr="00B43050">
              <w:rPr>
                <w:rFonts w:eastAsiaTheme="majorEastAsia" w:hAnsiTheme="majorEastAsia"/>
                <w:szCs w:val="21"/>
              </w:rPr>
              <w:t>，除了芸苔属，除了莴苣头和菊苣</w:t>
            </w:r>
          </w:p>
        </w:tc>
        <w:tc>
          <w:tcPr>
            <w:tcW w:w="2346" w:type="pct"/>
            <w:hideMark/>
          </w:tcPr>
          <w:p w14:paraId="5B9BED7A" w14:textId="77777777" w:rsidR="00B43050" w:rsidRPr="00B43050" w:rsidRDefault="00B43050" w:rsidP="00B43050">
            <w:pPr>
              <w:adjustRightInd w:val="0"/>
              <w:snapToGrid w:val="0"/>
              <w:rPr>
                <w:rFonts w:eastAsiaTheme="majorEastAsia"/>
                <w:szCs w:val="21"/>
              </w:rPr>
            </w:pPr>
            <w:r w:rsidRPr="00B43050">
              <w:rPr>
                <w:rFonts w:eastAsiaTheme="majorEastAsia"/>
                <w:szCs w:val="21"/>
              </w:rPr>
              <w:t>Vegetable, leafy, except Brassica, crop group 4, except head lettuce and radicchio</w:t>
            </w:r>
          </w:p>
        </w:tc>
        <w:tc>
          <w:tcPr>
            <w:tcW w:w="1327" w:type="pct"/>
            <w:hideMark/>
          </w:tcPr>
          <w:p w14:paraId="07F236BE" w14:textId="77777777" w:rsidR="00B43050" w:rsidRPr="00B43050" w:rsidRDefault="00B43050" w:rsidP="00B43050">
            <w:pPr>
              <w:adjustRightInd w:val="0"/>
              <w:snapToGrid w:val="0"/>
              <w:rPr>
                <w:rFonts w:eastAsiaTheme="majorEastAsia"/>
                <w:szCs w:val="21"/>
              </w:rPr>
            </w:pPr>
            <w:r w:rsidRPr="00B43050">
              <w:rPr>
                <w:rFonts w:eastAsiaTheme="majorEastAsia"/>
                <w:szCs w:val="21"/>
              </w:rPr>
              <w:t>10</w:t>
            </w:r>
          </w:p>
        </w:tc>
      </w:tr>
    </w:tbl>
    <w:p w14:paraId="6F0EDD83" w14:textId="77777777" w:rsidR="00B43050" w:rsidRPr="00E948BB" w:rsidRDefault="00F86A68"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1" w:name="_Toc411433094"/>
      <w:r w:rsidRPr="00E948BB">
        <w:rPr>
          <w:rFonts w:ascii="Helvetica" w:hAnsi="Helvetica"/>
          <w:bCs w:val="0"/>
          <w:color w:val="000000"/>
          <w:sz w:val="24"/>
          <w:szCs w:val="24"/>
        </w:rPr>
        <w:t>美国修订氟啶虫胺腈</w:t>
      </w:r>
      <w:r w:rsidR="006716B0">
        <w:rPr>
          <w:rFonts w:ascii="Helvetica" w:hAnsi="Helvetica" w:hint="eastAsia"/>
          <w:bCs w:val="0"/>
          <w:color w:val="000000"/>
          <w:sz w:val="24"/>
          <w:szCs w:val="24"/>
        </w:rPr>
        <w:t>在高粱产品</w:t>
      </w:r>
      <w:r w:rsidR="0050719B">
        <w:rPr>
          <w:rFonts w:ascii="Helvetica" w:hAnsi="Helvetica" w:hint="eastAsia"/>
          <w:bCs w:val="0"/>
          <w:color w:val="000000"/>
          <w:sz w:val="24"/>
          <w:szCs w:val="24"/>
        </w:rPr>
        <w:t>中</w:t>
      </w:r>
      <w:r w:rsidRPr="00E948BB">
        <w:rPr>
          <w:rFonts w:ascii="Helvetica" w:hAnsi="Helvetica"/>
          <w:bCs w:val="0"/>
          <w:color w:val="000000"/>
          <w:sz w:val="24"/>
          <w:szCs w:val="24"/>
        </w:rPr>
        <w:t>的残留限量规定</w:t>
      </w:r>
      <w:bookmarkEnd w:id="11"/>
    </w:p>
    <w:p w14:paraId="2854EF97" w14:textId="3B5C4B97" w:rsidR="00DD4FAA" w:rsidRPr="00DD4FAA" w:rsidRDefault="00DD4FAA" w:rsidP="00DD4FAA">
      <w:pPr>
        <w:spacing w:line="360" w:lineRule="auto"/>
        <w:ind w:firstLineChars="200" w:firstLine="480"/>
        <w:rPr>
          <w:sz w:val="24"/>
        </w:rPr>
      </w:pPr>
      <w:r w:rsidRPr="00DD4FAA">
        <w:rPr>
          <w:rFonts w:hint="eastAsia"/>
          <w:sz w:val="24"/>
        </w:rPr>
        <w:t>2015</w:t>
      </w:r>
      <w:r w:rsidRPr="00DD4FAA">
        <w:rPr>
          <w:rFonts w:hint="eastAsia"/>
          <w:sz w:val="24"/>
        </w:rPr>
        <w:t>年</w:t>
      </w:r>
      <w:r w:rsidRPr="00DD4FAA">
        <w:rPr>
          <w:rFonts w:hint="eastAsia"/>
          <w:sz w:val="24"/>
        </w:rPr>
        <w:t>1</w:t>
      </w:r>
      <w:r w:rsidRPr="00DD4FAA">
        <w:rPr>
          <w:rFonts w:hint="eastAsia"/>
          <w:sz w:val="24"/>
        </w:rPr>
        <w:t>月</w:t>
      </w:r>
      <w:r w:rsidRPr="00DD4FAA">
        <w:rPr>
          <w:rFonts w:hint="eastAsia"/>
          <w:sz w:val="24"/>
        </w:rPr>
        <w:t>28</w:t>
      </w:r>
      <w:r w:rsidRPr="00DD4FAA">
        <w:rPr>
          <w:rFonts w:hint="eastAsia"/>
          <w:sz w:val="24"/>
        </w:rPr>
        <w:t>日，据美国政府网站消息，美国联邦公报发布通告，修订氟啶虫胺腈（</w:t>
      </w:r>
      <w:r w:rsidRPr="00DD4FAA">
        <w:rPr>
          <w:rFonts w:hint="eastAsia"/>
          <w:sz w:val="24"/>
        </w:rPr>
        <w:t>Sulfoxaflor</w:t>
      </w:r>
      <w:r w:rsidRPr="00DD4FAA">
        <w:rPr>
          <w:rFonts w:hint="eastAsia"/>
          <w:sz w:val="24"/>
        </w:rPr>
        <w:t>）的残留限量规定，将氟啶虫胺腈在高粱产品当中残留限量的期限定为</w:t>
      </w:r>
      <w:r w:rsidRPr="00DD4FAA">
        <w:rPr>
          <w:rFonts w:hint="eastAsia"/>
          <w:sz w:val="24"/>
        </w:rPr>
        <w:t>2017</w:t>
      </w:r>
      <w:r w:rsidRPr="00DD4FAA">
        <w:rPr>
          <w:rFonts w:hint="eastAsia"/>
          <w:sz w:val="24"/>
        </w:rPr>
        <w:t>年</w:t>
      </w:r>
      <w:r w:rsidRPr="00DD4FAA">
        <w:rPr>
          <w:rFonts w:hint="eastAsia"/>
          <w:sz w:val="24"/>
        </w:rPr>
        <w:t>12</w:t>
      </w:r>
      <w:r w:rsidRPr="00DD4FAA">
        <w:rPr>
          <w:rFonts w:hint="eastAsia"/>
          <w:sz w:val="24"/>
        </w:rPr>
        <w:t>月</w:t>
      </w:r>
      <w:r w:rsidRPr="00DD4FAA">
        <w:rPr>
          <w:rFonts w:hint="eastAsia"/>
          <w:sz w:val="24"/>
        </w:rPr>
        <w:t>31</w:t>
      </w:r>
      <w:r w:rsidRPr="00DD4FAA">
        <w:rPr>
          <w:rFonts w:hint="eastAsia"/>
          <w:sz w:val="24"/>
        </w:rPr>
        <w:t>日。</w:t>
      </w:r>
    </w:p>
    <w:p w14:paraId="5D783737" w14:textId="77777777" w:rsidR="00DD4FAA" w:rsidRPr="00DD4FAA" w:rsidRDefault="00DD4FAA" w:rsidP="00DD4FAA">
      <w:pPr>
        <w:spacing w:line="360" w:lineRule="auto"/>
        <w:ind w:firstLineChars="200" w:firstLine="480"/>
        <w:rPr>
          <w:sz w:val="24"/>
        </w:rPr>
      </w:pPr>
      <w:r w:rsidRPr="00DD4FAA">
        <w:rPr>
          <w:rFonts w:hint="eastAsia"/>
          <w:sz w:val="24"/>
        </w:rPr>
        <w:t>据悉，美国环保署许可一项关于氟啶虫胺腈在高粱产品当中残留限量的紧急豁免规定，对此美国联邦公报发布通知，制定如下最新残留限量规定。</w:t>
      </w:r>
    </w:p>
    <w:tbl>
      <w:tblPr>
        <w:tblStyle w:val="25"/>
        <w:tblW w:w="9000" w:type="dxa"/>
        <w:tblLook w:val="04A0" w:firstRow="1" w:lastRow="0" w:firstColumn="1" w:lastColumn="0" w:noHBand="0" w:noVBand="1"/>
      </w:tblPr>
      <w:tblGrid>
        <w:gridCol w:w="3030"/>
        <w:gridCol w:w="3122"/>
        <w:gridCol w:w="2848"/>
      </w:tblGrid>
      <w:tr w:rsidR="00DD4FAA" w14:paraId="5191F852" w14:textId="77777777" w:rsidTr="00DD4FAA">
        <w:tc>
          <w:tcPr>
            <w:tcW w:w="1650" w:type="pct"/>
            <w:hideMark/>
          </w:tcPr>
          <w:p w14:paraId="67EB1E22"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产品中文名称</w:t>
            </w:r>
          </w:p>
        </w:tc>
        <w:tc>
          <w:tcPr>
            <w:tcW w:w="1700" w:type="pct"/>
            <w:hideMark/>
          </w:tcPr>
          <w:p w14:paraId="41EFE06F" w14:textId="77777777" w:rsidR="00DD4FAA" w:rsidRPr="00DD4FAA" w:rsidRDefault="00DD4FAA" w:rsidP="00DD4FAA">
            <w:pPr>
              <w:wordWrap w:val="0"/>
              <w:adjustRightInd w:val="0"/>
              <w:snapToGrid w:val="0"/>
              <w:rPr>
                <w:rFonts w:eastAsiaTheme="majorEastAsia" w:hAnsiTheme="majorEastAsia"/>
                <w:szCs w:val="21"/>
              </w:rPr>
            </w:pPr>
            <w:r w:rsidRPr="00DD4FAA">
              <w:rPr>
                <w:rFonts w:eastAsiaTheme="majorEastAsia" w:hAnsiTheme="majorEastAsia" w:hint="eastAsia"/>
                <w:szCs w:val="21"/>
              </w:rPr>
              <w:t>最大残留限量（</w:t>
            </w:r>
            <w:r w:rsidRPr="00DD4FAA">
              <w:rPr>
                <w:rFonts w:eastAsiaTheme="majorEastAsia" w:hAnsiTheme="majorEastAsia" w:hint="eastAsia"/>
                <w:szCs w:val="21"/>
              </w:rPr>
              <w:t>ppm</w:t>
            </w:r>
            <w:r w:rsidRPr="00DD4FAA">
              <w:rPr>
                <w:rFonts w:eastAsiaTheme="majorEastAsia" w:hAnsiTheme="majorEastAsia" w:hint="eastAsia"/>
                <w:szCs w:val="21"/>
              </w:rPr>
              <w:t>）</w:t>
            </w:r>
          </w:p>
        </w:tc>
        <w:tc>
          <w:tcPr>
            <w:tcW w:w="1550" w:type="pct"/>
            <w:hideMark/>
          </w:tcPr>
          <w:p w14:paraId="2A81D340" w14:textId="77777777" w:rsidR="00DD4FAA" w:rsidRPr="00DD4FAA" w:rsidRDefault="00DD4FAA" w:rsidP="00DD4FAA">
            <w:pPr>
              <w:wordWrap w:val="0"/>
              <w:adjustRightInd w:val="0"/>
              <w:snapToGrid w:val="0"/>
              <w:rPr>
                <w:rFonts w:eastAsiaTheme="majorEastAsia" w:hAnsiTheme="majorEastAsia"/>
                <w:szCs w:val="21"/>
              </w:rPr>
            </w:pPr>
            <w:r w:rsidRPr="00DD4FAA">
              <w:rPr>
                <w:rFonts w:eastAsiaTheme="majorEastAsia" w:hAnsiTheme="majorEastAsia" w:hint="eastAsia"/>
                <w:szCs w:val="21"/>
              </w:rPr>
              <w:t>期满</w:t>
            </w:r>
            <w:r w:rsidRPr="00DD4FAA">
              <w:rPr>
                <w:rFonts w:eastAsiaTheme="majorEastAsia" w:hAnsiTheme="majorEastAsia" w:hint="eastAsia"/>
                <w:szCs w:val="21"/>
              </w:rPr>
              <w:t>/</w:t>
            </w:r>
            <w:r w:rsidRPr="00DD4FAA">
              <w:rPr>
                <w:rFonts w:eastAsiaTheme="majorEastAsia" w:hAnsiTheme="majorEastAsia" w:hint="eastAsia"/>
                <w:szCs w:val="21"/>
              </w:rPr>
              <w:t>撤销时间</w:t>
            </w:r>
          </w:p>
        </w:tc>
      </w:tr>
      <w:tr w:rsidR="00DD4FAA" w14:paraId="3C468606" w14:textId="77777777" w:rsidTr="00DD4FAA">
        <w:tc>
          <w:tcPr>
            <w:tcW w:w="1650" w:type="pct"/>
            <w:hideMark/>
          </w:tcPr>
          <w:p w14:paraId="67F032DC"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lastRenderedPageBreak/>
              <w:t>高粱，饲料</w:t>
            </w:r>
          </w:p>
        </w:tc>
        <w:tc>
          <w:tcPr>
            <w:tcW w:w="1700" w:type="pct"/>
            <w:hideMark/>
          </w:tcPr>
          <w:p w14:paraId="04DC104C" w14:textId="77777777" w:rsidR="00DD4FAA" w:rsidRPr="00DD4FAA" w:rsidRDefault="00DD4FAA" w:rsidP="00DD4FAA">
            <w:pPr>
              <w:wordWrap w:val="0"/>
              <w:adjustRightInd w:val="0"/>
              <w:snapToGrid w:val="0"/>
              <w:rPr>
                <w:rFonts w:eastAsiaTheme="majorEastAsia" w:hAnsiTheme="majorEastAsia"/>
                <w:szCs w:val="21"/>
              </w:rPr>
            </w:pPr>
            <w:r w:rsidRPr="00DD4FAA">
              <w:rPr>
                <w:rFonts w:eastAsiaTheme="majorEastAsia" w:hAnsiTheme="majorEastAsia" w:hint="eastAsia"/>
                <w:szCs w:val="21"/>
              </w:rPr>
              <w:t>0.40</w:t>
            </w:r>
          </w:p>
        </w:tc>
        <w:tc>
          <w:tcPr>
            <w:tcW w:w="1550" w:type="pct"/>
            <w:hideMark/>
          </w:tcPr>
          <w:p w14:paraId="0969D614" w14:textId="77777777" w:rsidR="00DD4FAA" w:rsidRPr="00DD4FAA" w:rsidRDefault="00DD4FAA" w:rsidP="00DD4FAA">
            <w:pPr>
              <w:wordWrap w:val="0"/>
              <w:adjustRightInd w:val="0"/>
              <w:snapToGrid w:val="0"/>
              <w:rPr>
                <w:rFonts w:eastAsiaTheme="majorEastAsia" w:hAnsiTheme="majorEastAsia"/>
                <w:szCs w:val="21"/>
              </w:rPr>
            </w:pPr>
            <w:r w:rsidRPr="00DD4FAA">
              <w:rPr>
                <w:rFonts w:eastAsiaTheme="majorEastAsia" w:hAnsiTheme="majorEastAsia" w:hint="eastAsia"/>
                <w:szCs w:val="21"/>
              </w:rPr>
              <w:t>2017.12.31</w:t>
            </w:r>
          </w:p>
        </w:tc>
      </w:tr>
      <w:tr w:rsidR="00DD4FAA" w14:paraId="4E64987B" w14:textId="77777777" w:rsidTr="00DD4FAA">
        <w:tc>
          <w:tcPr>
            <w:tcW w:w="1650" w:type="pct"/>
            <w:hideMark/>
          </w:tcPr>
          <w:p w14:paraId="789055F7"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高粱，粮食</w:t>
            </w:r>
          </w:p>
        </w:tc>
        <w:tc>
          <w:tcPr>
            <w:tcW w:w="1700" w:type="pct"/>
            <w:hideMark/>
          </w:tcPr>
          <w:p w14:paraId="543ED100"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0.30</w:t>
            </w:r>
          </w:p>
        </w:tc>
        <w:tc>
          <w:tcPr>
            <w:tcW w:w="1550" w:type="pct"/>
            <w:hideMark/>
          </w:tcPr>
          <w:p w14:paraId="08E4D8FA"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2017.12.31</w:t>
            </w:r>
          </w:p>
        </w:tc>
      </w:tr>
      <w:tr w:rsidR="00DD4FAA" w14:paraId="48FB2D68" w14:textId="77777777" w:rsidTr="00DD4FAA">
        <w:tc>
          <w:tcPr>
            <w:tcW w:w="1650" w:type="pct"/>
            <w:hideMark/>
          </w:tcPr>
          <w:p w14:paraId="043A803A"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高粱，干草</w:t>
            </w:r>
          </w:p>
        </w:tc>
        <w:tc>
          <w:tcPr>
            <w:tcW w:w="1700" w:type="pct"/>
            <w:hideMark/>
          </w:tcPr>
          <w:p w14:paraId="5355E6DE"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0.90</w:t>
            </w:r>
          </w:p>
        </w:tc>
        <w:tc>
          <w:tcPr>
            <w:tcW w:w="1550" w:type="pct"/>
            <w:hideMark/>
          </w:tcPr>
          <w:p w14:paraId="2186BC86" w14:textId="77777777" w:rsidR="00DD4FAA" w:rsidRPr="00DD4FAA" w:rsidRDefault="00DD4FAA" w:rsidP="00DD4FAA">
            <w:pPr>
              <w:adjustRightInd w:val="0"/>
              <w:snapToGrid w:val="0"/>
              <w:rPr>
                <w:rFonts w:eastAsiaTheme="majorEastAsia" w:hAnsiTheme="majorEastAsia"/>
                <w:szCs w:val="21"/>
              </w:rPr>
            </w:pPr>
            <w:r w:rsidRPr="00DD4FAA">
              <w:rPr>
                <w:rFonts w:eastAsiaTheme="majorEastAsia" w:hAnsiTheme="majorEastAsia" w:hint="eastAsia"/>
                <w:szCs w:val="21"/>
              </w:rPr>
              <w:t>2017.12.31</w:t>
            </w:r>
          </w:p>
        </w:tc>
      </w:tr>
    </w:tbl>
    <w:p w14:paraId="6709C89E" w14:textId="77777777" w:rsidR="00DD4FAA" w:rsidRDefault="00DD4FAA" w:rsidP="00DD4FAA">
      <w:pPr>
        <w:shd w:val="clear" w:color="auto" w:fill="FFFFFF"/>
        <w:wordWrap w:val="0"/>
        <w:spacing w:before="156" w:after="156" w:line="360" w:lineRule="atLeast"/>
        <w:ind w:firstLine="480"/>
        <w:rPr>
          <w:rFonts w:ascii="Helvetica" w:hAnsi="Helvetica"/>
          <w:color w:val="000000"/>
        </w:rPr>
      </w:pPr>
      <w:r>
        <w:rPr>
          <w:rFonts w:ascii="仿宋_GB2312" w:eastAsia="仿宋_GB2312" w:hAnsi="Helvetica" w:hint="eastAsia"/>
          <w:color w:val="000000"/>
        </w:rPr>
        <w:t>新规定已于1月28日生效。征求有关意见的截止日期为3月30日。</w:t>
      </w:r>
    </w:p>
    <w:p w14:paraId="7D624D6E" w14:textId="77777777" w:rsidR="00F86A68" w:rsidRDefault="0060663F" w:rsidP="00E72450">
      <w:pPr>
        <w:widowControl/>
        <w:tabs>
          <w:tab w:val="left" w:pos="360"/>
        </w:tabs>
        <w:spacing w:line="360" w:lineRule="auto"/>
        <w:outlineLvl w:val="1"/>
        <w:rPr>
          <w:b/>
          <w:bCs/>
          <w:sz w:val="24"/>
        </w:rPr>
      </w:pPr>
      <w:bookmarkStart w:id="12" w:name="_Toc411433095"/>
      <w:r>
        <w:rPr>
          <w:rFonts w:hint="eastAsia"/>
          <w:b/>
          <w:bCs/>
          <w:sz w:val="24"/>
        </w:rPr>
        <w:t>中国·台湾</w:t>
      </w:r>
      <w:bookmarkEnd w:id="12"/>
    </w:p>
    <w:p w14:paraId="3F4174B7" w14:textId="77777777" w:rsidR="001267D6" w:rsidRDefault="001267D6"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3" w:name="_Toc411433096"/>
      <w:r w:rsidRPr="001267D6">
        <w:rPr>
          <w:rFonts w:ascii="Helvetica" w:hAnsi="Helvetica" w:hint="eastAsia"/>
          <w:bCs w:val="0"/>
          <w:color w:val="000000"/>
          <w:sz w:val="24"/>
          <w:szCs w:val="24"/>
        </w:rPr>
        <w:t>台湾地区修订酒类标示管理办法部分条文</w:t>
      </w:r>
      <w:bookmarkEnd w:id="13"/>
    </w:p>
    <w:p w14:paraId="4D275EC8" w14:textId="77777777" w:rsidR="001267D6" w:rsidRPr="001267D6" w:rsidRDefault="001267D6" w:rsidP="001267D6">
      <w:pPr>
        <w:spacing w:line="360" w:lineRule="auto"/>
        <w:ind w:firstLineChars="200" w:firstLine="480"/>
        <w:rPr>
          <w:sz w:val="24"/>
        </w:rPr>
      </w:pPr>
      <w:r w:rsidRPr="001267D6">
        <w:rPr>
          <w:rFonts w:hint="eastAsia"/>
          <w:sz w:val="24"/>
        </w:rPr>
        <w:t>2015</w:t>
      </w:r>
      <w:r w:rsidRPr="001267D6">
        <w:rPr>
          <w:rFonts w:hint="eastAsia"/>
          <w:sz w:val="24"/>
        </w:rPr>
        <w:t>年</w:t>
      </w:r>
      <w:r w:rsidRPr="001267D6">
        <w:rPr>
          <w:rFonts w:hint="eastAsia"/>
          <w:sz w:val="24"/>
        </w:rPr>
        <w:t>1</w:t>
      </w:r>
      <w:r w:rsidRPr="001267D6">
        <w:rPr>
          <w:rFonts w:hint="eastAsia"/>
          <w:sz w:val="24"/>
        </w:rPr>
        <w:t>月</w:t>
      </w:r>
      <w:r w:rsidRPr="001267D6">
        <w:rPr>
          <w:rFonts w:hint="eastAsia"/>
          <w:sz w:val="24"/>
        </w:rPr>
        <w:t>1</w:t>
      </w:r>
      <w:r w:rsidRPr="001267D6">
        <w:rPr>
          <w:rFonts w:hint="eastAsia"/>
          <w:sz w:val="24"/>
        </w:rPr>
        <w:t>日，台湾地区台财库字第</w:t>
      </w:r>
      <w:r w:rsidRPr="001267D6">
        <w:rPr>
          <w:rFonts w:hint="eastAsia"/>
          <w:sz w:val="24"/>
        </w:rPr>
        <w:t>10303787550</w:t>
      </w:r>
      <w:r w:rsidRPr="001267D6">
        <w:rPr>
          <w:rFonts w:hint="eastAsia"/>
          <w:sz w:val="24"/>
        </w:rPr>
        <w:t>号令修订“酒类标示管理办法”部分条文，如下：</w:t>
      </w:r>
    </w:p>
    <w:p w14:paraId="7A6BF160" w14:textId="77777777" w:rsidR="001267D6" w:rsidRPr="001267D6" w:rsidRDefault="001267D6" w:rsidP="001267D6">
      <w:pPr>
        <w:spacing w:line="360" w:lineRule="auto"/>
        <w:ind w:firstLineChars="200" w:firstLine="480"/>
        <w:rPr>
          <w:sz w:val="24"/>
        </w:rPr>
      </w:pPr>
      <w:r w:rsidRPr="001267D6">
        <w:rPr>
          <w:rFonts w:hint="eastAsia"/>
          <w:sz w:val="24"/>
        </w:rPr>
        <w:t>第一条</w:t>
      </w:r>
      <w:r w:rsidR="0067449A">
        <w:rPr>
          <w:rFonts w:hint="eastAsia"/>
          <w:sz w:val="24"/>
        </w:rPr>
        <w:t xml:space="preserve"> </w:t>
      </w:r>
      <w:r w:rsidRPr="001267D6">
        <w:rPr>
          <w:rFonts w:hint="eastAsia"/>
          <w:sz w:val="24"/>
        </w:rPr>
        <w:t>本办法依烟酒管理法（以下简称本法）第三十二条第六项规定订定。</w:t>
      </w:r>
    </w:p>
    <w:p w14:paraId="1A17DE19" w14:textId="77777777" w:rsidR="001267D6" w:rsidRPr="001267D6" w:rsidRDefault="001267D6" w:rsidP="001267D6">
      <w:pPr>
        <w:spacing w:line="360" w:lineRule="auto"/>
        <w:ind w:firstLineChars="200" w:firstLine="480"/>
        <w:rPr>
          <w:sz w:val="24"/>
        </w:rPr>
      </w:pPr>
      <w:r w:rsidRPr="001267D6">
        <w:rPr>
          <w:rFonts w:hint="eastAsia"/>
          <w:sz w:val="24"/>
        </w:rPr>
        <w:t>第七条</w:t>
      </w:r>
      <w:r w:rsidR="0067449A">
        <w:rPr>
          <w:rFonts w:hint="eastAsia"/>
          <w:sz w:val="24"/>
        </w:rPr>
        <w:t xml:space="preserve"> </w:t>
      </w:r>
      <w:r w:rsidRPr="001267D6">
        <w:rPr>
          <w:rFonts w:hint="eastAsia"/>
          <w:sz w:val="24"/>
        </w:rPr>
        <w:t>酒类进口业者应依本法第三十二条第一项第四款标示进口酒的原产地，并于报关前将原产地（国）的政府、原产地（国）政府授权的商会、出口地（国）政府或出口地（国）政府授权的商会所出具的原产地证明送“中央”主管机关备供查核。</w:t>
      </w:r>
    </w:p>
    <w:p w14:paraId="20B0200E" w14:textId="77777777" w:rsidR="001267D6" w:rsidRPr="001267D6" w:rsidRDefault="001267D6" w:rsidP="001267D6">
      <w:pPr>
        <w:spacing w:line="360" w:lineRule="auto"/>
        <w:ind w:firstLineChars="200" w:firstLine="480"/>
        <w:rPr>
          <w:sz w:val="24"/>
        </w:rPr>
      </w:pPr>
      <w:r w:rsidRPr="001267D6">
        <w:rPr>
          <w:rFonts w:hint="eastAsia"/>
          <w:sz w:val="24"/>
        </w:rPr>
        <w:t>第八条</w:t>
      </w:r>
      <w:r w:rsidR="0067449A">
        <w:rPr>
          <w:rFonts w:hint="eastAsia"/>
          <w:sz w:val="24"/>
        </w:rPr>
        <w:t xml:space="preserve"> </w:t>
      </w:r>
      <w:r w:rsidRPr="001267D6">
        <w:rPr>
          <w:rFonts w:hint="eastAsia"/>
          <w:sz w:val="24"/>
        </w:rPr>
        <w:t>本法第三十二条第一项第五款酒业者名称及地址的标示，应包括足供消费者辨识及联络的内容。</w:t>
      </w:r>
    </w:p>
    <w:p w14:paraId="1FCA6AB1" w14:textId="77777777" w:rsidR="001267D6" w:rsidRPr="001267D6" w:rsidRDefault="001267D6" w:rsidP="001267D6">
      <w:pPr>
        <w:spacing w:line="360" w:lineRule="auto"/>
        <w:ind w:firstLineChars="200" w:firstLine="480"/>
        <w:rPr>
          <w:sz w:val="24"/>
        </w:rPr>
      </w:pPr>
      <w:r w:rsidRPr="001267D6">
        <w:rPr>
          <w:rFonts w:hint="eastAsia"/>
          <w:sz w:val="24"/>
        </w:rPr>
        <w:t>经没收或没入的酒类于标售处置后，应由主管机关抽检已标示得标人名称及地址，始能交付得标人。</w:t>
      </w:r>
    </w:p>
    <w:p w14:paraId="336BC538" w14:textId="77777777" w:rsidR="001267D6" w:rsidRPr="001267D6" w:rsidRDefault="001267D6" w:rsidP="001267D6">
      <w:pPr>
        <w:spacing w:line="360" w:lineRule="auto"/>
        <w:ind w:firstLineChars="200" w:firstLine="480"/>
        <w:rPr>
          <w:sz w:val="24"/>
        </w:rPr>
      </w:pPr>
      <w:r w:rsidRPr="001267D6">
        <w:rPr>
          <w:rFonts w:hint="eastAsia"/>
          <w:sz w:val="24"/>
        </w:rPr>
        <w:t>第十条</w:t>
      </w:r>
      <w:r w:rsidR="0067449A">
        <w:rPr>
          <w:rFonts w:hint="eastAsia"/>
          <w:sz w:val="24"/>
        </w:rPr>
        <w:t xml:space="preserve"> </w:t>
      </w:r>
      <w:r w:rsidRPr="001267D6">
        <w:rPr>
          <w:rFonts w:hint="eastAsia"/>
          <w:sz w:val="24"/>
        </w:rPr>
        <w:t>酒类日期的标示，应标明台历或公历的年月日。但有效期限在三个月以上者，有效日期的标示方式可仅标明年月，并推定该有效期限至当月的月底。</w:t>
      </w:r>
    </w:p>
    <w:p w14:paraId="4879C2AB" w14:textId="77777777" w:rsidR="001267D6" w:rsidRPr="001267D6" w:rsidRDefault="001267D6" w:rsidP="001267D6">
      <w:pPr>
        <w:spacing w:line="360" w:lineRule="auto"/>
        <w:ind w:firstLineChars="200" w:firstLine="480"/>
        <w:rPr>
          <w:sz w:val="24"/>
        </w:rPr>
      </w:pPr>
      <w:r w:rsidRPr="001267D6">
        <w:rPr>
          <w:rFonts w:hint="eastAsia"/>
          <w:sz w:val="24"/>
        </w:rPr>
        <w:t>第十一条</w:t>
      </w:r>
      <w:r w:rsidR="0067449A">
        <w:rPr>
          <w:rFonts w:hint="eastAsia"/>
          <w:sz w:val="24"/>
        </w:rPr>
        <w:t xml:space="preserve"> </w:t>
      </w:r>
      <w:r w:rsidRPr="001267D6">
        <w:rPr>
          <w:rFonts w:hint="eastAsia"/>
          <w:sz w:val="24"/>
        </w:rPr>
        <w:t>酒类的警语标示，应以长宽为</w:t>
      </w:r>
      <w:r w:rsidRPr="001267D6">
        <w:rPr>
          <w:rFonts w:hint="eastAsia"/>
          <w:sz w:val="24"/>
        </w:rPr>
        <w:t>2.65</w:t>
      </w:r>
      <w:r w:rsidRPr="001267D6">
        <w:rPr>
          <w:rFonts w:hint="eastAsia"/>
          <w:sz w:val="24"/>
        </w:rPr>
        <w:t>毫米以上字体于酒品容器最大外表面积明显处清楚为之，其颜色应与底色互为对比，以利辨识。</w:t>
      </w:r>
    </w:p>
    <w:p w14:paraId="022E0559" w14:textId="77777777" w:rsidR="001267D6" w:rsidRPr="001267D6" w:rsidRDefault="001267D6" w:rsidP="001267D6">
      <w:pPr>
        <w:spacing w:line="360" w:lineRule="auto"/>
        <w:ind w:firstLineChars="200" w:firstLine="480"/>
        <w:rPr>
          <w:sz w:val="24"/>
        </w:rPr>
      </w:pPr>
      <w:r w:rsidRPr="001267D6">
        <w:rPr>
          <w:rFonts w:hint="eastAsia"/>
          <w:sz w:val="24"/>
        </w:rPr>
        <w:t>前项警语标示，除酒精类外，应以「饮酒过量，有害（碍）健康」或下列警语的一标示：</w:t>
      </w:r>
    </w:p>
    <w:p w14:paraId="3A8FD809" w14:textId="77777777" w:rsidR="001267D6" w:rsidRPr="001267D6" w:rsidRDefault="001267D6" w:rsidP="001267D6">
      <w:pPr>
        <w:spacing w:line="360" w:lineRule="auto"/>
        <w:ind w:firstLineChars="200" w:firstLine="480"/>
        <w:rPr>
          <w:sz w:val="24"/>
        </w:rPr>
      </w:pPr>
      <w:r w:rsidRPr="001267D6">
        <w:rPr>
          <w:rFonts w:hint="eastAsia"/>
          <w:sz w:val="24"/>
        </w:rPr>
        <w:t>一、酒后不开车，安全有保障。</w:t>
      </w:r>
    </w:p>
    <w:p w14:paraId="3B5FADA9" w14:textId="77777777" w:rsidR="001267D6" w:rsidRPr="001267D6" w:rsidRDefault="001267D6" w:rsidP="001267D6">
      <w:pPr>
        <w:spacing w:line="360" w:lineRule="auto"/>
        <w:ind w:firstLineChars="200" w:firstLine="480"/>
        <w:rPr>
          <w:sz w:val="24"/>
        </w:rPr>
      </w:pPr>
      <w:r w:rsidRPr="001267D6">
        <w:rPr>
          <w:rFonts w:hint="eastAsia"/>
          <w:sz w:val="24"/>
        </w:rPr>
        <w:t>二、饮酒过量，害人害己。</w:t>
      </w:r>
    </w:p>
    <w:p w14:paraId="6095F573" w14:textId="77777777" w:rsidR="001267D6" w:rsidRPr="001267D6" w:rsidRDefault="001267D6" w:rsidP="001267D6">
      <w:pPr>
        <w:spacing w:line="360" w:lineRule="auto"/>
        <w:ind w:firstLineChars="200" w:firstLine="480"/>
        <w:rPr>
          <w:sz w:val="24"/>
        </w:rPr>
      </w:pPr>
      <w:r w:rsidRPr="001267D6">
        <w:rPr>
          <w:rFonts w:hint="eastAsia"/>
          <w:sz w:val="24"/>
        </w:rPr>
        <w:t>三、未满十八岁禁止饮酒。</w:t>
      </w:r>
    </w:p>
    <w:p w14:paraId="73F61A6F" w14:textId="77777777" w:rsidR="001267D6" w:rsidRPr="001267D6" w:rsidRDefault="001267D6" w:rsidP="001267D6">
      <w:pPr>
        <w:spacing w:line="360" w:lineRule="auto"/>
        <w:ind w:firstLineChars="200" w:firstLine="480"/>
        <w:rPr>
          <w:sz w:val="24"/>
        </w:rPr>
      </w:pPr>
      <w:r w:rsidRPr="001267D6">
        <w:rPr>
          <w:rFonts w:hint="eastAsia"/>
          <w:sz w:val="24"/>
        </w:rPr>
        <w:t>四、短时间内大量灌酒会使人立即丧命。</w:t>
      </w:r>
    </w:p>
    <w:p w14:paraId="4361167A" w14:textId="77777777" w:rsidR="001267D6" w:rsidRPr="001267D6" w:rsidRDefault="001267D6" w:rsidP="001267D6">
      <w:pPr>
        <w:spacing w:line="360" w:lineRule="auto"/>
        <w:ind w:firstLineChars="200" w:firstLine="480"/>
        <w:rPr>
          <w:sz w:val="24"/>
        </w:rPr>
      </w:pPr>
      <w:r w:rsidRPr="001267D6">
        <w:rPr>
          <w:rFonts w:hint="eastAsia"/>
          <w:sz w:val="24"/>
        </w:rPr>
        <w:t>五、其他经“中央”主管机关核准的警语。</w:t>
      </w:r>
    </w:p>
    <w:p w14:paraId="7EA80D6C" w14:textId="77777777" w:rsidR="001267D6" w:rsidRPr="001267D6" w:rsidRDefault="001267D6" w:rsidP="001267D6">
      <w:pPr>
        <w:spacing w:line="360" w:lineRule="auto"/>
        <w:ind w:firstLineChars="200" w:firstLine="480"/>
        <w:rPr>
          <w:sz w:val="24"/>
        </w:rPr>
      </w:pPr>
      <w:r w:rsidRPr="001267D6">
        <w:rPr>
          <w:rFonts w:hint="eastAsia"/>
          <w:sz w:val="24"/>
        </w:rPr>
        <w:t>酒精类应标示下列的警语：</w:t>
      </w:r>
    </w:p>
    <w:p w14:paraId="1017F6E7" w14:textId="77777777" w:rsidR="001267D6" w:rsidRPr="001267D6" w:rsidRDefault="001267D6" w:rsidP="001267D6">
      <w:pPr>
        <w:spacing w:line="360" w:lineRule="auto"/>
        <w:ind w:firstLineChars="200" w:firstLine="480"/>
        <w:rPr>
          <w:sz w:val="24"/>
        </w:rPr>
      </w:pPr>
      <w:r w:rsidRPr="001267D6">
        <w:rPr>
          <w:rFonts w:hint="eastAsia"/>
          <w:sz w:val="24"/>
        </w:rPr>
        <w:lastRenderedPageBreak/>
        <w:t>一、高度易燃，应远离火源、火花、火焰。</w:t>
      </w:r>
    </w:p>
    <w:p w14:paraId="0267A967" w14:textId="77777777" w:rsidR="001267D6" w:rsidRPr="001267D6" w:rsidRDefault="001267D6" w:rsidP="001267D6">
      <w:pPr>
        <w:spacing w:line="360" w:lineRule="auto"/>
        <w:ind w:firstLineChars="200" w:firstLine="480"/>
        <w:rPr>
          <w:sz w:val="24"/>
        </w:rPr>
      </w:pPr>
      <w:r w:rsidRPr="001267D6">
        <w:rPr>
          <w:rFonts w:hint="eastAsia"/>
          <w:sz w:val="24"/>
        </w:rPr>
        <w:t>二、刺激眼睛、皮肤、呼吸系统，应置于阴凉且通风良好处，并紧盖容器。</w:t>
      </w:r>
    </w:p>
    <w:p w14:paraId="5DDA91B5" w14:textId="77777777" w:rsidR="001267D6" w:rsidRPr="001267D6" w:rsidRDefault="001267D6" w:rsidP="001267D6">
      <w:pPr>
        <w:spacing w:line="360" w:lineRule="auto"/>
        <w:ind w:firstLineChars="200" w:firstLine="480"/>
        <w:rPr>
          <w:sz w:val="24"/>
        </w:rPr>
      </w:pPr>
      <w:r w:rsidRPr="001267D6">
        <w:rPr>
          <w:rFonts w:hint="eastAsia"/>
          <w:sz w:val="24"/>
        </w:rPr>
        <w:t>第十二条</w:t>
      </w:r>
      <w:r w:rsidR="0067449A">
        <w:rPr>
          <w:rFonts w:hint="eastAsia"/>
          <w:sz w:val="24"/>
        </w:rPr>
        <w:t xml:space="preserve"> </w:t>
      </w:r>
      <w:r w:rsidRPr="001267D6">
        <w:rPr>
          <w:rFonts w:hint="eastAsia"/>
          <w:sz w:val="24"/>
        </w:rPr>
        <w:t>本法所称年份，指水果酿造酒的所含同一种类水果原料，至少</w:t>
      </w:r>
      <w:r w:rsidRPr="001267D6">
        <w:rPr>
          <w:rFonts w:hint="eastAsia"/>
          <w:sz w:val="24"/>
        </w:rPr>
        <w:t>85%</w:t>
      </w:r>
      <w:r w:rsidRPr="001267D6">
        <w:rPr>
          <w:rFonts w:hint="eastAsia"/>
          <w:sz w:val="24"/>
        </w:rPr>
        <w:t>来自同一采收年份。</w:t>
      </w:r>
    </w:p>
    <w:p w14:paraId="2514BCED" w14:textId="77777777" w:rsidR="001267D6" w:rsidRPr="001267D6" w:rsidRDefault="001267D6" w:rsidP="001267D6">
      <w:pPr>
        <w:spacing w:line="360" w:lineRule="auto"/>
        <w:ind w:firstLineChars="200" w:firstLine="480"/>
        <w:rPr>
          <w:sz w:val="24"/>
        </w:rPr>
      </w:pPr>
      <w:r w:rsidRPr="001267D6">
        <w:rPr>
          <w:rFonts w:hint="eastAsia"/>
          <w:sz w:val="24"/>
        </w:rPr>
        <w:t>本法所称酒龄，指该酒类产品于装瓶前贮存于容器中熟成时间；以数种酒龄的酒类调制而成，应以最短的酒龄标示。</w:t>
      </w:r>
    </w:p>
    <w:p w14:paraId="27A0975B" w14:textId="77777777" w:rsidR="001267D6" w:rsidRPr="001267D6" w:rsidRDefault="001267D6" w:rsidP="001267D6">
      <w:pPr>
        <w:spacing w:line="360" w:lineRule="auto"/>
        <w:ind w:firstLineChars="200" w:firstLine="480"/>
        <w:rPr>
          <w:sz w:val="24"/>
        </w:rPr>
      </w:pPr>
      <w:r w:rsidRPr="001267D6">
        <w:rPr>
          <w:rFonts w:hint="eastAsia"/>
          <w:sz w:val="24"/>
        </w:rPr>
        <w:t>酒类标示陈年者，应加注熟成年数；如以数种陈年的酒类调制而成者，应以最短的酒龄标示熟成年数。前开熟成年数的标示，须具有详实纪录及相关证明文件，备供查核。</w:t>
      </w:r>
    </w:p>
    <w:p w14:paraId="56DB4DEE" w14:textId="77777777" w:rsidR="001267D6" w:rsidRPr="001267D6" w:rsidRDefault="001267D6" w:rsidP="001267D6">
      <w:pPr>
        <w:spacing w:line="360" w:lineRule="auto"/>
        <w:ind w:firstLineChars="200" w:firstLine="480"/>
        <w:rPr>
          <w:sz w:val="24"/>
        </w:rPr>
      </w:pPr>
      <w:r w:rsidRPr="001267D6">
        <w:rPr>
          <w:rFonts w:hint="eastAsia"/>
          <w:sz w:val="24"/>
        </w:rPr>
        <w:t>第一项至第三项的标示，应以单一数字为之。</w:t>
      </w:r>
    </w:p>
    <w:p w14:paraId="3649956E" w14:textId="77777777" w:rsidR="001267D6" w:rsidRPr="001267D6" w:rsidRDefault="001267D6" w:rsidP="001267D6">
      <w:pPr>
        <w:spacing w:line="360" w:lineRule="auto"/>
        <w:ind w:firstLineChars="200" w:firstLine="480"/>
        <w:rPr>
          <w:sz w:val="24"/>
        </w:rPr>
      </w:pPr>
      <w:r w:rsidRPr="001267D6">
        <w:rPr>
          <w:rFonts w:hint="eastAsia"/>
          <w:sz w:val="24"/>
        </w:rPr>
        <w:t>进口酒类标示年份或酒龄时，应于报关前将原产地（国）的政府或其授权的商会所出具的年份或酒龄证明书送“中央”主管机关备供查核。</w:t>
      </w:r>
    </w:p>
    <w:p w14:paraId="3FF65B00" w14:textId="77777777" w:rsidR="001267D6" w:rsidRPr="001267D6" w:rsidRDefault="001267D6" w:rsidP="001267D6">
      <w:pPr>
        <w:spacing w:line="360" w:lineRule="auto"/>
        <w:ind w:firstLineChars="200" w:firstLine="480"/>
        <w:rPr>
          <w:sz w:val="24"/>
        </w:rPr>
      </w:pPr>
      <w:r w:rsidRPr="001267D6">
        <w:rPr>
          <w:rFonts w:hint="eastAsia"/>
          <w:sz w:val="24"/>
        </w:rPr>
        <w:t>第十五条</w:t>
      </w:r>
      <w:r w:rsidR="0067449A">
        <w:rPr>
          <w:rFonts w:hint="eastAsia"/>
          <w:sz w:val="24"/>
        </w:rPr>
        <w:t xml:space="preserve"> </w:t>
      </w:r>
      <w:r w:rsidRPr="001267D6">
        <w:rPr>
          <w:rFonts w:hint="eastAsia"/>
          <w:sz w:val="24"/>
        </w:rPr>
        <w:t>本办法自发布日施行。</w:t>
      </w:r>
    </w:p>
    <w:p w14:paraId="690DF81F" w14:textId="77777777" w:rsidR="001267D6" w:rsidRPr="001267D6" w:rsidRDefault="001267D6" w:rsidP="001267D6">
      <w:pPr>
        <w:spacing w:line="360" w:lineRule="auto"/>
        <w:ind w:firstLineChars="200" w:firstLine="480"/>
        <w:rPr>
          <w:sz w:val="24"/>
        </w:rPr>
      </w:pPr>
      <w:r w:rsidRPr="001267D6">
        <w:rPr>
          <w:rFonts w:hint="eastAsia"/>
          <w:sz w:val="24"/>
        </w:rPr>
        <w:t>2008</w:t>
      </w:r>
      <w:r w:rsidRPr="001267D6">
        <w:rPr>
          <w:rFonts w:hint="eastAsia"/>
          <w:sz w:val="24"/>
        </w:rPr>
        <w:t>年</w:t>
      </w:r>
      <w:r w:rsidRPr="001267D6">
        <w:rPr>
          <w:rFonts w:hint="eastAsia"/>
          <w:sz w:val="24"/>
        </w:rPr>
        <w:t>5</w:t>
      </w:r>
      <w:r w:rsidRPr="001267D6">
        <w:rPr>
          <w:rFonts w:hint="eastAsia"/>
          <w:sz w:val="24"/>
        </w:rPr>
        <w:t>月</w:t>
      </w:r>
      <w:r w:rsidRPr="001267D6">
        <w:rPr>
          <w:rFonts w:hint="eastAsia"/>
          <w:sz w:val="24"/>
        </w:rPr>
        <w:t>16</w:t>
      </w:r>
      <w:r w:rsidRPr="001267D6">
        <w:rPr>
          <w:rFonts w:hint="eastAsia"/>
          <w:sz w:val="24"/>
        </w:rPr>
        <w:t>日修正的第五条第一项第八款修正条文，自</w:t>
      </w:r>
      <w:r w:rsidRPr="001267D6">
        <w:rPr>
          <w:rFonts w:hint="eastAsia"/>
          <w:sz w:val="24"/>
        </w:rPr>
        <w:t>2008</w:t>
      </w:r>
      <w:r w:rsidRPr="001267D6">
        <w:rPr>
          <w:rFonts w:hint="eastAsia"/>
          <w:sz w:val="24"/>
        </w:rPr>
        <w:t>年</w:t>
      </w:r>
      <w:r w:rsidRPr="001267D6">
        <w:rPr>
          <w:rFonts w:hint="eastAsia"/>
          <w:sz w:val="24"/>
        </w:rPr>
        <w:t>5</w:t>
      </w:r>
      <w:r w:rsidRPr="001267D6">
        <w:rPr>
          <w:rFonts w:hint="eastAsia"/>
          <w:sz w:val="24"/>
        </w:rPr>
        <w:t>月</w:t>
      </w:r>
      <w:r w:rsidRPr="001267D6">
        <w:rPr>
          <w:rFonts w:hint="eastAsia"/>
          <w:sz w:val="24"/>
        </w:rPr>
        <w:t>16</w:t>
      </w:r>
      <w:r w:rsidRPr="001267D6">
        <w:rPr>
          <w:rFonts w:hint="eastAsia"/>
          <w:sz w:val="24"/>
        </w:rPr>
        <w:t>日施行。</w:t>
      </w:r>
    </w:p>
    <w:p w14:paraId="57F4B765" w14:textId="77777777" w:rsidR="001267D6" w:rsidRPr="001267D6" w:rsidRDefault="001267D6" w:rsidP="001267D6">
      <w:pPr>
        <w:spacing w:line="360" w:lineRule="auto"/>
        <w:ind w:firstLineChars="200" w:firstLine="480"/>
        <w:rPr>
          <w:sz w:val="24"/>
        </w:rPr>
      </w:pPr>
      <w:r w:rsidRPr="001267D6">
        <w:rPr>
          <w:rFonts w:hint="eastAsia"/>
          <w:sz w:val="24"/>
        </w:rPr>
        <w:t>2010</w:t>
      </w:r>
      <w:r w:rsidRPr="001267D6">
        <w:rPr>
          <w:rFonts w:hint="eastAsia"/>
          <w:sz w:val="24"/>
        </w:rPr>
        <w:t>年</w:t>
      </w:r>
      <w:r w:rsidRPr="001267D6">
        <w:rPr>
          <w:rFonts w:hint="eastAsia"/>
          <w:sz w:val="24"/>
        </w:rPr>
        <w:t>9</w:t>
      </w:r>
      <w:r w:rsidRPr="001267D6">
        <w:rPr>
          <w:rFonts w:hint="eastAsia"/>
          <w:sz w:val="24"/>
        </w:rPr>
        <w:t>月</w:t>
      </w:r>
      <w:r w:rsidRPr="001267D6">
        <w:rPr>
          <w:rFonts w:hint="eastAsia"/>
          <w:sz w:val="24"/>
        </w:rPr>
        <w:t>16</w:t>
      </w:r>
      <w:r w:rsidRPr="001267D6">
        <w:rPr>
          <w:rFonts w:hint="eastAsia"/>
          <w:sz w:val="24"/>
        </w:rPr>
        <w:t>日修正的条文，自</w:t>
      </w:r>
      <w:r w:rsidRPr="001267D6">
        <w:rPr>
          <w:rFonts w:hint="eastAsia"/>
          <w:sz w:val="24"/>
        </w:rPr>
        <w:t>2010</w:t>
      </w:r>
      <w:r w:rsidRPr="001267D6">
        <w:rPr>
          <w:rFonts w:hint="eastAsia"/>
          <w:sz w:val="24"/>
        </w:rPr>
        <w:t>年</w:t>
      </w:r>
      <w:r w:rsidRPr="001267D6">
        <w:rPr>
          <w:rFonts w:hint="eastAsia"/>
          <w:sz w:val="24"/>
        </w:rPr>
        <w:t>9</w:t>
      </w:r>
      <w:r w:rsidRPr="001267D6">
        <w:rPr>
          <w:rFonts w:hint="eastAsia"/>
          <w:sz w:val="24"/>
        </w:rPr>
        <w:t>月</w:t>
      </w:r>
      <w:r w:rsidRPr="001267D6">
        <w:rPr>
          <w:rFonts w:hint="eastAsia"/>
          <w:sz w:val="24"/>
        </w:rPr>
        <w:t>16</w:t>
      </w:r>
      <w:r w:rsidRPr="001267D6">
        <w:rPr>
          <w:rFonts w:hint="eastAsia"/>
          <w:sz w:val="24"/>
        </w:rPr>
        <w:t>日施行。</w:t>
      </w:r>
    </w:p>
    <w:p w14:paraId="622C7A60" w14:textId="77777777" w:rsidR="001267D6" w:rsidRDefault="001267D6" w:rsidP="00362B3E">
      <w:pPr>
        <w:spacing w:line="360" w:lineRule="auto"/>
        <w:ind w:firstLineChars="200" w:firstLine="480"/>
        <w:rPr>
          <w:sz w:val="24"/>
        </w:rPr>
      </w:pPr>
      <w:r w:rsidRPr="001267D6">
        <w:rPr>
          <w:rFonts w:hint="eastAsia"/>
          <w:sz w:val="24"/>
        </w:rPr>
        <w:t>2015</w:t>
      </w:r>
      <w:r w:rsidRPr="001267D6">
        <w:rPr>
          <w:rFonts w:hint="eastAsia"/>
          <w:sz w:val="24"/>
        </w:rPr>
        <w:t>年</w:t>
      </w:r>
      <w:r w:rsidRPr="001267D6">
        <w:rPr>
          <w:rFonts w:hint="eastAsia"/>
          <w:sz w:val="24"/>
        </w:rPr>
        <w:t>1</w:t>
      </w:r>
      <w:r w:rsidRPr="001267D6">
        <w:rPr>
          <w:rFonts w:hint="eastAsia"/>
          <w:sz w:val="24"/>
        </w:rPr>
        <w:t>月</w:t>
      </w:r>
      <w:r w:rsidRPr="001267D6">
        <w:rPr>
          <w:rFonts w:hint="eastAsia"/>
          <w:sz w:val="24"/>
        </w:rPr>
        <w:t>1</w:t>
      </w:r>
      <w:r w:rsidRPr="001267D6">
        <w:rPr>
          <w:rFonts w:hint="eastAsia"/>
          <w:sz w:val="24"/>
        </w:rPr>
        <w:t>日修正的条文，自</w:t>
      </w:r>
      <w:r w:rsidRPr="001267D6">
        <w:rPr>
          <w:rFonts w:hint="eastAsia"/>
          <w:sz w:val="24"/>
        </w:rPr>
        <w:t>2015</w:t>
      </w:r>
      <w:r w:rsidRPr="001267D6">
        <w:rPr>
          <w:rFonts w:hint="eastAsia"/>
          <w:sz w:val="24"/>
        </w:rPr>
        <w:t>年</w:t>
      </w:r>
      <w:r w:rsidRPr="001267D6">
        <w:rPr>
          <w:rFonts w:hint="eastAsia"/>
          <w:sz w:val="24"/>
        </w:rPr>
        <w:t>7</w:t>
      </w:r>
      <w:r w:rsidRPr="001267D6">
        <w:rPr>
          <w:rFonts w:hint="eastAsia"/>
          <w:sz w:val="24"/>
        </w:rPr>
        <w:t>月</w:t>
      </w:r>
      <w:r w:rsidRPr="001267D6">
        <w:rPr>
          <w:rFonts w:hint="eastAsia"/>
          <w:sz w:val="24"/>
        </w:rPr>
        <w:t>1</w:t>
      </w:r>
      <w:r w:rsidRPr="001267D6">
        <w:rPr>
          <w:rFonts w:hint="eastAsia"/>
          <w:sz w:val="24"/>
        </w:rPr>
        <w:t>日施行。</w:t>
      </w:r>
    </w:p>
    <w:p w14:paraId="5F5FA92A" w14:textId="77777777" w:rsidR="00362B3E" w:rsidRPr="00362B3E" w:rsidRDefault="00362B3E"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4" w:name="_Toc411433097"/>
      <w:r w:rsidRPr="00362B3E">
        <w:rPr>
          <w:rFonts w:ascii="Helvetica" w:hAnsi="Helvetica"/>
          <w:bCs w:val="0"/>
          <w:color w:val="000000"/>
          <w:sz w:val="24"/>
          <w:szCs w:val="24"/>
        </w:rPr>
        <w:t>台湾地区修订酒制造业良好卫生标准</w:t>
      </w:r>
      <w:bookmarkEnd w:id="14"/>
    </w:p>
    <w:p w14:paraId="73E9867F" w14:textId="72F55574" w:rsidR="00362B3E" w:rsidRPr="00362B3E" w:rsidRDefault="00362B3E" w:rsidP="00362B3E">
      <w:pPr>
        <w:spacing w:line="360" w:lineRule="auto"/>
        <w:ind w:firstLineChars="200" w:firstLine="480"/>
        <w:rPr>
          <w:sz w:val="24"/>
        </w:rPr>
      </w:pPr>
      <w:r w:rsidRPr="00362B3E">
        <w:rPr>
          <w:rFonts w:hint="eastAsia"/>
          <w:sz w:val="24"/>
        </w:rPr>
        <w:t>2015</w:t>
      </w:r>
      <w:r w:rsidRPr="00362B3E">
        <w:rPr>
          <w:rFonts w:hint="eastAsia"/>
          <w:sz w:val="24"/>
        </w:rPr>
        <w:t>年</w:t>
      </w:r>
      <w:r w:rsidRPr="00362B3E">
        <w:rPr>
          <w:rFonts w:hint="eastAsia"/>
          <w:sz w:val="24"/>
        </w:rPr>
        <w:t>1</w:t>
      </w:r>
      <w:r w:rsidRPr="00362B3E">
        <w:rPr>
          <w:rFonts w:hint="eastAsia"/>
          <w:sz w:val="24"/>
        </w:rPr>
        <w:t>月</w:t>
      </w:r>
      <w:r w:rsidRPr="00362B3E">
        <w:rPr>
          <w:rFonts w:hint="eastAsia"/>
          <w:sz w:val="24"/>
        </w:rPr>
        <w:t>1</w:t>
      </w:r>
      <w:r w:rsidRPr="00362B3E">
        <w:rPr>
          <w:rFonts w:hint="eastAsia"/>
          <w:sz w:val="24"/>
        </w:rPr>
        <w:t>日，台湾地区台财库字第</w:t>
      </w:r>
      <w:r w:rsidRPr="00362B3E">
        <w:rPr>
          <w:rFonts w:hint="eastAsia"/>
          <w:sz w:val="24"/>
        </w:rPr>
        <w:t>10303778010</w:t>
      </w:r>
      <w:r w:rsidRPr="00362B3E">
        <w:rPr>
          <w:rFonts w:hint="eastAsia"/>
          <w:sz w:val="24"/>
        </w:rPr>
        <w:t>号和部授食字第</w:t>
      </w:r>
      <w:r w:rsidRPr="00362B3E">
        <w:rPr>
          <w:rFonts w:hint="eastAsia"/>
          <w:sz w:val="24"/>
        </w:rPr>
        <w:t>1031304459</w:t>
      </w:r>
      <w:r w:rsidRPr="00362B3E">
        <w:rPr>
          <w:rFonts w:hint="eastAsia"/>
          <w:sz w:val="24"/>
        </w:rPr>
        <w:t>号令修订“</w:t>
      </w:r>
      <w:r w:rsidRPr="00265A47">
        <w:rPr>
          <w:rFonts w:hint="eastAsia"/>
        </w:rPr>
        <w:t>酒制造业良好卫生标准</w:t>
      </w:r>
      <w:r w:rsidRPr="00362B3E">
        <w:rPr>
          <w:rFonts w:hint="eastAsia"/>
          <w:sz w:val="24"/>
        </w:rPr>
        <w:t>”，如下：</w:t>
      </w:r>
    </w:p>
    <w:p w14:paraId="60D9B8F6" w14:textId="77777777" w:rsidR="00362B3E" w:rsidRPr="00362B3E" w:rsidRDefault="00362B3E" w:rsidP="00362B3E">
      <w:pPr>
        <w:spacing w:line="360" w:lineRule="auto"/>
        <w:ind w:firstLineChars="200" w:firstLine="480"/>
        <w:rPr>
          <w:sz w:val="24"/>
        </w:rPr>
      </w:pPr>
      <w:r w:rsidRPr="00362B3E">
        <w:rPr>
          <w:rFonts w:hint="eastAsia"/>
          <w:sz w:val="24"/>
        </w:rPr>
        <w:t>第一条本标准依烟酒管理法（以下简称本法）第二十七条第一项规定订定。</w:t>
      </w:r>
    </w:p>
    <w:p w14:paraId="1B9994E7" w14:textId="77777777" w:rsidR="00362B3E" w:rsidRPr="00362B3E" w:rsidRDefault="00362B3E" w:rsidP="00362B3E">
      <w:pPr>
        <w:spacing w:line="360" w:lineRule="auto"/>
        <w:ind w:firstLineChars="200" w:firstLine="480"/>
        <w:rPr>
          <w:sz w:val="24"/>
        </w:rPr>
      </w:pPr>
      <w:r w:rsidRPr="00362B3E">
        <w:rPr>
          <w:rFonts w:hint="eastAsia"/>
          <w:sz w:val="24"/>
        </w:rPr>
        <w:t>第二条本标准适用于本法第五条第一项第一款所定的酒制造业者。酒产制工厂除应符合酒产制工厂设厂标准外，并应符合本标准的规定。</w:t>
      </w:r>
    </w:p>
    <w:p w14:paraId="6DF22C18" w14:textId="77777777" w:rsidR="00362B3E" w:rsidRPr="00362B3E" w:rsidRDefault="00362B3E" w:rsidP="00362B3E">
      <w:pPr>
        <w:spacing w:line="360" w:lineRule="auto"/>
        <w:ind w:firstLineChars="200" w:firstLine="480"/>
        <w:rPr>
          <w:sz w:val="24"/>
        </w:rPr>
      </w:pPr>
      <w:r w:rsidRPr="00362B3E">
        <w:rPr>
          <w:rFonts w:hint="eastAsia"/>
          <w:sz w:val="24"/>
        </w:rPr>
        <w:t>第三条本标准用词定义如下：</w:t>
      </w:r>
    </w:p>
    <w:p w14:paraId="7E928E2D" w14:textId="77777777" w:rsidR="00362B3E" w:rsidRPr="00362B3E" w:rsidRDefault="00362B3E" w:rsidP="00362B3E">
      <w:pPr>
        <w:spacing w:line="360" w:lineRule="auto"/>
        <w:ind w:firstLineChars="200" w:firstLine="480"/>
        <w:rPr>
          <w:sz w:val="24"/>
        </w:rPr>
      </w:pPr>
      <w:r w:rsidRPr="00362B3E">
        <w:rPr>
          <w:rFonts w:hint="eastAsia"/>
          <w:sz w:val="24"/>
        </w:rPr>
        <w:t>一、原材料：指原料及包装材料。</w:t>
      </w:r>
    </w:p>
    <w:p w14:paraId="57653F1F" w14:textId="77777777" w:rsidR="00362B3E" w:rsidRPr="00362B3E" w:rsidRDefault="00362B3E" w:rsidP="00362B3E">
      <w:pPr>
        <w:spacing w:line="360" w:lineRule="auto"/>
        <w:ind w:firstLineChars="200" w:firstLine="480"/>
        <w:rPr>
          <w:sz w:val="24"/>
        </w:rPr>
      </w:pPr>
      <w:r w:rsidRPr="00362B3E">
        <w:rPr>
          <w:rFonts w:hint="eastAsia"/>
          <w:sz w:val="24"/>
        </w:rPr>
        <w:t>二、原料：指构成成品可食部分的原料，包括主原料、副原料及酒类中添加物。</w:t>
      </w:r>
    </w:p>
    <w:p w14:paraId="62335BF4"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主原料：指构成成品的主要原料。</w:t>
      </w:r>
    </w:p>
    <w:p w14:paraId="675B9BB8" w14:textId="77777777" w:rsidR="00362B3E" w:rsidRPr="00362B3E" w:rsidRDefault="00362B3E" w:rsidP="00362B3E">
      <w:pPr>
        <w:spacing w:line="360" w:lineRule="auto"/>
        <w:ind w:firstLineChars="200" w:firstLine="480"/>
        <w:rPr>
          <w:sz w:val="24"/>
        </w:rPr>
      </w:pPr>
      <w:r w:rsidRPr="00362B3E">
        <w:rPr>
          <w:rFonts w:hint="eastAsia"/>
          <w:sz w:val="24"/>
        </w:rPr>
        <w:lastRenderedPageBreak/>
        <w:t>(</w:t>
      </w:r>
      <w:r w:rsidRPr="00362B3E">
        <w:rPr>
          <w:rFonts w:hint="eastAsia"/>
          <w:sz w:val="24"/>
        </w:rPr>
        <w:t>二</w:t>
      </w:r>
      <w:r w:rsidRPr="00362B3E">
        <w:rPr>
          <w:rFonts w:hint="eastAsia"/>
          <w:sz w:val="24"/>
        </w:rPr>
        <w:t>)</w:t>
      </w:r>
      <w:r w:rsidRPr="00362B3E">
        <w:rPr>
          <w:rFonts w:hint="eastAsia"/>
          <w:sz w:val="24"/>
        </w:rPr>
        <w:t>副原料：指主原料及酒类中添加物以外的构成成品的次要原料。</w:t>
      </w:r>
    </w:p>
    <w:p w14:paraId="4071DA4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酒类中添加物：指酒品在制造、加工、调配、包装、运送、贮存等过程中，用以着色、调味、防腐、漂白、乳化、澄清、净化、增加香味、安定质量、促进发酵、增加稠度或凝固、强化营养、防止氧化或其他必要目的，加入、接触于酒品的物质。</w:t>
      </w:r>
    </w:p>
    <w:p w14:paraId="6ACEC57B" w14:textId="77777777" w:rsidR="00362B3E" w:rsidRPr="00362B3E" w:rsidRDefault="00362B3E" w:rsidP="00362B3E">
      <w:pPr>
        <w:spacing w:line="360" w:lineRule="auto"/>
        <w:ind w:firstLineChars="200" w:firstLine="480"/>
        <w:rPr>
          <w:sz w:val="24"/>
        </w:rPr>
      </w:pPr>
      <w:r w:rsidRPr="00362B3E">
        <w:rPr>
          <w:rFonts w:hint="eastAsia"/>
          <w:sz w:val="24"/>
        </w:rPr>
        <w:t>三、半成品：指酒品制造过程中所得的产品，此产品经随后的制造过程，可制成成品者。</w:t>
      </w:r>
    </w:p>
    <w:p w14:paraId="197ADFAB" w14:textId="77777777" w:rsidR="00362B3E" w:rsidRPr="00362B3E" w:rsidRDefault="00362B3E" w:rsidP="00362B3E">
      <w:pPr>
        <w:spacing w:line="360" w:lineRule="auto"/>
        <w:ind w:firstLineChars="200" w:firstLine="480"/>
        <w:rPr>
          <w:sz w:val="24"/>
        </w:rPr>
      </w:pPr>
      <w:r w:rsidRPr="00362B3E">
        <w:rPr>
          <w:rFonts w:hint="eastAsia"/>
          <w:sz w:val="24"/>
        </w:rPr>
        <w:t>四、成品：指经过完整的制造过程并包装标示完成的产品。</w:t>
      </w:r>
    </w:p>
    <w:p w14:paraId="19E370D3" w14:textId="77777777" w:rsidR="00362B3E" w:rsidRPr="00362B3E" w:rsidRDefault="00362B3E" w:rsidP="00362B3E">
      <w:pPr>
        <w:spacing w:line="360" w:lineRule="auto"/>
        <w:ind w:firstLineChars="200" w:firstLine="480"/>
        <w:rPr>
          <w:sz w:val="24"/>
        </w:rPr>
      </w:pPr>
      <w:r w:rsidRPr="00362B3E">
        <w:rPr>
          <w:rFonts w:hint="eastAsia"/>
          <w:sz w:val="24"/>
        </w:rPr>
        <w:t>五、包装材料：包括内包装材料及外包装材料。</w:t>
      </w:r>
    </w:p>
    <w:p w14:paraId="456C0FFD"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内包装材料：指与酒液直接接触的酒类容器，如瓶、罐、坛、桶、盒、袋等，及直接包裹或覆盖酒液的包装材料，如箔、膜、木栓、纸、蜡纸等。</w:t>
      </w:r>
    </w:p>
    <w:p w14:paraId="5DAE45B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外包装材料：指未与酒液直接接触的包装材料，包括标签、纸箱、捆包材料等。</w:t>
      </w:r>
    </w:p>
    <w:p w14:paraId="01B61B90" w14:textId="77777777" w:rsidR="00362B3E" w:rsidRPr="00362B3E" w:rsidRDefault="00362B3E" w:rsidP="00362B3E">
      <w:pPr>
        <w:spacing w:line="360" w:lineRule="auto"/>
        <w:ind w:firstLineChars="200" w:firstLine="480"/>
        <w:rPr>
          <w:sz w:val="24"/>
        </w:rPr>
      </w:pPr>
      <w:r w:rsidRPr="00362B3E">
        <w:rPr>
          <w:rFonts w:hint="eastAsia"/>
          <w:sz w:val="24"/>
        </w:rPr>
        <w:t>六、清洁或清洗：指去除尘土、残屑、污物或其他可能污染酒品的不良物质的处理作业。</w:t>
      </w:r>
    </w:p>
    <w:p w14:paraId="424C03C2" w14:textId="77777777" w:rsidR="00362B3E" w:rsidRPr="00362B3E" w:rsidRDefault="00362B3E" w:rsidP="00362B3E">
      <w:pPr>
        <w:spacing w:line="360" w:lineRule="auto"/>
        <w:ind w:firstLineChars="200" w:firstLine="480"/>
        <w:rPr>
          <w:sz w:val="24"/>
        </w:rPr>
      </w:pPr>
      <w:r w:rsidRPr="00362B3E">
        <w:rPr>
          <w:rFonts w:hint="eastAsia"/>
          <w:sz w:val="24"/>
        </w:rPr>
        <w:t>七、消毒：指以符合酒品卫生的化学药剂或物理方法，有效杀灭有害微生物，但不影响酒品质量或其安全的适当处理作业。</w:t>
      </w:r>
    </w:p>
    <w:p w14:paraId="7938F5E7" w14:textId="77777777" w:rsidR="00362B3E" w:rsidRPr="00362B3E" w:rsidRDefault="00362B3E" w:rsidP="00362B3E">
      <w:pPr>
        <w:spacing w:line="360" w:lineRule="auto"/>
        <w:ind w:firstLineChars="200" w:firstLine="480"/>
        <w:rPr>
          <w:sz w:val="24"/>
        </w:rPr>
      </w:pPr>
      <w:r w:rsidRPr="00362B3E">
        <w:rPr>
          <w:rFonts w:hint="eastAsia"/>
          <w:sz w:val="24"/>
        </w:rPr>
        <w:t>八、异物、外来杂物：指在制程中除原料之外，混入或附着于原料、半成品、成品或内包装材料的物质，使所产制的酒品有不符合卫生及安全之虞者。</w:t>
      </w:r>
    </w:p>
    <w:p w14:paraId="193E9A41" w14:textId="77777777" w:rsidR="00362B3E" w:rsidRPr="00362B3E" w:rsidRDefault="00362B3E" w:rsidP="00362B3E">
      <w:pPr>
        <w:spacing w:line="360" w:lineRule="auto"/>
        <w:ind w:firstLineChars="200" w:firstLine="480"/>
        <w:rPr>
          <w:sz w:val="24"/>
        </w:rPr>
      </w:pPr>
      <w:r w:rsidRPr="00362B3E">
        <w:rPr>
          <w:rFonts w:hint="eastAsia"/>
          <w:sz w:val="24"/>
        </w:rPr>
        <w:t>九、病媒或有害动物：指会直接或间接污染酒品或媒介病原体的小动物或昆虫，如老鼠、蟑螂、蚊、蝇、臭虫、蚤、虱、蜘蛛及蚂蚁等。</w:t>
      </w:r>
    </w:p>
    <w:p w14:paraId="11B0627E" w14:textId="77777777" w:rsidR="00362B3E" w:rsidRPr="00362B3E" w:rsidRDefault="00362B3E" w:rsidP="00362B3E">
      <w:pPr>
        <w:spacing w:line="360" w:lineRule="auto"/>
        <w:ind w:firstLineChars="200" w:firstLine="480"/>
        <w:rPr>
          <w:sz w:val="24"/>
        </w:rPr>
      </w:pPr>
      <w:r w:rsidRPr="00362B3E">
        <w:rPr>
          <w:rFonts w:hint="eastAsia"/>
          <w:sz w:val="24"/>
        </w:rPr>
        <w:t>十、有害微生物：指造成酒品腐败、质量劣化或危害公共卫生的微生物。</w:t>
      </w:r>
    </w:p>
    <w:p w14:paraId="36BF3C10" w14:textId="77777777" w:rsidR="00362B3E" w:rsidRPr="00362B3E" w:rsidRDefault="00362B3E" w:rsidP="00362B3E">
      <w:pPr>
        <w:spacing w:line="360" w:lineRule="auto"/>
        <w:ind w:firstLineChars="200" w:firstLine="480"/>
        <w:rPr>
          <w:sz w:val="24"/>
        </w:rPr>
      </w:pPr>
      <w:r w:rsidRPr="00362B3E">
        <w:rPr>
          <w:rFonts w:hint="eastAsia"/>
          <w:sz w:val="24"/>
        </w:rPr>
        <w:t>十一、</w:t>
      </w:r>
      <w:r w:rsidRPr="00362B3E">
        <w:rPr>
          <w:rFonts w:hint="eastAsia"/>
          <w:sz w:val="24"/>
        </w:rPr>
        <w:t> </w:t>
      </w:r>
      <w:r w:rsidRPr="00362B3E">
        <w:rPr>
          <w:rFonts w:hint="eastAsia"/>
          <w:sz w:val="24"/>
        </w:rPr>
        <w:t>防止病媒侵入设施：以适当且有形的方式，防范病媒侵入的装置，如阴井或适当孔径的栅栏、纱网等。</w:t>
      </w:r>
    </w:p>
    <w:p w14:paraId="617005CE" w14:textId="77777777" w:rsidR="00362B3E" w:rsidRPr="00362B3E" w:rsidRDefault="00362B3E" w:rsidP="00362B3E">
      <w:pPr>
        <w:spacing w:line="360" w:lineRule="auto"/>
        <w:ind w:firstLineChars="200" w:firstLine="480"/>
        <w:rPr>
          <w:sz w:val="24"/>
        </w:rPr>
      </w:pPr>
      <w:r w:rsidRPr="00362B3E">
        <w:rPr>
          <w:rFonts w:hint="eastAsia"/>
          <w:sz w:val="24"/>
        </w:rPr>
        <w:t>十二、</w:t>
      </w:r>
      <w:r w:rsidRPr="00362B3E">
        <w:rPr>
          <w:rFonts w:hint="eastAsia"/>
          <w:sz w:val="24"/>
        </w:rPr>
        <w:t> </w:t>
      </w:r>
      <w:r w:rsidRPr="00362B3E">
        <w:rPr>
          <w:rFonts w:hint="eastAsia"/>
          <w:sz w:val="24"/>
        </w:rPr>
        <w:t>检验：包括检查与化验。</w:t>
      </w:r>
    </w:p>
    <w:p w14:paraId="219BA16E" w14:textId="77777777" w:rsidR="00362B3E" w:rsidRPr="00362B3E" w:rsidRDefault="00362B3E" w:rsidP="00362B3E">
      <w:pPr>
        <w:spacing w:line="360" w:lineRule="auto"/>
        <w:ind w:firstLineChars="200" w:firstLine="480"/>
        <w:rPr>
          <w:sz w:val="24"/>
        </w:rPr>
      </w:pPr>
      <w:r w:rsidRPr="00362B3E">
        <w:rPr>
          <w:rFonts w:hint="eastAsia"/>
          <w:sz w:val="24"/>
        </w:rPr>
        <w:t>十三、</w:t>
      </w:r>
      <w:r w:rsidRPr="00362B3E">
        <w:rPr>
          <w:rFonts w:hint="eastAsia"/>
          <w:sz w:val="24"/>
        </w:rPr>
        <w:t> </w:t>
      </w:r>
      <w:r w:rsidRPr="00362B3E">
        <w:rPr>
          <w:rFonts w:hint="eastAsia"/>
          <w:sz w:val="24"/>
        </w:rPr>
        <w:t>酒品接触面：包括直接或间接与酒品接触的表面。直接的酒品接触面指器具及与酒品接触的设备表面；间接的酒品接触面，指在正常作业情形下，由其流出的液体会与酒品或酒品直接接触面接触的表面。</w:t>
      </w:r>
    </w:p>
    <w:p w14:paraId="6A8CBA85" w14:textId="77777777" w:rsidR="00362B3E" w:rsidRPr="00362B3E" w:rsidRDefault="00362B3E" w:rsidP="00362B3E">
      <w:pPr>
        <w:spacing w:line="360" w:lineRule="auto"/>
        <w:ind w:firstLineChars="200" w:firstLine="480"/>
        <w:rPr>
          <w:sz w:val="24"/>
        </w:rPr>
      </w:pPr>
      <w:r w:rsidRPr="00362B3E">
        <w:rPr>
          <w:rFonts w:hint="eastAsia"/>
          <w:sz w:val="24"/>
        </w:rPr>
        <w:t>十四、</w:t>
      </w:r>
      <w:r w:rsidRPr="00362B3E">
        <w:rPr>
          <w:rFonts w:hint="eastAsia"/>
          <w:sz w:val="24"/>
        </w:rPr>
        <w:t> </w:t>
      </w:r>
      <w:r w:rsidRPr="00362B3E">
        <w:rPr>
          <w:rFonts w:hint="eastAsia"/>
          <w:sz w:val="24"/>
        </w:rPr>
        <w:t>适当：指在符合良好卫生作业下，为完成预定目的或效果所必须的</w:t>
      </w:r>
      <w:r w:rsidRPr="00362B3E">
        <w:rPr>
          <w:rFonts w:hint="eastAsia"/>
          <w:sz w:val="24"/>
        </w:rPr>
        <w:lastRenderedPageBreak/>
        <w:t>措施。</w:t>
      </w:r>
    </w:p>
    <w:p w14:paraId="33DC7E0C" w14:textId="77777777" w:rsidR="00362B3E" w:rsidRPr="00362B3E" w:rsidRDefault="00362B3E" w:rsidP="00362B3E">
      <w:pPr>
        <w:spacing w:line="360" w:lineRule="auto"/>
        <w:ind w:firstLineChars="200" w:firstLine="480"/>
        <w:rPr>
          <w:sz w:val="24"/>
        </w:rPr>
      </w:pPr>
      <w:r w:rsidRPr="00362B3E">
        <w:rPr>
          <w:rFonts w:hint="eastAsia"/>
          <w:sz w:val="24"/>
        </w:rPr>
        <w:t>十五、</w:t>
      </w:r>
      <w:r w:rsidRPr="00362B3E">
        <w:rPr>
          <w:rFonts w:hint="eastAsia"/>
          <w:sz w:val="24"/>
        </w:rPr>
        <w:t> </w:t>
      </w:r>
      <w:r w:rsidRPr="00362B3E">
        <w:rPr>
          <w:rFonts w:hint="eastAsia"/>
          <w:sz w:val="24"/>
        </w:rPr>
        <w:t>隔离：指区域与区域的间以有形的方式予以隔开者。</w:t>
      </w:r>
    </w:p>
    <w:p w14:paraId="2CDC6442" w14:textId="77777777" w:rsidR="00362B3E" w:rsidRPr="00362B3E" w:rsidRDefault="00362B3E" w:rsidP="00362B3E">
      <w:pPr>
        <w:spacing w:line="360" w:lineRule="auto"/>
        <w:ind w:firstLineChars="200" w:firstLine="480"/>
        <w:rPr>
          <w:sz w:val="24"/>
        </w:rPr>
      </w:pPr>
      <w:r w:rsidRPr="00362B3E">
        <w:rPr>
          <w:rFonts w:hint="eastAsia"/>
          <w:sz w:val="24"/>
        </w:rPr>
        <w:t>十六、</w:t>
      </w:r>
      <w:r w:rsidRPr="00362B3E">
        <w:rPr>
          <w:rFonts w:hint="eastAsia"/>
          <w:sz w:val="24"/>
        </w:rPr>
        <w:t> </w:t>
      </w:r>
      <w:r w:rsidRPr="00362B3E">
        <w:rPr>
          <w:rFonts w:hint="eastAsia"/>
          <w:sz w:val="24"/>
        </w:rPr>
        <w:t>区隔：较隔离广义，包括有形及无形的区隔方式。作业区域的区隔可以下列一种或多种方式予以达成，如区域区隔、时间区隔、控制空气流向、采用密闭系统或其他有效方法。</w:t>
      </w:r>
    </w:p>
    <w:p w14:paraId="1DFEFFE9" w14:textId="77777777" w:rsidR="00362B3E" w:rsidRPr="00362B3E" w:rsidRDefault="00362B3E" w:rsidP="00362B3E">
      <w:pPr>
        <w:spacing w:line="360" w:lineRule="auto"/>
        <w:ind w:firstLineChars="200" w:firstLine="480"/>
        <w:rPr>
          <w:sz w:val="24"/>
        </w:rPr>
      </w:pPr>
      <w:r w:rsidRPr="00362B3E">
        <w:rPr>
          <w:rFonts w:hint="eastAsia"/>
          <w:sz w:val="24"/>
        </w:rPr>
        <w:t>十七、</w:t>
      </w:r>
      <w:r w:rsidRPr="00362B3E">
        <w:rPr>
          <w:rFonts w:hint="eastAsia"/>
          <w:sz w:val="24"/>
        </w:rPr>
        <w:t> </w:t>
      </w:r>
      <w:r w:rsidRPr="00362B3E">
        <w:rPr>
          <w:rFonts w:hint="eastAsia"/>
          <w:sz w:val="24"/>
        </w:rPr>
        <w:t>批号：指表示「批」的特定文字、数字或符号等，可据以追溯每批产品的经历数据者，而「批」以批号表示在某一特定时段于某一特定生产线，所生产的特定数量的产品。</w:t>
      </w:r>
    </w:p>
    <w:p w14:paraId="5AAC4F81" w14:textId="77777777" w:rsidR="00362B3E" w:rsidRPr="00362B3E" w:rsidRDefault="00362B3E" w:rsidP="00362B3E">
      <w:pPr>
        <w:spacing w:line="360" w:lineRule="auto"/>
        <w:ind w:firstLineChars="200" w:firstLine="480"/>
        <w:rPr>
          <w:sz w:val="24"/>
        </w:rPr>
      </w:pPr>
      <w:r w:rsidRPr="00362B3E">
        <w:rPr>
          <w:rFonts w:hint="eastAsia"/>
          <w:sz w:val="24"/>
        </w:rPr>
        <w:t>第四条为有效管理制酒原料的卫生安全，酒品作业场所，不得放置添加变性剂或含有毒有害人体健康物质的酒精。但经主管机关委托贮放且有明确标示者，不在此限。</w:t>
      </w:r>
    </w:p>
    <w:p w14:paraId="1F72FB1B" w14:textId="77777777" w:rsidR="00362B3E" w:rsidRPr="00362B3E" w:rsidRDefault="00362B3E" w:rsidP="00362B3E">
      <w:pPr>
        <w:spacing w:line="360" w:lineRule="auto"/>
        <w:ind w:firstLineChars="200" w:firstLine="480"/>
        <w:rPr>
          <w:sz w:val="24"/>
        </w:rPr>
      </w:pPr>
      <w:r w:rsidRPr="00362B3E">
        <w:rPr>
          <w:rFonts w:hint="eastAsia"/>
          <w:sz w:val="24"/>
        </w:rPr>
        <w:t>第五条酒产制工厂的建筑与设施，应符合下列规定：</w:t>
      </w:r>
    </w:p>
    <w:p w14:paraId="1917FC39" w14:textId="77777777" w:rsidR="00362B3E" w:rsidRPr="00362B3E" w:rsidRDefault="00362B3E" w:rsidP="00362B3E">
      <w:pPr>
        <w:spacing w:line="360" w:lineRule="auto"/>
        <w:ind w:firstLineChars="200" w:firstLine="480"/>
        <w:rPr>
          <w:sz w:val="24"/>
        </w:rPr>
      </w:pPr>
      <w:r w:rsidRPr="00362B3E">
        <w:rPr>
          <w:rFonts w:hint="eastAsia"/>
          <w:sz w:val="24"/>
        </w:rPr>
        <w:t>一、作业场所的厂区环境：</w:t>
      </w:r>
    </w:p>
    <w:p w14:paraId="4833E023"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环境应随时保持清洁，地面不得有尘土飞扬，及严重积水、泥泞、污秽等有造成酒品污染之虞情形。</w:t>
      </w:r>
    </w:p>
    <w:p w14:paraId="092A78DB"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排水系统应经常清理，保持畅通，不得有异味。</w:t>
      </w:r>
    </w:p>
    <w:p w14:paraId="3D6B30B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厂区内附设的餐厅、贩卖处或员工宿舍，应与原料处理、酿制、调配、贮酒或放置酒类中添加物等作业场所的区域隔离。</w:t>
      </w:r>
    </w:p>
    <w:p w14:paraId="5439B1E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回收容器再使用者，厂区内应设置回收容器存放区，以便妥善堆置并保持整洁。</w:t>
      </w:r>
    </w:p>
    <w:p w14:paraId="446BC72F"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五</w:t>
      </w:r>
      <w:r w:rsidRPr="00362B3E">
        <w:rPr>
          <w:rFonts w:hint="eastAsia"/>
          <w:sz w:val="24"/>
        </w:rPr>
        <w:t>)</w:t>
      </w:r>
      <w:r w:rsidRPr="00362B3E">
        <w:rPr>
          <w:rFonts w:hint="eastAsia"/>
          <w:sz w:val="24"/>
        </w:rPr>
        <w:t>禽畜、宠物等应予管制，并有适当的措施避免污染酒品。</w:t>
      </w:r>
    </w:p>
    <w:p w14:paraId="75C53A1A" w14:textId="77777777" w:rsidR="00362B3E" w:rsidRPr="00362B3E" w:rsidRDefault="00362B3E" w:rsidP="00362B3E">
      <w:pPr>
        <w:spacing w:line="360" w:lineRule="auto"/>
        <w:ind w:firstLineChars="200" w:firstLine="480"/>
        <w:rPr>
          <w:sz w:val="24"/>
        </w:rPr>
      </w:pPr>
      <w:r w:rsidRPr="00362B3E">
        <w:rPr>
          <w:rFonts w:hint="eastAsia"/>
          <w:sz w:val="24"/>
        </w:rPr>
        <w:t>二、作业场所的建筑与设施：</w:t>
      </w:r>
    </w:p>
    <w:p w14:paraId="2A52E418"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墙壁、支柱与地面应保持清洁，不得有纳垢、侵蚀或积水等情形。</w:t>
      </w:r>
    </w:p>
    <w:p w14:paraId="49052EE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楼板或天花板应保持清洁，不得有成片剥落、积尘、纳垢及长霉（制曲区及发酵区除外）等情形；酒品暴露的正上方楼板或天花板不得有结露现象。</w:t>
      </w:r>
    </w:p>
    <w:p w14:paraId="66E4567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出入口、门窗、通风口及其他孔道应保持清洁，并应设置防止病媒侵入设施。</w:t>
      </w:r>
    </w:p>
    <w:p w14:paraId="60D6D0B3"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排水系统应完整畅通，不得有异味，排水沟应有拦截固体废弃物的设施，出口处并应有防止病媒侵入的设施。</w:t>
      </w:r>
    </w:p>
    <w:p w14:paraId="2C115452" w14:textId="77777777" w:rsidR="00362B3E" w:rsidRPr="00362B3E" w:rsidRDefault="00362B3E" w:rsidP="00362B3E">
      <w:pPr>
        <w:spacing w:line="360" w:lineRule="auto"/>
        <w:ind w:firstLineChars="200" w:firstLine="480"/>
        <w:rPr>
          <w:sz w:val="24"/>
        </w:rPr>
      </w:pPr>
      <w:r w:rsidRPr="00362B3E">
        <w:rPr>
          <w:rFonts w:hint="eastAsia"/>
          <w:sz w:val="24"/>
        </w:rPr>
        <w:lastRenderedPageBreak/>
        <w:t>(</w:t>
      </w:r>
      <w:r w:rsidRPr="00362B3E">
        <w:rPr>
          <w:rFonts w:hint="eastAsia"/>
          <w:sz w:val="24"/>
        </w:rPr>
        <w:t>五</w:t>
      </w:r>
      <w:r w:rsidRPr="00362B3E">
        <w:rPr>
          <w:rFonts w:hint="eastAsia"/>
          <w:sz w:val="24"/>
        </w:rPr>
        <w:t>)</w:t>
      </w:r>
      <w:r w:rsidRPr="00362B3E">
        <w:rPr>
          <w:rFonts w:hint="eastAsia"/>
          <w:sz w:val="24"/>
        </w:rPr>
        <w:t>照明设备应保持清洁，并有灯罩设施，避免污染酒品或掉落；照明光线应达到一百米烛光以上，工作台面或调理台面应保持二百米烛光以上；灯光透视检查台面应达五百四十米烛光以上；使用的光源应不致于改变酒品的呈色。</w:t>
      </w:r>
    </w:p>
    <w:p w14:paraId="2FDC99D8"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六</w:t>
      </w:r>
      <w:r w:rsidRPr="00362B3E">
        <w:rPr>
          <w:rFonts w:hint="eastAsia"/>
          <w:sz w:val="24"/>
        </w:rPr>
        <w:t>)</w:t>
      </w:r>
      <w:r w:rsidRPr="00362B3E">
        <w:rPr>
          <w:rFonts w:hint="eastAsia"/>
          <w:sz w:val="24"/>
        </w:rPr>
        <w:t>应通风良好，无不良气味，通风口应保持清洁。</w:t>
      </w:r>
    </w:p>
    <w:p w14:paraId="3D06B4F5"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七</w:t>
      </w:r>
      <w:r w:rsidRPr="00362B3E">
        <w:rPr>
          <w:rFonts w:hint="eastAsia"/>
          <w:sz w:val="24"/>
        </w:rPr>
        <w:t>)</w:t>
      </w:r>
      <w:r w:rsidRPr="00362B3E">
        <w:rPr>
          <w:rFonts w:hint="eastAsia"/>
          <w:sz w:val="24"/>
        </w:rPr>
        <w:t>配管外表应保持清洁，并应定期清扫或清洁。</w:t>
      </w:r>
    </w:p>
    <w:p w14:paraId="4558EB67"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八</w:t>
      </w:r>
      <w:r w:rsidRPr="00362B3E">
        <w:rPr>
          <w:rFonts w:hint="eastAsia"/>
          <w:sz w:val="24"/>
        </w:rPr>
        <w:t>)</w:t>
      </w:r>
      <w:r w:rsidRPr="00362B3E">
        <w:rPr>
          <w:rFonts w:hint="eastAsia"/>
          <w:sz w:val="24"/>
        </w:rPr>
        <w:t>凡清洁度要求不同的场所，应加以有效区隔及管理。</w:t>
      </w:r>
    </w:p>
    <w:p w14:paraId="7F4BA46F"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九</w:t>
      </w:r>
      <w:r w:rsidRPr="00362B3E">
        <w:rPr>
          <w:rFonts w:hint="eastAsia"/>
          <w:sz w:val="24"/>
        </w:rPr>
        <w:t>)</w:t>
      </w:r>
      <w:r w:rsidRPr="00362B3E">
        <w:rPr>
          <w:rFonts w:hint="eastAsia"/>
          <w:sz w:val="24"/>
        </w:rPr>
        <w:t>应实施有效的病媒防治措施，不得有病媒或其出没的痕迹。</w:t>
      </w:r>
    </w:p>
    <w:p w14:paraId="13F0243F" w14:textId="77777777" w:rsidR="00362B3E" w:rsidRPr="00362B3E" w:rsidRDefault="00362B3E" w:rsidP="00362B3E">
      <w:pPr>
        <w:spacing w:line="360" w:lineRule="auto"/>
        <w:ind w:firstLineChars="200" w:firstLine="480"/>
        <w:rPr>
          <w:sz w:val="24"/>
        </w:rPr>
      </w:pPr>
      <w:r w:rsidRPr="00362B3E">
        <w:rPr>
          <w:rFonts w:hint="eastAsia"/>
          <w:sz w:val="24"/>
        </w:rPr>
        <w:t>三、作业场所的配置与空间：</w:t>
      </w:r>
    </w:p>
    <w:p w14:paraId="7EAB4A57"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凡依流程及卫生安全要求而定的作业性质不同的场所，应个别设置或加以有效区隔，并保持整洁。</w:t>
      </w:r>
    </w:p>
    <w:p w14:paraId="0C4FFA6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应具有足够空间，供设备与酒品器具的安置、卫生设施的设置、原材料的贮存、维持卫生操作及生产安全酒品的需要。</w:t>
      </w:r>
    </w:p>
    <w:p w14:paraId="7346BCCD" w14:textId="77777777" w:rsidR="00362B3E" w:rsidRPr="00362B3E" w:rsidRDefault="00362B3E" w:rsidP="00362B3E">
      <w:pPr>
        <w:spacing w:line="360" w:lineRule="auto"/>
        <w:ind w:firstLineChars="200" w:firstLine="480"/>
        <w:rPr>
          <w:sz w:val="24"/>
        </w:rPr>
      </w:pPr>
      <w:r w:rsidRPr="00362B3E">
        <w:rPr>
          <w:rFonts w:hint="eastAsia"/>
          <w:sz w:val="24"/>
        </w:rPr>
        <w:t>四、供水设施：</w:t>
      </w:r>
    </w:p>
    <w:p w14:paraId="7BC5EDD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凡与酒品直接接触及用来调配酒品的水及清洗酒品设备与用具的用水，应符合饮用水水质标准。</w:t>
      </w:r>
    </w:p>
    <w:p w14:paraId="73417A1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应有足够的供水设施及水量。</w:t>
      </w:r>
    </w:p>
    <w:p w14:paraId="31F688DF"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使用地下水源者，其水源应与化粪池、废弃物堆积场所等污染源，至少保持十五公尺的距离。</w:t>
      </w:r>
    </w:p>
    <w:p w14:paraId="59EDA0D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蓄水池（塔、槽）设置地点应距污秽场所、化粪池等污染源三公尺以上，并应保持清洁，每年至少清理一次并作成纪录。</w:t>
      </w:r>
    </w:p>
    <w:p w14:paraId="0C410D90"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五</w:t>
      </w:r>
      <w:r w:rsidRPr="00362B3E">
        <w:rPr>
          <w:rFonts w:hint="eastAsia"/>
          <w:sz w:val="24"/>
        </w:rPr>
        <w:t>)</w:t>
      </w:r>
      <w:r w:rsidRPr="00362B3E">
        <w:rPr>
          <w:rFonts w:hint="eastAsia"/>
          <w:sz w:val="24"/>
        </w:rPr>
        <w:t>饮用水与非饮用水的管路系统应完全分离，出水口并应明显区分。</w:t>
      </w:r>
    </w:p>
    <w:p w14:paraId="36B20788" w14:textId="77777777" w:rsidR="00362B3E" w:rsidRPr="00362B3E" w:rsidRDefault="00362B3E" w:rsidP="00362B3E">
      <w:pPr>
        <w:spacing w:line="360" w:lineRule="auto"/>
        <w:ind w:firstLineChars="200" w:firstLine="480"/>
        <w:rPr>
          <w:sz w:val="24"/>
        </w:rPr>
      </w:pPr>
      <w:r w:rsidRPr="00362B3E">
        <w:rPr>
          <w:rFonts w:hint="eastAsia"/>
          <w:sz w:val="24"/>
        </w:rPr>
        <w:t>五、洗手设施：</w:t>
      </w:r>
    </w:p>
    <w:p w14:paraId="66D7CB6A"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洗手及干手设备的设置地点应适当，数目足够，且备有流动水、清洁剂、烘手器或擦手纸巾等设施。必要时，应设置适当的消毒设施。</w:t>
      </w:r>
    </w:p>
    <w:p w14:paraId="7FA387A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洗手台应以不透水材料构筑，其设计及构造应不易藏污纳垢，且易于清洗消毒。</w:t>
      </w:r>
    </w:p>
    <w:p w14:paraId="3F9741CB"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洗手消毒设施的设计，应能于使用时防止已清洗的手部再度遭受污染，并于明显的位置悬挂简明易懂的洗手方法标示。</w:t>
      </w:r>
    </w:p>
    <w:p w14:paraId="28C3F0F9" w14:textId="77777777" w:rsidR="00362B3E" w:rsidRPr="00362B3E" w:rsidRDefault="00362B3E" w:rsidP="00362B3E">
      <w:pPr>
        <w:spacing w:line="360" w:lineRule="auto"/>
        <w:ind w:firstLineChars="200" w:firstLine="480"/>
        <w:rPr>
          <w:sz w:val="24"/>
        </w:rPr>
      </w:pPr>
      <w:r w:rsidRPr="00362B3E">
        <w:rPr>
          <w:rFonts w:hint="eastAsia"/>
          <w:sz w:val="24"/>
        </w:rPr>
        <w:t>六、员工宿舍、餐厅、休息室及检验场所或研究室：</w:t>
      </w:r>
    </w:p>
    <w:p w14:paraId="00004D56" w14:textId="77777777" w:rsidR="00362B3E" w:rsidRPr="00362B3E" w:rsidRDefault="00362B3E" w:rsidP="00362B3E">
      <w:pPr>
        <w:spacing w:line="360" w:lineRule="auto"/>
        <w:ind w:firstLineChars="200" w:firstLine="480"/>
        <w:rPr>
          <w:sz w:val="24"/>
        </w:rPr>
      </w:pPr>
      <w:r w:rsidRPr="00362B3E">
        <w:rPr>
          <w:rFonts w:hint="eastAsia"/>
          <w:sz w:val="24"/>
        </w:rPr>
        <w:lastRenderedPageBreak/>
        <w:t>(</w:t>
      </w:r>
      <w:r w:rsidRPr="00362B3E">
        <w:rPr>
          <w:rFonts w:hint="eastAsia"/>
          <w:sz w:val="24"/>
        </w:rPr>
        <w:t>一</w:t>
      </w:r>
      <w:r w:rsidRPr="00362B3E">
        <w:rPr>
          <w:rFonts w:hint="eastAsia"/>
          <w:sz w:val="24"/>
        </w:rPr>
        <w:t>)</w:t>
      </w:r>
      <w:r w:rsidRPr="00362B3E">
        <w:rPr>
          <w:rFonts w:hint="eastAsia"/>
          <w:sz w:val="24"/>
        </w:rPr>
        <w:t>应与作业场所隔离，且应有良好的通风、采光，及设置防止病媒侵入或有害微生物污染的设施。</w:t>
      </w:r>
    </w:p>
    <w:p w14:paraId="26A39DA8"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应有专人负责管理，并经常保持清洁。</w:t>
      </w:r>
    </w:p>
    <w:p w14:paraId="6DE3FF76" w14:textId="77777777" w:rsidR="00362B3E" w:rsidRPr="00362B3E" w:rsidRDefault="00362B3E" w:rsidP="00362B3E">
      <w:pPr>
        <w:spacing w:line="360" w:lineRule="auto"/>
        <w:ind w:firstLineChars="200" w:firstLine="480"/>
        <w:rPr>
          <w:sz w:val="24"/>
        </w:rPr>
      </w:pPr>
      <w:r w:rsidRPr="00362B3E">
        <w:rPr>
          <w:rFonts w:hint="eastAsia"/>
          <w:sz w:val="24"/>
        </w:rPr>
        <w:t>七、厕所：</w:t>
      </w:r>
    </w:p>
    <w:p w14:paraId="5ECC39CB"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设置地点应防止污染水源。</w:t>
      </w:r>
    </w:p>
    <w:p w14:paraId="5BD1F830"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不得正面开向作业场所。但有缓冲设施及有效控制空气流向以防止污染者，不在此限。</w:t>
      </w:r>
    </w:p>
    <w:p w14:paraId="212B224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应保持整洁，不得有不良气味，且有良好的通风、采光、防虫、防鼠等设施，并备有流动水、清洁剂、烘手器或擦手纸巾等洗手、干手设施及垃圾桶。</w:t>
      </w:r>
    </w:p>
    <w:p w14:paraId="0ECFCE2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应于明显处标示「如厕后应洗手」的字样。</w:t>
      </w:r>
    </w:p>
    <w:p w14:paraId="55244A0A" w14:textId="77777777" w:rsidR="00362B3E" w:rsidRPr="00362B3E" w:rsidRDefault="00362B3E" w:rsidP="00362B3E">
      <w:pPr>
        <w:spacing w:line="360" w:lineRule="auto"/>
        <w:ind w:firstLineChars="200" w:firstLine="480"/>
        <w:rPr>
          <w:sz w:val="24"/>
        </w:rPr>
      </w:pPr>
      <w:r w:rsidRPr="00362B3E">
        <w:rPr>
          <w:rFonts w:hint="eastAsia"/>
          <w:sz w:val="24"/>
        </w:rPr>
        <w:t>八、更衣室应与作业场所隔离，工作人员并应有个人存放衣物的箱柜。</w:t>
      </w:r>
    </w:p>
    <w:p w14:paraId="6C395159" w14:textId="77777777" w:rsidR="00362B3E" w:rsidRPr="00362B3E" w:rsidRDefault="00362B3E" w:rsidP="00362B3E">
      <w:pPr>
        <w:spacing w:line="360" w:lineRule="auto"/>
        <w:ind w:firstLineChars="200" w:firstLine="480"/>
        <w:rPr>
          <w:sz w:val="24"/>
        </w:rPr>
      </w:pPr>
      <w:r w:rsidRPr="00362B3E">
        <w:rPr>
          <w:rFonts w:hint="eastAsia"/>
          <w:sz w:val="24"/>
        </w:rPr>
        <w:t>九、应依据本条各款的规定，制订建筑与设施管理标准作业程序，并据以执行。</w:t>
      </w:r>
    </w:p>
    <w:p w14:paraId="6DF2BCDD" w14:textId="77777777" w:rsidR="00362B3E" w:rsidRPr="00362B3E" w:rsidRDefault="00362B3E" w:rsidP="00362B3E">
      <w:pPr>
        <w:spacing w:line="360" w:lineRule="auto"/>
        <w:ind w:firstLineChars="200" w:firstLine="480"/>
        <w:rPr>
          <w:sz w:val="24"/>
        </w:rPr>
      </w:pPr>
      <w:r w:rsidRPr="00362B3E">
        <w:rPr>
          <w:rFonts w:hint="eastAsia"/>
          <w:sz w:val="24"/>
        </w:rPr>
        <w:t>第六条</w:t>
      </w:r>
      <w:r w:rsidRPr="00362B3E">
        <w:rPr>
          <w:rFonts w:hint="eastAsia"/>
          <w:sz w:val="24"/>
        </w:rPr>
        <w:t> </w:t>
      </w:r>
      <w:r w:rsidRPr="00362B3E">
        <w:rPr>
          <w:rFonts w:hint="eastAsia"/>
          <w:sz w:val="24"/>
        </w:rPr>
        <w:t>酒产制工厂的作业场所卫生管理，应符合下列规定：</w:t>
      </w:r>
    </w:p>
    <w:p w14:paraId="14445C1B" w14:textId="77777777" w:rsidR="00362B3E" w:rsidRPr="00362B3E" w:rsidRDefault="00362B3E" w:rsidP="00362B3E">
      <w:pPr>
        <w:spacing w:line="360" w:lineRule="auto"/>
        <w:ind w:firstLineChars="200" w:firstLine="480"/>
        <w:rPr>
          <w:sz w:val="24"/>
        </w:rPr>
      </w:pPr>
      <w:r w:rsidRPr="00362B3E">
        <w:rPr>
          <w:rFonts w:hint="eastAsia"/>
          <w:sz w:val="24"/>
        </w:rPr>
        <w:t>一、设备与器具：</w:t>
      </w:r>
    </w:p>
    <w:p w14:paraId="1D8E27FD"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设备与器具的酒品接触面应保持平滑、无凹陷或裂缝，并保持清洁。</w:t>
      </w:r>
    </w:p>
    <w:p w14:paraId="71A0E6E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用于制造、加工、调配、包装等的设备与器具，使用前应确认其清洁，使用后应清洗干净；已清洗与消毒过的设备及器具，应避免再受污染。</w:t>
      </w:r>
    </w:p>
    <w:p w14:paraId="44C63B00"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设备与器具的清洗与消毒作业，应防止清洁剂或消毒剂污染酒品、酒品接触面及包装材料。</w:t>
      </w:r>
    </w:p>
    <w:p w14:paraId="03D2532F" w14:textId="77777777" w:rsidR="00362B3E" w:rsidRPr="00362B3E" w:rsidRDefault="00362B3E" w:rsidP="00362B3E">
      <w:pPr>
        <w:spacing w:line="360" w:lineRule="auto"/>
        <w:ind w:firstLineChars="200" w:firstLine="480"/>
        <w:rPr>
          <w:sz w:val="24"/>
        </w:rPr>
      </w:pPr>
      <w:r w:rsidRPr="00362B3E">
        <w:rPr>
          <w:rFonts w:hint="eastAsia"/>
          <w:sz w:val="24"/>
        </w:rPr>
        <w:t>二、从业人员：</w:t>
      </w:r>
    </w:p>
    <w:p w14:paraId="36CDDFE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新进从业人员应接受适当的教育训练，使其执行能力符合生产、卫生及质量管理的要求，各项训练应确实执行，作成纪录，并于在职期间接受烟酒主管机关、卫生主管机关或其认可的相关机构办理有关酒品安全、卫生与质量管理的教育训练。</w:t>
      </w:r>
    </w:p>
    <w:p w14:paraId="13148D99"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从业人员手部应经常保持清洁，并应于进入作业场所前、如厕后或手部受污染时，依标示所示步骤正确洗手或消毒。工作中吐痰、擤鼻涕或有其他可能污染手部的行为后，应立即洗净后再工作。</w:t>
      </w:r>
    </w:p>
    <w:p w14:paraId="1688DBC9"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从业人员在</w:t>
      </w:r>
      <w:r w:rsidRPr="00362B3E">
        <w:rPr>
          <w:rFonts w:hint="eastAsia"/>
          <w:sz w:val="24"/>
        </w:rPr>
        <w:t>A</w:t>
      </w:r>
      <w:r w:rsidRPr="00362B3E">
        <w:rPr>
          <w:rFonts w:hint="eastAsia"/>
          <w:sz w:val="24"/>
        </w:rPr>
        <w:t>型肝炎、手部皮肤病、出疹、脓疮、外伤、结核病或伤寒</w:t>
      </w:r>
      <w:r w:rsidRPr="00362B3E">
        <w:rPr>
          <w:rFonts w:hint="eastAsia"/>
          <w:sz w:val="24"/>
        </w:rPr>
        <w:lastRenderedPageBreak/>
        <w:t>等疾病的传染或带菌期间，或有其他可能造成酒品污染的疾病者，不得从事与酒品接触的工作。</w:t>
      </w:r>
    </w:p>
    <w:p w14:paraId="1B64602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新进的作业人员，如从事直接接触酒品的工作，应先经卫生医疗机构检查合格后，始得聘雇。雇用后每年应主动办理健康检查一次。</w:t>
      </w:r>
    </w:p>
    <w:p w14:paraId="74C9592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五</w:t>
      </w:r>
      <w:r w:rsidRPr="00362B3E">
        <w:rPr>
          <w:rFonts w:hint="eastAsia"/>
          <w:sz w:val="24"/>
        </w:rPr>
        <w:t>)</w:t>
      </w:r>
      <w:r w:rsidRPr="00362B3E">
        <w:rPr>
          <w:rFonts w:hint="eastAsia"/>
          <w:sz w:val="24"/>
        </w:rPr>
        <w:t>作业场所内的作业人员，工作时应穿戴整洁的工作衣帽（鞋），以防头发、头屑及夹杂物落入酒品中，必要时应戴口罩。凡与酒品直接接触的从业人员，不得蓄留指甲、涂抹指甲油及佩戴饰物等，并不得使涂抹于肌肤上的化妆品及药品等污染酒品或酒品接触面。</w:t>
      </w:r>
    </w:p>
    <w:p w14:paraId="6B6D6A8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六</w:t>
      </w:r>
      <w:r w:rsidRPr="00362B3E">
        <w:rPr>
          <w:rFonts w:hint="eastAsia"/>
          <w:sz w:val="24"/>
        </w:rPr>
        <w:t>)</w:t>
      </w:r>
      <w:r w:rsidRPr="00362B3E">
        <w:rPr>
          <w:rFonts w:hint="eastAsia"/>
          <w:sz w:val="24"/>
        </w:rPr>
        <w:t>作业人员工作中，不得有吸烟、嚼槟榔、嚼口香糖、饮食及其他可能污染酒品或酒品接触面的行为。</w:t>
      </w:r>
    </w:p>
    <w:p w14:paraId="5F9DB78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七</w:t>
      </w:r>
      <w:r w:rsidRPr="00362B3E">
        <w:rPr>
          <w:rFonts w:hint="eastAsia"/>
          <w:sz w:val="24"/>
        </w:rPr>
        <w:t>)</w:t>
      </w:r>
      <w:r w:rsidRPr="00362B3E">
        <w:rPr>
          <w:rFonts w:hint="eastAsia"/>
          <w:sz w:val="24"/>
        </w:rPr>
        <w:t>作业人员个人衣物应放置于更衣场所，不得带入作业场所。</w:t>
      </w:r>
    </w:p>
    <w:p w14:paraId="4095BBAF"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八</w:t>
      </w:r>
      <w:r w:rsidRPr="00362B3E">
        <w:rPr>
          <w:rFonts w:hint="eastAsia"/>
          <w:sz w:val="24"/>
        </w:rPr>
        <w:t>)</w:t>
      </w:r>
      <w:r w:rsidRPr="00362B3E">
        <w:rPr>
          <w:rFonts w:hint="eastAsia"/>
          <w:sz w:val="24"/>
        </w:rPr>
        <w:t>非作业人员出入作业场所，应适当管理；若有进入作业场所的必要时，应符合本款第二目、第三目、第五目至第七目有关人员的卫生要求。</w:t>
      </w:r>
    </w:p>
    <w:p w14:paraId="4B4E1106" w14:textId="77777777" w:rsidR="00362B3E" w:rsidRPr="00362B3E" w:rsidRDefault="00362B3E" w:rsidP="00362B3E">
      <w:pPr>
        <w:spacing w:line="360" w:lineRule="auto"/>
        <w:ind w:firstLineChars="200" w:firstLine="480"/>
        <w:rPr>
          <w:sz w:val="24"/>
        </w:rPr>
      </w:pPr>
      <w:r w:rsidRPr="00362B3E">
        <w:rPr>
          <w:rFonts w:hint="eastAsia"/>
          <w:sz w:val="24"/>
        </w:rPr>
        <w:t>三、化学物质及用具管理：</w:t>
      </w:r>
    </w:p>
    <w:p w14:paraId="0CEFF4F7"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清洁剂、消毒剂、病媒防治使用的药剂及其他有毒化学物质，应符合相关主管机关的规定方得使用，并应明确标示，存放于固定场所上锁，不得污染酒品或酒品接触面，并应指定专人负责保管。</w:t>
      </w:r>
    </w:p>
    <w:p w14:paraId="6C955CC7"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作业场所内，除维护当日卫生所必须使用的药剂外，不得存放或使用其余药剂。</w:t>
      </w:r>
    </w:p>
    <w:p w14:paraId="39152F3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有毒化学物质应标明其毒性、使用方法及紧急处理方法。</w:t>
      </w:r>
    </w:p>
    <w:p w14:paraId="7CC0FA43"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清洁、清洗及消毒用机具，应有专用场所妥善保管。</w:t>
      </w:r>
    </w:p>
    <w:p w14:paraId="124DDFC4" w14:textId="77777777" w:rsidR="00362B3E" w:rsidRPr="00362B3E" w:rsidRDefault="00362B3E" w:rsidP="00362B3E">
      <w:pPr>
        <w:spacing w:line="360" w:lineRule="auto"/>
        <w:ind w:firstLineChars="200" w:firstLine="480"/>
        <w:rPr>
          <w:sz w:val="24"/>
        </w:rPr>
      </w:pPr>
      <w:r w:rsidRPr="00362B3E">
        <w:rPr>
          <w:rFonts w:hint="eastAsia"/>
          <w:sz w:val="24"/>
        </w:rPr>
        <w:t>四、废弃物处理：</w:t>
      </w:r>
    </w:p>
    <w:p w14:paraId="508E2CC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废弃物不得堆放于作业场所内，场所四周不得任意堆置废弃物及容器，以防积存异物，孳生病媒。</w:t>
      </w:r>
    </w:p>
    <w:p w14:paraId="7957DE0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废弃物的处理，应依其特性，以适当容器分类集存，并予清除；放置场所不得有不良气味或有害（毒）气体溢出，并应防止病媒的孳生，及造成人体的危害。</w:t>
      </w:r>
    </w:p>
    <w:p w14:paraId="3AEE6ED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反复使用的容器于清除废弃物后，应立即清洗；处理废弃物的机器设备于停止运转时，应立即清洗，以防止病媒孳生。</w:t>
      </w:r>
    </w:p>
    <w:p w14:paraId="681E1686" w14:textId="77777777" w:rsidR="00362B3E" w:rsidRPr="00362B3E" w:rsidRDefault="00362B3E" w:rsidP="00362B3E">
      <w:pPr>
        <w:spacing w:line="360" w:lineRule="auto"/>
        <w:ind w:firstLineChars="200" w:firstLine="480"/>
        <w:rPr>
          <w:sz w:val="24"/>
        </w:rPr>
      </w:pPr>
      <w:r w:rsidRPr="00362B3E">
        <w:rPr>
          <w:rFonts w:hint="eastAsia"/>
          <w:sz w:val="24"/>
        </w:rPr>
        <w:lastRenderedPageBreak/>
        <w:t>(</w:t>
      </w:r>
      <w:r w:rsidRPr="00362B3E">
        <w:rPr>
          <w:rFonts w:hint="eastAsia"/>
          <w:sz w:val="24"/>
        </w:rPr>
        <w:t>四</w:t>
      </w:r>
      <w:r w:rsidRPr="00362B3E">
        <w:rPr>
          <w:rFonts w:hint="eastAsia"/>
          <w:sz w:val="24"/>
        </w:rPr>
        <w:t>)</w:t>
      </w:r>
      <w:r w:rsidRPr="00362B3E">
        <w:rPr>
          <w:rFonts w:hint="eastAsia"/>
          <w:sz w:val="24"/>
        </w:rPr>
        <w:t>凡有直接危害人体及酒品安全卫生之虞的化学药品、放射性物质、有害微生物、腐败物或过期回收产品等废弃物，应设专用贮存设施。</w:t>
      </w:r>
    </w:p>
    <w:p w14:paraId="65530146" w14:textId="77777777" w:rsidR="00362B3E" w:rsidRPr="00362B3E" w:rsidRDefault="00362B3E" w:rsidP="00362B3E">
      <w:pPr>
        <w:spacing w:line="360" w:lineRule="auto"/>
        <w:ind w:firstLineChars="200" w:firstLine="480"/>
        <w:rPr>
          <w:sz w:val="24"/>
        </w:rPr>
      </w:pPr>
      <w:r w:rsidRPr="00362B3E">
        <w:rPr>
          <w:rFonts w:hint="eastAsia"/>
          <w:sz w:val="24"/>
        </w:rPr>
        <w:t>五、应指派卫生管理的专责人员，针对卫生管理的情形，填报卫生管理纪录，以备查核。</w:t>
      </w:r>
    </w:p>
    <w:p w14:paraId="3C64B82A" w14:textId="77777777" w:rsidR="00362B3E" w:rsidRPr="00362B3E" w:rsidRDefault="00362B3E" w:rsidP="00362B3E">
      <w:pPr>
        <w:spacing w:line="360" w:lineRule="auto"/>
        <w:ind w:firstLineChars="200" w:firstLine="480"/>
        <w:rPr>
          <w:sz w:val="24"/>
        </w:rPr>
      </w:pPr>
      <w:r w:rsidRPr="00362B3E">
        <w:rPr>
          <w:rFonts w:hint="eastAsia"/>
          <w:sz w:val="24"/>
        </w:rPr>
        <w:t>六、应依据本条各款的规定，制订卫生管理标准作业程序，并据以执行。</w:t>
      </w:r>
    </w:p>
    <w:p w14:paraId="7EFA0603" w14:textId="77777777" w:rsidR="00362B3E" w:rsidRPr="00362B3E" w:rsidRDefault="00362B3E" w:rsidP="00362B3E">
      <w:pPr>
        <w:spacing w:line="360" w:lineRule="auto"/>
        <w:ind w:firstLineChars="200" w:firstLine="480"/>
        <w:rPr>
          <w:sz w:val="24"/>
        </w:rPr>
      </w:pPr>
      <w:r w:rsidRPr="00362B3E">
        <w:rPr>
          <w:rFonts w:hint="eastAsia"/>
          <w:sz w:val="24"/>
        </w:rPr>
        <w:t>第七条酒产制工厂的制程及质量管理，应符合下列规定：</w:t>
      </w:r>
    </w:p>
    <w:p w14:paraId="58C58A5D" w14:textId="77777777" w:rsidR="00362B3E" w:rsidRPr="00362B3E" w:rsidRDefault="00362B3E" w:rsidP="00362B3E">
      <w:pPr>
        <w:spacing w:line="360" w:lineRule="auto"/>
        <w:ind w:firstLineChars="200" w:firstLine="480"/>
        <w:rPr>
          <w:sz w:val="24"/>
        </w:rPr>
      </w:pPr>
      <w:r w:rsidRPr="00362B3E">
        <w:rPr>
          <w:rFonts w:hint="eastAsia"/>
          <w:sz w:val="24"/>
        </w:rPr>
        <w:t>一、原材料管制：</w:t>
      </w:r>
    </w:p>
    <w:p w14:paraId="2D59F39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不得使用有霉变、有毒、含有害人体健康或从未供于饮食且未经证明为无害人体健康的物质做酿酒原料。</w:t>
      </w:r>
    </w:p>
    <w:p w14:paraId="6EE1DD1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若酿酒过程中需使用到食用酒精，应符合</w:t>
      </w:r>
      <w:r w:rsidRPr="00362B3E">
        <w:rPr>
          <w:rFonts w:hint="eastAsia"/>
          <w:sz w:val="24"/>
        </w:rPr>
        <w:t>CNS</w:t>
      </w:r>
      <w:r w:rsidRPr="00362B3E">
        <w:rPr>
          <w:rFonts w:hint="eastAsia"/>
          <w:sz w:val="24"/>
        </w:rPr>
        <w:t>标准，并备有来源证明，其属进口者，应备有经“财政部”同意进口供制酒用途使用的证明文件，以备查验；如食用酒精来源不明或进口用途非供制酒使用者，应不得为酿酒使用。</w:t>
      </w:r>
    </w:p>
    <w:p w14:paraId="69EB85E8"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应建立原材料质量管理窗体，内容包括原材料生产者或供货商来源、日期、数量及质量说明等，并据以执行原材料的验收作业。</w:t>
      </w:r>
    </w:p>
    <w:p w14:paraId="0B7D0B4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原材料进货时，应经验收程序，验收不合格者，应明确标示不合格，并适当区隔管制，以免遭误用。</w:t>
      </w:r>
    </w:p>
    <w:p w14:paraId="5727194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五</w:t>
      </w:r>
      <w:r w:rsidRPr="00362B3E">
        <w:rPr>
          <w:rFonts w:hint="eastAsia"/>
          <w:sz w:val="24"/>
        </w:rPr>
        <w:t>)</w:t>
      </w:r>
      <w:r w:rsidRPr="00362B3E">
        <w:rPr>
          <w:rFonts w:hint="eastAsia"/>
          <w:sz w:val="24"/>
        </w:rPr>
        <w:t>原材料的暂存，应避免使半成品或成品产生污染，并应依原材料的特性贮存于适当仓库，并按时记录仓储的温湿度；需温湿度管制者，应建立管制基准。冷冻原料解冻时，应在能防止质量劣化的条件下进行。</w:t>
      </w:r>
    </w:p>
    <w:p w14:paraId="1202B61B"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六</w:t>
      </w:r>
      <w:r w:rsidRPr="00362B3E">
        <w:rPr>
          <w:rFonts w:hint="eastAsia"/>
          <w:sz w:val="24"/>
        </w:rPr>
        <w:t>)</w:t>
      </w:r>
      <w:r w:rsidRPr="00362B3E">
        <w:rPr>
          <w:rFonts w:hint="eastAsia"/>
          <w:sz w:val="24"/>
        </w:rPr>
        <w:t>使用的原材料应符合相关的卫生标准或规定，并应备有来源证明文件；使用前应加以检查，必要时加以选别，去除具缺点者及外来杂物等。</w:t>
      </w:r>
    </w:p>
    <w:p w14:paraId="0D10EB73"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七</w:t>
      </w:r>
      <w:r w:rsidRPr="00362B3E">
        <w:rPr>
          <w:rFonts w:hint="eastAsia"/>
          <w:sz w:val="24"/>
        </w:rPr>
        <w:t>)</w:t>
      </w:r>
      <w:r w:rsidRPr="00362B3E">
        <w:rPr>
          <w:rFonts w:hint="eastAsia"/>
          <w:sz w:val="24"/>
        </w:rPr>
        <w:t>原材料的使用，应以先进先出为原则，并在有效期限内使用，如经长期贮存或暴露于空气、高温或其他不利条件下时，应重行检验有无可能引致变质的成分，并于确认其质量仍符合使用规格后，方得使用。</w:t>
      </w:r>
    </w:p>
    <w:p w14:paraId="5D2552BF"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八</w:t>
      </w:r>
      <w:r w:rsidRPr="00362B3E">
        <w:rPr>
          <w:rFonts w:hint="eastAsia"/>
          <w:sz w:val="24"/>
        </w:rPr>
        <w:t>)</w:t>
      </w:r>
      <w:r w:rsidRPr="00362B3E">
        <w:rPr>
          <w:rFonts w:hint="eastAsia"/>
          <w:sz w:val="24"/>
        </w:rPr>
        <w:t>原料有农药、重金属或其他毒素等污染之虞时，应确认其安全性或含量符合相关法令的规定后，方可使用。</w:t>
      </w:r>
    </w:p>
    <w:p w14:paraId="7BE45D8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九</w:t>
      </w:r>
      <w:r w:rsidRPr="00362B3E">
        <w:rPr>
          <w:rFonts w:hint="eastAsia"/>
          <w:sz w:val="24"/>
        </w:rPr>
        <w:t>)</w:t>
      </w:r>
      <w:r w:rsidRPr="00362B3E">
        <w:rPr>
          <w:rFonts w:hint="eastAsia"/>
          <w:sz w:val="24"/>
        </w:rPr>
        <w:t>经拒用的原材料，应予标示「禁用」或「可经适当处理后使用」，并分别贮放。</w:t>
      </w:r>
    </w:p>
    <w:p w14:paraId="02E4CC5A"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w:t>
      </w:r>
      <w:r w:rsidRPr="00362B3E">
        <w:rPr>
          <w:rFonts w:hint="eastAsia"/>
          <w:sz w:val="24"/>
        </w:rPr>
        <w:t>)</w:t>
      </w:r>
      <w:r w:rsidRPr="00362B3E">
        <w:rPr>
          <w:rFonts w:hint="eastAsia"/>
          <w:sz w:val="24"/>
        </w:rPr>
        <w:t>内包装材料的材质应符合相关法令的规定，必要时应检附具公信力的学</w:t>
      </w:r>
      <w:r w:rsidRPr="00362B3E">
        <w:rPr>
          <w:rFonts w:hint="eastAsia"/>
          <w:sz w:val="24"/>
        </w:rPr>
        <w:lastRenderedPageBreak/>
        <w:t>术研究或检验机构的检验合格文件。</w:t>
      </w:r>
    </w:p>
    <w:p w14:paraId="1E80571D"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十一</w:t>
      </w:r>
      <w:r w:rsidRPr="00362B3E">
        <w:rPr>
          <w:rFonts w:hint="eastAsia"/>
          <w:sz w:val="24"/>
        </w:rPr>
        <w:t>) </w:t>
      </w:r>
      <w:r w:rsidRPr="00362B3E">
        <w:rPr>
          <w:rFonts w:hint="eastAsia"/>
          <w:sz w:val="24"/>
        </w:rPr>
        <w:t>酒类中添加物应设专区贮放，由专人负责管理，并以专册登录使用的种类、进货量、使用量及存量等。</w:t>
      </w:r>
    </w:p>
    <w:p w14:paraId="3C9AB2C7" w14:textId="77777777" w:rsidR="00362B3E" w:rsidRPr="00362B3E" w:rsidRDefault="00362B3E" w:rsidP="00362B3E">
      <w:pPr>
        <w:spacing w:line="360" w:lineRule="auto"/>
        <w:ind w:firstLineChars="200" w:firstLine="480"/>
        <w:rPr>
          <w:sz w:val="24"/>
        </w:rPr>
      </w:pPr>
      <w:r w:rsidRPr="00362B3E">
        <w:rPr>
          <w:rFonts w:hint="eastAsia"/>
          <w:sz w:val="24"/>
        </w:rPr>
        <w:t>二、制造作业流程管制：</w:t>
      </w:r>
    </w:p>
    <w:p w14:paraId="15C95277"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酒品制造流程规划应符合安全卫生原则，避免酒品遭受污染。</w:t>
      </w:r>
    </w:p>
    <w:p w14:paraId="676D4E5C"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所有用于与酒品接触的设备与器具，应以不会产生毒素、无臭味或异味、非吸收性、耐腐蚀且可承受重复清洗及消毒的材质制造。用于处理酒精成分超过百分之四十酒品的设备、输酒管路与器具，不得使用有塑化剂或其他有危害疑虑溶出物的塑料材质制造。</w:t>
      </w:r>
    </w:p>
    <w:p w14:paraId="676402ED"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酒品在制造过程中可能接触酒品的容器、器具及有关酒品制造的设备，不可使用铅、铜（啤酒类的糖化设备暨蒸馏酒类的蒸馏设备除外）及有毒的物质。</w:t>
      </w:r>
    </w:p>
    <w:p w14:paraId="02D12055"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制造过程中所使用的设备、器具及容器，其操作、使用与维护应避免酒品遭受污染。</w:t>
      </w:r>
    </w:p>
    <w:p w14:paraId="2BD21560"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五</w:t>
      </w:r>
      <w:r w:rsidRPr="00362B3E">
        <w:rPr>
          <w:rFonts w:hint="eastAsia"/>
          <w:sz w:val="24"/>
        </w:rPr>
        <w:t>)</w:t>
      </w:r>
      <w:r w:rsidRPr="00362B3E">
        <w:rPr>
          <w:rFonts w:hint="eastAsia"/>
          <w:sz w:val="24"/>
        </w:rPr>
        <w:t>应采取有效措施以防止金属或其他外来杂物混入酒品中。</w:t>
      </w:r>
    </w:p>
    <w:p w14:paraId="358ADC1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六</w:t>
      </w:r>
      <w:r w:rsidRPr="00362B3E">
        <w:rPr>
          <w:rFonts w:hint="eastAsia"/>
          <w:sz w:val="24"/>
        </w:rPr>
        <w:t>)</w:t>
      </w:r>
      <w:r w:rsidRPr="00362B3E">
        <w:rPr>
          <w:rFonts w:hint="eastAsia"/>
          <w:sz w:val="24"/>
        </w:rPr>
        <w:t>非使用自来水者，应指定专人于每日产制酒品前作净水或消毒效果的测定，并作成纪录，以备查考。</w:t>
      </w:r>
    </w:p>
    <w:p w14:paraId="2B29610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七</w:t>
      </w:r>
      <w:r w:rsidRPr="00362B3E">
        <w:rPr>
          <w:rFonts w:hint="eastAsia"/>
          <w:sz w:val="24"/>
        </w:rPr>
        <w:t>)</w:t>
      </w:r>
      <w:r w:rsidRPr="00362B3E">
        <w:rPr>
          <w:rFonts w:hint="eastAsia"/>
          <w:sz w:val="24"/>
        </w:rPr>
        <w:t>酒类中添加物的使用，应符合酒类卫生标准的规定。秤量与投料应建立重复检核制度，确实执行，并作成纪录。</w:t>
      </w:r>
    </w:p>
    <w:p w14:paraId="6D7B1B4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八</w:t>
      </w:r>
      <w:r w:rsidRPr="00362B3E">
        <w:rPr>
          <w:rFonts w:hint="eastAsia"/>
          <w:sz w:val="24"/>
        </w:rPr>
        <w:t>)</w:t>
      </w:r>
      <w:r w:rsidRPr="00362B3E">
        <w:rPr>
          <w:rFonts w:hint="eastAsia"/>
          <w:sz w:val="24"/>
        </w:rPr>
        <w:t>制程中的半成品，贮存时应防止外来杂物的污染。</w:t>
      </w:r>
    </w:p>
    <w:p w14:paraId="26D1A026"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九</w:t>
      </w:r>
      <w:r w:rsidRPr="00362B3E">
        <w:rPr>
          <w:rFonts w:hint="eastAsia"/>
          <w:sz w:val="24"/>
        </w:rPr>
        <w:t>)</w:t>
      </w:r>
      <w:r w:rsidRPr="00362B3E">
        <w:rPr>
          <w:rFonts w:hint="eastAsia"/>
          <w:sz w:val="24"/>
        </w:rPr>
        <w:t>调配作业应在尽可能减低微生物的可能生长及酒品污染的情况及管制下进行。调配作业所使用水、食用酒精及酒类中添加物等，应确认其外观性状、风味无异常且无夹杂物后方可使用，其用量应依配方正确使用并作记录。</w:t>
      </w:r>
    </w:p>
    <w:p w14:paraId="52F99E4E"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w:t>
      </w:r>
      <w:r w:rsidRPr="00362B3E">
        <w:rPr>
          <w:rFonts w:hint="eastAsia"/>
          <w:sz w:val="24"/>
        </w:rPr>
        <w:t>)</w:t>
      </w:r>
      <w:r w:rsidRPr="00362B3E">
        <w:rPr>
          <w:rFonts w:hint="eastAsia"/>
          <w:sz w:val="24"/>
        </w:rPr>
        <w:t>调配后应对半成品的外观、风味、酒精成分及外来杂物等作检验及记录，以确认有无异常。</w:t>
      </w:r>
    </w:p>
    <w:p w14:paraId="4D3B01A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十一</w:t>
      </w:r>
      <w:r w:rsidRPr="00362B3E">
        <w:rPr>
          <w:rFonts w:hint="eastAsia"/>
          <w:sz w:val="24"/>
        </w:rPr>
        <w:t>)</w:t>
      </w:r>
      <w:r w:rsidRPr="00362B3E">
        <w:rPr>
          <w:rFonts w:hint="eastAsia"/>
          <w:sz w:val="24"/>
        </w:rPr>
        <w:t>调配过程中的纪录窗体应记录的项目，应包括前目所列项目及原酒量、桶号、原酒精成分、调配酒量或水量等；如有添加食用酒精或食盐者，亦应记录。</w:t>
      </w:r>
    </w:p>
    <w:p w14:paraId="6BBA81E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十二</w:t>
      </w:r>
      <w:r w:rsidRPr="00362B3E">
        <w:rPr>
          <w:rFonts w:hint="eastAsia"/>
          <w:sz w:val="24"/>
        </w:rPr>
        <w:t>)</w:t>
      </w:r>
      <w:r w:rsidRPr="00362B3E">
        <w:rPr>
          <w:rFonts w:hint="eastAsia"/>
          <w:sz w:val="24"/>
        </w:rPr>
        <w:t>充填使用的容器宜事先清洗，必要时应再消毒灭菌，尤其使用回收容器更应澈底清洗消毒，并作再洗净检查。</w:t>
      </w:r>
    </w:p>
    <w:p w14:paraId="6D15B9BA"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十三</w:t>
      </w:r>
      <w:r w:rsidRPr="00362B3E">
        <w:rPr>
          <w:rFonts w:hint="eastAsia"/>
          <w:sz w:val="24"/>
        </w:rPr>
        <w:t>)</w:t>
      </w:r>
      <w:r w:rsidRPr="00362B3E">
        <w:rPr>
          <w:rFonts w:hint="eastAsia"/>
          <w:sz w:val="24"/>
        </w:rPr>
        <w:t>充填包装过程中，应定时检查封口的安全性并作成纪录。</w:t>
      </w:r>
    </w:p>
    <w:p w14:paraId="758313DF" w14:textId="77777777" w:rsidR="00362B3E" w:rsidRPr="00362B3E" w:rsidRDefault="00362B3E" w:rsidP="00362B3E">
      <w:pPr>
        <w:spacing w:line="360" w:lineRule="auto"/>
        <w:ind w:firstLineChars="200" w:firstLine="480"/>
        <w:rPr>
          <w:sz w:val="24"/>
        </w:rPr>
      </w:pPr>
      <w:r w:rsidRPr="00362B3E">
        <w:rPr>
          <w:rFonts w:hint="eastAsia"/>
          <w:sz w:val="24"/>
        </w:rPr>
        <w:lastRenderedPageBreak/>
        <w:t>(</w:t>
      </w:r>
      <w:r w:rsidRPr="00362B3E">
        <w:rPr>
          <w:rFonts w:hint="eastAsia"/>
          <w:sz w:val="24"/>
        </w:rPr>
        <w:t>十四</w:t>
      </w:r>
      <w:r w:rsidRPr="00362B3E">
        <w:rPr>
          <w:rFonts w:hint="eastAsia"/>
          <w:sz w:val="24"/>
        </w:rPr>
        <w:t>)</w:t>
      </w:r>
      <w:r w:rsidRPr="00362B3E">
        <w:rPr>
          <w:rFonts w:hint="eastAsia"/>
          <w:sz w:val="24"/>
        </w:rPr>
        <w:t>酒品的包装，应确保于正常贮运与销售过程中，不致于使酒品产生变质或遭受污染。</w:t>
      </w:r>
    </w:p>
    <w:p w14:paraId="409E433B"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十五</w:t>
      </w:r>
      <w:r w:rsidRPr="00362B3E">
        <w:rPr>
          <w:rFonts w:hint="eastAsia"/>
          <w:sz w:val="24"/>
        </w:rPr>
        <w:t>)</w:t>
      </w:r>
      <w:r w:rsidRPr="00362B3E">
        <w:rPr>
          <w:rFonts w:hint="eastAsia"/>
          <w:sz w:val="24"/>
        </w:rPr>
        <w:t>使用过的不得回收包装材质，不得再使用；回收使用的容器，应以适当方式清洁，必要时应经有效杀菌处理。</w:t>
      </w:r>
    </w:p>
    <w:p w14:paraId="1285F398"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十六</w:t>
      </w:r>
      <w:r w:rsidRPr="00362B3E">
        <w:rPr>
          <w:rFonts w:hint="eastAsia"/>
          <w:sz w:val="24"/>
        </w:rPr>
        <w:t>)</w:t>
      </w:r>
      <w:r w:rsidRPr="00362B3E">
        <w:rPr>
          <w:rFonts w:hint="eastAsia"/>
          <w:sz w:val="24"/>
        </w:rPr>
        <w:t>对制程中的异常，应采取适当的矫正及再发防止措施，并作成纪录。</w:t>
      </w:r>
    </w:p>
    <w:p w14:paraId="37DEDACC" w14:textId="77777777" w:rsidR="00362B3E" w:rsidRPr="00362B3E" w:rsidRDefault="00362B3E" w:rsidP="00362B3E">
      <w:pPr>
        <w:spacing w:line="360" w:lineRule="auto"/>
        <w:ind w:firstLineChars="200" w:firstLine="480"/>
        <w:rPr>
          <w:sz w:val="24"/>
        </w:rPr>
      </w:pPr>
      <w:r w:rsidRPr="00362B3E">
        <w:rPr>
          <w:rFonts w:hint="eastAsia"/>
          <w:sz w:val="24"/>
        </w:rPr>
        <w:t>三、成品质量管理：</w:t>
      </w:r>
    </w:p>
    <w:p w14:paraId="7B7C9002"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一</w:t>
      </w:r>
      <w:r w:rsidRPr="00362B3E">
        <w:rPr>
          <w:rFonts w:hint="eastAsia"/>
          <w:sz w:val="24"/>
        </w:rPr>
        <w:t>)</w:t>
      </w:r>
      <w:r w:rsidRPr="00362B3E">
        <w:rPr>
          <w:rFonts w:hint="eastAsia"/>
          <w:sz w:val="24"/>
        </w:rPr>
        <w:t>应详订成品的质量规格、检验项目、检验标准、抽样及检验方法，并据以执行成品质量管理，如有异常，应采取适当的矫正及再发防止措施，并作成纪录。</w:t>
      </w:r>
    </w:p>
    <w:p w14:paraId="74AD9D00"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二</w:t>
      </w:r>
      <w:r w:rsidRPr="00362B3E">
        <w:rPr>
          <w:rFonts w:hint="eastAsia"/>
          <w:sz w:val="24"/>
        </w:rPr>
        <w:t>)</w:t>
      </w:r>
      <w:r w:rsidRPr="00362B3E">
        <w:rPr>
          <w:rFonts w:hint="eastAsia"/>
          <w:sz w:val="24"/>
        </w:rPr>
        <w:t>每批成品应经确认程序后，方可出货，并需记录；确认不合格者，应订定适当处理程序，并确实执行。</w:t>
      </w:r>
    </w:p>
    <w:p w14:paraId="436D0801"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三</w:t>
      </w:r>
      <w:r w:rsidRPr="00362B3E">
        <w:rPr>
          <w:rFonts w:hint="eastAsia"/>
          <w:sz w:val="24"/>
        </w:rPr>
        <w:t>)</w:t>
      </w:r>
      <w:r w:rsidRPr="00362B3E">
        <w:rPr>
          <w:rFonts w:hint="eastAsia"/>
          <w:sz w:val="24"/>
        </w:rPr>
        <w:t>应订定成品留样保存计划，每批成品应留样保存至有效日期，无有效日期或有效期限超过一年者，留样保存至少一年以上。</w:t>
      </w:r>
    </w:p>
    <w:p w14:paraId="48D8E3B5" w14:textId="77777777" w:rsidR="00362B3E" w:rsidRPr="00362B3E" w:rsidRDefault="00362B3E" w:rsidP="00362B3E">
      <w:pPr>
        <w:spacing w:line="360" w:lineRule="auto"/>
        <w:ind w:firstLineChars="200" w:firstLine="480"/>
        <w:rPr>
          <w:sz w:val="24"/>
        </w:rPr>
      </w:pPr>
      <w:r w:rsidRPr="00362B3E">
        <w:rPr>
          <w:rFonts w:hint="eastAsia"/>
          <w:sz w:val="24"/>
        </w:rPr>
        <w:t>(</w:t>
      </w:r>
      <w:r w:rsidRPr="00362B3E">
        <w:rPr>
          <w:rFonts w:hint="eastAsia"/>
          <w:sz w:val="24"/>
        </w:rPr>
        <w:t>四</w:t>
      </w:r>
      <w:r w:rsidRPr="00362B3E">
        <w:rPr>
          <w:rFonts w:hint="eastAsia"/>
          <w:sz w:val="24"/>
        </w:rPr>
        <w:t>)</w:t>
      </w:r>
      <w:r w:rsidRPr="00362B3E">
        <w:rPr>
          <w:rFonts w:hint="eastAsia"/>
          <w:sz w:val="24"/>
        </w:rPr>
        <w:t>成品不得含有毒、有害人体健康或从未供于饮食且未经证明为无害人体健康的物质或异物，并应符合酒类卫生标准的规定。</w:t>
      </w:r>
    </w:p>
    <w:p w14:paraId="43A46C52" w14:textId="77777777" w:rsidR="00362B3E" w:rsidRPr="00362B3E" w:rsidRDefault="00362B3E" w:rsidP="00362B3E">
      <w:pPr>
        <w:spacing w:line="360" w:lineRule="auto"/>
        <w:ind w:firstLineChars="200" w:firstLine="480"/>
        <w:rPr>
          <w:sz w:val="24"/>
        </w:rPr>
      </w:pPr>
      <w:r w:rsidRPr="00362B3E">
        <w:rPr>
          <w:rFonts w:hint="eastAsia"/>
          <w:sz w:val="24"/>
        </w:rPr>
        <w:t>四、应依据本条各款的规定，制订制程及质量管理标准作业程序，并据以执行。</w:t>
      </w:r>
    </w:p>
    <w:p w14:paraId="15DC7044" w14:textId="77777777" w:rsidR="00362B3E" w:rsidRPr="00362B3E" w:rsidRDefault="00362B3E" w:rsidP="00362B3E">
      <w:pPr>
        <w:spacing w:line="360" w:lineRule="auto"/>
        <w:ind w:firstLineChars="200" w:firstLine="480"/>
        <w:rPr>
          <w:sz w:val="24"/>
        </w:rPr>
      </w:pPr>
      <w:r w:rsidRPr="00362B3E">
        <w:rPr>
          <w:rFonts w:hint="eastAsia"/>
          <w:sz w:val="24"/>
        </w:rPr>
        <w:t>第八条酒产制工厂的仓储管理，应符合下列规定：</w:t>
      </w:r>
    </w:p>
    <w:p w14:paraId="44CB9873" w14:textId="77777777" w:rsidR="00362B3E" w:rsidRPr="00362B3E" w:rsidRDefault="00362B3E" w:rsidP="00362B3E">
      <w:pPr>
        <w:spacing w:line="360" w:lineRule="auto"/>
        <w:ind w:firstLineChars="200" w:firstLine="480"/>
        <w:rPr>
          <w:sz w:val="24"/>
        </w:rPr>
      </w:pPr>
      <w:r w:rsidRPr="00362B3E">
        <w:rPr>
          <w:rFonts w:hint="eastAsia"/>
          <w:sz w:val="24"/>
        </w:rPr>
        <w:t>一、原材料、半成品及成品的仓库，应分别设置或予适当区隔，并有足够的空间，以供物品的搬运，且应经常予以整理及整顿。</w:t>
      </w:r>
    </w:p>
    <w:p w14:paraId="51A45303" w14:textId="77777777" w:rsidR="00362B3E" w:rsidRPr="00362B3E" w:rsidRDefault="00362B3E" w:rsidP="00362B3E">
      <w:pPr>
        <w:spacing w:line="360" w:lineRule="auto"/>
        <w:ind w:firstLineChars="200" w:firstLine="480"/>
        <w:rPr>
          <w:sz w:val="24"/>
        </w:rPr>
      </w:pPr>
      <w:r w:rsidRPr="00362B3E">
        <w:rPr>
          <w:rFonts w:hint="eastAsia"/>
          <w:sz w:val="24"/>
        </w:rPr>
        <w:t>二、酒品的原材料、半成品及成品应分类贮放于栈板、货架上，不得直接放置地面，并应与地面保持适当距离，或采取其他有效措施，以保持整洁及良好通风。</w:t>
      </w:r>
    </w:p>
    <w:p w14:paraId="28116EC3" w14:textId="77777777" w:rsidR="00362B3E" w:rsidRPr="00362B3E" w:rsidRDefault="00362B3E" w:rsidP="00362B3E">
      <w:pPr>
        <w:spacing w:line="360" w:lineRule="auto"/>
        <w:ind w:firstLineChars="200" w:firstLine="480"/>
        <w:rPr>
          <w:sz w:val="24"/>
        </w:rPr>
      </w:pPr>
      <w:r w:rsidRPr="00362B3E">
        <w:rPr>
          <w:rFonts w:hint="eastAsia"/>
          <w:sz w:val="24"/>
        </w:rPr>
        <w:t>三、仓储作业应确实记录，其有有效期限者，应以先进先出为原则。</w:t>
      </w:r>
    </w:p>
    <w:p w14:paraId="3FD2EC0E" w14:textId="77777777" w:rsidR="00362B3E" w:rsidRPr="00362B3E" w:rsidRDefault="00362B3E" w:rsidP="00362B3E">
      <w:pPr>
        <w:spacing w:line="360" w:lineRule="auto"/>
        <w:ind w:firstLineChars="200" w:firstLine="480"/>
        <w:rPr>
          <w:sz w:val="24"/>
        </w:rPr>
      </w:pPr>
      <w:r w:rsidRPr="00362B3E">
        <w:rPr>
          <w:rFonts w:hint="eastAsia"/>
          <w:sz w:val="24"/>
        </w:rPr>
        <w:t>四、仓储过程中应定期检查，并确实记录。如有异状应立即处理，以确保原材料、半成品及成品的质量及卫生。</w:t>
      </w:r>
    </w:p>
    <w:p w14:paraId="19B6BE4A" w14:textId="77777777" w:rsidR="00362B3E" w:rsidRPr="00362B3E" w:rsidRDefault="00362B3E" w:rsidP="00362B3E">
      <w:pPr>
        <w:spacing w:line="360" w:lineRule="auto"/>
        <w:ind w:firstLineChars="200" w:firstLine="480"/>
        <w:rPr>
          <w:sz w:val="24"/>
        </w:rPr>
      </w:pPr>
      <w:r w:rsidRPr="00362B3E">
        <w:rPr>
          <w:rFonts w:hint="eastAsia"/>
          <w:sz w:val="24"/>
        </w:rPr>
        <w:t>五、有造成污染原料、半成品或成品之虞的物品或包装材料，应有防止交叉污染的措施，否则禁止与原料、半成品或成品一起贮存。</w:t>
      </w:r>
    </w:p>
    <w:p w14:paraId="12AED143" w14:textId="77777777" w:rsidR="00362B3E" w:rsidRPr="00362B3E" w:rsidRDefault="00362B3E" w:rsidP="00362B3E">
      <w:pPr>
        <w:spacing w:line="360" w:lineRule="auto"/>
        <w:ind w:firstLineChars="200" w:firstLine="480"/>
        <w:rPr>
          <w:sz w:val="24"/>
        </w:rPr>
      </w:pPr>
      <w:r w:rsidRPr="00362B3E">
        <w:rPr>
          <w:rFonts w:hint="eastAsia"/>
          <w:sz w:val="24"/>
        </w:rPr>
        <w:t>六、为避免原材料、半成品或成品于仓储过程中因温湿度条件不当，造成霉</w:t>
      </w:r>
      <w:r w:rsidRPr="00362B3E">
        <w:rPr>
          <w:rFonts w:hint="eastAsia"/>
          <w:sz w:val="24"/>
        </w:rPr>
        <w:lastRenderedPageBreak/>
        <w:t>变、潮损或其他变质情形等不良影响，必要时应有温湿度管制。</w:t>
      </w:r>
    </w:p>
    <w:p w14:paraId="579EA98A" w14:textId="77777777" w:rsidR="00362B3E" w:rsidRPr="00362B3E" w:rsidRDefault="00362B3E" w:rsidP="00362B3E">
      <w:pPr>
        <w:spacing w:line="360" w:lineRule="auto"/>
        <w:ind w:firstLineChars="200" w:firstLine="480"/>
        <w:rPr>
          <w:sz w:val="24"/>
        </w:rPr>
      </w:pPr>
      <w:r w:rsidRPr="00362B3E">
        <w:rPr>
          <w:rFonts w:hint="eastAsia"/>
          <w:sz w:val="24"/>
        </w:rPr>
        <w:t>七、食用酒精应存放于通风良好的场所，且严禁烟火，并有消防设施。</w:t>
      </w:r>
    </w:p>
    <w:p w14:paraId="7CDB07CB" w14:textId="77777777" w:rsidR="00362B3E" w:rsidRPr="00362B3E" w:rsidRDefault="00362B3E" w:rsidP="00362B3E">
      <w:pPr>
        <w:spacing w:line="360" w:lineRule="auto"/>
        <w:ind w:firstLineChars="200" w:firstLine="480"/>
        <w:rPr>
          <w:sz w:val="24"/>
        </w:rPr>
      </w:pPr>
      <w:r w:rsidRPr="00362B3E">
        <w:rPr>
          <w:rFonts w:hint="eastAsia"/>
          <w:sz w:val="24"/>
        </w:rPr>
        <w:t>八、成品仓库应按制造日期、品名、包装型态或批号分别堆置，加以适当标示及防护，并作记录。</w:t>
      </w:r>
    </w:p>
    <w:p w14:paraId="79C6EFD4" w14:textId="77777777" w:rsidR="00362B3E" w:rsidRPr="00362B3E" w:rsidRDefault="00362B3E" w:rsidP="00362B3E">
      <w:pPr>
        <w:spacing w:line="360" w:lineRule="auto"/>
        <w:ind w:firstLineChars="200" w:firstLine="480"/>
        <w:rPr>
          <w:sz w:val="24"/>
        </w:rPr>
      </w:pPr>
      <w:r w:rsidRPr="00362B3E">
        <w:rPr>
          <w:rFonts w:hint="eastAsia"/>
          <w:sz w:val="24"/>
        </w:rPr>
        <w:t>九、物品的仓储应有存量纪录，成品出厂应作成出货纪录，内容应包括批号、出货时间、地点、对象、数量等，以便发现问题时，可迅速回收。</w:t>
      </w:r>
    </w:p>
    <w:p w14:paraId="5FEB863C" w14:textId="77777777" w:rsidR="00362B3E" w:rsidRPr="00362B3E" w:rsidRDefault="00362B3E" w:rsidP="00362B3E">
      <w:pPr>
        <w:spacing w:line="360" w:lineRule="auto"/>
        <w:ind w:firstLineChars="200" w:firstLine="480"/>
        <w:rPr>
          <w:sz w:val="24"/>
        </w:rPr>
      </w:pPr>
      <w:r w:rsidRPr="00362B3E">
        <w:rPr>
          <w:rFonts w:hint="eastAsia"/>
          <w:sz w:val="24"/>
        </w:rPr>
        <w:t>十、应依据本条各款的规定，制订仓储管理标准作业程序，并据以执行。</w:t>
      </w:r>
    </w:p>
    <w:p w14:paraId="69898D20" w14:textId="77777777" w:rsidR="00362B3E" w:rsidRPr="00362B3E" w:rsidRDefault="00362B3E" w:rsidP="00362B3E">
      <w:pPr>
        <w:spacing w:line="360" w:lineRule="auto"/>
        <w:ind w:firstLineChars="200" w:firstLine="480"/>
        <w:rPr>
          <w:sz w:val="24"/>
        </w:rPr>
      </w:pPr>
      <w:r w:rsidRPr="00362B3E">
        <w:rPr>
          <w:rFonts w:hint="eastAsia"/>
          <w:sz w:val="24"/>
        </w:rPr>
        <w:t>第九条酒产制工厂的运输管理，应符合下列规定：</w:t>
      </w:r>
    </w:p>
    <w:p w14:paraId="5CF802F4" w14:textId="77777777" w:rsidR="00362B3E" w:rsidRPr="00362B3E" w:rsidRDefault="00362B3E" w:rsidP="00362B3E">
      <w:pPr>
        <w:spacing w:line="360" w:lineRule="auto"/>
        <w:ind w:firstLineChars="200" w:firstLine="480"/>
        <w:rPr>
          <w:sz w:val="24"/>
        </w:rPr>
      </w:pPr>
      <w:r w:rsidRPr="00362B3E">
        <w:rPr>
          <w:rFonts w:hint="eastAsia"/>
          <w:sz w:val="24"/>
        </w:rPr>
        <w:t>一、运输车辆应于装载前检查其装备，并保持清洁卫生。</w:t>
      </w:r>
    </w:p>
    <w:p w14:paraId="31962DEC" w14:textId="77777777" w:rsidR="00362B3E" w:rsidRPr="00362B3E" w:rsidRDefault="00362B3E" w:rsidP="00362B3E">
      <w:pPr>
        <w:spacing w:line="360" w:lineRule="auto"/>
        <w:ind w:firstLineChars="200" w:firstLine="480"/>
        <w:rPr>
          <w:sz w:val="24"/>
        </w:rPr>
      </w:pPr>
      <w:r w:rsidRPr="00362B3E">
        <w:rPr>
          <w:rFonts w:hint="eastAsia"/>
          <w:sz w:val="24"/>
        </w:rPr>
        <w:t>二、产品堆栈时应保持稳固，并能维持适当的空气流通。</w:t>
      </w:r>
    </w:p>
    <w:p w14:paraId="696C840F" w14:textId="77777777" w:rsidR="00362B3E" w:rsidRPr="00362B3E" w:rsidRDefault="00362B3E" w:rsidP="00362B3E">
      <w:pPr>
        <w:spacing w:line="360" w:lineRule="auto"/>
        <w:ind w:firstLineChars="200" w:firstLine="480"/>
        <w:rPr>
          <w:sz w:val="24"/>
        </w:rPr>
      </w:pPr>
      <w:r w:rsidRPr="00362B3E">
        <w:rPr>
          <w:rFonts w:hint="eastAsia"/>
          <w:sz w:val="24"/>
        </w:rPr>
        <w:t>三、装载低温酒品前，所有运输车辆的厢体应能确保酒品维持有效保温状态。</w:t>
      </w:r>
    </w:p>
    <w:p w14:paraId="03131EAD" w14:textId="77777777" w:rsidR="00362B3E" w:rsidRPr="00362B3E" w:rsidRDefault="00362B3E" w:rsidP="00362B3E">
      <w:pPr>
        <w:spacing w:line="360" w:lineRule="auto"/>
        <w:ind w:firstLineChars="200" w:firstLine="480"/>
        <w:rPr>
          <w:sz w:val="24"/>
        </w:rPr>
      </w:pPr>
      <w:r w:rsidRPr="00362B3E">
        <w:rPr>
          <w:rFonts w:hint="eastAsia"/>
          <w:sz w:val="24"/>
        </w:rPr>
        <w:t>四、运输过程中应避免日光直射、雨淋、激烈的温湿度变动、撞击及车内积水等。</w:t>
      </w:r>
    </w:p>
    <w:p w14:paraId="0F8C838E" w14:textId="77777777" w:rsidR="00362B3E" w:rsidRPr="00362B3E" w:rsidRDefault="00362B3E" w:rsidP="00362B3E">
      <w:pPr>
        <w:spacing w:line="360" w:lineRule="auto"/>
        <w:ind w:firstLineChars="200" w:firstLine="480"/>
        <w:rPr>
          <w:sz w:val="24"/>
        </w:rPr>
      </w:pPr>
      <w:r w:rsidRPr="00362B3E">
        <w:rPr>
          <w:rFonts w:hint="eastAsia"/>
          <w:sz w:val="24"/>
        </w:rPr>
        <w:t>五、有造成污染原料、半成品或成品之虞的物品或包装材料，应有防止交叉污染的措施，否则禁止与原料、半成品或成品一起运输。</w:t>
      </w:r>
    </w:p>
    <w:p w14:paraId="1C9F949D" w14:textId="77777777" w:rsidR="00362B3E" w:rsidRPr="00362B3E" w:rsidRDefault="00362B3E" w:rsidP="00362B3E">
      <w:pPr>
        <w:spacing w:line="360" w:lineRule="auto"/>
        <w:ind w:firstLineChars="200" w:firstLine="480"/>
        <w:rPr>
          <w:sz w:val="24"/>
        </w:rPr>
      </w:pPr>
      <w:r w:rsidRPr="00362B3E">
        <w:rPr>
          <w:rFonts w:hint="eastAsia"/>
          <w:sz w:val="24"/>
        </w:rPr>
        <w:t>六、应依据本条各款的规定，制订运输管理标准作业程序，并据以执行。</w:t>
      </w:r>
    </w:p>
    <w:p w14:paraId="31151417" w14:textId="77777777" w:rsidR="00362B3E" w:rsidRPr="00362B3E" w:rsidRDefault="00362B3E" w:rsidP="00362B3E">
      <w:pPr>
        <w:spacing w:line="360" w:lineRule="auto"/>
        <w:ind w:firstLineChars="200" w:firstLine="480"/>
        <w:rPr>
          <w:sz w:val="24"/>
        </w:rPr>
      </w:pPr>
      <w:r w:rsidRPr="00362B3E">
        <w:rPr>
          <w:rFonts w:hint="eastAsia"/>
          <w:sz w:val="24"/>
        </w:rPr>
        <w:t>第十条酒产制工厂的检验与量测管制，应符合下列规定：</w:t>
      </w:r>
    </w:p>
    <w:p w14:paraId="10B09405" w14:textId="77777777" w:rsidR="00362B3E" w:rsidRPr="00362B3E" w:rsidRDefault="00362B3E" w:rsidP="00362B3E">
      <w:pPr>
        <w:spacing w:line="360" w:lineRule="auto"/>
        <w:ind w:firstLineChars="200" w:firstLine="480"/>
        <w:rPr>
          <w:sz w:val="24"/>
        </w:rPr>
      </w:pPr>
      <w:r w:rsidRPr="00362B3E">
        <w:rPr>
          <w:rFonts w:hint="eastAsia"/>
          <w:sz w:val="24"/>
        </w:rPr>
        <w:t>一、凡设有检验场所者，应具有足够空间与检验设备，以供进行质量管理相关的检验工作。必要时，得委托“中央”烟酒主管机关或“中央”卫生主管机关公告认可的研究或检验机构代为检验。</w:t>
      </w:r>
    </w:p>
    <w:p w14:paraId="612B393D" w14:textId="77777777" w:rsidR="00362B3E" w:rsidRPr="00362B3E" w:rsidRDefault="00362B3E" w:rsidP="00362B3E">
      <w:pPr>
        <w:spacing w:line="360" w:lineRule="auto"/>
        <w:ind w:firstLineChars="200" w:firstLine="480"/>
        <w:rPr>
          <w:sz w:val="24"/>
        </w:rPr>
      </w:pPr>
      <w:r w:rsidRPr="00362B3E">
        <w:rPr>
          <w:rFonts w:hint="eastAsia"/>
          <w:sz w:val="24"/>
        </w:rPr>
        <w:t>二、用于测定、控制或记录的测量器或纪录仪，应能发挥功能且须准确，并定期校正。</w:t>
      </w:r>
    </w:p>
    <w:p w14:paraId="523FC68E" w14:textId="77777777" w:rsidR="00362B3E" w:rsidRPr="00362B3E" w:rsidRDefault="00362B3E" w:rsidP="00362B3E">
      <w:pPr>
        <w:spacing w:line="360" w:lineRule="auto"/>
        <w:ind w:firstLineChars="200" w:firstLine="480"/>
        <w:rPr>
          <w:sz w:val="24"/>
        </w:rPr>
      </w:pPr>
      <w:r w:rsidRPr="00362B3E">
        <w:rPr>
          <w:rFonts w:hint="eastAsia"/>
          <w:sz w:val="24"/>
        </w:rPr>
        <w:t>三、检验中可能产生的生物性与化学性的污染源，应建立安全管制系统，并确实执行。</w:t>
      </w:r>
    </w:p>
    <w:p w14:paraId="73B116EA" w14:textId="77777777" w:rsidR="00362B3E" w:rsidRPr="00362B3E" w:rsidRDefault="00362B3E" w:rsidP="00362B3E">
      <w:pPr>
        <w:spacing w:line="360" w:lineRule="auto"/>
        <w:ind w:firstLineChars="200" w:firstLine="480"/>
        <w:rPr>
          <w:sz w:val="24"/>
        </w:rPr>
      </w:pPr>
      <w:r w:rsidRPr="00362B3E">
        <w:rPr>
          <w:rFonts w:hint="eastAsia"/>
          <w:sz w:val="24"/>
        </w:rPr>
        <w:t>四、检验所用的方法如系采用经修改过的简便方法时，应定期与原有检验方法核对，并予记录。</w:t>
      </w:r>
    </w:p>
    <w:p w14:paraId="6BC90D56" w14:textId="77777777" w:rsidR="00362B3E" w:rsidRPr="00362B3E" w:rsidRDefault="00362B3E" w:rsidP="00362B3E">
      <w:pPr>
        <w:spacing w:line="360" w:lineRule="auto"/>
        <w:ind w:firstLineChars="200" w:firstLine="480"/>
        <w:rPr>
          <w:sz w:val="24"/>
        </w:rPr>
      </w:pPr>
      <w:r w:rsidRPr="00362B3E">
        <w:rPr>
          <w:rFonts w:hint="eastAsia"/>
          <w:sz w:val="24"/>
        </w:rPr>
        <w:t>五、应依据本条各款的规定，制订检验与量测的标准作业程序，并据以执行。</w:t>
      </w:r>
    </w:p>
    <w:p w14:paraId="1B117FAD" w14:textId="77777777" w:rsidR="00362B3E" w:rsidRPr="00362B3E" w:rsidRDefault="00362B3E" w:rsidP="00362B3E">
      <w:pPr>
        <w:spacing w:line="360" w:lineRule="auto"/>
        <w:ind w:firstLineChars="200" w:firstLine="480"/>
        <w:rPr>
          <w:sz w:val="24"/>
        </w:rPr>
      </w:pPr>
      <w:r w:rsidRPr="00362B3E">
        <w:rPr>
          <w:rFonts w:hint="eastAsia"/>
          <w:sz w:val="24"/>
        </w:rPr>
        <w:t>第十一条</w:t>
      </w:r>
      <w:r w:rsidRPr="00362B3E">
        <w:rPr>
          <w:rFonts w:hint="eastAsia"/>
          <w:sz w:val="24"/>
        </w:rPr>
        <w:t> </w:t>
      </w:r>
      <w:r w:rsidRPr="00362B3E">
        <w:rPr>
          <w:rFonts w:hint="eastAsia"/>
          <w:sz w:val="24"/>
        </w:rPr>
        <w:t>酒产制工厂的稽核管理制度，应符合下列规定：</w:t>
      </w:r>
    </w:p>
    <w:p w14:paraId="095BC4D3" w14:textId="77777777" w:rsidR="00362B3E" w:rsidRPr="00362B3E" w:rsidRDefault="00362B3E" w:rsidP="00362B3E">
      <w:pPr>
        <w:spacing w:line="360" w:lineRule="auto"/>
        <w:ind w:firstLineChars="200" w:firstLine="480"/>
        <w:rPr>
          <w:sz w:val="24"/>
        </w:rPr>
      </w:pPr>
      <w:r w:rsidRPr="00362B3E">
        <w:rPr>
          <w:rFonts w:hint="eastAsia"/>
          <w:sz w:val="24"/>
        </w:rPr>
        <w:t>一、应建立有效的内部稽核制度，以定期或不定期的方式，藉由各级管理阶</w:t>
      </w:r>
      <w:r w:rsidRPr="00362B3E">
        <w:rPr>
          <w:rFonts w:hint="eastAsia"/>
          <w:sz w:val="24"/>
        </w:rPr>
        <w:lastRenderedPageBreak/>
        <w:t>层实施查核，以发掘潜在的问题，并加以合理解决、矫正与追踪。</w:t>
      </w:r>
    </w:p>
    <w:p w14:paraId="209A963D" w14:textId="77777777" w:rsidR="00362B3E" w:rsidRPr="00362B3E" w:rsidRDefault="00362B3E" w:rsidP="00362B3E">
      <w:pPr>
        <w:spacing w:line="360" w:lineRule="auto"/>
        <w:ind w:firstLineChars="200" w:firstLine="480"/>
        <w:rPr>
          <w:sz w:val="24"/>
        </w:rPr>
      </w:pPr>
      <w:r w:rsidRPr="00362B3E">
        <w:rPr>
          <w:rFonts w:hint="eastAsia"/>
          <w:sz w:val="24"/>
        </w:rPr>
        <w:t>二、担任内部稽核的人员，须经适当的训练，并作成纪录。</w:t>
      </w:r>
    </w:p>
    <w:p w14:paraId="658275DA" w14:textId="77777777" w:rsidR="00362B3E" w:rsidRPr="00362B3E" w:rsidRDefault="00362B3E" w:rsidP="00362B3E">
      <w:pPr>
        <w:spacing w:line="360" w:lineRule="auto"/>
        <w:ind w:firstLineChars="200" w:firstLine="480"/>
        <w:rPr>
          <w:sz w:val="24"/>
        </w:rPr>
      </w:pPr>
      <w:r w:rsidRPr="00362B3E">
        <w:rPr>
          <w:rFonts w:hint="eastAsia"/>
          <w:sz w:val="24"/>
        </w:rPr>
        <w:t>三、应建立有效的内部稽核计划，详订稽核频率，确实执行且作成纪录，并追踪处理与改善。</w:t>
      </w:r>
    </w:p>
    <w:p w14:paraId="58F02846" w14:textId="77777777" w:rsidR="00362B3E" w:rsidRPr="00362B3E" w:rsidRDefault="00362B3E" w:rsidP="00362B3E">
      <w:pPr>
        <w:spacing w:line="360" w:lineRule="auto"/>
        <w:ind w:firstLineChars="200" w:firstLine="480"/>
        <w:rPr>
          <w:sz w:val="24"/>
        </w:rPr>
      </w:pPr>
      <w:r w:rsidRPr="00362B3E">
        <w:rPr>
          <w:rFonts w:hint="eastAsia"/>
          <w:sz w:val="24"/>
        </w:rPr>
        <w:t>第十二条</w:t>
      </w:r>
      <w:r w:rsidRPr="00362B3E">
        <w:rPr>
          <w:rFonts w:hint="eastAsia"/>
          <w:sz w:val="24"/>
        </w:rPr>
        <w:t xml:space="preserve"> </w:t>
      </w:r>
      <w:r w:rsidRPr="00362B3E">
        <w:rPr>
          <w:rFonts w:hint="eastAsia"/>
          <w:sz w:val="24"/>
        </w:rPr>
        <w:t>酒制造业者的客诉、成品退换货、报废及其他成品回收管制，应符合下列规定：</w:t>
      </w:r>
    </w:p>
    <w:p w14:paraId="1045FDD8" w14:textId="77777777" w:rsidR="00362B3E" w:rsidRPr="00362B3E" w:rsidRDefault="00362B3E" w:rsidP="00362B3E">
      <w:pPr>
        <w:spacing w:line="360" w:lineRule="auto"/>
        <w:ind w:firstLineChars="200" w:firstLine="480"/>
        <w:rPr>
          <w:sz w:val="24"/>
        </w:rPr>
      </w:pPr>
      <w:r w:rsidRPr="00362B3E">
        <w:rPr>
          <w:rFonts w:hint="eastAsia"/>
          <w:sz w:val="24"/>
        </w:rPr>
        <w:t>一、应制订客诉案件的标准作业程序，并确实执行。对客诉案件的处理应作成纪录，以供查核。</w:t>
      </w:r>
    </w:p>
    <w:p w14:paraId="6827F6F9" w14:textId="77777777" w:rsidR="00362B3E" w:rsidRPr="00362B3E" w:rsidRDefault="00362B3E" w:rsidP="00362B3E">
      <w:pPr>
        <w:spacing w:line="360" w:lineRule="auto"/>
        <w:ind w:firstLineChars="200" w:firstLine="480"/>
        <w:rPr>
          <w:sz w:val="24"/>
        </w:rPr>
      </w:pPr>
      <w:r w:rsidRPr="00362B3E">
        <w:rPr>
          <w:rFonts w:hint="eastAsia"/>
          <w:sz w:val="24"/>
        </w:rPr>
        <w:t>二、应制订成品退换货、报废及其他成品回收管制的标准作业程序，并确实执行。其处理应作成纪录，并注明产品名称、批号、数量、原因、处理方式及日期，以供查核。</w:t>
      </w:r>
    </w:p>
    <w:p w14:paraId="603A8E70" w14:textId="77777777" w:rsidR="00362B3E" w:rsidRPr="00362B3E" w:rsidRDefault="00362B3E" w:rsidP="00362B3E">
      <w:pPr>
        <w:spacing w:line="360" w:lineRule="auto"/>
        <w:ind w:firstLineChars="200" w:firstLine="480"/>
        <w:rPr>
          <w:sz w:val="24"/>
        </w:rPr>
      </w:pPr>
      <w:r w:rsidRPr="00362B3E">
        <w:rPr>
          <w:rFonts w:hint="eastAsia"/>
          <w:sz w:val="24"/>
        </w:rPr>
        <w:t>第十三条</w:t>
      </w:r>
      <w:r w:rsidRPr="00362B3E">
        <w:rPr>
          <w:rFonts w:hint="eastAsia"/>
          <w:sz w:val="24"/>
        </w:rPr>
        <w:t> </w:t>
      </w:r>
      <w:r w:rsidRPr="00362B3E">
        <w:rPr>
          <w:rFonts w:hint="eastAsia"/>
          <w:sz w:val="24"/>
        </w:rPr>
        <w:t>酒制造业者对本标准所规定的有关纪录，至少应保存至该批成品出厂后一年。</w:t>
      </w:r>
    </w:p>
    <w:p w14:paraId="417752AD" w14:textId="77777777" w:rsidR="00362B3E" w:rsidRPr="00362B3E" w:rsidRDefault="00362B3E" w:rsidP="00362B3E">
      <w:pPr>
        <w:spacing w:line="360" w:lineRule="auto"/>
        <w:ind w:firstLineChars="200" w:firstLine="480"/>
        <w:rPr>
          <w:sz w:val="24"/>
        </w:rPr>
      </w:pPr>
      <w:r w:rsidRPr="00362B3E">
        <w:rPr>
          <w:rFonts w:hint="eastAsia"/>
          <w:sz w:val="24"/>
        </w:rPr>
        <w:t>第十四条</w:t>
      </w:r>
      <w:r w:rsidRPr="00362B3E">
        <w:rPr>
          <w:rFonts w:hint="eastAsia"/>
          <w:sz w:val="24"/>
        </w:rPr>
        <w:t> </w:t>
      </w:r>
      <w:r w:rsidRPr="00362B3E">
        <w:rPr>
          <w:rFonts w:hint="eastAsia"/>
          <w:sz w:val="24"/>
        </w:rPr>
        <w:t>查核人员前往作业场所查核时，应依据“中央”主管机关所定的查核表，会同酒制造业者相关主管人员逐项查核记录。</w:t>
      </w:r>
    </w:p>
    <w:p w14:paraId="19AB9795" w14:textId="77777777" w:rsidR="00362B3E" w:rsidRPr="00362B3E" w:rsidRDefault="00362B3E" w:rsidP="00362B3E">
      <w:pPr>
        <w:spacing w:line="360" w:lineRule="auto"/>
        <w:ind w:firstLineChars="200" w:firstLine="480"/>
        <w:rPr>
          <w:sz w:val="24"/>
        </w:rPr>
      </w:pPr>
      <w:r w:rsidRPr="00362B3E">
        <w:rPr>
          <w:rFonts w:hint="eastAsia"/>
          <w:sz w:val="24"/>
        </w:rPr>
        <w:t>前项查核发现的缺失，除违反第四条规定属情节重大缺失外，依对酒品卫生质量的影响程度，分别定为主要缺失、次要缺失及相关缺失（附表）。</w:t>
      </w:r>
    </w:p>
    <w:p w14:paraId="66E2F5B6" w14:textId="77777777" w:rsidR="00362B3E" w:rsidRPr="00362B3E" w:rsidRDefault="00362B3E" w:rsidP="00362B3E">
      <w:pPr>
        <w:spacing w:line="360" w:lineRule="auto"/>
        <w:ind w:firstLineChars="200" w:firstLine="480"/>
        <w:rPr>
          <w:sz w:val="24"/>
        </w:rPr>
      </w:pPr>
      <w:r w:rsidRPr="00362B3E">
        <w:rPr>
          <w:rFonts w:hint="eastAsia"/>
          <w:sz w:val="24"/>
        </w:rPr>
        <w:t>三项相关缺失相当于一项次要缺失；三项次要缺失相当于一项主要缺失；同一相关（或次要）缺失有应行改善情形连续达三次者，改列一项次要（或主要）缺失应行改善的次数。</w:t>
      </w:r>
    </w:p>
    <w:p w14:paraId="2BF92501" w14:textId="77777777" w:rsidR="00362B3E" w:rsidRPr="00362B3E" w:rsidRDefault="00362B3E" w:rsidP="00362B3E">
      <w:pPr>
        <w:spacing w:line="360" w:lineRule="auto"/>
        <w:ind w:firstLineChars="200" w:firstLine="480"/>
        <w:rPr>
          <w:sz w:val="24"/>
        </w:rPr>
      </w:pPr>
      <w:r w:rsidRPr="00362B3E">
        <w:rPr>
          <w:rFonts w:hint="eastAsia"/>
          <w:sz w:val="24"/>
        </w:rPr>
        <w:t>第十五条</w:t>
      </w:r>
      <w:r w:rsidRPr="00362B3E">
        <w:rPr>
          <w:rFonts w:hint="eastAsia"/>
          <w:sz w:val="24"/>
        </w:rPr>
        <w:t xml:space="preserve"> </w:t>
      </w:r>
      <w:r w:rsidRPr="00362B3E">
        <w:rPr>
          <w:rFonts w:hint="eastAsia"/>
          <w:sz w:val="24"/>
        </w:rPr>
        <w:t>违反本标准规定者，主管机关依本法第五十三条第三款规定处罚如下：</w:t>
      </w:r>
    </w:p>
    <w:p w14:paraId="100D61B2" w14:textId="77777777" w:rsidR="00362B3E" w:rsidRPr="00362B3E" w:rsidRDefault="00362B3E" w:rsidP="00362B3E">
      <w:pPr>
        <w:spacing w:line="360" w:lineRule="auto"/>
        <w:ind w:firstLineChars="200" w:firstLine="480"/>
        <w:rPr>
          <w:sz w:val="24"/>
        </w:rPr>
      </w:pPr>
      <w:r w:rsidRPr="00362B3E">
        <w:rPr>
          <w:rFonts w:hint="eastAsia"/>
          <w:sz w:val="24"/>
        </w:rPr>
        <w:t>一、有主要缺失或相当主要缺失一项以上，未达三项者，处罚款并限期改善；届期未改善者，废止其设立许可。</w:t>
      </w:r>
    </w:p>
    <w:p w14:paraId="6C69A455" w14:textId="77777777" w:rsidR="00362B3E" w:rsidRPr="00362B3E" w:rsidRDefault="00362B3E" w:rsidP="00362B3E">
      <w:pPr>
        <w:spacing w:line="360" w:lineRule="auto"/>
        <w:ind w:firstLineChars="200" w:firstLine="480"/>
        <w:rPr>
          <w:sz w:val="24"/>
        </w:rPr>
      </w:pPr>
      <w:r w:rsidRPr="00362B3E">
        <w:rPr>
          <w:rFonts w:hint="eastAsia"/>
          <w:sz w:val="24"/>
        </w:rPr>
        <w:t>二、违反第四条规定、有主要缺失或相当主要缺失三项以上，或其他违规情节重大者，处罚款并废止其设立许可。</w:t>
      </w:r>
    </w:p>
    <w:p w14:paraId="2BD23356" w14:textId="77777777" w:rsidR="00362B3E" w:rsidRPr="00362B3E" w:rsidRDefault="00362B3E" w:rsidP="00362B3E">
      <w:pPr>
        <w:spacing w:line="360" w:lineRule="auto"/>
        <w:ind w:firstLineChars="200" w:firstLine="480"/>
        <w:rPr>
          <w:sz w:val="24"/>
        </w:rPr>
      </w:pPr>
      <w:r w:rsidRPr="00362B3E">
        <w:rPr>
          <w:rFonts w:hint="eastAsia"/>
          <w:sz w:val="24"/>
        </w:rPr>
        <w:t>第十六条</w:t>
      </w:r>
      <w:r w:rsidRPr="00362B3E">
        <w:rPr>
          <w:rFonts w:hint="eastAsia"/>
          <w:sz w:val="24"/>
        </w:rPr>
        <w:t xml:space="preserve"> </w:t>
      </w:r>
      <w:r w:rsidRPr="00362B3E">
        <w:rPr>
          <w:rFonts w:hint="eastAsia"/>
          <w:sz w:val="24"/>
        </w:rPr>
        <w:t>本标准自发布后六个月施行。</w:t>
      </w:r>
    </w:p>
    <w:p w14:paraId="3A0837CB" w14:textId="77777777" w:rsidR="00362B3E" w:rsidRPr="00362B3E" w:rsidRDefault="00362B3E" w:rsidP="00362B3E">
      <w:pPr>
        <w:spacing w:line="360" w:lineRule="auto"/>
        <w:ind w:firstLineChars="200" w:firstLine="480"/>
        <w:rPr>
          <w:sz w:val="24"/>
        </w:rPr>
      </w:pPr>
      <w:r w:rsidRPr="00362B3E">
        <w:rPr>
          <w:rFonts w:hint="eastAsia"/>
          <w:sz w:val="24"/>
        </w:rPr>
        <w:t>附表</w:t>
      </w:r>
      <w:r w:rsidRPr="00362B3E">
        <w:rPr>
          <w:rFonts w:hint="eastAsia"/>
          <w:sz w:val="24"/>
        </w:rPr>
        <w:t>  </w:t>
      </w:r>
      <w:r w:rsidRPr="00362B3E">
        <w:rPr>
          <w:rFonts w:hint="eastAsia"/>
          <w:sz w:val="24"/>
        </w:rPr>
        <w:t>酒制造业者查核缺失类别表</w:t>
      </w:r>
    </w:p>
    <w:tbl>
      <w:tblPr>
        <w:tblStyle w:val="25"/>
        <w:tblW w:w="0" w:type="auto"/>
        <w:tblLook w:val="04A0" w:firstRow="1" w:lastRow="0" w:firstColumn="1" w:lastColumn="0" w:noHBand="0" w:noVBand="1"/>
      </w:tblPr>
      <w:tblGrid>
        <w:gridCol w:w="1352"/>
        <w:gridCol w:w="1392"/>
        <w:gridCol w:w="1928"/>
        <w:gridCol w:w="1928"/>
        <w:gridCol w:w="1928"/>
      </w:tblGrid>
      <w:tr w:rsidR="00362B3E" w:rsidRPr="00362B3E" w14:paraId="4F90A4F7" w14:textId="77777777" w:rsidTr="00265A47">
        <w:trPr>
          <w:trHeight w:val="113"/>
        </w:trPr>
        <w:tc>
          <w:tcPr>
            <w:tcW w:w="1428" w:type="dxa"/>
            <w:hideMark/>
          </w:tcPr>
          <w:p w14:paraId="68514082" w14:textId="77777777" w:rsidR="00362B3E" w:rsidRPr="00362B3E" w:rsidRDefault="00362B3E" w:rsidP="00265A47">
            <w:pPr>
              <w:adjustRightInd w:val="0"/>
              <w:snapToGrid w:val="0"/>
              <w:rPr>
                <w:sz w:val="24"/>
              </w:rPr>
            </w:pPr>
            <w:r w:rsidRPr="00362B3E">
              <w:rPr>
                <w:rFonts w:hint="eastAsia"/>
                <w:sz w:val="24"/>
              </w:rPr>
              <w:t>查核项目</w:t>
            </w:r>
          </w:p>
        </w:tc>
        <w:tc>
          <w:tcPr>
            <w:tcW w:w="1456" w:type="dxa"/>
            <w:hideMark/>
          </w:tcPr>
          <w:p w14:paraId="1024AC4C" w14:textId="77777777" w:rsidR="00362B3E" w:rsidRPr="00362B3E" w:rsidRDefault="00362B3E" w:rsidP="00265A47">
            <w:pPr>
              <w:adjustRightInd w:val="0"/>
              <w:snapToGrid w:val="0"/>
              <w:rPr>
                <w:sz w:val="24"/>
              </w:rPr>
            </w:pPr>
            <w:r w:rsidRPr="00362B3E">
              <w:rPr>
                <w:rFonts w:hint="eastAsia"/>
                <w:sz w:val="24"/>
              </w:rPr>
              <w:t>情节重大缺失（●）</w:t>
            </w:r>
          </w:p>
        </w:tc>
        <w:tc>
          <w:tcPr>
            <w:tcW w:w="2067" w:type="dxa"/>
            <w:hideMark/>
          </w:tcPr>
          <w:p w14:paraId="69F296C1" w14:textId="77777777" w:rsidR="00362B3E" w:rsidRPr="00362B3E" w:rsidRDefault="00362B3E" w:rsidP="00265A47">
            <w:pPr>
              <w:adjustRightInd w:val="0"/>
              <w:snapToGrid w:val="0"/>
              <w:rPr>
                <w:sz w:val="24"/>
              </w:rPr>
            </w:pPr>
            <w:r w:rsidRPr="00362B3E">
              <w:rPr>
                <w:rFonts w:hint="eastAsia"/>
                <w:sz w:val="24"/>
              </w:rPr>
              <w:t>主要缺失（◎）</w:t>
            </w:r>
          </w:p>
        </w:tc>
        <w:tc>
          <w:tcPr>
            <w:tcW w:w="2067" w:type="dxa"/>
            <w:hideMark/>
          </w:tcPr>
          <w:p w14:paraId="1A8E5E54" w14:textId="77777777" w:rsidR="00362B3E" w:rsidRPr="00362B3E" w:rsidRDefault="00362B3E" w:rsidP="00265A47">
            <w:pPr>
              <w:adjustRightInd w:val="0"/>
              <w:snapToGrid w:val="0"/>
              <w:rPr>
                <w:sz w:val="24"/>
              </w:rPr>
            </w:pPr>
            <w:r w:rsidRPr="00362B3E">
              <w:rPr>
                <w:rFonts w:hint="eastAsia"/>
                <w:sz w:val="24"/>
              </w:rPr>
              <w:t>次要缺失（○）</w:t>
            </w:r>
          </w:p>
        </w:tc>
        <w:tc>
          <w:tcPr>
            <w:tcW w:w="2067" w:type="dxa"/>
            <w:hideMark/>
          </w:tcPr>
          <w:p w14:paraId="62C58BCA" w14:textId="77777777" w:rsidR="00362B3E" w:rsidRPr="00362B3E" w:rsidRDefault="00362B3E" w:rsidP="00265A47">
            <w:pPr>
              <w:adjustRightInd w:val="0"/>
              <w:snapToGrid w:val="0"/>
              <w:rPr>
                <w:sz w:val="24"/>
              </w:rPr>
            </w:pPr>
            <w:r w:rsidRPr="00362B3E">
              <w:rPr>
                <w:rFonts w:hint="eastAsia"/>
                <w:sz w:val="24"/>
              </w:rPr>
              <w:t>相关缺失（△）</w:t>
            </w:r>
          </w:p>
        </w:tc>
      </w:tr>
      <w:tr w:rsidR="00362B3E" w:rsidRPr="00362B3E" w14:paraId="5B6EE61A" w14:textId="77777777" w:rsidTr="00265A47">
        <w:trPr>
          <w:trHeight w:val="113"/>
        </w:trPr>
        <w:tc>
          <w:tcPr>
            <w:tcW w:w="1428" w:type="dxa"/>
            <w:hideMark/>
          </w:tcPr>
          <w:p w14:paraId="7B1576BC" w14:textId="77777777" w:rsidR="00362B3E" w:rsidRPr="00362B3E" w:rsidRDefault="00362B3E" w:rsidP="00265A47">
            <w:pPr>
              <w:adjustRightInd w:val="0"/>
              <w:snapToGrid w:val="0"/>
              <w:rPr>
                <w:sz w:val="24"/>
              </w:rPr>
            </w:pPr>
            <w:r w:rsidRPr="00362B3E">
              <w:rPr>
                <w:rFonts w:hint="eastAsia"/>
                <w:sz w:val="24"/>
              </w:rPr>
              <w:lastRenderedPageBreak/>
              <w:t>1.  </w:t>
            </w:r>
            <w:r w:rsidRPr="00362B3E">
              <w:rPr>
                <w:rFonts w:hint="eastAsia"/>
                <w:sz w:val="24"/>
              </w:rPr>
              <w:t>第四条酒精贮放限制</w:t>
            </w:r>
          </w:p>
        </w:tc>
        <w:tc>
          <w:tcPr>
            <w:tcW w:w="1456" w:type="dxa"/>
            <w:hideMark/>
          </w:tcPr>
          <w:p w14:paraId="017916CB" w14:textId="77777777" w:rsidR="00362B3E" w:rsidRPr="00362B3E" w:rsidRDefault="00362B3E" w:rsidP="00265A47">
            <w:pPr>
              <w:adjustRightInd w:val="0"/>
              <w:snapToGrid w:val="0"/>
              <w:rPr>
                <w:sz w:val="24"/>
              </w:rPr>
            </w:pPr>
            <w:r w:rsidRPr="00362B3E">
              <w:rPr>
                <w:rFonts w:hint="eastAsia"/>
                <w:sz w:val="24"/>
              </w:rPr>
              <w:t>●</w:t>
            </w:r>
          </w:p>
        </w:tc>
        <w:tc>
          <w:tcPr>
            <w:tcW w:w="2067" w:type="dxa"/>
            <w:hideMark/>
          </w:tcPr>
          <w:p w14:paraId="1D6C0D0A"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553D0150"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206846C0" w14:textId="77777777" w:rsidR="00362B3E" w:rsidRPr="00362B3E" w:rsidRDefault="00362B3E" w:rsidP="00265A47">
            <w:pPr>
              <w:adjustRightInd w:val="0"/>
              <w:snapToGrid w:val="0"/>
              <w:rPr>
                <w:sz w:val="24"/>
              </w:rPr>
            </w:pPr>
            <w:r w:rsidRPr="00362B3E">
              <w:rPr>
                <w:rFonts w:hint="eastAsia"/>
                <w:sz w:val="24"/>
              </w:rPr>
              <w:t> </w:t>
            </w:r>
          </w:p>
        </w:tc>
      </w:tr>
      <w:tr w:rsidR="00362B3E" w:rsidRPr="00362B3E" w14:paraId="58717AAB" w14:textId="77777777" w:rsidTr="00265A47">
        <w:trPr>
          <w:trHeight w:val="113"/>
        </w:trPr>
        <w:tc>
          <w:tcPr>
            <w:tcW w:w="1428" w:type="dxa"/>
            <w:hideMark/>
          </w:tcPr>
          <w:p w14:paraId="487E4FAF" w14:textId="77777777" w:rsidR="00362B3E" w:rsidRPr="00362B3E" w:rsidRDefault="00362B3E" w:rsidP="00265A47">
            <w:pPr>
              <w:adjustRightInd w:val="0"/>
              <w:snapToGrid w:val="0"/>
              <w:rPr>
                <w:sz w:val="24"/>
              </w:rPr>
            </w:pPr>
            <w:r w:rsidRPr="00362B3E">
              <w:rPr>
                <w:rFonts w:hint="eastAsia"/>
                <w:sz w:val="24"/>
              </w:rPr>
              <w:t>2.  </w:t>
            </w:r>
            <w:r w:rsidRPr="00362B3E">
              <w:rPr>
                <w:rFonts w:hint="eastAsia"/>
                <w:sz w:val="24"/>
              </w:rPr>
              <w:t>第五条建筑与设施</w:t>
            </w:r>
          </w:p>
        </w:tc>
        <w:tc>
          <w:tcPr>
            <w:tcW w:w="1456" w:type="dxa"/>
            <w:hideMark/>
          </w:tcPr>
          <w:p w14:paraId="30C3B70E"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5F525CB1" w14:textId="77777777" w:rsidR="00362B3E" w:rsidRPr="00362B3E" w:rsidRDefault="00362B3E" w:rsidP="00265A47">
            <w:pPr>
              <w:adjustRightInd w:val="0"/>
              <w:snapToGrid w:val="0"/>
              <w:rPr>
                <w:sz w:val="24"/>
              </w:rPr>
            </w:pPr>
            <w:r w:rsidRPr="00362B3E">
              <w:rPr>
                <w:rFonts w:hint="eastAsia"/>
                <w:sz w:val="24"/>
              </w:rPr>
              <w:t>第四款</w:t>
            </w:r>
          </w:p>
        </w:tc>
        <w:tc>
          <w:tcPr>
            <w:tcW w:w="2067" w:type="dxa"/>
            <w:hideMark/>
          </w:tcPr>
          <w:p w14:paraId="75BACC83" w14:textId="77777777" w:rsidR="00362B3E" w:rsidRPr="00362B3E" w:rsidRDefault="00362B3E" w:rsidP="00265A47">
            <w:pPr>
              <w:adjustRightInd w:val="0"/>
              <w:snapToGrid w:val="0"/>
              <w:rPr>
                <w:sz w:val="24"/>
              </w:rPr>
            </w:pPr>
            <w:r w:rsidRPr="00362B3E">
              <w:rPr>
                <w:rFonts w:hint="eastAsia"/>
                <w:sz w:val="24"/>
              </w:rPr>
              <w:t>第九款</w:t>
            </w:r>
          </w:p>
        </w:tc>
        <w:tc>
          <w:tcPr>
            <w:tcW w:w="2067" w:type="dxa"/>
            <w:hideMark/>
          </w:tcPr>
          <w:p w14:paraId="1A44B21B" w14:textId="77777777" w:rsidR="00362B3E" w:rsidRPr="00362B3E" w:rsidRDefault="00362B3E" w:rsidP="00265A47">
            <w:pPr>
              <w:adjustRightInd w:val="0"/>
              <w:snapToGrid w:val="0"/>
              <w:rPr>
                <w:sz w:val="24"/>
              </w:rPr>
            </w:pPr>
            <w:r w:rsidRPr="00362B3E">
              <w:rPr>
                <w:rFonts w:hint="eastAsia"/>
                <w:sz w:val="24"/>
              </w:rPr>
              <w:t>第一款至第三款；第五款至第八款</w:t>
            </w:r>
          </w:p>
        </w:tc>
      </w:tr>
      <w:tr w:rsidR="00362B3E" w:rsidRPr="00362B3E" w14:paraId="5E2CC435" w14:textId="77777777" w:rsidTr="00265A47">
        <w:trPr>
          <w:trHeight w:val="113"/>
        </w:trPr>
        <w:tc>
          <w:tcPr>
            <w:tcW w:w="1428" w:type="dxa"/>
            <w:hideMark/>
          </w:tcPr>
          <w:p w14:paraId="147BC931" w14:textId="77777777" w:rsidR="00362B3E" w:rsidRPr="00362B3E" w:rsidRDefault="00362B3E" w:rsidP="00265A47">
            <w:pPr>
              <w:adjustRightInd w:val="0"/>
              <w:snapToGrid w:val="0"/>
              <w:rPr>
                <w:sz w:val="24"/>
              </w:rPr>
            </w:pPr>
            <w:r w:rsidRPr="00362B3E">
              <w:rPr>
                <w:rFonts w:hint="eastAsia"/>
                <w:sz w:val="24"/>
              </w:rPr>
              <w:t>3.  </w:t>
            </w:r>
            <w:r w:rsidRPr="00362B3E">
              <w:rPr>
                <w:rFonts w:hint="eastAsia"/>
                <w:sz w:val="24"/>
              </w:rPr>
              <w:t>第六条卫生管理</w:t>
            </w:r>
          </w:p>
        </w:tc>
        <w:tc>
          <w:tcPr>
            <w:tcW w:w="1456" w:type="dxa"/>
            <w:hideMark/>
          </w:tcPr>
          <w:p w14:paraId="6BE212D2"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5AF90111" w14:textId="77777777" w:rsidR="00362B3E" w:rsidRPr="00362B3E" w:rsidRDefault="00362B3E" w:rsidP="00265A47">
            <w:pPr>
              <w:adjustRightInd w:val="0"/>
              <w:snapToGrid w:val="0"/>
              <w:rPr>
                <w:sz w:val="24"/>
              </w:rPr>
            </w:pPr>
            <w:r w:rsidRPr="00362B3E">
              <w:rPr>
                <w:rFonts w:hint="eastAsia"/>
                <w:sz w:val="24"/>
              </w:rPr>
              <w:t>第四款第四目；第五款至第六款</w:t>
            </w:r>
          </w:p>
        </w:tc>
        <w:tc>
          <w:tcPr>
            <w:tcW w:w="2067" w:type="dxa"/>
            <w:hideMark/>
          </w:tcPr>
          <w:p w14:paraId="1DAACFE8" w14:textId="77777777" w:rsidR="00362B3E" w:rsidRPr="00362B3E" w:rsidRDefault="00362B3E" w:rsidP="00265A47">
            <w:pPr>
              <w:adjustRightInd w:val="0"/>
              <w:snapToGrid w:val="0"/>
              <w:rPr>
                <w:sz w:val="24"/>
              </w:rPr>
            </w:pPr>
            <w:r w:rsidRPr="00362B3E">
              <w:rPr>
                <w:rFonts w:hint="eastAsia"/>
                <w:sz w:val="24"/>
              </w:rPr>
              <w:t>第一款第一目及第三目；第二款第一目、第三目至第四目及第六目；第三款第一目至第三目；第四款第一目至第三目</w:t>
            </w:r>
          </w:p>
        </w:tc>
        <w:tc>
          <w:tcPr>
            <w:tcW w:w="2067" w:type="dxa"/>
            <w:hideMark/>
          </w:tcPr>
          <w:p w14:paraId="3CF6ABE2" w14:textId="77777777" w:rsidR="00362B3E" w:rsidRPr="00362B3E" w:rsidRDefault="00362B3E" w:rsidP="00265A47">
            <w:pPr>
              <w:adjustRightInd w:val="0"/>
              <w:snapToGrid w:val="0"/>
              <w:rPr>
                <w:sz w:val="24"/>
              </w:rPr>
            </w:pPr>
            <w:r w:rsidRPr="00362B3E">
              <w:rPr>
                <w:rFonts w:hint="eastAsia"/>
                <w:sz w:val="24"/>
              </w:rPr>
              <w:t>第一款第二目；第二款第二目、第五目及第七目至第八目；第三款第四目</w:t>
            </w:r>
          </w:p>
        </w:tc>
      </w:tr>
      <w:tr w:rsidR="00362B3E" w:rsidRPr="00362B3E" w14:paraId="551B3F1D" w14:textId="77777777" w:rsidTr="00265A47">
        <w:trPr>
          <w:trHeight w:val="113"/>
        </w:trPr>
        <w:tc>
          <w:tcPr>
            <w:tcW w:w="1428" w:type="dxa"/>
            <w:hideMark/>
          </w:tcPr>
          <w:p w14:paraId="76700D8D" w14:textId="77777777" w:rsidR="00362B3E" w:rsidRPr="00362B3E" w:rsidRDefault="00362B3E" w:rsidP="00265A47">
            <w:pPr>
              <w:adjustRightInd w:val="0"/>
              <w:snapToGrid w:val="0"/>
              <w:rPr>
                <w:sz w:val="24"/>
              </w:rPr>
            </w:pPr>
            <w:r w:rsidRPr="00362B3E">
              <w:rPr>
                <w:rFonts w:hint="eastAsia"/>
                <w:sz w:val="24"/>
              </w:rPr>
              <w:t>4.  </w:t>
            </w:r>
            <w:r w:rsidRPr="00362B3E">
              <w:rPr>
                <w:rFonts w:hint="eastAsia"/>
                <w:sz w:val="24"/>
              </w:rPr>
              <w:t>第七条制程及质量管理</w:t>
            </w:r>
          </w:p>
        </w:tc>
        <w:tc>
          <w:tcPr>
            <w:tcW w:w="1456" w:type="dxa"/>
            <w:hideMark/>
          </w:tcPr>
          <w:p w14:paraId="43C4D46E"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711663B0" w14:textId="77777777" w:rsidR="00362B3E" w:rsidRPr="00362B3E" w:rsidRDefault="00362B3E" w:rsidP="00265A47">
            <w:pPr>
              <w:adjustRightInd w:val="0"/>
              <w:snapToGrid w:val="0"/>
              <w:rPr>
                <w:sz w:val="24"/>
              </w:rPr>
            </w:pPr>
            <w:r w:rsidRPr="00362B3E">
              <w:rPr>
                <w:rFonts w:hint="eastAsia"/>
                <w:sz w:val="24"/>
              </w:rPr>
              <w:t>第一款第一目至第十目；第二款第一目、第三目至第五目、第八目至第十三目及第十五目；第三款第四目；第四款</w:t>
            </w:r>
          </w:p>
        </w:tc>
        <w:tc>
          <w:tcPr>
            <w:tcW w:w="2067" w:type="dxa"/>
            <w:hideMark/>
          </w:tcPr>
          <w:p w14:paraId="02FB4E14" w14:textId="77777777" w:rsidR="00362B3E" w:rsidRPr="00362B3E" w:rsidRDefault="00362B3E" w:rsidP="00265A47">
            <w:pPr>
              <w:adjustRightInd w:val="0"/>
              <w:snapToGrid w:val="0"/>
              <w:rPr>
                <w:sz w:val="24"/>
              </w:rPr>
            </w:pPr>
            <w:r w:rsidRPr="00362B3E">
              <w:rPr>
                <w:rFonts w:hint="eastAsia"/>
                <w:sz w:val="24"/>
              </w:rPr>
              <w:t>第一款第十一目；第二款第二目、第六目至第七目及第十六目；第三款第一目至第三目</w:t>
            </w:r>
          </w:p>
        </w:tc>
        <w:tc>
          <w:tcPr>
            <w:tcW w:w="2067" w:type="dxa"/>
            <w:hideMark/>
          </w:tcPr>
          <w:p w14:paraId="7DEF018B" w14:textId="77777777" w:rsidR="00362B3E" w:rsidRPr="00362B3E" w:rsidRDefault="00362B3E" w:rsidP="00265A47">
            <w:pPr>
              <w:adjustRightInd w:val="0"/>
              <w:snapToGrid w:val="0"/>
              <w:rPr>
                <w:sz w:val="24"/>
              </w:rPr>
            </w:pPr>
            <w:r w:rsidRPr="00362B3E">
              <w:rPr>
                <w:rFonts w:hint="eastAsia"/>
                <w:sz w:val="24"/>
              </w:rPr>
              <w:t>第二款第十四目</w:t>
            </w:r>
          </w:p>
        </w:tc>
      </w:tr>
      <w:tr w:rsidR="00362B3E" w:rsidRPr="00362B3E" w14:paraId="22AC979A" w14:textId="77777777" w:rsidTr="00265A47">
        <w:trPr>
          <w:trHeight w:val="113"/>
        </w:trPr>
        <w:tc>
          <w:tcPr>
            <w:tcW w:w="1428" w:type="dxa"/>
            <w:hideMark/>
          </w:tcPr>
          <w:p w14:paraId="115111A2" w14:textId="77777777" w:rsidR="00362B3E" w:rsidRPr="00362B3E" w:rsidRDefault="00362B3E" w:rsidP="00265A47">
            <w:pPr>
              <w:adjustRightInd w:val="0"/>
              <w:snapToGrid w:val="0"/>
              <w:rPr>
                <w:sz w:val="24"/>
              </w:rPr>
            </w:pPr>
            <w:r w:rsidRPr="00362B3E">
              <w:rPr>
                <w:rFonts w:hint="eastAsia"/>
                <w:sz w:val="24"/>
              </w:rPr>
              <w:t>5.  </w:t>
            </w:r>
            <w:r w:rsidRPr="00362B3E">
              <w:rPr>
                <w:rFonts w:hint="eastAsia"/>
                <w:sz w:val="24"/>
              </w:rPr>
              <w:t>第八条仓储管理</w:t>
            </w:r>
          </w:p>
        </w:tc>
        <w:tc>
          <w:tcPr>
            <w:tcW w:w="1456" w:type="dxa"/>
            <w:hideMark/>
          </w:tcPr>
          <w:p w14:paraId="6E1E1C03"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142586B8" w14:textId="77777777" w:rsidR="00362B3E" w:rsidRPr="00362B3E" w:rsidRDefault="00362B3E" w:rsidP="00265A47">
            <w:pPr>
              <w:adjustRightInd w:val="0"/>
              <w:snapToGrid w:val="0"/>
              <w:rPr>
                <w:sz w:val="24"/>
              </w:rPr>
            </w:pPr>
            <w:r w:rsidRPr="00362B3E">
              <w:rPr>
                <w:rFonts w:hint="eastAsia"/>
                <w:sz w:val="24"/>
              </w:rPr>
              <w:t>第七款</w:t>
            </w:r>
          </w:p>
        </w:tc>
        <w:tc>
          <w:tcPr>
            <w:tcW w:w="2067" w:type="dxa"/>
            <w:hideMark/>
          </w:tcPr>
          <w:p w14:paraId="7EADFC69" w14:textId="77777777" w:rsidR="00362B3E" w:rsidRPr="00362B3E" w:rsidRDefault="00362B3E" w:rsidP="00265A47">
            <w:pPr>
              <w:adjustRightInd w:val="0"/>
              <w:snapToGrid w:val="0"/>
              <w:rPr>
                <w:sz w:val="24"/>
              </w:rPr>
            </w:pPr>
            <w:r w:rsidRPr="00362B3E">
              <w:rPr>
                <w:rFonts w:hint="eastAsia"/>
                <w:sz w:val="24"/>
              </w:rPr>
              <w:t>第六款；第十款</w:t>
            </w:r>
          </w:p>
        </w:tc>
        <w:tc>
          <w:tcPr>
            <w:tcW w:w="2067" w:type="dxa"/>
            <w:hideMark/>
          </w:tcPr>
          <w:p w14:paraId="73B9317E" w14:textId="77777777" w:rsidR="00362B3E" w:rsidRPr="00362B3E" w:rsidRDefault="00362B3E" w:rsidP="00265A47">
            <w:pPr>
              <w:adjustRightInd w:val="0"/>
              <w:snapToGrid w:val="0"/>
              <w:rPr>
                <w:sz w:val="24"/>
              </w:rPr>
            </w:pPr>
            <w:r w:rsidRPr="00362B3E">
              <w:rPr>
                <w:rFonts w:hint="eastAsia"/>
                <w:sz w:val="24"/>
              </w:rPr>
              <w:t>第一款至第五款；第八款；第九款</w:t>
            </w:r>
          </w:p>
        </w:tc>
      </w:tr>
      <w:tr w:rsidR="00362B3E" w:rsidRPr="00362B3E" w14:paraId="43D95160" w14:textId="77777777" w:rsidTr="00265A47">
        <w:trPr>
          <w:trHeight w:val="113"/>
        </w:trPr>
        <w:tc>
          <w:tcPr>
            <w:tcW w:w="1428" w:type="dxa"/>
            <w:hideMark/>
          </w:tcPr>
          <w:p w14:paraId="5240A6EA" w14:textId="77777777" w:rsidR="00362B3E" w:rsidRPr="00362B3E" w:rsidRDefault="00362B3E" w:rsidP="00265A47">
            <w:pPr>
              <w:adjustRightInd w:val="0"/>
              <w:snapToGrid w:val="0"/>
              <w:rPr>
                <w:sz w:val="24"/>
              </w:rPr>
            </w:pPr>
            <w:r w:rsidRPr="00362B3E">
              <w:rPr>
                <w:rFonts w:hint="eastAsia"/>
                <w:sz w:val="24"/>
              </w:rPr>
              <w:t>6.  </w:t>
            </w:r>
            <w:r w:rsidRPr="00362B3E">
              <w:rPr>
                <w:rFonts w:hint="eastAsia"/>
                <w:sz w:val="24"/>
              </w:rPr>
              <w:t>第九条运输管理</w:t>
            </w:r>
          </w:p>
        </w:tc>
        <w:tc>
          <w:tcPr>
            <w:tcW w:w="1456" w:type="dxa"/>
            <w:hideMark/>
          </w:tcPr>
          <w:p w14:paraId="15505326"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4592A11C"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253B93E1" w14:textId="77777777" w:rsidR="00362B3E" w:rsidRPr="00362B3E" w:rsidRDefault="00362B3E" w:rsidP="00265A47">
            <w:pPr>
              <w:adjustRightInd w:val="0"/>
              <w:snapToGrid w:val="0"/>
              <w:rPr>
                <w:sz w:val="24"/>
              </w:rPr>
            </w:pPr>
            <w:r w:rsidRPr="00362B3E">
              <w:rPr>
                <w:rFonts w:hint="eastAsia"/>
                <w:sz w:val="24"/>
              </w:rPr>
              <w:t>第三款；第六款</w:t>
            </w:r>
          </w:p>
        </w:tc>
        <w:tc>
          <w:tcPr>
            <w:tcW w:w="2067" w:type="dxa"/>
            <w:hideMark/>
          </w:tcPr>
          <w:p w14:paraId="79A4D702" w14:textId="77777777" w:rsidR="00362B3E" w:rsidRPr="00362B3E" w:rsidRDefault="00362B3E" w:rsidP="00265A47">
            <w:pPr>
              <w:adjustRightInd w:val="0"/>
              <w:snapToGrid w:val="0"/>
              <w:rPr>
                <w:sz w:val="24"/>
              </w:rPr>
            </w:pPr>
            <w:r w:rsidRPr="00362B3E">
              <w:rPr>
                <w:rFonts w:hint="eastAsia"/>
                <w:sz w:val="24"/>
              </w:rPr>
              <w:t>第一款；第二款；第四款；第五款</w:t>
            </w:r>
          </w:p>
        </w:tc>
      </w:tr>
      <w:tr w:rsidR="00362B3E" w:rsidRPr="00362B3E" w14:paraId="2EFD2265" w14:textId="77777777" w:rsidTr="00265A47">
        <w:trPr>
          <w:trHeight w:val="113"/>
        </w:trPr>
        <w:tc>
          <w:tcPr>
            <w:tcW w:w="1428" w:type="dxa"/>
            <w:hideMark/>
          </w:tcPr>
          <w:p w14:paraId="0313AE37" w14:textId="77777777" w:rsidR="00362B3E" w:rsidRPr="00362B3E" w:rsidRDefault="00362B3E" w:rsidP="00265A47">
            <w:pPr>
              <w:adjustRightInd w:val="0"/>
              <w:snapToGrid w:val="0"/>
              <w:rPr>
                <w:sz w:val="24"/>
              </w:rPr>
            </w:pPr>
            <w:r w:rsidRPr="00362B3E">
              <w:rPr>
                <w:rFonts w:hint="eastAsia"/>
                <w:sz w:val="24"/>
              </w:rPr>
              <w:t>7.  </w:t>
            </w:r>
            <w:r w:rsidRPr="00362B3E">
              <w:rPr>
                <w:rFonts w:hint="eastAsia"/>
                <w:sz w:val="24"/>
              </w:rPr>
              <w:t>第十条检验与量测管制</w:t>
            </w:r>
          </w:p>
        </w:tc>
        <w:tc>
          <w:tcPr>
            <w:tcW w:w="1456" w:type="dxa"/>
            <w:hideMark/>
          </w:tcPr>
          <w:p w14:paraId="250F1B65"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4F9ABA00"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7DDE6757" w14:textId="77777777" w:rsidR="00362B3E" w:rsidRPr="00362B3E" w:rsidRDefault="00362B3E" w:rsidP="00265A47">
            <w:pPr>
              <w:adjustRightInd w:val="0"/>
              <w:snapToGrid w:val="0"/>
              <w:rPr>
                <w:sz w:val="24"/>
              </w:rPr>
            </w:pPr>
            <w:r w:rsidRPr="00362B3E">
              <w:rPr>
                <w:rFonts w:hint="eastAsia"/>
                <w:sz w:val="24"/>
              </w:rPr>
              <w:t>○</w:t>
            </w:r>
          </w:p>
        </w:tc>
        <w:tc>
          <w:tcPr>
            <w:tcW w:w="2067" w:type="dxa"/>
            <w:hideMark/>
          </w:tcPr>
          <w:p w14:paraId="582F7089" w14:textId="77777777" w:rsidR="00362B3E" w:rsidRPr="00362B3E" w:rsidRDefault="00362B3E" w:rsidP="00265A47">
            <w:pPr>
              <w:adjustRightInd w:val="0"/>
              <w:snapToGrid w:val="0"/>
              <w:rPr>
                <w:sz w:val="24"/>
              </w:rPr>
            </w:pPr>
            <w:r w:rsidRPr="00362B3E">
              <w:rPr>
                <w:rFonts w:hint="eastAsia"/>
                <w:sz w:val="24"/>
              </w:rPr>
              <w:t> </w:t>
            </w:r>
          </w:p>
        </w:tc>
      </w:tr>
      <w:tr w:rsidR="00362B3E" w:rsidRPr="00362B3E" w14:paraId="090CA315" w14:textId="77777777" w:rsidTr="00265A47">
        <w:trPr>
          <w:trHeight w:val="113"/>
        </w:trPr>
        <w:tc>
          <w:tcPr>
            <w:tcW w:w="1428" w:type="dxa"/>
            <w:hideMark/>
          </w:tcPr>
          <w:p w14:paraId="401D4260" w14:textId="77777777" w:rsidR="00362B3E" w:rsidRPr="00362B3E" w:rsidRDefault="00362B3E" w:rsidP="00265A47">
            <w:pPr>
              <w:adjustRightInd w:val="0"/>
              <w:snapToGrid w:val="0"/>
              <w:rPr>
                <w:sz w:val="24"/>
              </w:rPr>
            </w:pPr>
            <w:r w:rsidRPr="00362B3E">
              <w:rPr>
                <w:rFonts w:hint="eastAsia"/>
                <w:sz w:val="24"/>
              </w:rPr>
              <w:t>8.  </w:t>
            </w:r>
            <w:r w:rsidRPr="00362B3E">
              <w:rPr>
                <w:rFonts w:hint="eastAsia"/>
                <w:sz w:val="24"/>
              </w:rPr>
              <w:t>第十一条稽核管理制度</w:t>
            </w:r>
          </w:p>
        </w:tc>
        <w:tc>
          <w:tcPr>
            <w:tcW w:w="1456" w:type="dxa"/>
            <w:hideMark/>
          </w:tcPr>
          <w:p w14:paraId="3D8833DE"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2D3AA111"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3D41E5B6"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24165D79" w14:textId="77777777" w:rsidR="00362B3E" w:rsidRPr="00362B3E" w:rsidRDefault="00362B3E" w:rsidP="00265A47">
            <w:pPr>
              <w:adjustRightInd w:val="0"/>
              <w:snapToGrid w:val="0"/>
              <w:rPr>
                <w:sz w:val="24"/>
              </w:rPr>
            </w:pPr>
            <w:r w:rsidRPr="00362B3E">
              <w:rPr>
                <w:rFonts w:hint="eastAsia"/>
                <w:sz w:val="24"/>
              </w:rPr>
              <w:t>△</w:t>
            </w:r>
          </w:p>
        </w:tc>
      </w:tr>
      <w:tr w:rsidR="00362B3E" w:rsidRPr="00362B3E" w14:paraId="617D1A88" w14:textId="77777777" w:rsidTr="00265A47">
        <w:trPr>
          <w:trHeight w:val="113"/>
        </w:trPr>
        <w:tc>
          <w:tcPr>
            <w:tcW w:w="1428" w:type="dxa"/>
            <w:hideMark/>
          </w:tcPr>
          <w:p w14:paraId="44D911FA" w14:textId="77777777" w:rsidR="00362B3E" w:rsidRPr="00362B3E" w:rsidRDefault="00362B3E" w:rsidP="00265A47">
            <w:pPr>
              <w:adjustRightInd w:val="0"/>
              <w:snapToGrid w:val="0"/>
              <w:rPr>
                <w:sz w:val="24"/>
              </w:rPr>
            </w:pPr>
            <w:r w:rsidRPr="00362B3E">
              <w:rPr>
                <w:rFonts w:hint="eastAsia"/>
                <w:sz w:val="24"/>
              </w:rPr>
              <w:t>9.  </w:t>
            </w:r>
            <w:r w:rsidRPr="00362B3E">
              <w:rPr>
                <w:rFonts w:hint="eastAsia"/>
                <w:sz w:val="24"/>
              </w:rPr>
              <w:t>第十二条客诉、成品退换货、报废及其他成品回收管制</w:t>
            </w:r>
          </w:p>
        </w:tc>
        <w:tc>
          <w:tcPr>
            <w:tcW w:w="1456" w:type="dxa"/>
            <w:hideMark/>
          </w:tcPr>
          <w:p w14:paraId="56938A3F"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752B7856"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1FB47933" w14:textId="77777777" w:rsidR="00362B3E" w:rsidRPr="00362B3E" w:rsidRDefault="00362B3E" w:rsidP="00265A47">
            <w:pPr>
              <w:adjustRightInd w:val="0"/>
              <w:snapToGrid w:val="0"/>
              <w:rPr>
                <w:sz w:val="24"/>
              </w:rPr>
            </w:pPr>
            <w:r w:rsidRPr="00362B3E">
              <w:rPr>
                <w:rFonts w:hint="eastAsia"/>
                <w:sz w:val="24"/>
              </w:rPr>
              <w:t>○</w:t>
            </w:r>
          </w:p>
        </w:tc>
        <w:tc>
          <w:tcPr>
            <w:tcW w:w="2067" w:type="dxa"/>
            <w:hideMark/>
          </w:tcPr>
          <w:p w14:paraId="699A5A0A" w14:textId="77777777" w:rsidR="00362B3E" w:rsidRPr="00362B3E" w:rsidRDefault="00362B3E" w:rsidP="00265A47">
            <w:pPr>
              <w:adjustRightInd w:val="0"/>
              <w:snapToGrid w:val="0"/>
              <w:rPr>
                <w:sz w:val="24"/>
              </w:rPr>
            </w:pPr>
            <w:r w:rsidRPr="00362B3E">
              <w:rPr>
                <w:rFonts w:hint="eastAsia"/>
                <w:sz w:val="24"/>
              </w:rPr>
              <w:t> </w:t>
            </w:r>
          </w:p>
        </w:tc>
      </w:tr>
      <w:tr w:rsidR="00362B3E" w:rsidRPr="00362B3E" w14:paraId="4F83561B" w14:textId="77777777" w:rsidTr="00265A47">
        <w:trPr>
          <w:trHeight w:val="113"/>
        </w:trPr>
        <w:tc>
          <w:tcPr>
            <w:tcW w:w="1428" w:type="dxa"/>
            <w:hideMark/>
          </w:tcPr>
          <w:p w14:paraId="176FB8A3" w14:textId="77777777" w:rsidR="00362B3E" w:rsidRPr="00362B3E" w:rsidRDefault="00362B3E" w:rsidP="00265A47">
            <w:pPr>
              <w:adjustRightInd w:val="0"/>
              <w:snapToGrid w:val="0"/>
              <w:rPr>
                <w:sz w:val="24"/>
              </w:rPr>
            </w:pPr>
            <w:r w:rsidRPr="00362B3E">
              <w:rPr>
                <w:rFonts w:hint="eastAsia"/>
                <w:sz w:val="24"/>
              </w:rPr>
              <w:t>10. </w:t>
            </w:r>
            <w:r w:rsidRPr="00362B3E">
              <w:rPr>
                <w:rFonts w:hint="eastAsia"/>
                <w:sz w:val="24"/>
              </w:rPr>
              <w:t>第十三条纪录的保存</w:t>
            </w:r>
          </w:p>
        </w:tc>
        <w:tc>
          <w:tcPr>
            <w:tcW w:w="1456" w:type="dxa"/>
            <w:hideMark/>
          </w:tcPr>
          <w:p w14:paraId="340B07E7"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263AF5B9" w14:textId="77777777" w:rsidR="00362B3E" w:rsidRPr="00362B3E" w:rsidRDefault="00362B3E" w:rsidP="00265A47">
            <w:pPr>
              <w:adjustRightInd w:val="0"/>
              <w:snapToGrid w:val="0"/>
              <w:rPr>
                <w:sz w:val="24"/>
              </w:rPr>
            </w:pPr>
            <w:r w:rsidRPr="00362B3E">
              <w:rPr>
                <w:rFonts w:hint="eastAsia"/>
                <w:sz w:val="24"/>
              </w:rPr>
              <w:t> </w:t>
            </w:r>
          </w:p>
        </w:tc>
        <w:tc>
          <w:tcPr>
            <w:tcW w:w="2067" w:type="dxa"/>
            <w:hideMark/>
          </w:tcPr>
          <w:p w14:paraId="3EF174A7" w14:textId="77777777" w:rsidR="00362B3E" w:rsidRPr="00362B3E" w:rsidRDefault="00362B3E" w:rsidP="00265A47">
            <w:pPr>
              <w:adjustRightInd w:val="0"/>
              <w:snapToGrid w:val="0"/>
              <w:rPr>
                <w:sz w:val="24"/>
              </w:rPr>
            </w:pPr>
            <w:r w:rsidRPr="00362B3E">
              <w:rPr>
                <w:rFonts w:hint="eastAsia"/>
                <w:sz w:val="24"/>
              </w:rPr>
              <w:t>○</w:t>
            </w:r>
          </w:p>
        </w:tc>
        <w:tc>
          <w:tcPr>
            <w:tcW w:w="2067" w:type="dxa"/>
            <w:hideMark/>
          </w:tcPr>
          <w:p w14:paraId="5014F838" w14:textId="77777777" w:rsidR="00362B3E" w:rsidRPr="00362B3E" w:rsidRDefault="00362B3E" w:rsidP="00265A47">
            <w:pPr>
              <w:adjustRightInd w:val="0"/>
              <w:snapToGrid w:val="0"/>
              <w:rPr>
                <w:sz w:val="24"/>
              </w:rPr>
            </w:pPr>
            <w:r w:rsidRPr="00362B3E">
              <w:rPr>
                <w:rFonts w:hint="eastAsia"/>
                <w:sz w:val="24"/>
              </w:rPr>
              <w:t> </w:t>
            </w:r>
          </w:p>
        </w:tc>
      </w:tr>
    </w:tbl>
    <w:p w14:paraId="7C8B3ADF" w14:textId="77777777" w:rsidR="00362B3E" w:rsidRDefault="00362B3E" w:rsidP="00362B3E">
      <w:pPr>
        <w:spacing w:line="360" w:lineRule="auto"/>
        <w:ind w:firstLineChars="200" w:firstLine="480"/>
        <w:rPr>
          <w:sz w:val="24"/>
        </w:rPr>
      </w:pPr>
      <w:r w:rsidRPr="00362B3E">
        <w:rPr>
          <w:rFonts w:hint="eastAsia"/>
          <w:sz w:val="24"/>
        </w:rPr>
        <w:t>备注：查核项目的缺失以符号表示者，表示该查核项目的各子项皆属该符号</w:t>
      </w:r>
      <w:r w:rsidRPr="00362B3E">
        <w:rPr>
          <w:rFonts w:hint="eastAsia"/>
          <w:sz w:val="24"/>
        </w:rPr>
        <w:lastRenderedPageBreak/>
        <w:t>所代表的缺失类别。</w:t>
      </w:r>
    </w:p>
    <w:p w14:paraId="045E80E4" w14:textId="77777777" w:rsidR="001052A4" w:rsidRPr="0097560E" w:rsidRDefault="001052A4"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5" w:name="_Toc411433098"/>
      <w:r w:rsidRPr="0097560E">
        <w:rPr>
          <w:rFonts w:ascii="Helvetica" w:hAnsi="Helvetica"/>
          <w:bCs w:val="0"/>
          <w:color w:val="000000"/>
          <w:sz w:val="24"/>
          <w:szCs w:val="24"/>
        </w:rPr>
        <w:t>台湾地区</w:t>
      </w:r>
      <w:r w:rsidRPr="0097560E">
        <w:rPr>
          <w:rFonts w:ascii="Helvetica" w:hAnsi="Helvetica"/>
          <w:bCs w:val="0"/>
          <w:color w:val="000000"/>
          <w:sz w:val="24"/>
          <w:szCs w:val="24"/>
        </w:rPr>
        <w:t>“</w:t>
      </w:r>
      <w:r w:rsidRPr="0097560E">
        <w:rPr>
          <w:rFonts w:ascii="Helvetica" w:hAnsi="Helvetica"/>
          <w:bCs w:val="0"/>
          <w:color w:val="000000"/>
          <w:sz w:val="24"/>
          <w:szCs w:val="24"/>
        </w:rPr>
        <w:t>食药署</w:t>
      </w:r>
      <w:r w:rsidRPr="0097560E">
        <w:rPr>
          <w:rFonts w:ascii="Helvetica" w:hAnsi="Helvetica"/>
          <w:bCs w:val="0"/>
          <w:color w:val="000000"/>
          <w:sz w:val="24"/>
          <w:szCs w:val="24"/>
        </w:rPr>
        <w:t>”</w:t>
      </w:r>
      <w:r w:rsidRPr="0097560E">
        <w:rPr>
          <w:rFonts w:ascii="Helvetica" w:hAnsi="Helvetica"/>
          <w:bCs w:val="0"/>
          <w:color w:val="000000"/>
          <w:sz w:val="24"/>
          <w:szCs w:val="24"/>
        </w:rPr>
        <w:t>依法执行食品边境查验</w:t>
      </w:r>
      <w:bookmarkEnd w:id="15"/>
    </w:p>
    <w:p w14:paraId="38835251" w14:textId="77777777" w:rsidR="001052A4" w:rsidRPr="001052A4" w:rsidRDefault="001052A4" w:rsidP="001052A4">
      <w:pPr>
        <w:spacing w:line="360" w:lineRule="auto"/>
        <w:ind w:firstLineChars="200" w:firstLine="480"/>
        <w:rPr>
          <w:sz w:val="24"/>
        </w:rPr>
      </w:pPr>
      <w:r w:rsidRPr="001052A4">
        <w:rPr>
          <w:rFonts w:hint="eastAsia"/>
          <w:sz w:val="24"/>
        </w:rPr>
        <w:t>台湾地区“食药署”依据食品安全卫生管理法及输入食品及相关产品查验办法执行边境查验。“食药署”在基隆港、桃园机场、台中港及高雄港设有办事处，办理所有输入食品的边境查验，自</w:t>
      </w:r>
      <w:r w:rsidRPr="001052A4">
        <w:rPr>
          <w:rFonts w:hint="eastAsia"/>
          <w:sz w:val="24"/>
        </w:rPr>
        <w:t>2011</w:t>
      </w:r>
      <w:r w:rsidRPr="001052A4">
        <w:rPr>
          <w:rFonts w:hint="eastAsia"/>
          <w:sz w:val="24"/>
        </w:rPr>
        <w:t>年起收回自办边境食品及相关产品查验以来，每年度查验批数均呈现增长趋势，</w:t>
      </w:r>
      <w:r w:rsidRPr="001052A4">
        <w:rPr>
          <w:rFonts w:hint="eastAsia"/>
          <w:sz w:val="24"/>
        </w:rPr>
        <w:t>2014</w:t>
      </w:r>
      <w:r w:rsidRPr="001052A4">
        <w:rPr>
          <w:rFonts w:hint="eastAsia"/>
          <w:sz w:val="24"/>
        </w:rPr>
        <w:t>年度查验累积已达约</w:t>
      </w:r>
      <w:r w:rsidRPr="001052A4">
        <w:rPr>
          <w:rFonts w:hint="eastAsia"/>
          <w:sz w:val="24"/>
        </w:rPr>
        <w:t>60</w:t>
      </w:r>
      <w:r w:rsidRPr="001052A4">
        <w:rPr>
          <w:rFonts w:hint="eastAsia"/>
          <w:sz w:val="24"/>
        </w:rPr>
        <w:t>万批食品及相关产品。</w:t>
      </w:r>
    </w:p>
    <w:p w14:paraId="20F9BCB4" w14:textId="77777777" w:rsidR="001052A4" w:rsidRDefault="001052A4" w:rsidP="001052A4">
      <w:pPr>
        <w:spacing w:line="360" w:lineRule="auto"/>
        <w:ind w:firstLineChars="200" w:firstLine="480"/>
        <w:rPr>
          <w:sz w:val="24"/>
        </w:rPr>
      </w:pPr>
      <w:r w:rsidRPr="001052A4">
        <w:rPr>
          <w:rFonts w:hint="eastAsia"/>
          <w:sz w:val="24"/>
        </w:rPr>
        <w:t>“食药署”每年均依据前一年度进口较多批数的税则号列、历年进口不合格批数高的产品、不合格品项及境内外有报导高风险品项等因素制定年度查验计划</w:t>
      </w:r>
      <w:r w:rsidRPr="001052A4">
        <w:rPr>
          <w:rFonts w:hint="eastAsia"/>
          <w:sz w:val="24"/>
        </w:rPr>
        <w:t>(</w:t>
      </w:r>
      <w:r w:rsidRPr="001052A4">
        <w:rPr>
          <w:rFonts w:hint="eastAsia"/>
          <w:sz w:val="24"/>
        </w:rPr>
        <w:t>如提高产品的抽验率，最高可提高至</w:t>
      </w:r>
      <w:r w:rsidRPr="001052A4">
        <w:rPr>
          <w:rFonts w:hint="eastAsia"/>
          <w:sz w:val="24"/>
        </w:rPr>
        <w:t>100%)</w:t>
      </w:r>
      <w:r w:rsidRPr="001052A4">
        <w:rPr>
          <w:rFonts w:hint="eastAsia"/>
          <w:sz w:val="24"/>
        </w:rPr>
        <w:t>及年节加强查验计划，严格执行输入食品查验，避免不合格产品进入。</w:t>
      </w:r>
    </w:p>
    <w:p w14:paraId="27C8FF9D" w14:textId="77777777" w:rsidR="00CA634F" w:rsidRPr="0097560E" w:rsidRDefault="00CA634F"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6" w:name="_Toc411433099"/>
      <w:r w:rsidRPr="0097560E">
        <w:rPr>
          <w:rFonts w:ascii="Helvetica" w:hAnsi="Helvetica"/>
          <w:bCs w:val="0"/>
          <w:color w:val="000000"/>
          <w:sz w:val="24"/>
          <w:szCs w:val="24"/>
        </w:rPr>
        <w:t>台湾地区修订食品中甜味剂的使用范围及限量</w:t>
      </w:r>
      <w:bookmarkEnd w:id="16"/>
    </w:p>
    <w:p w14:paraId="6502E2AE" w14:textId="77777777" w:rsidR="00CA634F" w:rsidRPr="00CA634F" w:rsidRDefault="00CA634F" w:rsidP="00CA634F">
      <w:pPr>
        <w:spacing w:line="360" w:lineRule="auto"/>
        <w:ind w:firstLineChars="200" w:firstLine="480"/>
        <w:rPr>
          <w:sz w:val="24"/>
        </w:rPr>
      </w:pPr>
      <w:r w:rsidRPr="00CA634F">
        <w:rPr>
          <w:rFonts w:hint="eastAsia"/>
          <w:sz w:val="24"/>
        </w:rPr>
        <w:t>2014</w:t>
      </w:r>
      <w:r w:rsidRPr="00CA634F">
        <w:rPr>
          <w:rFonts w:hint="eastAsia"/>
          <w:sz w:val="24"/>
        </w:rPr>
        <w:t>年</w:t>
      </w:r>
      <w:r w:rsidRPr="00CA634F">
        <w:rPr>
          <w:rFonts w:hint="eastAsia"/>
          <w:sz w:val="24"/>
        </w:rPr>
        <w:t>12</w:t>
      </w:r>
      <w:r w:rsidRPr="00CA634F">
        <w:rPr>
          <w:rFonts w:hint="eastAsia"/>
          <w:sz w:val="24"/>
        </w:rPr>
        <w:t>月</w:t>
      </w:r>
      <w:r w:rsidRPr="00CA634F">
        <w:rPr>
          <w:rFonts w:hint="eastAsia"/>
          <w:sz w:val="24"/>
        </w:rPr>
        <w:t>27</w:t>
      </w:r>
      <w:r w:rsidRPr="00CA634F">
        <w:rPr>
          <w:rFonts w:hint="eastAsia"/>
          <w:sz w:val="24"/>
        </w:rPr>
        <w:t>日，台湾地区“卫生福利部”发布部授食字第</w:t>
      </w:r>
      <w:r w:rsidRPr="00CA634F">
        <w:rPr>
          <w:rFonts w:hint="eastAsia"/>
          <w:sz w:val="24"/>
        </w:rPr>
        <w:t>1031304558</w:t>
      </w:r>
      <w:r w:rsidRPr="00CA634F">
        <w:rPr>
          <w:rFonts w:hint="eastAsia"/>
          <w:sz w:val="24"/>
        </w:rPr>
        <w:t>号令，修订“食品添加物使用范围及限量暨规格标准”第二条附表一，如下：</w:t>
      </w:r>
    </w:p>
    <w:p w14:paraId="3ABF1357" w14:textId="77777777" w:rsidR="00CA634F" w:rsidRPr="00CA634F" w:rsidRDefault="00CA634F" w:rsidP="00CA634F">
      <w:pPr>
        <w:spacing w:line="360" w:lineRule="auto"/>
        <w:ind w:firstLineChars="200" w:firstLine="480"/>
        <w:rPr>
          <w:sz w:val="24"/>
        </w:rPr>
      </w:pPr>
      <w:r w:rsidRPr="00CA634F">
        <w:rPr>
          <w:rFonts w:hint="eastAsia"/>
          <w:sz w:val="24"/>
        </w:rPr>
        <w:t>食品添加物使用范围及限量暨规格标准第二条附表一</w:t>
      </w:r>
    </w:p>
    <w:p w14:paraId="4F55BA2F" w14:textId="77777777" w:rsidR="00CA634F" w:rsidRPr="00CA634F" w:rsidRDefault="00CA634F" w:rsidP="00CA634F">
      <w:pPr>
        <w:spacing w:line="360" w:lineRule="auto"/>
        <w:ind w:firstLineChars="200" w:firstLine="480"/>
        <w:rPr>
          <w:sz w:val="24"/>
        </w:rPr>
      </w:pPr>
      <w:r w:rsidRPr="00CA634F">
        <w:rPr>
          <w:rFonts w:hint="eastAsia"/>
          <w:sz w:val="24"/>
        </w:rPr>
        <w:t>第（十一）之一类　甜味剂</w:t>
      </w:r>
    </w:p>
    <w:tbl>
      <w:tblPr>
        <w:tblStyle w:val="15"/>
        <w:tblW w:w="0" w:type="auto"/>
        <w:tblLook w:val="04A0" w:firstRow="1" w:lastRow="0" w:firstColumn="1" w:lastColumn="0" w:noHBand="0" w:noVBand="1"/>
      </w:tblPr>
      <w:tblGrid>
        <w:gridCol w:w="555"/>
        <w:gridCol w:w="1680"/>
        <w:gridCol w:w="3969"/>
        <w:gridCol w:w="2324"/>
      </w:tblGrid>
      <w:tr w:rsidR="00CA634F" w:rsidRPr="00241A7E" w14:paraId="7D4161D8" w14:textId="77777777" w:rsidTr="00241A7E">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14:paraId="26D48527"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b/>
                <w:bCs/>
                <w:szCs w:val="21"/>
              </w:rPr>
              <w:t>编号</w:t>
            </w:r>
          </w:p>
        </w:tc>
        <w:tc>
          <w:tcPr>
            <w:tcW w:w="1680" w:type="dxa"/>
            <w:hideMark/>
          </w:tcPr>
          <w:p w14:paraId="4204E81C"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b/>
                <w:bCs/>
                <w:szCs w:val="21"/>
              </w:rPr>
              <w:t>品名</w:t>
            </w:r>
          </w:p>
        </w:tc>
        <w:tc>
          <w:tcPr>
            <w:tcW w:w="3969" w:type="dxa"/>
            <w:hideMark/>
          </w:tcPr>
          <w:p w14:paraId="514943D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b/>
                <w:bCs/>
                <w:szCs w:val="21"/>
              </w:rPr>
              <w:t>使用食品范围及限量</w:t>
            </w:r>
          </w:p>
        </w:tc>
        <w:tc>
          <w:tcPr>
            <w:tcW w:w="2324" w:type="dxa"/>
            <w:hideMark/>
          </w:tcPr>
          <w:p w14:paraId="02BBE4B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b/>
                <w:bCs/>
                <w:szCs w:val="21"/>
              </w:rPr>
              <w:t>使用限制</w:t>
            </w:r>
          </w:p>
        </w:tc>
      </w:tr>
      <w:tr w:rsidR="00CA634F" w:rsidRPr="00241A7E" w14:paraId="0BC31AA4" w14:textId="77777777" w:rsidTr="00241A7E">
        <w:trPr>
          <w:trHeight w:val="20"/>
        </w:trPr>
        <w:tc>
          <w:tcPr>
            <w:tcW w:w="0" w:type="auto"/>
            <w:hideMark/>
          </w:tcPr>
          <w:p w14:paraId="50538BDD"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001</w:t>
            </w:r>
          </w:p>
        </w:tc>
        <w:tc>
          <w:tcPr>
            <w:tcW w:w="1680" w:type="dxa"/>
            <w:hideMark/>
          </w:tcPr>
          <w:p w14:paraId="30297986" w14:textId="77777777" w:rsidR="00CA634F" w:rsidRPr="00241A7E" w:rsidRDefault="00CA634F" w:rsidP="00241A7E">
            <w:pPr>
              <w:adjustRightInd w:val="0"/>
              <w:snapToGrid w:val="0"/>
              <w:rPr>
                <w:rFonts w:eastAsiaTheme="minorEastAsia"/>
                <w:szCs w:val="21"/>
              </w:rPr>
            </w:pPr>
            <w:r w:rsidRPr="00241A7E">
              <w:rPr>
                <w:rFonts w:eastAsiaTheme="minorEastAsia"/>
                <w:szCs w:val="21"/>
              </w:rPr>
              <w:t>D-</w:t>
            </w:r>
            <w:r w:rsidRPr="00241A7E">
              <w:rPr>
                <w:rFonts w:eastAsiaTheme="minorEastAsia" w:hAnsiTheme="minorEastAsia"/>
                <w:szCs w:val="21"/>
              </w:rPr>
              <w:t>山梨醇</w:t>
            </w:r>
          </w:p>
          <w:p w14:paraId="4227D429" w14:textId="77777777" w:rsidR="00CA634F" w:rsidRPr="00241A7E" w:rsidRDefault="00CA634F" w:rsidP="00241A7E">
            <w:pPr>
              <w:adjustRightInd w:val="0"/>
              <w:snapToGrid w:val="0"/>
              <w:rPr>
                <w:rFonts w:eastAsiaTheme="minorEastAsia"/>
                <w:szCs w:val="21"/>
              </w:rPr>
            </w:pPr>
            <w:r w:rsidRPr="00241A7E">
              <w:rPr>
                <w:rFonts w:eastAsiaTheme="minorEastAsia"/>
                <w:szCs w:val="21"/>
              </w:rPr>
              <w:t>D-Sorbitol</w:t>
            </w:r>
          </w:p>
        </w:tc>
        <w:tc>
          <w:tcPr>
            <w:tcW w:w="3969" w:type="dxa"/>
            <w:hideMark/>
          </w:tcPr>
          <w:p w14:paraId="0D02F181"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4F795B7"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69375BA1"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59F5E688" w14:textId="77777777" w:rsidTr="00241A7E">
        <w:trPr>
          <w:trHeight w:val="20"/>
        </w:trPr>
        <w:tc>
          <w:tcPr>
            <w:tcW w:w="0" w:type="auto"/>
            <w:hideMark/>
          </w:tcPr>
          <w:p w14:paraId="56E1AF50"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002</w:t>
            </w:r>
          </w:p>
        </w:tc>
        <w:tc>
          <w:tcPr>
            <w:tcW w:w="1680" w:type="dxa"/>
            <w:hideMark/>
          </w:tcPr>
          <w:p w14:paraId="2B0F7092" w14:textId="77777777" w:rsidR="00CA634F" w:rsidRPr="00241A7E" w:rsidRDefault="00CA634F" w:rsidP="00241A7E">
            <w:pPr>
              <w:adjustRightInd w:val="0"/>
              <w:snapToGrid w:val="0"/>
              <w:rPr>
                <w:rFonts w:eastAsiaTheme="minorEastAsia"/>
                <w:szCs w:val="21"/>
              </w:rPr>
            </w:pPr>
            <w:r w:rsidRPr="00241A7E">
              <w:rPr>
                <w:rFonts w:eastAsiaTheme="minorEastAsia"/>
                <w:szCs w:val="21"/>
              </w:rPr>
              <w:t>D-</w:t>
            </w:r>
            <w:r w:rsidRPr="00241A7E">
              <w:rPr>
                <w:rFonts w:eastAsiaTheme="minorEastAsia" w:hAnsiTheme="minorEastAsia"/>
                <w:szCs w:val="21"/>
              </w:rPr>
              <w:t>山梨醇液</w:t>
            </w:r>
            <w:r w:rsidRPr="00241A7E">
              <w:rPr>
                <w:rFonts w:eastAsiaTheme="minorEastAsia"/>
                <w:szCs w:val="21"/>
              </w:rPr>
              <w:t>70%</w:t>
            </w:r>
          </w:p>
          <w:p w14:paraId="0A5E6915" w14:textId="77777777" w:rsidR="00CA634F" w:rsidRPr="00241A7E" w:rsidRDefault="00CA634F" w:rsidP="00241A7E">
            <w:pPr>
              <w:adjustRightInd w:val="0"/>
              <w:snapToGrid w:val="0"/>
              <w:rPr>
                <w:rFonts w:eastAsiaTheme="minorEastAsia"/>
                <w:szCs w:val="21"/>
              </w:rPr>
            </w:pPr>
            <w:r w:rsidRPr="00241A7E">
              <w:rPr>
                <w:rFonts w:eastAsiaTheme="minorEastAsia"/>
                <w:szCs w:val="21"/>
              </w:rPr>
              <w:t>D-Sorbitol Solution 70%</w:t>
            </w:r>
          </w:p>
        </w:tc>
        <w:tc>
          <w:tcPr>
            <w:tcW w:w="3969" w:type="dxa"/>
            <w:hideMark/>
          </w:tcPr>
          <w:p w14:paraId="62F20E8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7B23A728"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21D09521"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5C0D4941" w14:textId="77777777" w:rsidTr="00241A7E">
        <w:trPr>
          <w:trHeight w:val="20"/>
        </w:trPr>
        <w:tc>
          <w:tcPr>
            <w:tcW w:w="0" w:type="auto"/>
            <w:hideMark/>
          </w:tcPr>
          <w:p w14:paraId="4999DD8D"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003</w:t>
            </w:r>
          </w:p>
        </w:tc>
        <w:tc>
          <w:tcPr>
            <w:tcW w:w="1680" w:type="dxa"/>
            <w:hideMark/>
          </w:tcPr>
          <w:p w14:paraId="2ED54483" w14:textId="77777777" w:rsidR="00CA634F" w:rsidRPr="00241A7E" w:rsidRDefault="00CA634F" w:rsidP="00241A7E">
            <w:pPr>
              <w:adjustRightInd w:val="0"/>
              <w:snapToGrid w:val="0"/>
              <w:rPr>
                <w:rFonts w:eastAsiaTheme="minorEastAsia"/>
                <w:szCs w:val="21"/>
              </w:rPr>
            </w:pPr>
            <w:r w:rsidRPr="00241A7E">
              <w:rPr>
                <w:rFonts w:eastAsiaTheme="minorEastAsia"/>
                <w:szCs w:val="21"/>
              </w:rPr>
              <w:t>D-</w:t>
            </w:r>
            <w:r w:rsidRPr="00241A7E">
              <w:rPr>
                <w:rFonts w:eastAsiaTheme="minorEastAsia" w:hAnsiTheme="minorEastAsia"/>
                <w:szCs w:val="21"/>
              </w:rPr>
              <w:t>木糖醇</w:t>
            </w:r>
          </w:p>
          <w:p w14:paraId="46B22AB5" w14:textId="77777777" w:rsidR="00CA634F" w:rsidRPr="00241A7E" w:rsidRDefault="00CA634F" w:rsidP="00241A7E">
            <w:pPr>
              <w:adjustRightInd w:val="0"/>
              <w:snapToGrid w:val="0"/>
              <w:rPr>
                <w:rFonts w:eastAsiaTheme="minorEastAsia"/>
                <w:szCs w:val="21"/>
              </w:rPr>
            </w:pPr>
            <w:r w:rsidRPr="00241A7E">
              <w:rPr>
                <w:rFonts w:eastAsiaTheme="minorEastAsia"/>
                <w:szCs w:val="21"/>
              </w:rPr>
              <w:t>D-Xylitol</w:t>
            </w:r>
          </w:p>
        </w:tc>
        <w:tc>
          <w:tcPr>
            <w:tcW w:w="3969" w:type="dxa"/>
            <w:hideMark/>
          </w:tcPr>
          <w:p w14:paraId="3C1D48C8"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A7DF121"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5C985BF9"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246B4192" w14:textId="77777777" w:rsidTr="00241A7E">
        <w:trPr>
          <w:trHeight w:val="20"/>
        </w:trPr>
        <w:tc>
          <w:tcPr>
            <w:tcW w:w="0" w:type="auto"/>
            <w:hideMark/>
          </w:tcPr>
          <w:p w14:paraId="04C02EBD"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004</w:t>
            </w:r>
          </w:p>
        </w:tc>
        <w:tc>
          <w:tcPr>
            <w:tcW w:w="1680" w:type="dxa"/>
            <w:hideMark/>
          </w:tcPr>
          <w:p w14:paraId="5BCDC041"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甘草素</w:t>
            </w:r>
          </w:p>
          <w:p w14:paraId="7F557545" w14:textId="77777777" w:rsidR="00CA634F" w:rsidRPr="00241A7E" w:rsidRDefault="00CA634F" w:rsidP="00241A7E">
            <w:pPr>
              <w:adjustRightInd w:val="0"/>
              <w:snapToGrid w:val="0"/>
              <w:rPr>
                <w:rFonts w:eastAsiaTheme="minorEastAsia"/>
                <w:szCs w:val="21"/>
              </w:rPr>
            </w:pPr>
            <w:r w:rsidRPr="00241A7E">
              <w:rPr>
                <w:rFonts w:eastAsiaTheme="minorEastAsia"/>
                <w:szCs w:val="21"/>
              </w:rPr>
              <w:t>Glycyrrhizin</w:t>
            </w:r>
          </w:p>
        </w:tc>
        <w:tc>
          <w:tcPr>
            <w:tcW w:w="3969" w:type="dxa"/>
            <w:hideMark/>
          </w:tcPr>
          <w:p w14:paraId="0C80DB58"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66B7B70"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736ACD87" w14:textId="77777777" w:rsidTr="00241A7E">
        <w:trPr>
          <w:trHeight w:val="20"/>
        </w:trPr>
        <w:tc>
          <w:tcPr>
            <w:tcW w:w="0" w:type="auto"/>
            <w:hideMark/>
          </w:tcPr>
          <w:p w14:paraId="41BF3543"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005</w:t>
            </w:r>
          </w:p>
        </w:tc>
        <w:tc>
          <w:tcPr>
            <w:tcW w:w="1680" w:type="dxa"/>
            <w:hideMark/>
          </w:tcPr>
          <w:p w14:paraId="5F6B2028"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甘草酸钠</w:t>
            </w:r>
          </w:p>
          <w:p w14:paraId="2BBD900D" w14:textId="77777777" w:rsidR="00CA634F" w:rsidRPr="00241A7E" w:rsidRDefault="00CA634F" w:rsidP="00241A7E">
            <w:pPr>
              <w:adjustRightInd w:val="0"/>
              <w:snapToGrid w:val="0"/>
              <w:rPr>
                <w:rFonts w:eastAsiaTheme="minorEastAsia"/>
                <w:szCs w:val="21"/>
              </w:rPr>
            </w:pPr>
            <w:r w:rsidRPr="00241A7E">
              <w:rPr>
                <w:rFonts w:eastAsiaTheme="minorEastAsia"/>
                <w:szCs w:val="21"/>
              </w:rPr>
              <w:t>Trisodium Glycyrrhizinate</w:t>
            </w:r>
          </w:p>
        </w:tc>
        <w:tc>
          <w:tcPr>
            <w:tcW w:w="3969" w:type="dxa"/>
            <w:hideMark/>
          </w:tcPr>
          <w:p w14:paraId="224BFD52"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5841E7E9"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33CBF7A6" w14:textId="77777777" w:rsidTr="00241A7E">
        <w:trPr>
          <w:trHeight w:val="20"/>
        </w:trPr>
        <w:tc>
          <w:tcPr>
            <w:tcW w:w="0" w:type="auto"/>
            <w:hideMark/>
          </w:tcPr>
          <w:p w14:paraId="635BA5DB"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006</w:t>
            </w:r>
          </w:p>
        </w:tc>
        <w:tc>
          <w:tcPr>
            <w:tcW w:w="1680" w:type="dxa"/>
            <w:hideMark/>
          </w:tcPr>
          <w:p w14:paraId="4DF6BF77" w14:textId="77777777" w:rsidR="00CA634F" w:rsidRPr="00241A7E" w:rsidRDefault="00CA634F" w:rsidP="00241A7E">
            <w:pPr>
              <w:adjustRightInd w:val="0"/>
              <w:snapToGrid w:val="0"/>
              <w:rPr>
                <w:rFonts w:eastAsiaTheme="minorEastAsia"/>
                <w:szCs w:val="21"/>
              </w:rPr>
            </w:pPr>
            <w:r w:rsidRPr="00241A7E">
              <w:rPr>
                <w:rFonts w:eastAsiaTheme="minorEastAsia"/>
                <w:szCs w:val="21"/>
              </w:rPr>
              <w:t>D-</w:t>
            </w:r>
            <w:r w:rsidRPr="00241A7E">
              <w:rPr>
                <w:rFonts w:eastAsiaTheme="minorEastAsia" w:hAnsiTheme="minorEastAsia"/>
                <w:szCs w:val="21"/>
              </w:rPr>
              <w:t>甘露醇</w:t>
            </w:r>
          </w:p>
          <w:p w14:paraId="0E1C0A35" w14:textId="77777777" w:rsidR="00CA634F" w:rsidRPr="00241A7E" w:rsidRDefault="00CA634F" w:rsidP="00241A7E">
            <w:pPr>
              <w:adjustRightInd w:val="0"/>
              <w:snapToGrid w:val="0"/>
              <w:rPr>
                <w:rFonts w:eastAsiaTheme="minorEastAsia"/>
                <w:szCs w:val="21"/>
              </w:rPr>
            </w:pPr>
            <w:r w:rsidRPr="00241A7E">
              <w:rPr>
                <w:rFonts w:eastAsiaTheme="minorEastAsia"/>
                <w:szCs w:val="21"/>
              </w:rPr>
              <w:t>D-Mannitol</w:t>
            </w:r>
          </w:p>
        </w:tc>
        <w:tc>
          <w:tcPr>
            <w:tcW w:w="3969" w:type="dxa"/>
            <w:hideMark/>
          </w:tcPr>
          <w:p w14:paraId="64C03BCA"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w:t>
            </w:r>
            <w:r w:rsidRPr="00241A7E">
              <w:rPr>
                <w:rFonts w:eastAsiaTheme="minorEastAsia" w:hAnsiTheme="minorEastAsia"/>
                <w:szCs w:val="21"/>
              </w:rPr>
              <w:lastRenderedPageBreak/>
              <w:t>用。</w:t>
            </w:r>
          </w:p>
        </w:tc>
        <w:tc>
          <w:tcPr>
            <w:tcW w:w="2324" w:type="dxa"/>
            <w:hideMark/>
          </w:tcPr>
          <w:p w14:paraId="3DC2987D" w14:textId="77777777" w:rsidR="00CA634F" w:rsidRPr="00241A7E" w:rsidRDefault="00CA634F" w:rsidP="00241A7E">
            <w:pPr>
              <w:adjustRightInd w:val="0"/>
              <w:snapToGrid w:val="0"/>
              <w:rPr>
                <w:rFonts w:eastAsiaTheme="minorEastAsia"/>
                <w:szCs w:val="21"/>
              </w:rPr>
            </w:pPr>
            <w:r w:rsidRPr="00241A7E">
              <w:rPr>
                <w:rFonts w:eastAsiaTheme="minorEastAsia"/>
                <w:szCs w:val="21"/>
              </w:rPr>
              <w:lastRenderedPageBreak/>
              <w:t>1.  </w:t>
            </w:r>
            <w:r w:rsidRPr="00241A7E">
              <w:rPr>
                <w:rFonts w:eastAsiaTheme="minorEastAsia" w:hAnsiTheme="minorEastAsia"/>
                <w:szCs w:val="21"/>
              </w:rPr>
              <w:t>限于食品制造或加</w:t>
            </w:r>
            <w:r w:rsidRPr="00241A7E">
              <w:rPr>
                <w:rFonts w:eastAsiaTheme="minorEastAsia" w:hAnsiTheme="minorEastAsia"/>
                <w:szCs w:val="21"/>
              </w:rPr>
              <w:lastRenderedPageBreak/>
              <w:t>工必须时使用。</w:t>
            </w:r>
          </w:p>
          <w:p w14:paraId="6D60C0A9"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21BC5832" w14:textId="77777777" w:rsidTr="00241A7E">
        <w:trPr>
          <w:trHeight w:val="20"/>
        </w:trPr>
        <w:tc>
          <w:tcPr>
            <w:tcW w:w="0" w:type="auto"/>
            <w:hideMark/>
          </w:tcPr>
          <w:p w14:paraId="32E876A5" w14:textId="77777777" w:rsidR="00CA634F" w:rsidRPr="00241A7E" w:rsidRDefault="00CA634F" w:rsidP="00241A7E">
            <w:pPr>
              <w:adjustRightInd w:val="0"/>
              <w:snapToGrid w:val="0"/>
              <w:rPr>
                <w:rFonts w:eastAsiaTheme="minorEastAsia"/>
                <w:szCs w:val="21"/>
              </w:rPr>
            </w:pPr>
            <w:r w:rsidRPr="00241A7E">
              <w:rPr>
                <w:rFonts w:eastAsiaTheme="minorEastAsia"/>
                <w:szCs w:val="21"/>
              </w:rPr>
              <w:lastRenderedPageBreak/>
              <w:t>007</w:t>
            </w:r>
          </w:p>
        </w:tc>
        <w:tc>
          <w:tcPr>
            <w:tcW w:w="1680" w:type="dxa"/>
            <w:hideMark/>
          </w:tcPr>
          <w:p w14:paraId="1B1C5B88"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糖精</w:t>
            </w:r>
          </w:p>
          <w:p w14:paraId="29F01DBD" w14:textId="77777777" w:rsidR="00CA634F" w:rsidRPr="00241A7E" w:rsidRDefault="00CA634F" w:rsidP="00241A7E">
            <w:pPr>
              <w:adjustRightInd w:val="0"/>
              <w:snapToGrid w:val="0"/>
              <w:rPr>
                <w:rFonts w:eastAsiaTheme="minorEastAsia"/>
                <w:szCs w:val="21"/>
              </w:rPr>
            </w:pPr>
            <w:r w:rsidRPr="00241A7E">
              <w:rPr>
                <w:rFonts w:eastAsiaTheme="minorEastAsia"/>
                <w:szCs w:val="21"/>
              </w:rPr>
              <w:t>Saccharin</w:t>
            </w:r>
          </w:p>
        </w:tc>
        <w:tc>
          <w:tcPr>
            <w:tcW w:w="3969" w:type="dxa"/>
            <w:hideMark/>
          </w:tcPr>
          <w:p w14:paraId="7BB1B160" w14:textId="77777777" w:rsidR="00CA634F" w:rsidRPr="00241A7E" w:rsidRDefault="00CA634F" w:rsidP="00241A7E">
            <w:pPr>
              <w:adjustRightInd w:val="0"/>
              <w:snapToGrid w:val="0"/>
              <w:rPr>
                <w:rFonts w:eastAsiaTheme="minorEastAsia"/>
                <w:szCs w:val="21"/>
              </w:rPr>
            </w:pPr>
            <w:r w:rsidRPr="00241A7E">
              <w:rPr>
                <w:rFonts w:eastAsiaTheme="minorEastAsia"/>
                <w:szCs w:val="21"/>
              </w:rPr>
              <w:t> 1.  </w:t>
            </w:r>
            <w:r w:rsidRPr="00241A7E">
              <w:rPr>
                <w:rFonts w:eastAsiaTheme="minorEastAsia" w:hAnsiTheme="minorEastAsia"/>
                <w:szCs w:val="21"/>
              </w:rPr>
              <w:t>本品可使用于瓜子、蜜饯及梅粉；用量以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2.0g/kg</w:t>
            </w:r>
            <w:r w:rsidRPr="00241A7E">
              <w:rPr>
                <w:rFonts w:eastAsiaTheme="minorEastAsia" w:hAnsiTheme="minorEastAsia"/>
                <w:szCs w:val="21"/>
              </w:rPr>
              <w:t>以下。</w:t>
            </w:r>
          </w:p>
          <w:p w14:paraId="6AEEA848" w14:textId="77777777" w:rsidR="00CA634F" w:rsidRPr="00241A7E" w:rsidRDefault="00CA634F" w:rsidP="00241A7E">
            <w:pPr>
              <w:adjustRightInd w:val="0"/>
              <w:snapToGrid w:val="0"/>
              <w:rPr>
                <w:rFonts w:eastAsiaTheme="minorEastAsia"/>
                <w:szCs w:val="21"/>
              </w:rPr>
            </w:pPr>
            <w:r w:rsidRPr="00241A7E">
              <w:rPr>
                <w:rFonts w:eastAsiaTheme="minorEastAsia"/>
                <w:szCs w:val="21"/>
              </w:rPr>
              <w:t> 2.  </w:t>
            </w:r>
            <w:r w:rsidRPr="00241A7E">
              <w:rPr>
                <w:rFonts w:eastAsiaTheme="minorEastAsia" w:hAnsiTheme="minorEastAsia"/>
                <w:szCs w:val="21"/>
              </w:rPr>
              <w:t>本品可使用于碳酸饮料；用量以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0.2g/kg</w:t>
            </w:r>
            <w:r w:rsidRPr="00241A7E">
              <w:rPr>
                <w:rFonts w:eastAsiaTheme="minorEastAsia" w:hAnsiTheme="minorEastAsia"/>
                <w:szCs w:val="21"/>
              </w:rPr>
              <w:t>以下。</w:t>
            </w:r>
          </w:p>
          <w:p w14:paraId="60BACE76" w14:textId="77777777" w:rsidR="00CA634F" w:rsidRPr="00241A7E" w:rsidRDefault="00CA634F" w:rsidP="00241A7E">
            <w:pPr>
              <w:adjustRightInd w:val="0"/>
              <w:snapToGrid w:val="0"/>
              <w:rPr>
                <w:rFonts w:eastAsiaTheme="minorEastAsia"/>
                <w:szCs w:val="21"/>
              </w:rPr>
            </w:pPr>
            <w:r w:rsidRPr="00241A7E">
              <w:rPr>
                <w:rFonts w:eastAsiaTheme="minorEastAsia"/>
                <w:szCs w:val="21"/>
              </w:rPr>
              <w:t>3.  </w:t>
            </w:r>
            <w:r w:rsidRPr="00241A7E">
              <w:rPr>
                <w:rFonts w:eastAsiaTheme="minorEastAsia" w:hAnsiTheme="minorEastAsia"/>
                <w:szCs w:val="21"/>
              </w:rPr>
              <w:t>本品可使用于代糖锭剂及粉末。</w:t>
            </w:r>
          </w:p>
          <w:p w14:paraId="798F6BE4" w14:textId="77777777" w:rsidR="00CA634F" w:rsidRPr="00241A7E" w:rsidRDefault="00CA634F" w:rsidP="00241A7E">
            <w:pPr>
              <w:adjustRightInd w:val="0"/>
              <w:snapToGrid w:val="0"/>
              <w:rPr>
                <w:rFonts w:eastAsiaTheme="minorEastAsia"/>
                <w:szCs w:val="21"/>
              </w:rPr>
            </w:pPr>
            <w:r w:rsidRPr="00241A7E">
              <w:rPr>
                <w:rFonts w:eastAsiaTheme="minorEastAsia"/>
                <w:szCs w:val="21"/>
              </w:rPr>
              <w:t>4.  </w:t>
            </w:r>
            <w:r w:rsidRPr="00241A7E">
              <w:rPr>
                <w:rFonts w:eastAsiaTheme="minorEastAsia" w:hAnsiTheme="minorEastAsia"/>
                <w:szCs w:val="21"/>
              </w:rPr>
              <w:t>本品可使用于特殊营养食品。</w:t>
            </w:r>
          </w:p>
          <w:p w14:paraId="0E2B00AB" w14:textId="77777777" w:rsidR="00CA634F" w:rsidRPr="00241A7E" w:rsidRDefault="00CA634F" w:rsidP="00241A7E">
            <w:pPr>
              <w:adjustRightInd w:val="0"/>
              <w:snapToGrid w:val="0"/>
              <w:rPr>
                <w:rFonts w:eastAsiaTheme="minorEastAsia"/>
                <w:szCs w:val="21"/>
              </w:rPr>
            </w:pPr>
            <w:r w:rsidRPr="00241A7E">
              <w:rPr>
                <w:rFonts w:eastAsiaTheme="minorEastAsia"/>
                <w:szCs w:val="21"/>
              </w:rPr>
              <w:t>5.  </w:t>
            </w:r>
            <w:r w:rsidRPr="00241A7E">
              <w:rPr>
                <w:rFonts w:eastAsiaTheme="minorEastAsia" w:hAnsiTheme="minorEastAsia"/>
                <w:szCs w:val="21"/>
              </w:rPr>
              <w:t>本品可使用于胶囊状、锭状食品；用量以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1.2g/kg</w:t>
            </w:r>
            <w:r w:rsidRPr="00241A7E">
              <w:rPr>
                <w:rFonts w:eastAsiaTheme="minorEastAsia" w:hAnsiTheme="minorEastAsia"/>
                <w:szCs w:val="21"/>
              </w:rPr>
              <w:t>以下。</w:t>
            </w:r>
          </w:p>
          <w:p w14:paraId="22C556E5" w14:textId="77777777" w:rsidR="00CA634F" w:rsidRPr="00241A7E" w:rsidRDefault="00CA634F" w:rsidP="00241A7E">
            <w:pPr>
              <w:adjustRightInd w:val="0"/>
              <w:snapToGrid w:val="0"/>
              <w:rPr>
                <w:rFonts w:eastAsiaTheme="minorEastAsia"/>
                <w:szCs w:val="21"/>
              </w:rPr>
            </w:pPr>
            <w:r w:rsidRPr="00241A7E">
              <w:rPr>
                <w:rFonts w:eastAsiaTheme="minorEastAsia"/>
                <w:szCs w:val="21"/>
              </w:rPr>
              <w:t> 6.  </w:t>
            </w:r>
            <w:r w:rsidRPr="00241A7E">
              <w:rPr>
                <w:rFonts w:eastAsiaTheme="minorEastAsia" w:hAnsiTheme="minorEastAsia"/>
                <w:szCs w:val="21"/>
              </w:rPr>
              <w:t>本品可使用于液态膳食补充品，用量以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0.08g/L</w:t>
            </w:r>
            <w:r w:rsidRPr="00241A7E">
              <w:rPr>
                <w:rFonts w:eastAsiaTheme="minorEastAsia" w:hAnsiTheme="minorEastAsia"/>
                <w:szCs w:val="21"/>
              </w:rPr>
              <w:t>以下。</w:t>
            </w:r>
          </w:p>
        </w:tc>
        <w:tc>
          <w:tcPr>
            <w:tcW w:w="2324" w:type="dxa"/>
            <w:hideMark/>
          </w:tcPr>
          <w:p w14:paraId="07A36091"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r w:rsidR="00CA634F" w:rsidRPr="00241A7E" w14:paraId="11B4A481" w14:textId="77777777" w:rsidTr="00241A7E">
        <w:trPr>
          <w:trHeight w:val="20"/>
        </w:trPr>
        <w:tc>
          <w:tcPr>
            <w:tcW w:w="0" w:type="auto"/>
            <w:hideMark/>
          </w:tcPr>
          <w:p w14:paraId="51902E82"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008</w:t>
            </w:r>
          </w:p>
        </w:tc>
        <w:tc>
          <w:tcPr>
            <w:tcW w:w="1680" w:type="dxa"/>
            <w:hideMark/>
          </w:tcPr>
          <w:p w14:paraId="235521D9"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糖精钠盐</w:t>
            </w:r>
          </w:p>
          <w:p w14:paraId="14003589" w14:textId="77777777" w:rsidR="00CA634F" w:rsidRPr="00241A7E" w:rsidRDefault="00CA634F" w:rsidP="00241A7E">
            <w:pPr>
              <w:adjustRightInd w:val="0"/>
              <w:snapToGrid w:val="0"/>
              <w:rPr>
                <w:rFonts w:eastAsiaTheme="minorEastAsia"/>
                <w:szCs w:val="21"/>
              </w:rPr>
            </w:pPr>
            <w:r w:rsidRPr="00241A7E">
              <w:rPr>
                <w:rFonts w:eastAsiaTheme="minorEastAsia"/>
                <w:szCs w:val="21"/>
              </w:rPr>
              <w:t>Sodium Saccharin</w:t>
            </w:r>
          </w:p>
        </w:tc>
        <w:tc>
          <w:tcPr>
            <w:tcW w:w="3969" w:type="dxa"/>
            <w:hideMark/>
          </w:tcPr>
          <w:p w14:paraId="671288FB" w14:textId="77777777" w:rsidR="00CA634F" w:rsidRPr="00241A7E" w:rsidRDefault="00CA634F" w:rsidP="00241A7E">
            <w:pPr>
              <w:adjustRightInd w:val="0"/>
              <w:snapToGrid w:val="0"/>
              <w:rPr>
                <w:rFonts w:eastAsiaTheme="minorEastAsia"/>
                <w:szCs w:val="21"/>
              </w:rPr>
            </w:pPr>
            <w:r w:rsidRPr="00241A7E">
              <w:rPr>
                <w:rFonts w:eastAsiaTheme="minorEastAsia"/>
                <w:szCs w:val="21"/>
              </w:rPr>
              <w:t> 1.  </w:t>
            </w:r>
            <w:r w:rsidRPr="00241A7E">
              <w:rPr>
                <w:rFonts w:eastAsiaTheme="minorEastAsia" w:hAnsiTheme="minorEastAsia"/>
                <w:szCs w:val="21"/>
              </w:rPr>
              <w:t>本品可使用于瓜子、蜜饯及梅粉；用量以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2.0g/kg</w:t>
            </w:r>
            <w:r w:rsidRPr="00241A7E">
              <w:rPr>
                <w:rFonts w:eastAsiaTheme="minorEastAsia" w:hAnsiTheme="minorEastAsia"/>
                <w:szCs w:val="21"/>
              </w:rPr>
              <w:t>以下。</w:t>
            </w:r>
          </w:p>
          <w:p w14:paraId="4D1DF893" w14:textId="77777777" w:rsidR="00CA634F" w:rsidRPr="00241A7E" w:rsidRDefault="00CA634F" w:rsidP="00241A7E">
            <w:pPr>
              <w:adjustRightInd w:val="0"/>
              <w:snapToGrid w:val="0"/>
              <w:rPr>
                <w:rFonts w:eastAsiaTheme="minorEastAsia"/>
                <w:szCs w:val="21"/>
              </w:rPr>
            </w:pPr>
            <w:r w:rsidRPr="00241A7E">
              <w:rPr>
                <w:rFonts w:eastAsiaTheme="minorEastAsia"/>
                <w:szCs w:val="21"/>
              </w:rPr>
              <w:t> 2.  </w:t>
            </w:r>
            <w:r w:rsidRPr="00241A7E">
              <w:rPr>
                <w:rFonts w:eastAsiaTheme="minorEastAsia" w:hAnsiTheme="minorEastAsia"/>
                <w:szCs w:val="21"/>
              </w:rPr>
              <w:t>本品可使用于碳酸饮料；用量以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0.2g/kg</w:t>
            </w:r>
            <w:r w:rsidRPr="00241A7E">
              <w:rPr>
                <w:rFonts w:eastAsiaTheme="minorEastAsia" w:hAnsiTheme="minorEastAsia"/>
                <w:szCs w:val="21"/>
              </w:rPr>
              <w:t>以下。</w:t>
            </w:r>
          </w:p>
          <w:p w14:paraId="11D5EEC1" w14:textId="77777777" w:rsidR="00CA634F" w:rsidRPr="00241A7E" w:rsidRDefault="00CA634F" w:rsidP="00241A7E">
            <w:pPr>
              <w:adjustRightInd w:val="0"/>
              <w:snapToGrid w:val="0"/>
              <w:rPr>
                <w:rFonts w:eastAsiaTheme="minorEastAsia"/>
                <w:szCs w:val="21"/>
              </w:rPr>
            </w:pPr>
            <w:r w:rsidRPr="00241A7E">
              <w:rPr>
                <w:rFonts w:eastAsiaTheme="minorEastAsia"/>
                <w:szCs w:val="21"/>
              </w:rPr>
              <w:t>3.  </w:t>
            </w:r>
            <w:r w:rsidRPr="00241A7E">
              <w:rPr>
                <w:rFonts w:eastAsiaTheme="minorEastAsia" w:hAnsiTheme="minorEastAsia"/>
                <w:szCs w:val="21"/>
              </w:rPr>
              <w:t>本品可使用于代糖锭剂及粉末。</w:t>
            </w:r>
          </w:p>
          <w:p w14:paraId="5735234D" w14:textId="77777777" w:rsidR="00CA634F" w:rsidRPr="00241A7E" w:rsidRDefault="00CA634F" w:rsidP="00241A7E">
            <w:pPr>
              <w:adjustRightInd w:val="0"/>
              <w:snapToGrid w:val="0"/>
              <w:rPr>
                <w:rFonts w:eastAsiaTheme="minorEastAsia"/>
                <w:szCs w:val="21"/>
              </w:rPr>
            </w:pPr>
            <w:r w:rsidRPr="00241A7E">
              <w:rPr>
                <w:rFonts w:eastAsiaTheme="minorEastAsia"/>
                <w:szCs w:val="21"/>
              </w:rPr>
              <w:t>4.  </w:t>
            </w:r>
            <w:r w:rsidRPr="00241A7E">
              <w:rPr>
                <w:rFonts w:eastAsiaTheme="minorEastAsia" w:hAnsiTheme="minorEastAsia"/>
                <w:szCs w:val="21"/>
              </w:rPr>
              <w:t>本品可使用于特殊营养食品。</w:t>
            </w:r>
          </w:p>
          <w:p w14:paraId="2C981BDD" w14:textId="77777777" w:rsidR="00CA634F" w:rsidRPr="00241A7E" w:rsidRDefault="00CA634F" w:rsidP="00241A7E">
            <w:pPr>
              <w:adjustRightInd w:val="0"/>
              <w:snapToGrid w:val="0"/>
              <w:rPr>
                <w:rFonts w:eastAsiaTheme="minorEastAsia"/>
                <w:szCs w:val="21"/>
              </w:rPr>
            </w:pPr>
            <w:r w:rsidRPr="00241A7E">
              <w:rPr>
                <w:rFonts w:eastAsiaTheme="minorEastAsia"/>
                <w:szCs w:val="21"/>
              </w:rPr>
              <w:t> 5.  </w:t>
            </w:r>
            <w:r w:rsidRPr="00241A7E">
              <w:rPr>
                <w:rFonts w:eastAsiaTheme="minorEastAsia" w:hAnsiTheme="minorEastAsia"/>
                <w:szCs w:val="21"/>
              </w:rPr>
              <w:t>本品可使用于胶囊状、锭状食品；用量以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1.2g/kg</w:t>
            </w:r>
            <w:r w:rsidRPr="00241A7E">
              <w:rPr>
                <w:rFonts w:eastAsiaTheme="minorEastAsia" w:hAnsiTheme="minorEastAsia"/>
                <w:szCs w:val="21"/>
              </w:rPr>
              <w:t>以下。</w:t>
            </w:r>
          </w:p>
          <w:p w14:paraId="6271AD6C" w14:textId="77777777" w:rsidR="00CA634F" w:rsidRPr="00241A7E" w:rsidRDefault="00CA634F" w:rsidP="00241A7E">
            <w:pPr>
              <w:adjustRightInd w:val="0"/>
              <w:snapToGrid w:val="0"/>
              <w:rPr>
                <w:rFonts w:eastAsiaTheme="minorEastAsia"/>
                <w:szCs w:val="21"/>
              </w:rPr>
            </w:pPr>
            <w:r w:rsidRPr="00241A7E">
              <w:rPr>
                <w:rFonts w:eastAsiaTheme="minorEastAsia"/>
                <w:szCs w:val="21"/>
              </w:rPr>
              <w:t> 6.  </w:t>
            </w:r>
            <w:r w:rsidRPr="00241A7E">
              <w:rPr>
                <w:rFonts w:eastAsiaTheme="minorEastAsia" w:hAnsiTheme="minorEastAsia"/>
                <w:szCs w:val="21"/>
              </w:rPr>
              <w:t>本品可使用于液态膳食补充品，用量以</w:t>
            </w:r>
            <w:r w:rsidRPr="00241A7E">
              <w:rPr>
                <w:rFonts w:eastAsiaTheme="minorEastAsia"/>
                <w:szCs w:val="21"/>
              </w:rPr>
              <w:t>Saccharin</w:t>
            </w:r>
            <w:r w:rsidRPr="00241A7E">
              <w:rPr>
                <w:rFonts w:eastAsiaTheme="minorEastAsia" w:hAnsiTheme="minorEastAsia"/>
                <w:szCs w:val="21"/>
              </w:rPr>
              <w:t>计为</w:t>
            </w:r>
            <w:r w:rsidRPr="00241A7E">
              <w:rPr>
                <w:rFonts w:eastAsiaTheme="minorEastAsia"/>
                <w:szCs w:val="21"/>
              </w:rPr>
              <w:t>0.08g/L</w:t>
            </w:r>
            <w:r w:rsidRPr="00241A7E">
              <w:rPr>
                <w:rFonts w:eastAsiaTheme="minorEastAsia" w:hAnsiTheme="minorEastAsia"/>
                <w:szCs w:val="21"/>
              </w:rPr>
              <w:t>以下。</w:t>
            </w:r>
          </w:p>
        </w:tc>
        <w:tc>
          <w:tcPr>
            <w:tcW w:w="2324" w:type="dxa"/>
            <w:hideMark/>
          </w:tcPr>
          <w:p w14:paraId="3E16F4A8"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r w:rsidR="00CA634F" w:rsidRPr="00241A7E" w14:paraId="774A7FC7" w14:textId="77777777" w:rsidTr="00241A7E">
        <w:trPr>
          <w:trHeight w:val="20"/>
        </w:trPr>
        <w:tc>
          <w:tcPr>
            <w:tcW w:w="0" w:type="auto"/>
            <w:hideMark/>
          </w:tcPr>
          <w:p w14:paraId="5A17A9AD" w14:textId="77777777" w:rsidR="00CA634F" w:rsidRPr="00241A7E" w:rsidRDefault="00CA634F" w:rsidP="00241A7E">
            <w:pPr>
              <w:adjustRightInd w:val="0"/>
              <w:snapToGrid w:val="0"/>
              <w:rPr>
                <w:rFonts w:eastAsiaTheme="minorEastAsia"/>
                <w:szCs w:val="21"/>
              </w:rPr>
            </w:pPr>
            <w:r w:rsidRPr="00241A7E">
              <w:rPr>
                <w:rFonts w:eastAsiaTheme="minorEastAsia"/>
                <w:szCs w:val="21"/>
              </w:rPr>
              <w:t>009</w:t>
            </w:r>
          </w:p>
        </w:tc>
        <w:tc>
          <w:tcPr>
            <w:tcW w:w="1680" w:type="dxa"/>
            <w:hideMark/>
          </w:tcPr>
          <w:p w14:paraId="58D53042"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环己基（代）磺酰胺酸钠</w:t>
            </w:r>
            <w:r w:rsidRPr="00241A7E">
              <w:rPr>
                <w:rFonts w:eastAsiaTheme="minorEastAsia"/>
                <w:szCs w:val="21"/>
              </w:rPr>
              <w:t>Sodium Cyclamate</w:t>
            </w:r>
          </w:p>
        </w:tc>
        <w:tc>
          <w:tcPr>
            <w:tcW w:w="3969" w:type="dxa"/>
            <w:hideMark/>
          </w:tcPr>
          <w:p w14:paraId="05A928B9" w14:textId="77777777" w:rsidR="00CA634F" w:rsidRPr="00241A7E" w:rsidRDefault="00CA634F" w:rsidP="00241A7E">
            <w:pPr>
              <w:adjustRightInd w:val="0"/>
              <w:snapToGrid w:val="0"/>
              <w:rPr>
                <w:rFonts w:eastAsiaTheme="minorEastAsia"/>
                <w:szCs w:val="21"/>
              </w:rPr>
            </w:pPr>
            <w:r w:rsidRPr="00241A7E">
              <w:rPr>
                <w:rFonts w:eastAsiaTheme="minorEastAsia"/>
                <w:szCs w:val="21"/>
              </w:rPr>
              <w:t> 1.  </w:t>
            </w:r>
            <w:r w:rsidRPr="00241A7E">
              <w:rPr>
                <w:rFonts w:eastAsiaTheme="minorEastAsia" w:hAnsiTheme="minorEastAsia"/>
                <w:szCs w:val="21"/>
              </w:rPr>
              <w:t>本品可使用于瓜子、蜜饯及梅粉；用量以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1.0g/kg</w:t>
            </w:r>
            <w:r w:rsidRPr="00241A7E">
              <w:rPr>
                <w:rFonts w:eastAsiaTheme="minorEastAsia" w:hAnsiTheme="minorEastAsia"/>
                <w:szCs w:val="21"/>
              </w:rPr>
              <w:t>以下。</w:t>
            </w:r>
          </w:p>
          <w:p w14:paraId="458C0564" w14:textId="77777777" w:rsidR="00CA634F" w:rsidRPr="00241A7E" w:rsidRDefault="00CA634F" w:rsidP="00241A7E">
            <w:pPr>
              <w:adjustRightInd w:val="0"/>
              <w:snapToGrid w:val="0"/>
              <w:rPr>
                <w:rFonts w:eastAsiaTheme="minorEastAsia"/>
                <w:szCs w:val="21"/>
              </w:rPr>
            </w:pPr>
            <w:r w:rsidRPr="00241A7E">
              <w:rPr>
                <w:rFonts w:eastAsiaTheme="minorEastAsia"/>
                <w:szCs w:val="21"/>
              </w:rPr>
              <w:t> 2.  </w:t>
            </w:r>
            <w:r w:rsidRPr="00241A7E">
              <w:rPr>
                <w:rFonts w:eastAsiaTheme="minorEastAsia" w:hAnsiTheme="minorEastAsia"/>
                <w:szCs w:val="21"/>
              </w:rPr>
              <w:t>本品可使用于碳酸饮料；用量以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0.2g/kg</w:t>
            </w:r>
            <w:r w:rsidRPr="00241A7E">
              <w:rPr>
                <w:rFonts w:eastAsiaTheme="minorEastAsia" w:hAnsiTheme="minorEastAsia"/>
                <w:szCs w:val="21"/>
              </w:rPr>
              <w:t>以下。</w:t>
            </w:r>
          </w:p>
          <w:p w14:paraId="27B7B268" w14:textId="77777777" w:rsidR="00CA634F" w:rsidRPr="00241A7E" w:rsidRDefault="00CA634F" w:rsidP="00241A7E">
            <w:pPr>
              <w:adjustRightInd w:val="0"/>
              <w:snapToGrid w:val="0"/>
              <w:rPr>
                <w:rFonts w:eastAsiaTheme="minorEastAsia"/>
                <w:szCs w:val="21"/>
              </w:rPr>
            </w:pPr>
            <w:r w:rsidRPr="00241A7E">
              <w:rPr>
                <w:rFonts w:eastAsiaTheme="minorEastAsia"/>
                <w:szCs w:val="21"/>
              </w:rPr>
              <w:t>3.  </w:t>
            </w:r>
            <w:r w:rsidRPr="00241A7E">
              <w:rPr>
                <w:rFonts w:eastAsiaTheme="minorEastAsia" w:hAnsiTheme="minorEastAsia"/>
                <w:szCs w:val="21"/>
              </w:rPr>
              <w:t>本品可使用于代糖锭剂及粉末。</w:t>
            </w:r>
          </w:p>
          <w:p w14:paraId="4D441AE5" w14:textId="77777777" w:rsidR="00CA634F" w:rsidRPr="00241A7E" w:rsidRDefault="00CA634F" w:rsidP="00241A7E">
            <w:pPr>
              <w:adjustRightInd w:val="0"/>
              <w:snapToGrid w:val="0"/>
              <w:rPr>
                <w:rFonts w:eastAsiaTheme="minorEastAsia"/>
                <w:szCs w:val="21"/>
              </w:rPr>
            </w:pPr>
            <w:r w:rsidRPr="00241A7E">
              <w:rPr>
                <w:rFonts w:eastAsiaTheme="minorEastAsia"/>
                <w:szCs w:val="21"/>
              </w:rPr>
              <w:t>4.  </w:t>
            </w:r>
            <w:r w:rsidRPr="00241A7E">
              <w:rPr>
                <w:rFonts w:eastAsiaTheme="minorEastAsia" w:hAnsiTheme="minorEastAsia"/>
                <w:szCs w:val="21"/>
              </w:rPr>
              <w:t>本品可使用于特殊营养食品。</w:t>
            </w:r>
          </w:p>
          <w:p w14:paraId="48C8983C" w14:textId="77777777" w:rsidR="00CA634F" w:rsidRPr="00241A7E" w:rsidRDefault="00CA634F" w:rsidP="00241A7E">
            <w:pPr>
              <w:adjustRightInd w:val="0"/>
              <w:snapToGrid w:val="0"/>
              <w:rPr>
                <w:rFonts w:eastAsiaTheme="minorEastAsia"/>
                <w:szCs w:val="21"/>
              </w:rPr>
            </w:pPr>
            <w:r w:rsidRPr="00241A7E">
              <w:rPr>
                <w:rFonts w:eastAsiaTheme="minorEastAsia"/>
                <w:szCs w:val="21"/>
              </w:rPr>
              <w:t> 5.  </w:t>
            </w:r>
            <w:r w:rsidRPr="00241A7E">
              <w:rPr>
                <w:rFonts w:eastAsiaTheme="minorEastAsia" w:hAnsiTheme="minorEastAsia"/>
                <w:szCs w:val="21"/>
              </w:rPr>
              <w:t>本品可使用于胶囊状、锭状食品；用量以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1.25g/kg</w:t>
            </w:r>
            <w:r w:rsidRPr="00241A7E">
              <w:rPr>
                <w:rFonts w:eastAsiaTheme="minorEastAsia" w:hAnsiTheme="minorEastAsia"/>
                <w:szCs w:val="21"/>
              </w:rPr>
              <w:t>以下。</w:t>
            </w:r>
          </w:p>
          <w:p w14:paraId="528515DB" w14:textId="77777777" w:rsidR="00CA634F" w:rsidRPr="00241A7E" w:rsidRDefault="00CA634F" w:rsidP="00241A7E">
            <w:pPr>
              <w:adjustRightInd w:val="0"/>
              <w:snapToGrid w:val="0"/>
              <w:rPr>
                <w:rFonts w:eastAsiaTheme="minorEastAsia"/>
                <w:szCs w:val="21"/>
              </w:rPr>
            </w:pPr>
            <w:r w:rsidRPr="00241A7E">
              <w:rPr>
                <w:rFonts w:eastAsiaTheme="minorEastAsia"/>
                <w:szCs w:val="21"/>
              </w:rPr>
              <w:t> 6.  </w:t>
            </w:r>
            <w:r w:rsidRPr="00241A7E">
              <w:rPr>
                <w:rFonts w:eastAsiaTheme="minorEastAsia" w:hAnsiTheme="minorEastAsia"/>
                <w:szCs w:val="21"/>
              </w:rPr>
              <w:t>本品可使用于液态膳食补充品，用量以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0.4g/L</w:t>
            </w:r>
            <w:r w:rsidRPr="00241A7E">
              <w:rPr>
                <w:rFonts w:eastAsiaTheme="minorEastAsia" w:hAnsiTheme="minorEastAsia"/>
                <w:szCs w:val="21"/>
              </w:rPr>
              <w:t>以下。</w:t>
            </w:r>
          </w:p>
        </w:tc>
        <w:tc>
          <w:tcPr>
            <w:tcW w:w="2324" w:type="dxa"/>
            <w:hideMark/>
          </w:tcPr>
          <w:p w14:paraId="56A44727"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r w:rsidR="00CA634F" w:rsidRPr="00241A7E" w14:paraId="3891B91B" w14:textId="77777777" w:rsidTr="00241A7E">
        <w:trPr>
          <w:trHeight w:val="20"/>
        </w:trPr>
        <w:tc>
          <w:tcPr>
            <w:tcW w:w="0" w:type="auto"/>
            <w:hideMark/>
          </w:tcPr>
          <w:p w14:paraId="0014E29E"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010</w:t>
            </w:r>
          </w:p>
        </w:tc>
        <w:tc>
          <w:tcPr>
            <w:tcW w:w="1680" w:type="dxa"/>
            <w:hideMark/>
          </w:tcPr>
          <w:p w14:paraId="3C467B79"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环己基（代）磺酰胺酸钙</w:t>
            </w:r>
            <w:r w:rsidRPr="00241A7E">
              <w:rPr>
                <w:rFonts w:eastAsiaTheme="minorEastAsia"/>
                <w:szCs w:val="21"/>
              </w:rPr>
              <w:t>Calcium Cyclamate</w:t>
            </w:r>
          </w:p>
        </w:tc>
        <w:tc>
          <w:tcPr>
            <w:tcW w:w="3969" w:type="dxa"/>
            <w:hideMark/>
          </w:tcPr>
          <w:p w14:paraId="76FBB403" w14:textId="77777777" w:rsidR="00CA634F" w:rsidRPr="00241A7E" w:rsidRDefault="00CA634F" w:rsidP="00241A7E">
            <w:pPr>
              <w:adjustRightInd w:val="0"/>
              <w:snapToGrid w:val="0"/>
              <w:rPr>
                <w:rFonts w:eastAsiaTheme="minorEastAsia"/>
                <w:szCs w:val="21"/>
              </w:rPr>
            </w:pPr>
            <w:r w:rsidRPr="00241A7E">
              <w:rPr>
                <w:rFonts w:eastAsiaTheme="minorEastAsia"/>
                <w:szCs w:val="21"/>
              </w:rPr>
              <w:t> 1.  </w:t>
            </w:r>
            <w:r w:rsidRPr="00241A7E">
              <w:rPr>
                <w:rFonts w:eastAsiaTheme="minorEastAsia" w:hAnsiTheme="minorEastAsia"/>
                <w:szCs w:val="21"/>
              </w:rPr>
              <w:t>本品可使用于瓜子、蜜饯及梅粉；用量以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1.0g/kg</w:t>
            </w:r>
            <w:r w:rsidRPr="00241A7E">
              <w:rPr>
                <w:rFonts w:eastAsiaTheme="minorEastAsia" w:hAnsiTheme="minorEastAsia"/>
                <w:szCs w:val="21"/>
              </w:rPr>
              <w:t>以下。</w:t>
            </w:r>
          </w:p>
          <w:p w14:paraId="3135C383" w14:textId="77777777" w:rsidR="00CA634F" w:rsidRPr="00241A7E" w:rsidRDefault="00CA634F" w:rsidP="00241A7E">
            <w:pPr>
              <w:adjustRightInd w:val="0"/>
              <w:snapToGrid w:val="0"/>
              <w:rPr>
                <w:rFonts w:eastAsiaTheme="minorEastAsia"/>
                <w:szCs w:val="21"/>
              </w:rPr>
            </w:pPr>
            <w:r w:rsidRPr="00241A7E">
              <w:rPr>
                <w:rFonts w:eastAsiaTheme="minorEastAsia"/>
                <w:szCs w:val="21"/>
              </w:rPr>
              <w:t> 2.  </w:t>
            </w:r>
            <w:r w:rsidRPr="00241A7E">
              <w:rPr>
                <w:rFonts w:eastAsiaTheme="minorEastAsia" w:hAnsiTheme="minorEastAsia"/>
                <w:szCs w:val="21"/>
              </w:rPr>
              <w:t>本品可使用于碳酸饮料；用量以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0.2g/kg</w:t>
            </w:r>
            <w:r w:rsidRPr="00241A7E">
              <w:rPr>
                <w:rFonts w:eastAsiaTheme="minorEastAsia" w:hAnsiTheme="minorEastAsia"/>
                <w:szCs w:val="21"/>
              </w:rPr>
              <w:t>以下。</w:t>
            </w:r>
          </w:p>
          <w:p w14:paraId="769A4C22" w14:textId="77777777" w:rsidR="00CA634F" w:rsidRPr="00241A7E" w:rsidRDefault="00CA634F" w:rsidP="00241A7E">
            <w:pPr>
              <w:adjustRightInd w:val="0"/>
              <w:snapToGrid w:val="0"/>
              <w:rPr>
                <w:rFonts w:eastAsiaTheme="minorEastAsia"/>
                <w:szCs w:val="21"/>
              </w:rPr>
            </w:pPr>
            <w:r w:rsidRPr="00241A7E">
              <w:rPr>
                <w:rFonts w:eastAsiaTheme="minorEastAsia"/>
                <w:szCs w:val="21"/>
              </w:rPr>
              <w:t> 3.  </w:t>
            </w:r>
            <w:r w:rsidRPr="00241A7E">
              <w:rPr>
                <w:rFonts w:eastAsiaTheme="minorEastAsia" w:hAnsiTheme="minorEastAsia"/>
                <w:szCs w:val="21"/>
              </w:rPr>
              <w:t>本品可使用于代糖锭剂及粉末。</w:t>
            </w:r>
          </w:p>
          <w:p w14:paraId="1867A280" w14:textId="77777777" w:rsidR="00CA634F" w:rsidRPr="00241A7E" w:rsidRDefault="00CA634F" w:rsidP="00241A7E">
            <w:pPr>
              <w:adjustRightInd w:val="0"/>
              <w:snapToGrid w:val="0"/>
              <w:rPr>
                <w:rFonts w:eastAsiaTheme="minorEastAsia"/>
                <w:szCs w:val="21"/>
              </w:rPr>
            </w:pPr>
            <w:r w:rsidRPr="00241A7E">
              <w:rPr>
                <w:rFonts w:eastAsiaTheme="minorEastAsia"/>
                <w:szCs w:val="21"/>
              </w:rPr>
              <w:t>4.  </w:t>
            </w:r>
            <w:r w:rsidRPr="00241A7E">
              <w:rPr>
                <w:rFonts w:eastAsiaTheme="minorEastAsia" w:hAnsiTheme="minorEastAsia"/>
                <w:szCs w:val="21"/>
              </w:rPr>
              <w:t>本品可使用于特殊营养食品。</w:t>
            </w:r>
          </w:p>
          <w:p w14:paraId="5AD1BC93" w14:textId="77777777" w:rsidR="00CA634F" w:rsidRPr="00241A7E" w:rsidRDefault="00CA634F" w:rsidP="00241A7E">
            <w:pPr>
              <w:adjustRightInd w:val="0"/>
              <w:snapToGrid w:val="0"/>
              <w:rPr>
                <w:rFonts w:eastAsiaTheme="minorEastAsia"/>
                <w:szCs w:val="21"/>
              </w:rPr>
            </w:pPr>
            <w:r w:rsidRPr="00241A7E">
              <w:rPr>
                <w:rFonts w:eastAsiaTheme="minorEastAsia"/>
                <w:szCs w:val="21"/>
              </w:rPr>
              <w:t> 5.  </w:t>
            </w:r>
            <w:r w:rsidRPr="00241A7E">
              <w:rPr>
                <w:rFonts w:eastAsiaTheme="minorEastAsia" w:hAnsiTheme="minorEastAsia"/>
                <w:szCs w:val="21"/>
              </w:rPr>
              <w:t>本品可使用于胶囊状、锭状食品；用量以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1.25g/kg</w:t>
            </w:r>
            <w:r w:rsidRPr="00241A7E">
              <w:rPr>
                <w:rFonts w:eastAsiaTheme="minorEastAsia" w:hAnsiTheme="minorEastAsia"/>
                <w:szCs w:val="21"/>
              </w:rPr>
              <w:t>以下。</w:t>
            </w:r>
          </w:p>
          <w:p w14:paraId="3B3C3675" w14:textId="77777777" w:rsidR="00CA634F" w:rsidRPr="00241A7E" w:rsidRDefault="00CA634F" w:rsidP="00241A7E">
            <w:pPr>
              <w:adjustRightInd w:val="0"/>
              <w:snapToGrid w:val="0"/>
              <w:rPr>
                <w:rFonts w:eastAsiaTheme="minorEastAsia"/>
                <w:szCs w:val="21"/>
              </w:rPr>
            </w:pPr>
            <w:r w:rsidRPr="00241A7E">
              <w:rPr>
                <w:rFonts w:eastAsiaTheme="minorEastAsia"/>
                <w:szCs w:val="21"/>
              </w:rPr>
              <w:t> 6.  </w:t>
            </w:r>
            <w:r w:rsidRPr="00241A7E">
              <w:rPr>
                <w:rFonts w:eastAsiaTheme="minorEastAsia" w:hAnsiTheme="minorEastAsia"/>
                <w:szCs w:val="21"/>
              </w:rPr>
              <w:t>本品可使用于液态膳食补充品，用量以</w:t>
            </w:r>
            <w:r w:rsidRPr="00241A7E">
              <w:rPr>
                <w:rFonts w:eastAsiaTheme="minorEastAsia"/>
                <w:szCs w:val="21"/>
              </w:rPr>
              <w:t>Cyclamate</w:t>
            </w:r>
            <w:r w:rsidRPr="00241A7E">
              <w:rPr>
                <w:rFonts w:eastAsiaTheme="minorEastAsia" w:hAnsiTheme="minorEastAsia"/>
                <w:szCs w:val="21"/>
              </w:rPr>
              <w:t>计为</w:t>
            </w:r>
            <w:r w:rsidRPr="00241A7E">
              <w:rPr>
                <w:rFonts w:eastAsiaTheme="minorEastAsia"/>
                <w:szCs w:val="21"/>
              </w:rPr>
              <w:t>0.4g/L</w:t>
            </w:r>
            <w:r w:rsidRPr="00241A7E">
              <w:rPr>
                <w:rFonts w:eastAsiaTheme="minorEastAsia" w:hAnsiTheme="minorEastAsia"/>
                <w:szCs w:val="21"/>
              </w:rPr>
              <w:t>以下。</w:t>
            </w:r>
          </w:p>
        </w:tc>
        <w:tc>
          <w:tcPr>
            <w:tcW w:w="2324" w:type="dxa"/>
            <w:hideMark/>
          </w:tcPr>
          <w:p w14:paraId="1002054B"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r w:rsidR="00CA634F" w:rsidRPr="00241A7E" w14:paraId="54865B70" w14:textId="77777777" w:rsidTr="00241A7E">
        <w:trPr>
          <w:trHeight w:val="20"/>
        </w:trPr>
        <w:tc>
          <w:tcPr>
            <w:tcW w:w="0" w:type="auto"/>
            <w:hideMark/>
          </w:tcPr>
          <w:p w14:paraId="497716C0"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011</w:t>
            </w:r>
          </w:p>
        </w:tc>
        <w:tc>
          <w:tcPr>
            <w:tcW w:w="1680" w:type="dxa"/>
            <w:hideMark/>
          </w:tcPr>
          <w:p w14:paraId="78B0AAB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阿斯巴甜</w:t>
            </w:r>
          </w:p>
          <w:p w14:paraId="2C9184E6" w14:textId="77777777" w:rsidR="00CA634F" w:rsidRPr="00241A7E" w:rsidRDefault="00CA634F" w:rsidP="00241A7E">
            <w:pPr>
              <w:adjustRightInd w:val="0"/>
              <w:snapToGrid w:val="0"/>
              <w:rPr>
                <w:rFonts w:eastAsiaTheme="minorEastAsia"/>
                <w:szCs w:val="21"/>
              </w:rPr>
            </w:pPr>
            <w:r w:rsidRPr="00241A7E">
              <w:rPr>
                <w:rFonts w:eastAsiaTheme="minorEastAsia"/>
                <w:szCs w:val="21"/>
              </w:rPr>
              <w:t>Aspartame</w:t>
            </w:r>
          </w:p>
        </w:tc>
        <w:tc>
          <w:tcPr>
            <w:tcW w:w="3969" w:type="dxa"/>
            <w:hideMark/>
          </w:tcPr>
          <w:p w14:paraId="65A4265F"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6560FAE7"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限于食品制造或加工必须时使用。</w:t>
            </w:r>
          </w:p>
        </w:tc>
      </w:tr>
      <w:tr w:rsidR="00CA634F" w:rsidRPr="00241A7E" w14:paraId="1C40BF02" w14:textId="77777777" w:rsidTr="00241A7E">
        <w:trPr>
          <w:trHeight w:val="20"/>
        </w:trPr>
        <w:tc>
          <w:tcPr>
            <w:tcW w:w="0" w:type="auto"/>
            <w:hideMark/>
          </w:tcPr>
          <w:p w14:paraId="416ECAA1"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012</w:t>
            </w:r>
          </w:p>
        </w:tc>
        <w:tc>
          <w:tcPr>
            <w:tcW w:w="1680" w:type="dxa"/>
            <w:hideMark/>
          </w:tcPr>
          <w:p w14:paraId="52604E64"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甜菊醣苷</w:t>
            </w:r>
          </w:p>
          <w:p w14:paraId="53AC2C3E" w14:textId="77777777" w:rsidR="00CA634F" w:rsidRPr="00241A7E" w:rsidRDefault="00CA634F" w:rsidP="00241A7E">
            <w:pPr>
              <w:adjustRightInd w:val="0"/>
              <w:snapToGrid w:val="0"/>
              <w:rPr>
                <w:rFonts w:eastAsiaTheme="minorEastAsia"/>
                <w:szCs w:val="21"/>
              </w:rPr>
            </w:pPr>
            <w:r w:rsidRPr="00241A7E">
              <w:rPr>
                <w:rFonts w:eastAsiaTheme="minorEastAsia"/>
                <w:szCs w:val="21"/>
              </w:rPr>
              <w:t>Steviol Glycoside</w:t>
            </w:r>
          </w:p>
        </w:tc>
        <w:tc>
          <w:tcPr>
            <w:tcW w:w="3969" w:type="dxa"/>
            <w:hideMark/>
          </w:tcPr>
          <w:p w14:paraId="0F2A1F2B" w14:textId="77777777" w:rsidR="00CA634F" w:rsidRPr="00241A7E" w:rsidRDefault="00CA634F" w:rsidP="00241A7E">
            <w:pPr>
              <w:adjustRightInd w:val="0"/>
              <w:snapToGrid w:val="0"/>
              <w:rPr>
                <w:rFonts w:eastAsiaTheme="minorEastAsia"/>
                <w:szCs w:val="21"/>
              </w:rPr>
            </w:pPr>
            <w:r w:rsidRPr="00241A7E">
              <w:rPr>
                <w:rFonts w:eastAsiaTheme="minorEastAsia"/>
                <w:szCs w:val="21"/>
              </w:rPr>
              <w:t> 1.  </w:t>
            </w:r>
            <w:r w:rsidRPr="00241A7E">
              <w:rPr>
                <w:rFonts w:eastAsiaTheme="minorEastAsia" w:hAnsiTheme="minorEastAsia"/>
                <w:szCs w:val="21"/>
              </w:rPr>
              <w:t>本品可使用于瓜子、蜜饯及梅粉中视实际需要适量使用。</w:t>
            </w:r>
          </w:p>
          <w:p w14:paraId="5DFA6386"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本品可使用于代糖锭剂及其粉末。</w:t>
            </w:r>
          </w:p>
          <w:p w14:paraId="69C900A4" w14:textId="77777777" w:rsidR="00CA634F" w:rsidRPr="00241A7E" w:rsidRDefault="00CA634F" w:rsidP="00241A7E">
            <w:pPr>
              <w:adjustRightInd w:val="0"/>
              <w:snapToGrid w:val="0"/>
              <w:rPr>
                <w:rFonts w:eastAsiaTheme="minorEastAsia"/>
                <w:szCs w:val="21"/>
              </w:rPr>
            </w:pPr>
            <w:r w:rsidRPr="00241A7E">
              <w:rPr>
                <w:rFonts w:eastAsiaTheme="minorEastAsia"/>
                <w:szCs w:val="21"/>
              </w:rPr>
              <w:t>3.  </w:t>
            </w:r>
            <w:r w:rsidRPr="00241A7E">
              <w:rPr>
                <w:rFonts w:eastAsiaTheme="minorEastAsia" w:hAnsiTheme="minorEastAsia"/>
                <w:szCs w:val="21"/>
              </w:rPr>
              <w:t>本品可使用于特殊营养食品。</w:t>
            </w:r>
          </w:p>
          <w:p w14:paraId="5F2A822C" w14:textId="77777777" w:rsidR="00CA634F" w:rsidRPr="00241A7E" w:rsidRDefault="00CA634F" w:rsidP="00241A7E">
            <w:pPr>
              <w:adjustRightInd w:val="0"/>
              <w:snapToGrid w:val="0"/>
              <w:rPr>
                <w:rFonts w:eastAsiaTheme="minorEastAsia"/>
                <w:szCs w:val="21"/>
              </w:rPr>
            </w:pPr>
            <w:r w:rsidRPr="00241A7E">
              <w:rPr>
                <w:rFonts w:eastAsiaTheme="minorEastAsia"/>
                <w:szCs w:val="21"/>
              </w:rPr>
              <w:t> 4.  </w:t>
            </w:r>
            <w:r w:rsidRPr="00241A7E">
              <w:rPr>
                <w:rFonts w:eastAsiaTheme="minorEastAsia" w:hAnsiTheme="minorEastAsia"/>
                <w:szCs w:val="21"/>
              </w:rPr>
              <w:t>本品可使用于豆品及乳品饮料、发酵乳及其制品、冰淇淋、糕饼、口香糖、糖</w:t>
            </w:r>
            <w:r w:rsidRPr="00241A7E">
              <w:rPr>
                <w:rFonts w:eastAsiaTheme="minorEastAsia" w:hAnsiTheme="minorEastAsia"/>
                <w:szCs w:val="21"/>
              </w:rPr>
              <w:lastRenderedPageBreak/>
              <w:t>果、点心零食及榖类早餐，用量为</w:t>
            </w:r>
            <w:r w:rsidRPr="00241A7E">
              <w:rPr>
                <w:rFonts w:eastAsiaTheme="minorEastAsia"/>
                <w:szCs w:val="21"/>
              </w:rPr>
              <w:t>0.05%</w:t>
            </w:r>
            <w:r w:rsidRPr="00241A7E">
              <w:rPr>
                <w:rFonts w:eastAsiaTheme="minorEastAsia" w:hAnsiTheme="minorEastAsia"/>
                <w:szCs w:val="21"/>
              </w:rPr>
              <w:t>以下。</w:t>
            </w:r>
          </w:p>
          <w:p w14:paraId="7CD0AFB7" w14:textId="77777777" w:rsidR="00CA634F" w:rsidRPr="00241A7E" w:rsidRDefault="00CA634F" w:rsidP="00241A7E">
            <w:pPr>
              <w:adjustRightInd w:val="0"/>
              <w:snapToGrid w:val="0"/>
              <w:rPr>
                <w:rFonts w:eastAsiaTheme="minorEastAsia"/>
                <w:szCs w:val="21"/>
              </w:rPr>
            </w:pPr>
            <w:r w:rsidRPr="00241A7E">
              <w:rPr>
                <w:rFonts w:eastAsiaTheme="minorEastAsia"/>
                <w:szCs w:val="21"/>
              </w:rPr>
              <w:t> 5.  </w:t>
            </w:r>
            <w:r w:rsidRPr="00241A7E">
              <w:rPr>
                <w:rFonts w:eastAsiaTheme="minorEastAsia" w:hAnsiTheme="minorEastAsia"/>
                <w:szCs w:val="21"/>
              </w:rPr>
              <w:t>本品可使用于饮料、酱油、调味酱及腌制蔬菜，用量为</w:t>
            </w:r>
            <w:r w:rsidRPr="00241A7E">
              <w:rPr>
                <w:rFonts w:eastAsiaTheme="minorEastAsia"/>
                <w:szCs w:val="21"/>
              </w:rPr>
              <w:t>0.1%</w:t>
            </w:r>
            <w:r w:rsidRPr="00241A7E">
              <w:rPr>
                <w:rFonts w:eastAsiaTheme="minorEastAsia" w:hAnsiTheme="minorEastAsia"/>
                <w:szCs w:val="21"/>
              </w:rPr>
              <w:t>以下。</w:t>
            </w:r>
          </w:p>
        </w:tc>
        <w:tc>
          <w:tcPr>
            <w:tcW w:w="2324" w:type="dxa"/>
            <w:hideMark/>
          </w:tcPr>
          <w:p w14:paraId="6CF20899"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lastRenderedPageBreak/>
              <w:t>使用于特殊营养食品时，必须事先获得中央主管机关之核准。</w:t>
            </w:r>
          </w:p>
        </w:tc>
      </w:tr>
      <w:tr w:rsidR="00CA634F" w:rsidRPr="00241A7E" w14:paraId="7FA2ED3A" w14:textId="77777777" w:rsidTr="00241A7E">
        <w:trPr>
          <w:trHeight w:val="20"/>
        </w:trPr>
        <w:tc>
          <w:tcPr>
            <w:tcW w:w="0" w:type="auto"/>
            <w:hideMark/>
          </w:tcPr>
          <w:p w14:paraId="7AEC7914"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013</w:t>
            </w:r>
          </w:p>
        </w:tc>
        <w:tc>
          <w:tcPr>
            <w:tcW w:w="1680" w:type="dxa"/>
            <w:hideMark/>
          </w:tcPr>
          <w:p w14:paraId="5CEDEDCC"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甘草萃</w:t>
            </w:r>
          </w:p>
          <w:p w14:paraId="2EC89CED" w14:textId="77777777" w:rsidR="00CA634F" w:rsidRPr="00241A7E" w:rsidRDefault="00CA634F" w:rsidP="00241A7E">
            <w:pPr>
              <w:adjustRightInd w:val="0"/>
              <w:snapToGrid w:val="0"/>
              <w:rPr>
                <w:rFonts w:eastAsiaTheme="minorEastAsia"/>
                <w:szCs w:val="21"/>
              </w:rPr>
            </w:pPr>
            <w:r w:rsidRPr="00241A7E">
              <w:rPr>
                <w:rFonts w:eastAsiaTheme="minorEastAsia"/>
                <w:szCs w:val="21"/>
              </w:rPr>
              <w:t>Licorice Extracts</w:t>
            </w:r>
          </w:p>
        </w:tc>
        <w:tc>
          <w:tcPr>
            <w:tcW w:w="3969" w:type="dxa"/>
            <w:hideMark/>
          </w:tcPr>
          <w:p w14:paraId="61390690"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63BDB3AD"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578AA0C8" w14:textId="77777777" w:rsidTr="00241A7E">
        <w:trPr>
          <w:trHeight w:val="20"/>
        </w:trPr>
        <w:tc>
          <w:tcPr>
            <w:tcW w:w="0" w:type="auto"/>
            <w:hideMark/>
          </w:tcPr>
          <w:p w14:paraId="2873D42A"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014</w:t>
            </w:r>
          </w:p>
        </w:tc>
        <w:tc>
          <w:tcPr>
            <w:tcW w:w="1680" w:type="dxa"/>
            <w:hideMark/>
          </w:tcPr>
          <w:p w14:paraId="7E9F201A"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醋磺内酯钾</w:t>
            </w:r>
          </w:p>
          <w:p w14:paraId="399F8546" w14:textId="77777777" w:rsidR="00CA634F" w:rsidRPr="00241A7E" w:rsidRDefault="00CA634F" w:rsidP="00241A7E">
            <w:pPr>
              <w:adjustRightInd w:val="0"/>
              <w:snapToGrid w:val="0"/>
              <w:rPr>
                <w:rFonts w:eastAsiaTheme="minorEastAsia"/>
                <w:szCs w:val="21"/>
              </w:rPr>
            </w:pPr>
            <w:r w:rsidRPr="00241A7E">
              <w:rPr>
                <w:rFonts w:eastAsiaTheme="minorEastAsia"/>
                <w:szCs w:val="21"/>
              </w:rPr>
              <w:t>Acesulfame Potassium</w:t>
            </w:r>
          </w:p>
        </w:tc>
        <w:tc>
          <w:tcPr>
            <w:tcW w:w="3969" w:type="dxa"/>
            <w:hideMark/>
          </w:tcPr>
          <w:p w14:paraId="37C8A3C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273FB880"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使用于特殊营养食品时，必须事先获得中央主管机关之核准。</w:t>
            </w:r>
          </w:p>
          <w:p w14:paraId="5295CA9C"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生鲜禽畜肉类不得使用。</w:t>
            </w:r>
          </w:p>
        </w:tc>
      </w:tr>
      <w:tr w:rsidR="00CA634F" w:rsidRPr="00241A7E" w14:paraId="79CD2A52" w14:textId="77777777" w:rsidTr="00241A7E">
        <w:trPr>
          <w:trHeight w:val="20"/>
        </w:trPr>
        <w:tc>
          <w:tcPr>
            <w:tcW w:w="0" w:type="auto"/>
            <w:hideMark/>
          </w:tcPr>
          <w:p w14:paraId="7C46F7E3"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015</w:t>
            </w:r>
          </w:p>
        </w:tc>
        <w:tc>
          <w:tcPr>
            <w:tcW w:w="1680" w:type="dxa"/>
            <w:hideMark/>
          </w:tcPr>
          <w:p w14:paraId="49A0BA7F"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甘草酸铵</w:t>
            </w:r>
          </w:p>
          <w:p w14:paraId="361F7DDE" w14:textId="77777777" w:rsidR="00CA634F" w:rsidRPr="00241A7E" w:rsidRDefault="00CA634F" w:rsidP="00241A7E">
            <w:pPr>
              <w:adjustRightInd w:val="0"/>
              <w:snapToGrid w:val="0"/>
              <w:rPr>
                <w:rFonts w:eastAsiaTheme="minorEastAsia"/>
                <w:szCs w:val="21"/>
              </w:rPr>
            </w:pPr>
            <w:r w:rsidRPr="00241A7E">
              <w:rPr>
                <w:rFonts w:eastAsiaTheme="minorEastAsia"/>
                <w:szCs w:val="21"/>
              </w:rPr>
              <w:t>Ammoniated Glycyrrhizin</w:t>
            </w:r>
          </w:p>
        </w:tc>
        <w:tc>
          <w:tcPr>
            <w:tcW w:w="3969" w:type="dxa"/>
            <w:hideMark/>
          </w:tcPr>
          <w:p w14:paraId="712C7E6B"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52FAC7BB"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6CE025FF" w14:textId="77777777" w:rsidTr="00241A7E">
        <w:trPr>
          <w:trHeight w:val="20"/>
        </w:trPr>
        <w:tc>
          <w:tcPr>
            <w:tcW w:w="0" w:type="auto"/>
            <w:hideMark/>
          </w:tcPr>
          <w:p w14:paraId="4EDD8060"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016</w:t>
            </w:r>
          </w:p>
        </w:tc>
        <w:tc>
          <w:tcPr>
            <w:tcW w:w="1680" w:type="dxa"/>
            <w:hideMark/>
          </w:tcPr>
          <w:p w14:paraId="2292D4FE"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甘草酸一铵</w:t>
            </w:r>
          </w:p>
          <w:p w14:paraId="7601E03F" w14:textId="77777777" w:rsidR="00CA634F" w:rsidRPr="00241A7E" w:rsidRDefault="00CA634F" w:rsidP="00241A7E">
            <w:pPr>
              <w:adjustRightInd w:val="0"/>
              <w:snapToGrid w:val="0"/>
              <w:rPr>
                <w:rFonts w:eastAsiaTheme="minorEastAsia"/>
                <w:szCs w:val="21"/>
              </w:rPr>
            </w:pPr>
            <w:r w:rsidRPr="00241A7E">
              <w:rPr>
                <w:rFonts w:eastAsiaTheme="minorEastAsia"/>
                <w:szCs w:val="21"/>
              </w:rPr>
              <w:t>Monoammonium</w:t>
            </w:r>
          </w:p>
          <w:p w14:paraId="4104D822" w14:textId="77777777" w:rsidR="00CA634F" w:rsidRPr="00241A7E" w:rsidRDefault="00CA634F" w:rsidP="00241A7E">
            <w:pPr>
              <w:adjustRightInd w:val="0"/>
              <w:snapToGrid w:val="0"/>
              <w:rPr>
                <w:rFonts w:eastAsiaTheme="minorEastAsia"/>
                <w:szCs w:val="21"/>
              </w:rPr>
            </w:pPr>
            <w:r w:rsidRPr="00241A7E">
              <w:rPr>
                <w:rFonts w:eastAsiaTheme="minorEastAsia"/>
                <w:szCs w:val="21"/>
              </w:rPr>
              <w:t>Glycyrrhizinate</w:t>
            </w:r>
          </w:p>
        </w:tc>
        <w:tc>
          <w:tcPr>
            <w:tcW w:w="3969" w:type="dxa"/>
            <w:hideMark/>
          </w:tcPr>
          <w:p w14:paraId="71E464F1"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6201748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50E1BA81" w14:textId="77777777" w:rsidTr="00241A7E">
        <w:trPr>
          <w:trHeight w:val="20"/>
        </w:trPr>
        <w:tc>
          <w:tcPr>
            <w:tcW w:w="0" w:type="auto"/>
            <w:hideMark/>
          </w:tcPr>
          <w:p w14:paraId="6E1EA85C"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017</w:t>
            </w:r>
          </w:p>
        </w:tc>
        <w:tc>
          <w:tcPr>
            <w:tcW w:w="1680" w:type="dxa"/>
            <w:hideMark/>
          </w:tcPr>
          <w:p w14:paraId="292DD40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麦芽糖醇</w:t>
            </w:r>
          </w:p>
          <w:p w14:paraId="5E2BB4BB" w14:textId="77777777" w:rsidR="00CA634F" w:rsidRPr="00241A7E" w:rsidRDefault="00CA634F" w:rsidP="00241A7E">
            <w:pPr>
              <w:adjustRightInd w:val="0"/>
              <w:snapToGrid w:val="0"/>
              <w:rPr>
                <w:rFonts w:eastAsiaTheme="minorEastAsia"/>
                <w:szCs w:val="21"/>
              </w:rPr>
            </w:pPr>
            <w:r w:rsidRPr="00241A7E">
              <w:rPr>
                <w:rFonts w:eastAsiaTheme="minorEastAsia"/>
                <w:szCs w:val="21"/>
              </w:rPr>
              <w:t>Maltitol</w:t>
            </w:r>
          </w:p>
        </w:tc>
        <w:tc>
          <w:tcPr>
            <w:tcW w:w="3969" w:type="dxa"/>
            <w:hideMark/>
          </w:tcPr>
          <w:p w14:paraId="4DC15FDF"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0E87C41C"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097B0E56"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6EA82196" w14:textId="77777777" w:rsidTr="00241A7E">
        <w:trPr>
          <w:trHeight w:val="20"/>
        </w:trPr>
        <w:tc>
          <w:tcPr>
            <w:tcW w:w="0" w:type="auto"/>
            <w:hideMark/>
          </w:tcPr>
          <w:p w14:paraId="7EBCC8B7"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018</w:t>
            </w:r>
          </w:p>
        </w:tc>
        <w:tc>
          <w:tcPr>
            <w:tcW w:w="1680" w:type="dxa"/>
            <w:hideMark/>
          </w:tcPr>
          <w:p w14:paraId="2B6D1D3A"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麦芽糖醇糖浆（氢化葡萄糖浆）</w:t>
            </w:r>
          </w:p>
          <w:p w14:paraId="14070095" w14:textId="77777777" w:rsidR="00CA634F" w:rsidRPr="00241A7E" w:rsidRDefault="00CA634F" w:rsidP="00241A7E">
            <w:pPr>
              <w:adjustRightInd w:val="0"/>
              <w:snapToGrid w:val="0"/>
              <w:rPr>
                <w:rFonts w:eastAsiaTheme="minorEastAsia"/>
                <w:szCs w:val="21"/>
              </w:rPr>
            </w:pPr>
            <w:r w:rsidRPr="00241A7E">
              <w:rPr>
                <w:rFonts w:eastAsiaTheme="minorEastAsia"/>
                <w:szCs w:val="21"/>
              </w:rPr>
              <w:t>Maltitol Syrup (Hydrogenated Glucose Syrup)</w:t>
            </w:r>
          </w:p>
        </w:tc>
        <w:tc>
          <w:tcPr>
            <w:tcW w:w="3969" w:type="dxa"/>
            <w:hideMark/>
          </w:tcPr>
          <w:p w14:paraId="6BAE04AE"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0DF67C07"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4400D2EA"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7CB9711B" w14:textId="77777777" w:rsidTr="00241A7E">
        <w:trPr>
          <w:trHeight w:val="20"/>
        </w:trPr>
        <w:tc>
          <w:tcPr>
            <w:tcW w:w="0" w:type="auto"/>
            <w:hideMark/>
          </w:tcPr>
          <w:p w14:paraId="431D7BBE" w14:textId="77777777" w:rsidR="00CA634F" w:rsidRPr="00241A7E" w:rsidRDefault="00CA634F" w:rsidP="00241A7E">
            <w:pPr>
              <w:adjustRightInd w:val="0"/>
              <w:snapToGrid w:val="0"/>
              <w:rPr>
                <w:rFonts w:eastAsiaTheme="minorEastAsia"/>
                <w:szCs w:val="21"/>
              </w:rPr>
            </w:pPr>
            <w:r w:rsidRPr="00241A7E">
              <w:rPr>
                <w:rFonts w:eastAsiaTheme="minorEastAsia"/>
                <w:szCs w:val="21"/>
              </w:rPr>
              <w:t>019</w:t>
            </w:r>
          </w:p>
        </w:tc>
        <w:tc>
          <w:tcPr>
            <w:tcW w:w="1680" w:type="dxa"/>
            <w:hideMark/>
          </w:tcPr>
          <w:p w14:paraId="5D20F26D"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异麦芽酮糖醇（巴糖醇）</w:t>
            </w:r>
            <w:r w:rsidRPr="00241A7E">
              <w:rPr>
                <w:rFonts w:eastAsiaTheme="minorEastAsia"/>
                <w:szCs w:val="21"/>
              </w:rPr>
              <w:t>Isomalt (Hydrogenated Palatinose)</w:t>
            </w:r>
          </w:p>
        </w:tc>
        <w:tc>
          <w:tcPr>
            <w:tcW w:w="3969" w:type="dxa"/>
            <w:hideMark/>
          </w:tcPr>
          <w:p w14:paraId="54012799"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B58F6EB"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2F056326"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7E45974D" w14:textId="77777777" w:rsidTr="00241A7E">
        <w:trPr>
          <w:trHeight w:val="20"/>
        </w:trPr>
        <w:tc>
          <w:tcPr>
            <w:tcW w:w="0" w:type="auto"/>
            <w:hideMark/>
          </w:tcPr>
          <w:p w14:paraId="713523DF"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020</w:t>
            </w:r>
          </w:p>
        </w:tc>
        <w:tc>
          <w:tcPr>
            <w:tcW w:w="1680" w:type="dxa"/>
            <w:hideMark/>
          </w:tcPr>
          <w:p w14:paraId="1EAE270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乳糖醇</w:t>
            </w:r>
          </w:p>
          <w:p w14:paraId="1A1B6174" w14:textId="77777777" w:rsidR="00CA634F" w:rsidRPr="00241A7E" w:rsidRDefault="00CA634F" w:rsidP="00241A7E">
            <w:pPr>
              <w:adjustRightInd w:val="0"/>
              <w:snapToGrid w:val="0"/>
              <w:rPr>
                <w:rFonts w:eastAsiaTheme="minorEastAsia"/>
                <w:szCs w:val="21"/>
              </w:rPr>
            </w:pPr>
            <w:r w:rsidRPr="00241A7E">
              <w:rPr>
                <w:rFonts w:eastAsiaTheme="minorEastAsia"/>
                <w:szCs w:val="21"/>
              </w:rPr>
              <w:t>Lactitol</w:t>
            </w:r>
          </w:p>
        </w:tc>
        <w:tc>
          <w:tcPr>
            <w:tcW w:w="3969" w:type="dxa"/>
            <w:hideMark/>
          </w:tcPr>
          <w:p w14:paraId="27765DEF"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02FE558C" w14:textId="77777777" w:rsidR="00CA634F" w:rsidRPr="00241A7E" w:rsidRDefault="00CA634F" w:rsidP="00241A7E">
            <w:pPr>
              <w:adjustRightInd w:val="0"/>
              <w:snapToGrid w:val="0"/>
              <w:rPr>
                <w:rFonts w:eastAsiaTheme="minorEastAsia"/>
                <w:szCs w:val="21"/>
              </w:rPr>
            </w:pPr>
            <w:r w:rsidRPr="00241A7E">
              <w:rPr>
                <w:rFonts w:eastAsiaTheme="minorEastAsia"/>
                <w:szCs w:val="21"/>
              </w:rPr>
              <w:t>1.  </w:t>
            </w:r>
            <w:r w:rsidRPr="00241A7E">
              <w:rPr>
                <w:rFonts w:eastAsiaTheme="minorEastAsia" w:hAnsiTheme="minorEastAsia"/>
                <w:szCs w:val="21"/>
              </w:rPr>
              <w:t>限于食品制造或加工必须时使用。</w:t>
            </w:r>
          </w:p>
          <w:p w14:paraId="7224866A" w14:textId="77777777" w:rsidR="00CA634F" w:rsidRPr="00241A7E" w:rsidRDefault="00CA634F" w:rsidP="00241A7E">
            <w:pPr>
              <w:adjustRightInd w:val="0"/>
              <w:snapToGrid w:val="0"/>
              <w:rPr>
                <w:rFonts w:eastAsiaTheme="minorEastAsia"/>
                <w:szCs w:val="21"/>
              </w:rPr>
            </w:pPr>
            <w:r w:rsidRPr="00241A7E">
              <w:rPr>
                <w:rFonts w:eastAsiaTheme="minorEastAsia"/>
                <w:szCs w:val="21"/>
              </w:rPr>
              <w:t>2.  </w:t>
            </w:r>
            <w:r w:rsidRPr="00241A7E">
              <w:rPr>
                <w:rFonts w:eastAsiaTheme="minorEastAsia" w:hAnsiTheme="minorEastAsia"/>
                <w:szCs w:val="21"/>
              </w:rPr>
              <w:t>婴儿食品不得使用。</w:t>
            </w:r>
          </w:p>
        </w:tc>
      </w:tr>
      <w:tr w:rsidR="00CA634F" w:rsidRPr="00241A7E" w14:paraId="65252B41" w14:textId="77777777" w:rsidTr="00241A7E">
        <w:trPr>
          <w:trHeight w:val="20"/>
        </w:trPr>
        <w:tc>
          <w:tcPr>
            <w:tcW w:w="0" w:type="auto"/>
            <w:hideMark/>
          </w:tcPr>
          <w:p w14:paraId="4ECA7369"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021</w:t>
            </w:r>
          </w:p>
        </w:tc>
        <w:tc>
          <w:tcPr>
            <w:tcW w:w="1680" w:type="dxa"/>
            <w:hideMark/>
          </w:tcPr>
          <w:p w14:paraId="47BA688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单尿甘酸甘草酸</w:t>
            </w:r>
          </w:p>
          <w:p w14:paraId="5548AD4D" w14:textId="77777777" w:rsidR="00CA634F" w:rsidRPr="00241A7E" w:rsidRDefault="00CA634F" w:rsidP="00241A7E">
            <w:pPr>
              <w:adjustRightInd w:val="0"/>
              <w:snapToGrid w:val="0"/>
              <w:rPr>
                <w:rFonts w:eastAsiaTheme="minorEastAsia"/>
                <w:szCs w:val="21"/>
              </w:rPr>
            </w:pPr>
            <w:r w:rsidRPr="00241A7E">
              <w:rPr>
                <w:rFonts w:eastAsiaTheme="minorEastAsia"/>
                <w:szCs w:val="21"/>
              </w:rPr>
              <w:t>Monoglucuronyl Glycyrrhetic Acid</w:t>
            </w:r>
          </w:p>
        </w:tc>
        <w:tc>
          <w:tcPr>
            <w:tcW w:w="3969" w:type="dxa"/>
            <w:hideMark/>
          </w:tcPr>
          <w:p w14:paraId="602D4DE5"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5122BC0"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不得使用于代糖锭剂及粉末。</w:t>
            </w:r>
          </w:p>
        </w:tc>
      </w:tr>
      <w:tr w:rsidR="00CA634F" w:rsidRPr="00241A7E" w14:paraId="1CDA2D25" w14:textId="77777777" w:rsidTr="00241A7E">
        <w:trPr>
          <w:trHeight w:val="20"/>
        </w:trPr>
        <w:tc>
          <w:tcPr>
            <w:tcW w:w="0" w:type="auto"/>
            <w:hideMark/>
          </w:tcPr>
          <w:p w14:paraId="5DF959E4"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022</w:t>
            </w:r>
          </w:p>
        </w:tc>
        <w:tc>
          <w:tcPr>
            <w:tcW w:w="1680" w:type="dxa"/>
            <w:hideMark/>
          </w:tcPr>
          <w:p w14:paraId="41FA74A4"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索马甜</w:t>
            </w:r>
          </w:p>
          <w:p w14:paraId="4059983C" w14:textId="77777777" w:rsidR="00CA634F" w:rsidRPr="00241A7E" w:rsidRDefault="00CA634F" w:rsidP="00241A7E">
            <w:pPr>
              <w:adjustRightInd w:val="0"/>
              <w:snapToGrid w:val="0"/>
              <w:rPr>
                <w:rFonts w:eastAsiaTheme="minorEastAsia"/>
                <w:szCs w:val="21"/>
              </w:rPr>
            </w:pPr>
            <w:r w:rsidRPr="00241A7E">
              <w:rPr>
                <w:rFonts w:eastAsiaTheme="minorEastAsia"/>
                <w:szCs w:val="21"/>
              </w:rPr>
              <w:t>Thaumatin</w:t>
            </w:r>
          </w:p>
        </w:tc>
        <w:tc>
          <w:tcPr>
            <w:tcW w:w="3969" w:type="dxa"/>
            <w:hideMark/>
          </w:tcPr>
          <w:p w14:paraId="48321BC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45605CF0"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限于食品制造或加工必须时使用。</w:t>
            </w:r>
          </w:p>
        </w:tc>
      </w:tr>
      <w:tr w:rsidR="00CA634F" w:rsidRPr="00241A7E" w14:paraId="1BBF4748" w14:textId="77777777" w:rsidTr="00241A7E">
        <w:trPr>
          <w:trHeight w:val="20"/>
        </w:trPr>
        <w:tc>
          <w:tcPr>
            <w:tcW w:w="0" w:type="auto"/>
            <w:hideMark/>
          </w:tcPr>
          <w:p w14:paraId="7902A2A1"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023</w:t>
            </w:r>
          </w:p>
        </w:tc>
        <w:tc>
          <w:tcPr>
            <w:tcW w:w="1680" w:type="dxa"/>
            <w:hideMark/>
          </w:tcPr>
          <w:p w14:paraId="7525F18C"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赤藻糖醇</w:t>
            </w:r>
          </w:p>
          <w:p w14:paraId="4BB079D3" w14:textId="77777777" w:rsidR="00CA634F" w:rsidRPr="00241A7E" w:rsidRDefault="00CA634F" w:rsidP="00241A7E">
            <w:pPr>
              <w:adjustRightInd w:val="0"/>
              <w:snapToGrid w:val="0"/>
              <w:rPr>
                <w:rFonts w:eastAsiaTheme="minorEastAsia"/>
                <w:szCs w:val="21"/>
              </w:rPr>
            </w:pPr>
            <w:r w:rsidRPr="00241A7E">
              <w:rPr>
                <w:rFonts w:eastAsiaTheme="minorEastAsia"/>
                <w:szCs w:val="21"/>
              </w:rPr>
              <w:t>Erythritol</w:t>
            </w:r>
          </w:p>
        </w:tc>
        <w:tc>
          <w:tcPr>
            <w:tcW w:w="3969" w:type="dxa"/>
            <w:hideMark/>
          </w:tcPr>
          <w:p w14:paraId="4C3E7821"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13937A16" w14:textId="77777777" w:rsidR="00CA634F" w:rsidRPr="00241A7E" w:rsidRDefault="00CA634F" w:rsidP="00241A7E">
            <w:pPr>
              <w:adjustRightInd w:val="0"/>
              <w:snapToGrid w:val="0"/>
              <w:rPr>
                <w:rFonts w:eastAsiaTheme="minorEastAsia"/>
                <w:szCs w:val="21"/>
              </w:rPr>
            </w:pPr>
            <w:r w:rsidRPr="00241A7E">
              <w:rPr>
                <w:rFonts w:eastAsiaTheme="minorEastAsia"/>
                <w:szCs w:val="21"/>
              </w:rPr>
              <w:t> </w:t>
            </w:r>
          </w:p>
        </w:tc>
      </w:tr>
      <w:tr w:rsidR="00CA634F" w:rsidRPr="00241A7E" w14:paraId="640567F5" w14:textId="77777777" w:rsidTr="00241A7E">
        <w:trPr>
          <w:trHeight w:val="20"/>
        </w:trPr>
        <w:tc>
          <w:tcPr>
            <w:tcW w:w="0" w:type="auto"/>
            <w:hideMark/>
          </w:tcPr>
          <w:p w14:paraId="141E4BDB"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024</w:t>
            </w:r>
          </w:p>
        </w:tc>
        <w:tc>
          <w:tcPr>
            <w:tcW w:w="1680" w:type="dxa"/>
            <w:hideMark/>
          </w:tcPr>
          <w:p w14:paraId="6950DAF6"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蔗糖素</w:t>
            </w:r>
          </w:p>
          <w:p w14:paraId="5DECF75E" w14:textId="77777777" w:rsidR="00CA634F" w:rsidRPr="00241A7E" w:rsidRDefault="00CA634F" w:rsidP="00241A7E">
            <w:pPr>
              <w:adjustRightInd w:val="0"/>
              <w:snapToGrid w:val="0"/>
              <w:rPr>
                <w:rFonts w:eastAsiaTheme="minorEastAsia"/>
                <w:szCs w:val="21"/>
              </w:rPr>
            </w:pPr>
            <w:r w:rsidRPr="00241A7E">
              <w:rPr>
                <w:rFonts w:eastAsiaTheme="minorEastAsia"/>
                <w:szCs w:val="21"/>
              </w:rPr>
              <w:t>Sucralose</w:t>
            </w:r>
          </w:p>
        </w:tc>
        <w:tc>
          <w:tcPr>
            <w:tcW w:w="3969" w:type="dxa"/>
            <w:hideMark/>
          </w:tcPr>
          <w:p w14:paraId="66DAAF7B"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6E8AF5D2"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r w:rsidR="00CA634F" w:rsidRPr="00241A7E" w14:paraId="30F6E451" w14:textId="77777777" w:rsidTr="00241A7E">
        <w:trPr>
          <w:trHeight w:val="20"/>
        </w:trPr>
        <w:tc>
          <w:tcPr>
            <w:tcW w:w="0" w:type="auto"/>
            <w:hideMark/>
          </w:tcPr>
          <w:p w14:paraId="3E7206C8" w14:textId="77777777" w:rsidR="00CA634F" w:rsidRPr="00241A7E" w:rsidRDefault="00CA634F" w:rsidP="00241A7E">
            <w:pPr>
              <w:adjustRightInd w:val="0"/>
              <w:snapToGrid w:val="0"/>
              <w:rPr>
                <w:rFonts w:eastAsiaTheme="minorEastAsia"/>
                <w:szCs w:val="21"/>
              </w:rPr>
            </w:pPr>
            <w:r w:rsidRPr="00241A7E">
              <w:rPr>
                <w:rFonts w:eastAsiaTheme="minorEastAsia"/>
                <w:szCs w:val="21"/>
              </w:rPr>
              <w:t>025</w:t>
            </w:r>
          </w:p>
        </w:tc>
        <w:tc>
          <w:tcPr>
            <w:tcW w:w="1680" w:type="dxa"/>
            <w:hideMark/>
          </w:tcPr>
          <w:p w14:paraId="377B0C43"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纽甜</w:t>
            </w:r>
          </w:p>
          <w:p w14:paraId="06922582" w14:textId="77777777" w:rsidR="00CA634F" w:rsidRPr="00241A7E" w:rsidRDefault="00CA634F" w:rsidP="00241A7E">
            <w:pPr>
              <w:adjustRightInd w:val="0"/>
              <w:snapToGrid w:val="0"/>
              <w:rPr>
                <w:rFonts w:eastAsiaTheme="minorEastAsia"/>
                <w:szCs w:val="21"/>
              </w:rPr>
            </w:pPr>
            <w:r w:rsidRPr="00241A7E">
              <w:rPr>
                <w:rFonts w:eastAsiaTheme="minorEastAsia"/>
                <w:szCs w:val="21"/>
              </w:rPr>
              <w:t>Neotame</w:t>
            </w:r>
          </w:p>
        </w:tc>
        <w:tc>
          <w:tcPr>
            <w:tcW w:w="3969" w:type="dxa"/>
            <w:hideMark/>
          </w:tcPr>
          <w:p w14:paraId="2FB5A46D"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本品可于各类食品中视实际需要适量使用。</w:t>
            </w:r>
          </w:p>
        </w:tc>
        <w:tc>
          <w:tcPr>
            <w:tcW w:w="2324" w:type="dxa"/>
            <w:hideMark/>
          </w:tcPr>
          <w:p w14:paraId="6671A5EA" w14:textId="77777777" w:rsidR="00CA634F" w:rsidRPr="00241A7E" w:rsidRDefault="00CA634F" w:rsidP="00241A7E">
            <w:pPr>
              <w:adjustRightInd w:val="0"/>
              <w:snapToGrid w:val="0"/>
              <w:rPr>
                <w:rFonts w:eastAsiaTheme="minorEastAsia"/>
                <w:szCs w:val="21"/>
              </w:rPr>
            </w:pPr>
            <w:r w:rsidRPr="00241A7E">
              <w:rPr>
                <w:rFonts w:eastAsiaTheme="minorEastAsia" w:hAnsiTheme="minorEastAsia"/>
                <w:szCs w:val="21"/>
              </w:rPr>
              <w:t>使用于特殊营养食品时，必须事先获得中央主管机关之核准。</w:t>
            </w:r>
          </w:p>
        </w:tc>
      </w:tr>
    </w:tbl>
    <w:p w14:paraId="0AA1B6E5" w14:textId="77777777" w:rsidR="00CA634F" w:rsidRPr="00CA634F" w:rsidRDefault="00CA634F" w:rsidP="00CA634F">
      <w:pPr>
        <w:spacing w:line="360" w:lineRule="auto"/>
        <w:ind w:firstLineChars="200" w:firstLine="480"/>
        <w:rPr>
          <w:sz w:val="24"/>
        </w:rPr>
      </w:pPr>
      <w:r w:rsidRPr="00CA634F">
        <w:rPr>
          <w:rFonts w:hint="eastAsia"/>
          <w:sz w:val="24"/>
        </w:rPr>
        <w:t>备注：</w:t>
      </w:r>
      <w:r w:rsidRPr="00CA634F">
        <w:rPr>
          <w:rFonts w:hint="eastAsia"/>
          <w:sz w:val="24"/>
        </w:rPr>
        <w:t>1.  </w:t>
      </w:r>
      <w:r w:rsidRPr="00CA634F">
        <w:rPr>
          <w:rFonts w:hint="eastAsia"/>
          <w:sz w:val="24"/>
        </w:rPr>
        <w:t>本表为正面表列，非表列的食品品项，不得使用该食品添加物。</w:t>
      </w:r>
    </w:p>
    <w:p w14:paraId="78F21CE5" w14:textId="77777777" w:rsidR="00CA634F" w:rsidRPr="00CA634F" w:rsidRDefault="00CA634F" w:rsidP="00CA634F">
      <w:pPr>
        <w:spacing w:line="360" w:lineRule="auto"/>
        <w:ind w:firstLineChars="200" w:firstLine="480"/>
        <w:rPr>
          <w:sz w:val="24"/>
        </w:rPr>
      </w:pPr>
      <w:r w:rsidRPr="00CA634F">
        <w:rPr>
          <w:rFonts w:hint="eastAsia"/>
          <w:sz w:val="24"/>
        </w:rPr>
        <w:lastRenderedPageBreak/>
        <w:t>2.  </w:t>
      </w:r>
      <w:r w:rsidRPr="00CA634F">
        <w:rPr>
          <w:rFonts w:hint="eastAsia"/>
          <w:sz w:val="24"/>
        </w:rPr>
        <w:t>同一食品依表列使用范围规定混合使用甜味剂时，每一种甜味剂的使用量除以其用量标准所得的数值（即使用量／用量标准）总和不得大于</w:t>
      </w:r>
      <w:r w:rsidRPr="00CA634F">
        <w:rPr>
          <w:rFonts w:hint="eastAsia"/>
          <w:sz w:val="24"/>
        </w:rPr>
        <w:t>1</w:t>
      </w:r>
      <w:r w:rsidRPr="00CA634F">
        <w:rPr>
          <w:rFonts w:hint="eastAsia"/>
          <w:sz w:val="24"/>
        </w:rPr>
        <w:t>。</w:t>
      </w:r>
    </w:p>
    <w:p w14:paraId="7B4B75BF" w14:textId="77777777" w:rsidR="00CA634F" w:rsidRDefault="00C56FDD"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7" w:name="_Toc411433100"/>
      <w:r w:rsidRPr="00C56FDD">
        <w:rPr>
          <w:rFonts w:ascii="Helvetica" w:hAnsi="Helvetica"/>
          <w:bCs w:val="0"/>
          <w:color w:val="000000"/>
          <w:sz w:val="24"/>
          <w:szCs w:val="24"/>
        </w:rPr>
        <w:t>台湾地区制定私烟私酒的起算数量</w:t>
      </w:r>
      <w:bookmarkEnd w:id="17"/>
    </w:p>
    <w:p w14:paraId="18F12AA2" w14:textId="77777777" w:rsidR="005C0686" w:rsidRPr="005C0686" w:rsidRDefault="005C0686" w:rsidP="005C0686">
      <w:pPr>
        <w:spacing w:line="360" w:lineRule="auto"/>
        <w:ind w:firstLineChars="200" w:firstLine="480"/>
        <w:rPr>
          <w:sz w:val="24"/>
        </w:rPr>
      </w:pPr>
      <w:r w:rsidRPr="005C0686">
        <w:rPr>
          <w:rFonts w:hint="eastAsia"/>
          <w:sz w:val="24"/>
        </w:rPr>
        <w:t>2014</w:t>
      </w:r>
      <w:r w:rsidRPr="005C0686">
        <w:rPr>
          <w:rFonts w:hint="eastAsia"/>
          <w:sz w:val="24"/>
        </w:rPr>
        <w:t>年</w:t>
      </w:r>
      <w:r w:rsidRPr="005C0686">
        <w:rPr>
          <w:rFonts w:hint="eastAsia"/>
          <w:sz w:val="24"/>
        </w:rPr>
        <w:t>12</w:t>
      </w:r>
      <w:r w:rsidRPr="005C0686">
        <w:rPr>
          <w:rFonts w:hint="eastAsia"/>
          <w:sz w:val="24"/>
        </w:rPr>
        <w:t>月</w:t>
      </w:r>
      <w:r w:rsidRPr="005C0686">
        <w:rPr>
          <w:rFonts w:hint="eastAsia"/>
          <w:sz w:val="24"/>
        </w:rPr>
        <w:t>23</w:t>
      </w:r>
      <w:r w:rsidRPr="005C0686">
        <w:rPr>
          <w:rFonts w:hint="eastAsia"/>
          <w:sz w:val="24"/>
        </w:rPr>
        <w:t>日，台湾地区“财政部”发布台财库字第</w:t>
      </w:r>
      <w:r w:rsidRPr="005C0686">
        <w:rPr>
          <w:rFonts w:hint="eastAsia"/>
          <w:sz w:val="24"/>
        </w:rPr>
        <w:t>10303782060</w:t>
      </w:r>
      <w:r w:rsidRPr="005C0686">
        <w:rPr>
          <w:rFonts w:hint="eastAsia"/>
          <w:sz w:val="24"/>
        </w:rPr>
        <w:t>号公告，订定“烟酒管理法第六条第一项第四款输入匿报、短报烟酒为私烟、私酒之一定数量”，自</w:t>
      </w:r>
      <w:r w:rsidRPr="005C0686">
        <w:rPr>
          <w:rFonts w:hint="eastAsia"/>
          <w:sz w:val="24"/>
        </w:rPr>
        <w:t>2015</w:t>
      </w:r>
      <w:r w:rsidRPr="005C0686">
        <w:rPr>
          <w:rFonts w:hint="eastAsia"/>
          <w:sz w:val="24"/>
        </w:rPr>
        <w:t>年</w:t>
      </w:r>
      <w:r w:rsidRPr="005C0686">
        <w:rPr>
          <w:rFonts w:hint="eastAsia"/>
          <w:sz w:val="24"/>
        </w:rPr>
        <w:t>1</w:t>
      </w:r>
      <w:r w:rsidRPr="005C0686">
        <w:rPr>
          <w:rFonts w:hint="eastAsia"/>
          <w:sz w:val="24"/>
        </w:rPr>
        <w:t>月</w:t>
      </w:r>
      <w:r w:rsidRPr="005C0686">
        <w:rPr>
          <w:rFonts w:hint="eastAsia"/>
          <w:sz w:val="24"/>
        </w:rPr>
        <w:t>1</w:t>
      </w:r>
      <w:r w:rsidRPr="005C0686">
        <w:rPr>
          <w:rFonts w:hint="eastAsia"/>
          <w:sz w:val="24"/>
        </w:rPr>
        <w:t>日生效。</w:t>
      </w:r>
    </w:p>
    <w:p w14:paraId="76FD4145" w14:textId="77777777" w:rsidR="005C0686" w:rsidRPr="005C0686" w:rsidRDefault="005C0686" w:rsidP="005C0686">
      <w:pPr>
        <w:spacing w:line="360" w:lineRule="auto"/>
        <w:ind w:firstLineChars="200" w:firstLine="480"/>
        <w:rPr>
          <w:sz w:val="24"/>
        </w:rPr>
      </w:pPr>
      <w:r w:rsidRPr="005C0686">
        <w:rPr>
          <w:rFonts w:hint="eastAsia"/>
          <w:sz w:val="24"/>
        </w:rPr>
        <w:t>烟酒管理法第六条第一项第四款所称已依该法取得许可执照而输入匿报、短报烟酒为私烟、私酒的一定数量如下：</w:t>
      </w:r>
    </w:p>
    <w:p w14:paraId="6CBDEBA6" w14:textId="77777777" w:rsidR="005C0686" w:rsidRPr="005C0686" w:rsidRDefault="005C0686" w:rsidP="005C0686">
      <w:pPr>
        <w:spacing w:line="360" w:lineRule="auto"/>
        <w:ind w:firstLineChars="200" w:firstLine="480"/>
        <w:rPr>
          <w:sz w:val="24"/>
        </w:rPr>
      </w:pPr>
      <w:r w:rsidRPr="005C0686">
        <w:rPr>
          <w:rFonts w:hint="eastAsia"/>
          <w:sz w:val="24"/>
        </w:rPr>
        <w:t>一、烟：卷烟五条（一千支）、雪茄一百二十五支、烟丝五磅。</w:t>
      </w:r>
    </w:p>
    <w:p w14:paraId="4D063B9C" w14:textId="77777777" w:rsidR="005C0686" w:rsidRDefault="005C0686" w:rsidP="0010627B">
      <w:pPr>
        <w:spacing w:line="360" w:lineRule="auto"/>
        <w:ind w:firstLineChars="200" w:firstLine="480"/>
        <w:rPr>
          <w:sz w:val="24"/>
        </w:rPr>
      </w:pPr>
      <w:r w:rsidRPr="005C0686">
        <w:rPr>
          <w:rFonts w:hint="eastAsia"/>
          <w:sz w:val="24"/>
        </w:rPr>
        <w:t>二、酒：五公升。</w:t>
      </w:r>
    </w:p>
    <w:p w14:paraId="0329B6B4" w14:textId="77777777" w:rsidR="005C658C" w:rsidRPr="00343514" w:rsidRDefault="005C658C"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8" w:name="_Toc411433101"/>
      <w:r w:rsidRPr="00343514">
        <w:rPr>
          <w:rFonts w:ascii="Helvetica" w:hAnsi="Helvetica"/>
          <w:bCs w:val="0"/>
          <w:color w:val="000000"/>
          <w:sz w:val="24"/>
          <w:szCs w:val="24"/>
        </w:rPr>
        <w:t>台湾地区修订烟酒管理法施行细则</w:t>
      </w:r>
      <w:r w:rsidR="006A0454">
        <w:rPr>
          <w:rFonts w:ascii="Helvetica" w:hAnsi="Helvetica" w:hint="eastAsia"/>
          <w:bCs w:val="0"/>
          <w:color w:val="000000"/>
          <w:sz w:val="24"/>
          <w:szCs w:val="24"/>
        </w:rPr>
        <w:t xml:space="preserve"> </w:t>
      </w:r>
      <w:r w:rsidR="0009101B" w:rsidRPr="005C658C">
        <w:rPr>
          <w:rFonts w:hint="eastAsia"/>
          <w:sz w:val="24"/>
        </w:rPr>
        <w:t>2015</w:t>
      </w:r>
      <w:r w:rsidR="0009101B" w:rsidRPr="005C658C">
        <w:rPr>
          <w:rFonts w:hint="eastAsia"/>
          <w:sz w:val="24"/>
        </w:rPr>
        <w:t>年</w:t>
      </w:r>
      <w:r w:rsidR="0009101B" w:rsidRPr="005C658C">
        <w:rPr>
          <w:rFonts w:hint="eastAsia"/>
          <w:sz w:val="24"/>
        </w:rPr>
        <w:t>1</w:t>
      </w:r>
      <w:r w:rsidR="0009101B" w:rsidRPr="005C658C">
        <w:rPr>
          <w:rFonts w:hint="eastAsia"/>
          <w:sz w:val="24"/>
        </w:rPr>
        <w:t>月</w:t>
      </w:r>
      <w:r w:rsidR="0009101B" w:rsidRPr="005C658C">
        <w:rPr>
          <w:rFonts w:hint="eastAsia"/>
          <w:sz w:val="24"/>
        </w:rPr>
        <w:t>1</w:t>
      </w:r>
      <w:r w:rsidR="0009101B" w:rsidRPr="005C658C">
        <w:rPr>
          <w:rFonts w:hint="eastAsia"/>
          <w:sz w:val="24"/>
        </w:rPr>
        <w:t>日施行</w:t>
      </w:r>
      <w:bookmarkEnd w:id="18"/>
    </w:p>
    <w:p w14:paraId="7252C17F" w14:textId="77777777" w:rsidR="005C658C" w:rsidRPr="005C658C" w:rsidRDefault="005C658C" w:rsidP="005C658C">
      <w:pPr>
        <w:spacing w:line="360" w:lineRule="auto"/>
        <w:ind w:firstLineChars="200" w:firstLine="480"/>
        <w:rPr>
          <w:sz w:val="24"/>
        </w:rPr>
      </w:pPr>
      <w:r w:rsidRPr="005C658C">
        <w:rPr>
          <w:rFonts w:hint="eastAsia"/>
          <w:sz w:val="24"/>
        </w:rPr>
        <w:t>为配合</w:t>
      </w:r>
      <w:r w:rsidRPr="005C658C">
        <w:rPr>
          <w:rFonts w:hint="eastAsia"/>
          <w:sz w:val="24"/>
        </w:rPr>
        <w:t>2014</w:t>
      </w:r>
      <w:r w:rsidRPr="005C658C">
        <w:rPr>
          <w:rFonts w:hint="eastAsia"/>
          <w:sz w:val="24"/>
        </w:rPr>
        <w:t>年</w:t>
      </w:r>
      <w:r w:rsidRPr="005C658C">
        <w:rPr>
          <w:rFonts w:hint="eastAsia"/>
          <w:sz w:val="24"/>
        </w:rPr>
        <w:t>6</w:t>
      </w:r>
      <w:r w:rsidRPr="005C658C">
        <w:rPr>
          <w:rFonts w:hint="eastAsia"/>
          <w:sz w:val="24"/>
        </w:rPr>
        <w:t>月</w:t>
      </w:r>
      <w:r w:rsidRPr="005C658C">
        <w:rPr>
          <w:rFonts w:hint="eastAsia"/>
          <w:sz w:val="24"/>
        </w:rPr>
        <w:t>18</w:t>
      </w:r>
      <w:r w:rsidRPr="005C658C">
        <w:rPr>
          <w:rFonts w:hint="eastAsia"/>
          <w:sz w:val="24"/>
        </w:rPr>
        <w:t>日修订公布的“烟酒管理法”，并强化烟酒业者的管理，</w:t>
      </w:r>
      <w:r w:rsidRPr="005C658C">
        <w:rPr>
          <w:rFonts w:hint="eastAsia"/>
          <w:sz w:val="24"/>
        </w:rPr>
        <w:t>2014</w:t>
      </w:r>
      <w:r w:rsidRPr="005C658C">
        <w:rPr>
          <w:rFonts w:hint="eastAsia"/>
          <w:sz w:val="24"/>
        </w:rPr>
        <w:t>年</w:t>
      </w:r>
      <w:r w:rsidRPr="005C658C">
        <w:rPr>
          <w:rFonts w:hint="eastAsia"/>
          <w:sz w:val="24"/>
        </w:rPr>
        <w:t>12</w:t>
      </w:r>
      <w:r w:rsidRPr="005C658C">
        <w:rPr>
          <w:rFonts w:hint="eastAsia"/>
          <w:sz w:val="24"/>
        </w:rPr>
        <w:t>月</w:t>
      </w:r>
      <w:r w:rsidRPr="005C658C">
        <w:rPr>
          <w:rFonts w:hint="eastAsia"/>
          <w:sz w:val="24"/>
        </w:rPr>
        <w:t>22</w:t>
      </w:r>
      <w:r w:rsidRPr="005C658C">
        <w:rPr>
          <w:rFonts w:hint="eastAsia"/>
          <w:sz w:val="24"/>
        </w:rPr>
        <w:t>日，台湾地区“财政部”发布台财库字第</w:t>
      </w:r>
      <w:r w:rsidRPr="005C658C">
        <w:rPr>
          <w:rFonts w:hint="eastAsia"/>
          <w:sz w:val="24"/>
        </w:rPr>
        <w:t>10303782020</w:t>
      </w:r>
      <w:r w:rsidRPr="005C658C">
        <w:rPr>
          <w:rFonts w:hint="eastAsia"/>
          <w:sz w:val="24"/>
        </w:rPr>
        <w:t>号令，修订“烟酒管理法施行细则”，除修订条文第</w:t>
      </w:r>
      <w:r w:rsidRPr="005C658C">
        <w:rPr>
          <w:rFonts w:hint="eastAsia"/>
          <w:sz w:val="24"/>
        </w:rPr>
        <w:t>9</w:t>
      </w:r>
      <w:r w:rsidRPr="005C658C">
        <w:rPr>
          <w:rFonts w:hint="eastAsia"/>
          <w:sz w:val="24"/>
        </w:rPr>
        <w:t>条配合该法第</w:t>
      </w:r>
      <w:r w:rsidRPr="005C658C">
        <w:rPr>
          <w:rFonts w:hint="eastAsia"/>
          <w:sz w:val="24"/>
        </w:rPr>
        <w:t>35</w:t>
      </w:r>
      <w:r w:rsidRPr="005C658C">
        <w:rPr>
          <w:rFonts w:hint="eastAsia"/>
          <w:sz w:val="24"/>
        </w:rPr>
        <w:t>条修订条文，自</w:t>
      </w:r>
      <w:r w:rsidRPr="005C658C">
        <w:rPr>
          <w:rFonts w:hint="eastAsia"/>
          <w:sz w:val="24"/>
        </w:rPr>
        <w:t>2016</w:t>
      </w:r>
      <w:r w:rsidRPr="005C658C">
        <w:rPr>
          <w:rFonts w:hint="eastAsia"/>
          <w:sz w:val="24"/>
        </w:rPr>
        <w:t>年</w:t>
      </w:r>
      <w:r w:rsidRPr="005C658C">
        <w:rPr>
          <w:rFonts w:hint="eastAsia"/>
          <w:sz w:val="24"/>
        </w:rPr>
        <w:t>1</w:t>
      </w:r>
      <w:r w:rsidRPr="005C658C">
        <w:rPr>
          <w:rFonts w:hint="eastAsia"/>
          <w:sz w:val="24"/>
        </w:rPr>
        <w:t>月</w:t>
      </w:r>
      <w:r w:rsidRPr="005C658C">
        <w:rPr>
          <w:rFonts w:hint="eastAsia"/>
          <w:sz w:val="24"/>
        </w:rPr>
        <w:t>1</w:t>
      </w:r>
      <w:r w:rsidRPr="005C658C">
        <w:rPr>
          <w:rFonts w:hint="eastAsia"/>
          <w:sz w:val="24"/>
        </w:rPr>
        <w:t>日施行外，将自</w:t>
      </w:r>
      <w:r w:rsidRPr="005C658C">
        <w:rPr>
          <w:rFonts w:hint="eastAsia"/>
          <w:sz w:val="24"/>
        </w:rPr>
        <w:t>2015</w:t>
      </w:r>
      <w:r w:rsidRPr="005C658C">
        <w:rPr>
          <w:rFonts w:hint="eastAsia"/>
          <w:sz w:val="24"/>
        </w:rPr>
        <w:t>年</w:t>
      </w:r>
      <w:r w:rsidRPr="005C658C">
        <w:rPr>
          <w:rFonts w:hint="eastAsia"/>
          <w:sz w:val="24"/>
        </w:rPr>
        <w:t>1</w:t>
      </w:r>
      <w:r w:rsidRPr="005C658C">
        <w:rPr>
          <w:rFonts w:hint="eastAsia"/>
          <w:sz w:val="24"/>
        </w:rPr>
        <w:t>月</w:t>
      </w:r>
      <w:r w:rsidRPr="005C658C">
        <w:rPr>
          <w:rFonts w:hint="eastAsia"/>
          <w:sz w:val="24"/>
        </w:rPr>
        <w:t>1</w:t>
      </w:r>
      <w:r w:rsidRPr="005C658C">
        <w:rPr>
          <w:rFonts w:hint="eastAsia"/>
          <w:sz w:val="24"/>
        </w:rPr>
        <w:t>日施行。其修订要点如下：</w:t>
      </w:r>
    </w:p>
    <w:p w14:paraId="6BD6287C" w14:textId="77777777" w:rsidR="005C658C" w:rsidRPr="005C658C" w:rsidRDefault="005C658C" w:rsidP="005C658C">
      <w:pPr>
        <w:spacing w:line="360" w:lineRule="auto"/>
        <w:ind w:firstLineChars="200" w:firstLine="480"/>
        <w:rPr>
          <w:sz w:val="24"/>
        </w:rPr>
      </w:pPr>
      <w:r w:rsidRPr="005C658C">
        <w:rPr>
          <w:rFonts w:hint="eastAsia"/>
          <w:sz w:val="24"/>
        </w:rPr>
        <w:t>一、配合该法第</w:t>
      </w:r>
      <w:r w:rsidRPr="005C658C">
        <w:rPr>
          <w:rFonts w:hint="eastAsia"/>
          <w:sz w:val="24"/>
        </w:rPr>
        <w:t>4</w:t>
      </w:r>
      <w:r w:rsidRPr="005C658C">
        <w:rPr>
          <w:rFonts w:hint="eastAsia"/>
          <w:sz w:val="24"/>
        </w:rPr>
        <w:t>条第</w:t>
      </w:r>
      <w:r w:rsidRPr="005C658C">
        <w:rPr>
          <w:rFonts w:hint="eastAsia"/>
          <w:sz w:val="24"/>
        </w:rPr>
        <w:t>5</w:t>
      </w:r>
      <w:r w:rsidRPr="005C658C">
        <w:rPr>
          <w:rFonts w:hint="eastAsia"/>
          <w:sz w:val="24"/>
        </w:rPr>
        <w:t>项新增产制或进口供制酒的未变性酒精，以符合</w:t>
      </w:r>
      <w:r w:rsidRPr="005C658C">
        <w:rPr>
          <w:rFonts w:hint="eastAsia"/>
          <w:sz w:val="24"/>
        </w:rPr>
        <w:t>CNS</w:t>
      </w:r>
      <w:r w:rsidRPr="005C658C">
        <w:rPr>
          <w:rFonts w:hint="eastAsia"/>
          <w:sz w:val="24"/>
        </w:rPr>
        <w:t>标准的食用酒精为限，及该法第</w:t>
      </w:r>
      <w:r w:rsidRPr="005C658C">
        <w:rPr>
          <w:rFonts w:hint="eastAsia"/>
          <w:sz w:val="24"/>
        </w:rPr>
        <w:t>7</w:t>
      </w:r>
      <w:r w:rsidRPr="005C658C">
        <w:rPr>
          <w:rFonts w:hint="eastAsia"/>
          <w:sz w:val="24"/>
        </w:rPr>
        <w:t>条第</w:t>
      </w:r>
      <w:r w:rsidRPr="005C658C">
        <w:rPr>
          <w:rFonts w:hint="eastAsia"/>
          <w:sz w:val="24"/>
        </w:rPr>
        <w:t>2</w:t>
      </w:r>
      <w:r w:rsidRPr="005C658C">
        <w:rPr>
          <w:rFonts w:hint="eastAsia"/>
          <w:sz w:val="24"/>
        </w:rPr>
        <w:t>款增订以符合</w:t>
      </w:r>
      <w:r w:rsidRPr="005C658C">
        <w:rPr>
          <w:rFonts w:hint="eastAsia"/>
          <w:sz w:val="24"/>
        </w:rPr>
        <w:t>CNS</w:t>
      </w:r>
      <w:r w:rsidRPr="005C658C">
        <w:rPr>
          <w:rFonts w:hint="eastAsia"/>
          <w:sz w:val="24"/>
        </w:rPr>
        <w:t>标准的食用酒精以外的酒精类所产制的酒为劣酒等规定，将原规定的“酒精”统一修正为“食用酒精”，并依“经济部”所定的</w:t>
      </w:r>
      <w:r w:rsidRPr="005C658C">
        <w:rPr>
          <w:rFonts w:hint="eastAsia"/>
          <w:sz w:val="24"/>
        </w:rPr>
        <w:t>CNS 15351</w:t>
      </w:r>
      <w:r w:rsidRPr="005C658C">
        <w:rPr>
          <w:rFonts w:hint="eastAsia"/>
          <w:sz w:val="24"/>
        </w:rPr>
        <w:t>食用酒精标准，修正其定义。（修正条文第</w:t>
      </w:r>
      <w:r w:rsidRPr="005C658C">
        <w:rPr>
          <w:rFonts w:hint="eastAsia"/>
          <w:sz w:val="24"/>
        </w:rPr>
        <w:t>3</w:t>
      </w:r>
      <w:r w:rsidRPr="005C658C">
        <w:rPr>
          <w:rFonts w:hint="eastAsia"/>
          <w:sz w:val="24"/>
        </w:rPr>
        <w:t>条）</w:t>
      </w:r>
    </w:p>
    <w:p w14:paraId="11DC1DDA" w14:textId="77777777" w:rsidR="005C658C" w:rsidRPr="005C658C" w:rsidRDefault="005C658C" w:rsidP="005C658C">
      <w:pPr>
        <w:spacing w:line="360" w:lineRule="auto"/>
        <w:ind w:firstLineChars="200" w:firstLine="480"/>
        <w:rPr>
          <w:sz w:val="24"/>
        </w:rPr>
      </w:pPr>
      <w:r w:rsidRPr="005C658C">
        <w:rPr>
          <w:rFonts w:hint="eastAsia"/>
          <w:sz w:val="24"/>
        </w:rPr>
        <w:t>二、现行有关私烟、私酒的态样及“中央”主管机关核发或换发烟酒制造业许可执照前，必要时可请申请业者的总机构所在地及工厂所在地的直辖市或县（市）主管机关派员勘查等规定，已分别于该法第</w:t>
      </w:r>
      <w:r w:rsidRPr="005C658C">
        <w:rPr>
          <w:rFonts w:hint="eastAsia"/>
          <w:sz w:val="24"/>
        </w:rPr>
        <w:t>6</w:t>
      </w:r>
      <w:r w:rsidRPr="005C658C">
        <w:rPr>
          <w:rFonts w:hint="eastAsia"/>
          <w:sz w:val="24"/>
        </w:rPr>
        <w:t>条及第</w:t>
      </w:r>
      <w:r w:rsidRPr="005C658C">
        <w:rPr>
          <w:rFonts w:hint="eastAsia"/>
          <w:sz w:val="24"/>
        </w:rPr>
        <w:t>14</w:t>
      </w:r>
      <w:r w:rsidRPr="005C658C">
        <w:rPr>
          <w:rFonts w:hint="eastAsia"/>
          <w:sz w:val="24"/>
        </w:rPr>
        <w:t>条规范，故予删除。（现行条文第</w:t>
      </w:r>
      <w:r w:rsidRPr="005C658C">
        <w:rPr>
          <w:rFonts w:hint="eastAsia"/>
          <w:sz w:val="24"/>
        </w:rPr>
        <w:t>5</w:t>
      </w:r>
      <w:r w:rsidRPr="005C658C">
        <w:rPr>
          <w:rFonts w:hint="eastAsia"/>
          <w:sz w:val="24"/>
        </w:rPr>
        <w:t>条及第</w:t>
      </w:r>
      <w:r w:rsidRPr="005C658C">
        <w:rPr>
          <w:rFonts w:hint="eastAsia"/>
          <w:sz w:val="24"/>
        </w:rPr>
        <w:t>9</w:t>
      </w:r>
      <w:r w:rsidRPr="005C658C">
        <w:rPr>
          <w:rFonts w:hint="eastAsia"/>
          <w:sz w:val="24"/>
        </w:rPr>
        <w:t>条）</w:t>
      </w:r>
    </w:p>
    <w:p w14:paraId="4471F0F6" w14:textId="77777777" w:rsidR="005C658C" w:rsidRPr="005C658C" w:rsidRDefault="005C658C" w:rsidP="005C658C">
      <w:pPr>
        <w:spacing w:line="360" w:lineRule="auto"/>
        <w:ind w:firstLineChars="200" w:firstLine="480"/>
        <w:rPr>
          <w:sz w:val="24"/>
        </w:rPr>
      </w:pPr>
      <w:r w:rsidRPr="005C658C">
        <w:rPr>
          <w:rFonts w:hint="eastAsia"/>
          <w:sz w:val="24"/>
        </w:rPr>
        <w:t>三、配合该法将烟酒制造业者及进口业者的变更许可事宜授权另订办法，故将现行有关变更之日的认定基准规定移列至该办法规范。（现行条文第</w:t>
      </w:r>
      <w:r w:rsidRPr="005C658C">
        <w:rPr>
          <w:rFonts w:hint="eastAsia"/>
          <w:sz w:val="24"/>
        </w:rPr>
        <w:t>8</w:t>
      </w:r>
      <w:r w:rsidRPr="005C658C">
        <w:rPr>
          <w:rFonts w:hint="eastAsia"/>
          <w:sz w:val="24"/>
        </w:rPr>
        <w:t>条）</w:t>
      </w:r>
    </w:p>
    <w:p w14:paraId="6235F31E" w14:textId="77777777" w:rsidR="005C658C" w:rsidRPr="005C658C" w:rsidRDefault="005C658C" w:rsidP="005C658C">
      <w:pPr>
        <w:spacing w:line="360" w:lineRule="auto"/>
        <w:ind w:firstLineChars="200" w:firstLine="480"/>
        <w:rPr>
          <w:sz w:val="24"/>
        </w:rPr>
      </w:pPr>
      <w:r w:rsidRPr="005C658C">
        <w:rPr>
          <w:rFonts w:hint="eastAsia"/>
          <w:sz w:val="24"/>
        </w:rPr>
        <w:t>四、配合该法已删除非股份有限公司组织的酒制造业者年产量限制，及烟酒</w:t>
      </w:r>
      <w:r w:rsidRPr="005C658C">
        <w:rPr>
          <w:rFonts w:hint="eastAsia"/>
          <w:sz w:val="24"/>
        </w:rPr>
        <w:lastRenderedPageBreak/>
        <w:t>制造业者委托产制应报请“中央”主管机关备查相关规定，故删除相关条文。（现行条文第</w:t>
      </w:r>
      <w:r w:rsidRPr="005C658C">
        <w:rPr>
          <w:rFonts w:hint="eastAsia"/>
          <w:sz w:val="24"/>
        </w:rPr>
        <w:t>6</w:t>
      </w:r>
      <w:r w:rsidRPr="005C658C">
        <w:rPr>
          <w:rFonts w:hint="eastAsia"/>
          <w:sz w:val="24"/>
        </w:rPr>
        <w:t>条及第</w:t>
      </w:r>
      <w:r w:rsidRPr="005C658C">
        <w:rPr>
          <w:rFonts w:hint="eastAsia"/>
          <w:sz w:val="24"/>
        </w:rPr>
        <w:t>10</w:t>
      </w:r>
      <w:r w:rsidRPr="005C658C">
        <w:rPr>
          <w:rFonts w:hint="eastAsia"/>
          <w:sz w:val="24"/>
        </w:rPr>
        <w:t>条）</w:t>
      </w:r>
    </w:p>
    <w:p w14:paraId="4ABCB95D" w14:textId="77777777" w:rsidR="005C658C" w:rsidRPr="005C658C" w:rsidRDefault="005C658C" w:rsidP="005C658C">
      <w:pPr>
        <w:spacing w:line="360" w:lineRule="auto"/>
        <w:ind w:firstLineChars="200" w:firstLine="480"/>
        <w:rPr>
          <w:sz w:val="24"/>
        </w:rPr>
      </w:pPr>
      <w:r w:rsidRPr="005C658C">
        <w:rPr>
          <w:rFonts w:hint="eastAsia"/>
          <w:sz w:val="24"/>
        </w:rPr>
        <w:t>五、配合该法第</w:t>
      </w:r>
      <w:r w:rsidRPr="005C658C">
        <w:rPr>
          <w:rFonts w:hint="eastAsia"/>
          <w:sz w:val="24"/>
        </w:rPr>
        <w:t>32</w:t>
      </w:r>
      <w:r w:rsidRPr="005C658C">
        <w:rPr>
          <w:rFonts w:hint="eastAsia"/>
          <w:sz w:val="24"/>
        </w:rPr>
        <w:t>条第</w:t>
      </w:r>
      <w:r w:rsidRPr="005C658C">
        <w:rPr>
          <w:rFonts w:hint="eastAsia"/>
          <w:sz w:val="24"/>
        </w:rPr>
        <w:t>2</w:t>
      </w:r>
      <w:r w:rsidRPr="005C658C">
        <w:rPr>
          <w:rFonts w:hint="eastAsia"/>
          <w:sz w:val="24"/>
        </w:rPr>
        <w:t>项及第</w:t>
      </w:r>
      <w:r w:rsidRPr="005C658C">
        <w:rPr>
          <w:rFonts w:hint="eastAsia"/>
          <w:sz w:val="24"/>
        </w:rPr>
        <w:t>37</w:t>
      </w:r>
      <w:r w:rsidRPr="005C658C">
        <w:rPr>
          <w:rFonts w:hint="eastAsia"/>
          <w:sz w:val="24"/>
        </w:rPr>
        <w:t>条第</w:t>
      </w:r>
      <w:r w:rsidRPr="005C658C">
        <w:rPr>
          <w:rFonts w:hint="eastAsia"/>
          <w:sz w:val="24"/>
        </w:rPr>
        <w:t>5</w:t>
      </w:r>
      <w:r w:rsidRPr="005C658C">
        <w:rPr>
          <w:rFonts w:hint="eastAsia"/>
          <w:sz w:val="24"/>
        </w:rPr>
        <w:t>款业增订酒类标示、广告及促销不得标示医疗保健用语，或明示、暗示具医疗保健效果，定明上开条文所称医疗保健的意涵。（修正条文第</w:t>
      </w:r>
      <w:r w:rsidRPr="005C658C">
        <w:rPr>
          <w:rFonts w:hint="eastAsia"/>
          <w:sz w:val="24"/>
        </w:rPr>
        <w:t>7</w:t>
      </w:r>
      <w:r w:rsidRPr="005C658C">
        <w:rPr>
          <w:rFonts w:hint="eastAsia"/>
          <w:sz w:val="24"/>
        </w:rPr>
        <w:t>条）</w:t>
      </w:r>
    </w:p>
    <w:p w14:paraId="451FFB1A" w14:textId="77777777" w:rsidR="005C658C" w:rsidRPr="005C658C" w:rsidRDefault="005C658C" w:rsidP="005C658C">
      <w:pPr>
        <w:spacing w:line="360" w:lineRule="auto"/>
        <w:ind w:firstLineChars="200" w:firstLine="480"/>
        <w:rPr>
          <w:sz w:val="24"/>
        </w:rPr>
      </w:pPr>
      <w:r w:rsidRPr="005C658C">
        <w:rPr>
          <w:rFonts w:hint="eastAsia"/>
          <w:sz w:val="24"/>
        </w:rPr>
        <w:t>六、配合该法新增第</w:t>
      </w:r>
      <w:r w:rsidRPr="005C658C">
        <w:rPr>
          <w:rFonts w:hint="eastAsia"/>
          <w:sz w:val="24"/>
        </w:rPr>
        <w:t>35</w:t>
      </w:r>
      <w:r w:rsidRPr="005C658C">
        <w:rPr>
          <w:rFonts w:hint="eastAsia"/>
          <w:sz w:val="24"/>
        </w:rPr>
        <w:t>条规定酒贩卖业者于零售酒的场所出入口处或其它适当地点标示警示图文，增订该警语的字体大小，及定明警语与附图合并标示的方式，并规定警示图文应固定附着不得移动或遮盖，以达明显警示效果。（修正条文第</w:t>
      </w:r>
      <w:r w:rsidRPr="005C658C">
        <w:rPr>
          <w:rFonts w:hint="eastAsia"/>
          <w:sz w:val="24"/>
        </w:rPr>
        <w:t>9</w:t>
      </w:r>
      <w:r w:rsidRPr="005C658C">
        <w:rPr>
          <w:rFonts w:hint="eastAsia"/>
          <w:sz w:val="24"/>
        </w:rPr>
        <w:t>条）</w:t>
      </w:r>
    </w:p>
    <w:p w14:paraId="76F0F7DF" w14:textId="77777777" w:rsidR="005C658C" w:rsidRPr="005C658C" w:rsidRDefault="005C658C" w:rsidP="005C658C">
      <w:pPr>
        <w:spacing w:line="360" w:lineRule="auto"/>
        <w:ind w:firstLineChars="200" w:firstLine="480"/>
        <w:rPr>
          <w:sz w:val="24"/>
        </w:rPr>
      </w:pPr>
      <w:r w:rsidRPr="005C658C">
        <w:rPr>
          <w:rFonts w:hint="eastAsia"/>
          <w:sz w:val="24"/>
        </w:rPr>
        <w:t>七、针对该法所称酒的广告或促销应标示的“其它警语”，定明应依酒类标示管理办法的规定标示之；另增订警语的版面内不得标示无关的文字或图像限制，以达警示效果。（修正条文第</w:t>
      </w:r>
      <w:r w:rsidRPr="005C658C">
        <w:rPr>
          <w:rFonts w:hint="eastAsia"/>
          <w:sz w:val="24"/>
        </w:rPr>
        <w:t>11</w:t>
      </w:r>
      <w:r w:rsidRPr="005C658C">
        <w:rPr>
          <w:rFonts w:hint="eastAsia"/>
          <w:sz w:val="24"/>
        </w:rPr>
        <w:t>条）</w:t>
      </w:r>
    </w:p>
    <w:p w14:paraId="156227A4" w14:textId="77777777" w:rsidR="005C658C" w:rsidRPr="005C658C" w:rsidRDefault="005C658C" w:rsidP="005C658C">
      <w:pPr>
        <w:spacing w:line="360" w:lineRule="auto"/>
        <w:ind w:firstLineChars="200" w:firstLine="480"/>
        <w:rPr>
          <w:sz w:val="24"/>
        </w:rPr>
      </w:pPr>
      <w:r w:rsidRPr="005C658C">
        <w:rPr>
          <w:rFonts w:hint="eastAsia"/>
          <w:sz w:val="24"/>
        </w:rPr>
        <w:t>八、配合该法罚则，修正“中央”主管机关与地方政府裁处罚锾及废止设立许可的处罚分工规定，其中因该法已删除原第</w:t>
      </w:r>
      <w:r w:rsidRPr="005C658C">
        <w:rPr>
          <w:rFonts w:hint="eastAsia"/>
          <w:sz w:val="24"/>
        </w:rPr>
        <w:t>54</w:t>
      </w:r>
      <w:r w:rsidRPr="005C658C">
        <w:rPr>
          <w:rFonts w:hint="eastAsia"/>
          <w:sz w:val="24"/>
        </w:rPr>
        <w:t>条第</w:t>
      </w:r>
      <w:r w:rsidRPr="005C658C">
        <w:rPr>
          <w:rFonts w:hint="eastAsia"/>
          <w:sz w:val="24"/>
        </w:rPr>
        <w:t>1</w:t>
      </w:r>
      <w:r w:rsidRPr="005C658C">
        <w:rPr>
          <w:rFonts w:hint="eastAsia"/>
          <w:sz w:val="24"/>
        </w:rPr>
        <w:t>项对违反烟酒标示规定者处停止制造或进口</w:t>
      </w:r>
      <w:r w:rsidRPr="005C658C">
        <w:rPr>
          <w:rFonts w:hint="eastAsia"/>
          <w:sz w:val="24"/>
        </w:rPr>
        <w:t>6</w:t>
      </w:r>
      <w:r w:rsidRPr="005C658C">
        <w:rPr>
          <w:rFonts w:hint="eastAsia"/>
          <w:sz w:val="24"/>
        </w:rPr>
        <w:t>个月至</w:t>
      </w:r>
      <w:r w:rsidRPr="005C658C">
        <w:rPr>
          <w:rFonts w:hint="eastAsia"/>
          <w:sz w:val="24"/>
        </w:rPr>
        <w:t>1</w:t>
      </w:r>
      <w:r w:rsidRPr="005C658C">
        <w:rPr>
          <w:rFonts w:hint="eastAsia"/>
          <w:sz w:val="24"/>
        </w:rPr>
        <w:t>年及没入违规烟酒的规定，故删除相关规定。（修正条文第</w:t>
      </w:r>
      <w:r w:rsidRPr="005C658C">
        <w:rPr>
          <w:rFonts w:hint="eastAsia"/>
          <w:sz w:val="24"/>
        </w:rPr>
        <w:t>23</w:t>
      </w:r>
      <w:r w:rsidRPr="005C658C">
        <w:rPr>
          <w:rFonts w:hint="eastAsia"/>
          <w:sz w:val="24"/>
        </w:rPr>
        <w:t>条及第</w:t>
      </w:r>
      <w:r w:rsidRPr="005C658C">
        <w:rPr>
          <w:rFonts w:hint="eastAsia"/>
          <w:sz w:val="24"/>
        </w:rPr>
        <w:t>24</w:t>
      </w:r>
      <w:r w:rsidRPr="005C658C">
        <w:rPr>
          <w:rFonts w:hint="eastAsia"/>
          <w:sz w:val="24"/>
        </w:rPr>
        <w:t>条）</w:t>
      </w:r>
    </w:p>
    <w:p w14:paraId="71977B58" w14:textId="77777777" w:rsidR="005C658C" w:rsidRPr="005C658C" w:rsidRDefault="005C658C" w:rsidP="005C658C">
      <w:pPr>
        <w:spacing w:line="360" w:lineRule="auto"/>
        <w:ind w:firstLineChars="200" w:firstLine="480"/>
        <w:rPr>
          <w:sz w:val="24"/>
        </w:rPr>
      </w:pPr>
      <w:r w:rsidRPr="005C658C">
        <w:rPr>
          <w:rFonts w:hint="eastAsia"/>
          <w:sz w:val="24"/>
        </w:rPr>
        <w:t>烟酒管理法施行细则</w:t>
      </w:r>
    </w:p>
    <w:p w14:paraId="5B63C4B8" w14:textId="77777777" w:rsidR="005C658C" w:rsidRPr="005C658C" w:rsidRDefault="005C658C" w:rsidP="005C658C">
      <w:pPr>
        <w:spacing w:line="360" w:lineRule="auto"/>
        <w:ind w:firstLineChars="200" w:firstLine="480"/>
        <w:rPr>
          <w:sz w:val="24"/>
        </w:rPr>
      </w:pPr>
      <w:r w:rsidRPr="005C658C">
        <w:rPr>
          <w:rFonts w:hint="eastAsia"/>
          <w:sz w:val="24"/>
        </w:rPr>
        <w:t>第　一　条</w:t>
      </w:r>
      <w:r w:rsidRPr="005C658C">
        <w:rPr>
          <w:rFonts w:hint="eastAsia"/>
          <w:sz w:val="24"/>
        </w:rPr>
        <w:t>   </w:t>
      </w:r>
      <w:r w:rsidRPr="005C658C">
        <w:rPr>
          <w:rFonts w:hint="eastAsia"/>
          <w:sz w:val="24"/>
        </w:rPr>
        <w:t xml:space="preserve">　　本细则依烟酒管理法（以下简称该法）第五十八条规定订定之。</w:t>
      </w:r>
    </w:p>
    <w:p w14:paraId="1D7EBA76" w14:textId="77777777" w:rsidR="005C658C" w:rsidRPr="005C658C" w:rsidRDefault="005C658C" w:rsidP="005C658C">
      <w:pPr>
        <w:spacing w:line="360" w:lineRule="auto"/>
        <w:ind w:firstLineChars="200" w:firstLine="480"/>
        <w:rPr>
          <w:sz w:val="24"/>
        </w:rPr>
      </w:pPr>
      <w:r w:rsidRPr="005C658C">
        <w:rPr>
          <w:rFonts w:hint="eastAsia"/>
          <w:sz w:val="24"/>
        </w:rPr>
        <w:t>第　二　条</w:t>
      </w:r>
      <w:r w:rsidRPr="005C658C">
        <w:rPr>
          <w:rFonts w:hint="eastAsia"/>
          <w:sz w:val="24"/>
        </w:rPr>
        <w:t>   </w:t>
      </w:r>
      <w:r w:rsidRPr="005C658C">
        <w:rPr>
          <w:rFonts w:hint="eastAsia"/>
          <w:sz w:val="24"/>
        </w:rPr>
        <w:t xml:space="preserve">　　本法第三条第一项所称烟，分类如下：</w:t>
      </w:r>
    </w:p>
    <w:p w14:paraId="21C3FEC3" w14:textId="77777777" w:rsidR="005C658C" w:rsidRPr="005C658C" w:rsidRDefault="005C658C" w:rsidP="005C658C">
      <w:pPr>
        <w:spacing w:line="360" w:lineRule="auto"/>
        <w:ind w:firstLineChars="200" w:firstLine="480"/>
        <w:rPr>
          <w:sz w:val="24"/>
        </w:rPr>
      </w:pPr>
      <w:r w:rsidRPr="005C658C">
        <w:rPr>
          <w:rFonts w:hint="eastAsia"/>
          <w:sz w:val="24"/>
        </w:rPr>
        <w:t>一、</w:t>
      </w:r>
      <w:r w:rsidRPr="005C658C">
        <w:rPr>
          <w:rFonts w:hint="eastAsia"/>
          <w:sz w:val="24"/>
        </w:rPr>
        <w:t> </w:t>
      </w:r>
      <w:r w:rsidRPr="005C658C">
        <w:rPr>
          <w:rFonts w:hint="eastAsia"/>
          <w:sz w:val="24"/>
        </w:rPr>
        <w:t>纸（卷）烟：指将烟草切丝调理后，以卷烟纸卷制，加接或不加接滤嘴的烟品。</w:t>
      </w:r>
    </w:p>
    <w:p w14:paraId="771133A9" w14:textId="77777777" w:rsidR="005C658C" w:rsidRPr="005C658C" w:rsidRDefault="005C658C" w:rsidP="005C658C">
      <w:pPr>
        <w:spacing w:line="360" w:lineRule="auto"/>
        <w:ind w:firstLineChars="200" w:firstLine="480"/>
        <w:rPr>
          <w:sz w:val="24"/>
        </w:rPr>
      </w:pPr>
      <w:r w:rsidRPr="005C658C">
        <w:rPr>
          <w:rFonts w:hint="eastAsia"/>
          <w:sz w:val="24"/>
        </w:rPr>
        <w:t>二、</w:t>
      </w:r>
      <w:r w:rsidRPr="005C658C">
        <w:rPr>
          <w:rFonts w:hint="eastAsia"/>
          <w:sz w:val="24"/>
        </w:rPr>
        <w:t xml:space="preserve"> </w:t>
      </w:r>
      <w:r w:rsidRPr="005C658C">
        <w:rPr>
          <w:rFonts w:hint="eastAsia"/>
          <w:sz w:val="24"/>
        </w:rPr>
        <w:t>烟丝：指将烟草切丝，经调制后可供吸用的烟品。</w:t>
      </w:r>
    </w:p>
    <w:p w14:paraId="69F7DCC4" w14:textId="77777777" w:rsidR="005C658C" w:rsidRPr="005C658C" w:rsidRDefault="005C658C" w:rsidP="005C658C">
      <w:pPr>
        <w:spacing w:line="360" w:lineRule="auto"/>
        <w:ind w:firstLineChars="200" w:firstLine="480"/>
        <w:rPr>
          <w:sz w:val="24"/>
        </w:rPr>
      </w:pPr>
      <w:r w:rsidRPr="005C658C">
        <w:rPr>
          <w:rFonts w:hint="eastAsia"/>
          <w:sz w:val="24"/>
        </w:rPr>
        <w:t>三、</w:t>
      </w:r>
      <w:r w:rsidRPr="005C658C">
        <w:rPr>
          <w:rFonts w:hint="eastAsia"/>
          <w:sz w:val="24"/>
        </w:rPr>
        <w:t xml:space="preserve"> </w:t>
      </w:r>
      <w:r w:rsidRPr="005C658C">
        <w:rPr>
          <w:rFonts w:hint="eastAsia"/>
          <w:sz w:val="24"/>
        </w:rPr>
        <w:t>雪茄：指将雪茄种烟草调理后，以填充叶为蕊，中包叶包裹，再以外包叶卷包成长条状的烟品，或以雪茄种烟叶为主要原料制成，烟气中具有明显雪茄香气的非叶卷雪茄烟。</w:t>
      </w:r>
    </w:p>
    <w:p w14:paraId="64DD4D80" w14:textId="77777777" w:rsidR="005C658C" w:rsidRPr="005C658C" w:rsidRDefault="005C658C" w:rsidP="005C658C">
      <w:pPr>
        <w:spacing w:line="360" w:lineRule="auto"/>
        <w:ind w:firstLineChars="200" w:firstLine="480"/>
        <w:rPr>
          <w:sz w:val="24"/>
        </w:rPr>
      </w:pPr>
      <w:r w:rsidRPr="005C658C">
        <w:rPr>
          <w:rFonts w:hint="eastAsia"/>
          <w:sz w:val="24"/>
        </w:rPr>
        <w:t>四、</w:t>
      </w:r>
      <w:r w:rsidRPr="005C658C">
        <w:rPr>
          <w:rFonts w:hint="eastAsia"/>
          <w:sz w:val="24"/>
        </w:rPr>
        <w:t xml:space="preserve"> </w:t>
      </w:r>
      <w:r w:rsidRPr="005C658C">
        <w:rPr>
          <w:rFonts w:hint="eastAsia"/>
          <w:sz w:val="24"/>
        </w:rPr>
        <w:t>鼻烟：指将烟草添加香味料调理并干燥后磨成粉末为基质制成，供闻嗅或涂敷于牙龈、舌尖吸用的烟品。</w:t>
      </w:r>
    </w:p>
    <w:p w14:paraId="18F322D6" w14:textId="77777777" w:rsidR="005C658C" w:rsidRPr="005C658C" w:rsidRDefault="005C658C" w:rsidP="005C658C">
      <w:pPr>
        <w:spacing w:line="360" w:lineRule="auto"/>
        <w:ind w:firstLineChars="200" w:firstLine="480"/>
        <w:rPr>
          <w:sz w:val="24"/>
        </w:rPr>
      </w:pPr>
      <w:r w:rsidRPr="005C658C">
        <w:rPr>
          <w:rFonts w:hint="eastAsia"/>
          <w:sz w:val="24"/>
        </w:rPr>
        <w:t>五、</w:t>
      </w:r>
      <w:r w:rsidRPr="005C658C">
        <w:rPr>
          <w:rFonts w:hint="eastAsia"/>
          <w:sz w:val="24"/>
        </w:rPr>
        <w:t xml:space="preserve"> </w:t>
      </w:r>
      <w:r w:rsidRPr="005C658C">
        <w:rPr>
          <w:rFonts w:hint="eastAsia"/>
          <w:sz w:val="24"/>
        </w:rPr>
        <w:t>嚼烟：指将烟草浸入于添加香味料的汁液调理后，制成不规则的小块</w:t>
      </w:r>
      <w:r w:rsidRPr="005C658C">
        <w:rPr>
          <w:rFonts w:hint="eastAsia"/>
          <w:sz w:val="24"/>
        </w:rPr>
        <w:lastRenderedPageBreak/>
        <w:t>或片状，供咀嚼的烟品。</w:t>
      </w:r>
    </w:p>
    <w:p w14:paraId="428C1E78" w14:textId="77777777" w:rsidR="005C658C" w:rsidRPr="005C658C" w:rsidRDefault="005C658C" w:rsidP="005C658C">
      <w:pPr>
        <w:spacing w:line="360" w:lineRule="auto"/>
        <w:ind w:firstLineChars="200" w:firstLine="480"/>
        <w:rPr>
          <w:sz w:val="24"/>
        </w:rPr>
      </w:pPr>
      <w:r w:rsidRPr="005C658C">
        <w:rPr>
          <w:rFonts w:hint="eastAsia"/>
          <w:sz w:val="24"/>
        </w:rPr>
        <w:t>六、</w:t>
      </w:r>
      <w:r w:rsidRPr="005C658C">
        <w:rPr>
          <w:rFonts w:hint="eastAsia"/>
          <w:sz w:val="24"/>
        </w:rPr>
        <w:t xml:space="preserve"> </w:t>
      </w:r>
      <w:r w:rsidRPr="005C658C">
        <w:rPr>
          <w:rFonts w:hint="eastAsia"/>
          <w:sz w:val="24"/>
        </w:rPr>
        <w:t>其它烟品：指前五款以外的烟品。</w:t>
      </w:r>
    </w:p>
    <w:p w14:paraId="1479BA50" w14:textId="77777777" w:rsidR="005C658C" w:rsidRPr="005C658C" w:rsidRDefault="005C658C" w:rsidP="005C658C">
      <w:pPr>
        <w:spacing w:line="360" w:lineRule="auto"/>
        <w:ind w:firstLineChars="200" w:firstLine="480"/>
        <w:rPr>
          <w:sz w:val="24"/>
        </w:rPr>
      </w:pPr>
      <w:r w:rsidRPr="005C658C">
        <w:rPr>
          <w:rFonts w:hint="eastAsia"/>
          <w:sz w:val="24"/>
        </w:rPr>
        <w:t>本法第三条第一项所称代用品，指含有尼古丁，用以取代烟草做为制烟原料的其它天然植物及加工制品。</w:t>
      </w:r>
    </w:p>
    <w:p w14:paraId="1CED44F0" w14:textId="77777777" w:rsidR="005C658C" w:rsidRPr="005C658C" w:rsidRDefault="005C658C" w:rsidP="005C658C">
      <w:pPr>
        <w:spacing w:line="360" w:lineRule="auto"/>
        <w:ind w:firstLineChars="200" w:firstLine="480"/>
        <w:rPr>
          <w:sz w:val="24"/>
        </w:rPr>
      </w:pPr>
      <w:r w:rsidRPr="005C658C">
        <w:rPr>
          <w:rFonts w:hint="eastAsia"/>
          <w:sz w:val="24"/>
        </w:rPr>
        <w:t>第　三　条</w:t>
      </w:r>
      <w:r w:rsidRPr="005C658C">
        <w:rPr>
          <w:rFonts w:hint="eastAsia"/>
          <w:sz w:val="24"/>
        </w:rPr>
        <w:t>   </w:t>
      </w:r>
      <w:r w:rsidRPr="005C658C">
        <w:rPr>
          <w:rFonts w:hint="eastAsia"/>
          <w:sz w:val="24"/>
        </w:rPr>
        <w:t xml:space="preserve">　　本法第四条第一项所称酒，分类如下：</w:t>
      </w:r>
    </w:p>
    <w:p w14:paraId="557A75AA" w14:textId="77777777" w:rsidR="005C658C" w:rsidRPr="005C658C" w:rsidRDefault="005C658C" w:rsidP="005C658C">
      <w:pPr>
        <w:spacing w:line="360" w:lineRule="auto"/>
        <w:ind w:firstLineChars="200" w:firstLine="480"/>
        <w:rPr>
          <w:sz w:val="24"/>
        </w:rPr>
      </w:pPr>
      <w:r w:rsidRPr="005C658C">
        <w:rPr>
          <w:rFonts w:hint="eastAsia"/>
          <w:sz w:val="24"/>
        </w:rPr>
        <w:t>一、</w:t>
      </w:r>
      <w:r w:rsidRPr="005C658C">
        <w:rPr>
          <w:rFonts w:hint="eastAsia"/>
          <w:sz w:val="24"/>
        </w:rPr>
        <w:t xml:space="preserve"> </w:t>
      </w:r>
      <w:r w:rsidRPr="005C658C">
        <w:rPr>
          <w:rFonts w:hint="eastAsia"/>
          <w:sz w:val="24"/>
        </w:rPr>
        <w:t>啤酒类：指以麦芽、啤酒花为主要原料，添加或不添加其它谷类或淀粉为副原料，经糖化、发酵制成的含碳酸气酒精饮料，可添加或不添加植物性辅料。</w:t>
      </w:r>
    </w:p>
    <w:p w14:paraId="5600E9BA" w14:textId="77777777" w:rsidR="005C658C" w:rsidRPr="005C658C" w:rsidRDefault="005C658C" w:rsidP="005C658C">
      <w:pPr>
        <w:spacing w:line="360" w:lineRule="auto"/>
        <w:ind w:firstLineChars="200" w:firstLine="480"/>
        <w:rPr>
          <w:sz w:val="24"/>
        </w:rPr>
      </w:pPr>
      <w:r w:rsidRPr="005C658C">
        <w:rPr>
          <w:rFonts w:hint="eastAsia"/>
          <w:sz w:val="24"/>
        </w:rPr>
        <w:t>二、</w:t>
      </w:r>
      <w:r w:rsidRPr="005C658C">
        <w:rPr>
          <w:rFonts w:hint="eastAsia"/>
          <w:sz w:val="24"/>
        </w:rPr>
        <w:t xml:space="preserve"> </w:t>
      </w:r>
      <w:r w:rsidRPr="005C658C">
        <w:rPr>
          <w:rFonts w:hint="eastAsia"/>
          <w:sz w:val="24"/>
        </w:rPr>
        <w:t>水果酿造酒类：指以水果为原料，发酵制成的下列含酒精饮料：</w:t>
      </w:r>
    </w:p>
    <w:p w14:paraId="7C135EC8"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一</w:t>
      </w:r>
      <w:r w:rsidRPr="005C658C">
        <w:rPr>
          <w:rFonts w:hint="eastAsia"/>
          <w:sz w:val="24"/>
        </w:rPr>
        <w:t>) </w:t>
      </w:r>
      <w:r w:rsidRPr="005C658C">
        <w:rPr>
          <w:rFonts w:hint="eastAsia"/>
          <w:sz w:val="24"/>
        </w:rPr>
        <w:t>葡萄酒：以葡萄为原料制成的酿造酒。</w:t>
      </w:r>
    </w:p>
    <w:p w14:paraId="0E28132C"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二</w:t>
      </w:r>
      <w:r w:rsidRPr="005C658C">
        <w:rPr>
          <w:rFonts w:hint="eastAsia"/>
          <w:sz w:val="24"/>
        </w:rPr>
        <w:t>) </w:t>
      </w:r>
      <w:r w:rsidRPr="005C658C">
        <w:rPr>
          <w:rFonts w:hint="eastAsia"/>
          <w:sz w:val="24"/>
        </w:rPr>
        <w:t>其它水果酒：以葡萄以外的其它水果为原料或含二种以上水果为原料制成的酿造酒。</w:t>
      </w:r>
    </w:p>
    <w:p w14:paraId="327443D8" w14:textId="77777777" w:rsidR="005C658C" w:rsidRPr="005C658C" w:rsidRDefault="005C658C" w:rsidP="005C658C">
      <w:pPr>
        <w:spacing w:line="360" w:lineRule="auto"/>
        <w:ind w:firstLineChars="200" w:firstLine="480"/>
        <w:rPr>
          <w:sz w:val="24"/>
        </w:rPr>
      </w:pPr>
      <w:r w:rsidRPr="005C658C">
        <w:rPr>
          <w:rFonts w:hint="eastAsia"/>
          <w:sz w:val="24"/>
        </w:rPr>
        <w:t>三、</w:t>
      </w:r>
      <w:r w:rsidRPr="005C658C">
        <w:rPr>
          <w:rFonts w:hint="eastAsia"/>
          <w:sz w:val="24"/>
        </w:rPr>
        <w:t> </w:t>
      </w:r>
      <w:r w:rsidRPr="005C658C">
        <w:rPr>
          <w:rFonts w:hint="eastAsia"/>
          <w:sz w:val="24"/>
        </w:rPr>
        <w:t>谷类酿造酒类：指以谷类为原料，经糖化、发酵制成的酿造酒。</w:t>
      </w:r>
    </w:p>
    <w:p w14:paraId="315B8C89" w14:textId="77777777" w:rsidR="005C658C" w:rsidRPr="005C658C" w:rsidRDefault="005C658C" w:rsidP="005C658C">
      <w:pPr>
        <w:spacing w:line="360" w:lineRule="auto"/>
        <w:ind w:firstLineChars="200" w:firstLine="480"/>
        <w:rPr>
          <w:sz w:val="24"/>
        </w:rPr>
      </w:pPr>
      <w:r w:rsidRPr="005C658C">
        <w:rPr>
          <w:rFonts w:hint="eastAsia"/>
          <w:sz w:val="24"/>
        </w:rPr>
        <w:t>四、</w:t>
      </w:r>
      <w:r w:rsidRPr="005C658C">
        <w:rPr>
          <w:rFonts w:hint="eastAsia"/>
          <w:sz w:val="24"/>
        </w:rPr>
        <w:t xml:space="preserve"> </w:t>
      </w:r>
      <w:r w:rsidRPr="005C658C">
        <w:rPr>
          <w:rFonts w:hint="eastAsia"/>
          <w:sz w:val="24"/>
        </w:rPr>
        <w:t>其它酿造酒类：指前三款以外的酿造酒。</w:t>
      </w:r>
    </w:p>
    <w:p w14:paraId="202B4029" w14:textId="77777777" w:rsidR="005C658C" w:rsidRPr="005C658C" w:rsidRDefault="005C658C" w:rsidP="005C658C">
      <w:pPr>
        <w:spacing w:line="360" w:lineRule="auto"/>
        <w:ind w:firstLineChars="200" w:firstLine="480"/>
        <w:rPr>
          <w:sz w:val="24"/>
        </w:rPr>
      </w:pPr>
      <w:r w:rsidRPr="005C658C">
        <w:rPr>
          <w:rFonts w:hint="eastAsia"/>
          <w:sz w:val="24"/>
        </w:rPr>
        <w:t>五、</w:t>
      </w:r>
      <w:r w:rsidRPr="005C658C">
        <w:rPr>
          <w:rFonts w:hint="eastAsia"/>
          <w:sz w:val="24"/>
        </w:rPr>
        <w:t xml:space="preserve"> </w:t>
      </w:r>
      <w:r w:rsidRPr="005C658C">
        <w:rPr>
          <w:rFonts w:hint="eastAsia"/>
          <w:sz w:val="24"/>
        </w:rPr>
        <w:t>蒸馏酒类：指以水果、粮谷类及其它含淀粉或糖分的农产品为原料，经糖化或不经糖化，发酵后，再经蒸馏而得的下列含酒精饮料：</w:t>
      </w:r>
    </w:p>
    <w:p w14:paraId="364916F3"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一</w:t>
      </w:r>
      <w:r w:rsidRPr="005C658C">
        <w:rPr>
          <w:rFonts w:hint="eastAsia"/>
          <w:sz w:val="24"/>
        </w:rPr>
        <w:t>) </w:t>
      </w:r>
      <w:r w:rsidRPr="005C658C">
        <w:rPr>
          <w:rFonts w:hint="eastAsia"/>
          <w:sz w:val="24"/>
        </w:rPr>
        <w:t>白兰地：以水果为原料，经发酵、蒸馏、贮存于木桶六个月以上，其酒精成分不低于百分之三十六的蒸馏酒。</w:t>
      </w:r>
    </w:p>
    <w:p w14:paraId="2D0228A4"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二</w:t>
      </w:r>
      <w:r w:rsidRPr="005C658C">
        <w:rPr>
          <w:rFonts w:hint="eastAsia"/>
          <w:sz w:val="24"/>
        </w:rPr>
        <w:t>) </w:t>
      </w:r>
      <w:r w:rsidRPr="005C658C">
        <w:rPr>
          <w:rFonts w:hint="eastAsia"/>
          <w:sz w:val="24"/>
        </w:rPr>
        <w:t>威士忌：以谷类为原料，经糖化、发酵、蒸馏，贮存于木桶二年以上，其酒精成分不低于百分之四十的蒸馏酒。</w:t>
      </w:r>
    </w:p>
    <w:p w14:paraId="46DDF68A"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三</w:t>
      </w:r>
      <w:r w:rsidRPr="005C658C">
        <w:rPr>
          <w:rFonts w:hint="eastAsia"/>
          <w:sz w:val="24"/>
        </w:rPr>
        <w:t>) </w:t>
      </w:r>
      <w:r w:rsidRPr="005C658C">
        <w:rPr>
          <w:rFonts w:hint="eastAsia"/>
          <w:sz w:val="24"/>
        </w:rPr>
        <w:t>白酒：以粮谷类为主要原料，采用各种曲类或酵素及酵母等糖化发酵剂，经糖化、发酵、蒸馏、熟成、勾兑调和而制成的蒸馏酒。</w:t>
      </w:r>
    </w:p>
    <w:p w14:paraId="4C47F99A"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四</w:t>
      </w:r>
      <w:r w:rsidRPr="005C658C">
        <w:rPr>
          <w:rFonts w:hint="eastAsia"/>
          <w:sz w:val="24"/>
        </w:rPr>
        <w:t>) </w:t>
      </w:r>
      <w:r w:rsidRPr="005C658C">
        <w:rPr>
          <w:rFonts w:hint="eastAsia"/>
          <w:sz w:val="24"/>
        </w:rPr>
        <w:t>米酒：以米类为原料，采用酒曲或酵素，经液化、糖化、发酵及蒸馏而制成的蒸馏酒。</w:t>
      </w:r>
    </w:p>
    <w:p w14:paraId="003F7140"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五</w:t>
      </w:r>
      <w:r w:rsidRPr="005C658C">
        <w:rPr>
          <w:rFonts w:hint="eastAsia"/>
          <w:sz w:val="24"/>
        </w:rPr>
        <w:t>) </w:t>
      </w:r>
      <w:r w:rsidRPr="005C658C">
        <w:rPr>
          <w:rFonts w:hint="eastAsia"/>
          <w:sz w:val="24"/>
        </w:rPr>
        <w:t>其它蒸馏酒：前四目以外的蒸馏酒。</w:t>
      </w:r>
    </w:p>
    <w:p w14:paraId="1CE851BC" w14:textId="77777777" w:rsidR="005C658C" w:rsidRPr="005C658C" w:rsidRDefault="005C658C" w:rsidP="005C658C">
      <w:pPr>
        <w:spacing w:line="360" w:lineRule="auto"/>
        <w:ind w:firstLineChars="200" w:firstLine="480"/>
        <w:rPr>
          <w:sz w:val="24"/>
        </w:rPr>
      </w:pPr>
      <w:r w:rsidRPr="005C658C">
        <w:rPr>
          <w:rFonts w:hint="eastAsia"/>
          <w:sz w:val="24"/>
        </w:rPr>
        <w:t>六、</w:t>
      </w:r>
      <w:r w:rsidRPr="005C658C">
        <w:rPr>
          <w:rFonts w:hint="eastAsia"/>
          <w:sz w:val="24"/>
        </w:rPr>
        <w:t xml:space="preserve"> </w:t>
      </w:r>
      <w:r w:rsidRPr="005C658C">
        <w:rPr>
          <w:rFonts w:hint="eastAsia"/>
          <w:sz w:val="24"/>
        </w:rPr>
        <w:t>再制酒类：指以食用酒精、酿造酒或蒸馏酒为基酒，加入动植物性辅料、药材、矿物或其它食品添加物，调制而成的酒精饮料，其抽出物含量不低于百分之二者。</w:t>
      </w:r>
    </w:p>
    <w:p w14:paraId="17945698" w14:textId="77777777" w:rsidR="005C658C" w:rsidRPr="005C658C" w:rsidRDefault="005C658C" w:rsidP="005C658C">
      <w:pPr>
        <w:spacing w:line="360" w:lineRule="auto"/>
        <w:ind w:firstLineChars="200" w:firstLine="480"/>
        <w:rPr>
          <w:sz w:val="24"/>
        </w:rPr>
      </w:pPr>
      <w:r w:rsidRPr="005C658C">
        <w:rPr>
          <w:rFonts w:hint="eastAsia"/>
          <w:sz w:val="24"/>
        </w:rPr>
        <w:t>七、</w:t>
      </w:r>
      <w:r w:rsidRPr="005C658C">
        <w:rPr>
          <w:rFonts w:hint="eastAsia"/>
          <w:sz w:val="24"/>
        </w:rPr>
        <w:t xml:space="preserve"> </w:t>
      </w:r>
      <w:r w:rsidRPr="005C658C">
        <w:rPr>
          <w:rFonts w:hint="eastAsia"/>
          <w:sz w:val="24"/>
        </w:rPr>
        <w:t>料理酒类：指下列专供烹调用的酒：</w:t>
      </w:r>
    </w:p>
    <w:p w14:paraId="30CAB70C" w14:textId="77777777" w:rsidR="005C658C" w:rsidRPr="005C658C" w:rsidRDefault="005C658C" w:rsidP="005C658C">
      <w:pPr>
        <w:spacing w:line="360" w:lineRule="auto"/>
        <w:ind w:firstLineChars="200" w:firstLine="480"/>
        <w:rPr>
          <w:sz w:val="24"/>
        </w:rPr>
      </w:pPr>
      <w:r w:rsidRPr="005C658C">
        <w:rPr>
          <w:rFonts w:hint="eastAsia"/>
          <w:sz w:val="24"/>
        </w:rPr>
        <w:lastRenderedPageBreak/>
        <w:t>(</w:t>
      </w:r>
      <w:r w:rsidRPr="005C658C">
        <w:rPr>
          <w:rFonts w:hint="eastAsia"/>
          <w:sz w:val="24"/>
        </w:rPr>
        <w:t>一</w:t>
      </w:r>
      <w:r w:rsidRPr="005C658C">
        <w:rPr>
          <w:rFonts w:hint="eastAsia"/>
          <w:sz w:val="24"/>
        </w:rPr>
        <w:t>) </w:t>
      </w:r>
      <w:r w:rsidRPr="005C658C">
        <w:rPr>
          <w:rFonts w:hint="eastAsia"/>
          <w:sz w:val="24"/>
        </w:rPr>
        <w:t>一般料理酒：以谷类或其它含淀粉的植物性原料，经糖化后加入食用酒精制得产品为基酒，或直接以食用酒精、酿造酒、蒸馏酒为基酒，加入百分之零点五以上的盐，添加或不添加其它调味料，调制而成供烹调用的酒；所称加入百分之零点五以上的盐，指每一百毫升料理酒含零点五公克以上的盐。</w:t>
      </w:r>
    </w:p>
    <w:p w14:paraId="6BDD192E"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二</w:t>
      </w:r>
      <w:r w:rsidRPr="005C658C">
        <w:rPr>
          <w:rFonts w:hint="eastAsia"/>
          <w:sz w:val="24"/>
        </w:rPr>
        <w:t>) </w:t>
      </w:r>
      <w:r w:rsidRPr="005C658C">
        <w:rPr>
          <w:rFonts w:hint="eastAsia"/>
          <w:sz w:val="24"/>
        </w:rPr>
        <w:t>料理米酒：以米类为原料，经糖化、发酵、蒸馏、调和或不调和食用酒精而制成的酒，其成品酒的酒精成分以容量计算不得超过百分之二十，且包装标示专供烹调用酒的字样者。</w:t>
      </w:r>
    </w:p>
    <w:p w14:paraId="1C1BE10A" w14:textId="77777777" w:rsidR="005C658C" w:rsidRPr="005C658C" w:rsidRDefault="005C658C" w:rsidP="005C658C">
      <w:pPr>
        <w:spacing w:line="360" w:lineRule="auto"/>
        <w:ind w:firstLineChars="200" w:firstLine="480"/>
        <w:rPr>
          <w:sz w:val="24"/>
        </w:rPr>
      </w:pPr>
      <w:r w:rsidRPr="005C658C">
        <w:rPr>
          <w:rFonts w:hint="eastAsia"/>
          <w:sz w:val="24"/>
        </w:rPr>
        <w:t>八、</w:t>
      </w:r>
      <w:r w:rsidRPr="005C658C">
        <w:rPr>
          <w:rFonts w:hint="eastAsia"/>
          <w:sz w:val="24"/>
        </w:rPr>
        <w:t xml:space="preserve"> </w:t>
      </w:r>
      <w:r w:rsidRPr="005C658C">
        <w:rPr>
          <w:rFonts w:hint="eastAsia"/>
          <w:sz w:val="24"/>
        </w:rPr>
        <w:t>酒精类：指下列含酒精成分超过百分之九十的未变性酒精：</w:t>
      </w:r>
    </w:p>
    <w:p w14:paraId="749502B0"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一</w:t>
      </w:r>
      <w:r w:rsidRPr="005C658C">
        <w:rPr>
          <w:rFonts w:hint="eastAsia"/>
          <w:sz w:val="24"/>
        </w:rPr>
        <w:t>) </w:t>
      </w:r>
      <w:r w:rsidRPr="005C658C">
        <w:rPr>
          <w:rFonts w:hint="eastAsia"/>
          <w:sz w:val="24"/>
        </w:rPr>
        <w:t>食用酒精：以粮谷、薯类、甜菜、糖蜜、蜂蜜或水果等为原料，经酒精发酵、蒸馏制成符合</w:t>
      </w:r>
      <w:r w:rsidRPr="005C658C">
        <w:rPr>
          <w:rFonts w:hint="eastAsia"/>
          <w:sz w:val="24"/>
        </w:rPr>
        <w:t>CNS 15351</w:t>
      </w:r>
      <w:r w:rsidRPr="005C658C">
        <w:rPr>
          <w:rFonts w:hint="eastAsia"/>
          <w:sz w:val="24"/>
        </w:rPr>
        <w:t>食用酒精标准，且含酒精成分在百分之九十五以上的未变性酒精。</w:t>
      </w:r>
    </w:p>
    <w:p w14:paraId="139513C6" w14:textId="77777777" w:rsidR="005C658C" w:rsidRPr="005C658C" w:rsidRDefault="005C658C" w:rsidP="005C658C">
      <w:pPr>
        <w:spacing w:line="360" w:lineRule="auto"/>
        <w:ind w:firstLineChars="200" w:firstLine="480"/>
        <w:rPr>
          <w:sz w:val="24"/>
        </w:rPr>
      </w:pPr>
      <w:r w:rsidRPr="005C658C">
        <w:rPr>
          <w:rFonts w:hint="eastAsia"/>
          <w:sz w:val="24"/>
        </w:rPr>
        <w:t>(</w:t>
      </w:r>
      <w:r w:rsidRPr="005C658C">
        <w:rPr>
          <w:rFonts w:hint="eastAsia"/>
          <w:sz w:val="24"/>
        </w:rPr>
        <w:t>二</w:t>
      </w:r>
      <w:r w:rsidRPr="005C658C">
        <w:rPr>
          <w:rFonts w:hint="eastAsia"/>
          <w:sz w:val="24"/>
        </w:rPr>
        <w:t>) </w:t>
      </w:r>
      <w:r w:rsidRPr="005C658C">
        <w:rPr>
          <w:rFonts w:hint="eastAsia"/>
          <w:sz w:val="24"/>
        </w:rPr>
        <w:t>非食用酒精：前目食用酒精以外含酒精成分超过百分之九十的未变性酒精。</w:t>
      </w:r>
    </w:p>
    <w:p w14:paraId="592453E4" w14:textId="77777777" w:rsidR="005C658C" w:rsidRPr="005C658C" w:rsidRDefault="005C658C" w:rsidP="005C658C">
      <w:pPr>
        <w:spacing w:line="360" w:lineRule="auto"/>
        <w:ind w:firstLineChars="200" w:firstLine="480"/>
        <w:rPr>
          <w:sz w:val="24"/>
        </w:rPr>
      </w:pPr>
      <w:r w:rsidRPr="005C658C">
        <w:rPr>
          <w:rFonts w:hint="eastAsia"/>
          <w:sz w:val="24"/>
        </w:rPr>
        <w:t>九、</w:t>
      </w:r>
      <w:r w:rsidRPr="005C658C">
        <w:rPr>
          <w:rFonts w:hint="eastAsia"/>
          <w:sz w:val="24"/>
        </w:rPr>
        <w:t xml:space="preserve"> </w:t>
      </w:r>
      <w:r w:rsidRPr="005C658C">
        <w:rPr>
          <w:rFonts w:hint="eastAsia"/>
          <w:sz w:val="24"/>
        </w:rPr>
        <w:t>其它酒类：指前八款以外的含酒精饮料。</w:t>
      </w:r>
    </w:p>
    <w:p w14:paraId="61B33E2C" w14:textId="77777777" w:rsidR="005C658C" w:rsidRPr="005C658C" w:rsidRDefault="005C658C" w:rsidP="005C658C">
      <w:pPr>
        <w:spacing w:line="360" w:lineRule="auto"/>
        <w:ind w:firstLineChars="200" w:firstLine="480"/>
        <w:rPr>
          <w:sz w:val="24"/>
        </w:rPr>
      </w:pPr>
      <w:r w:rsidRPr="005C658C">
        <w:rPr>
          <w:rFonts w:hint="eastAsia"/>
          <w:sz w:val="24"/>
        </w:rPr>
        <w:t>第　四　条</w:t>
      </w:r>
      <w:r w:rsidRPr="005C658C">
        <w:rPr>
          <w:rFonts w:hint="eastAsia"/>
          <w:sz w:val="24"/>
        </w:rPr>
        <w:t>   </w:t>
      </w:r>
      <w:r w:rsidRPr="005C658C">
        <w:rPr>
          <w:rFonts w:hint="eastAsia"/>
          <w:sz w:val="24"/>
        </w:rPr>
        <w:t xml:space="preserve">　　本法第五条第二项所称分装，指将散装或其它较大重量、数量、容量包装的烟酒，重新拆封予以改装或灌装为较小规格包装，而无其它制造或加工的行为。</w:t>
      </w:r>
    </w:p>
    <w:p w14:paraId="346510DA" w14:textId="77777777" w:rsidR="005C658C" w:rsidRPr="005C658C" w:rsidRDefault="005C658C" w:rsidP="005C658C">
      <w:pPr>
        <w:spacing w:line="360" w:lineRule="auto"/>
        <w:ind w:firstLineChars="200" w:firstLine="480"/>
        <w:rPr>
          <w:sz w:val="24"/>
        </w:rPr>
      </w:pPr>
      <w:r w:rsidRPr="005C658C">
        <w:rPr>
          <w:rFonts w:hint="eastAsia"/>
          <w:sz w:val="24"/>
        </w:rPr>
        <w:t>前项加工的行为，不包括有原厂授权，且不改变原品牌的加工行为。</w:t>
      </w:r>
    </w:p>
    <w:p w14:paraId="24444022" w14:textId="77777777" w:rsidR="005C658C" w:rsidRPr="005C658C" w:rsidRDefault="005C658C" w:rsidP="005C658C">
      <w:pPr>
        <w:spacing w:line="360" w:lineRule="auto"/>
        <w:ind w:firstLineChars="200" w:firstLine="480"/>
        <w:rPr>
          <w:sz w:val="24"/>
        </w:rPr>
      </w:pPr>
      <w:r w:rsidRPr="005C658C">
        <w:rPr>
          <w:rFonts w:hint="eastAsia"/>
          <w:sz w:val="24"/>
        </w:rPr>
        <w:t>第　五　条</w:t>
      </w:r>
      <w:r w:rsidRPr="005C658C">
        <w:rPr>
          <w:rFonts w:hint="eastAsia"/>
          <w:sz w:val="24"/>
        </w:rPr>
        <w:t>   </w:t>
      </w:r>
      <w:r w:rsidRPr="005C658C">
        <w:rPr>
          <w:rFonts w:hint="eastAsia"/>
          <w:sz w:val="24"/>
        </w:rPr>
        <w:t xml:space="preserve">　　本法第九条第二项所称农业组织，指依法设立的农会、农业产销班、农业合作社、合作农场或其它农业组织。</w:t>
      </w:r>
    </w:p>
    <w:p w14:paraId="695D1005" w14:textId="77777777" w:rsidR="005C658C" w:rsidRPr="005C658C" w:rsidRDefault="005C658C" w:rsidP="005C658C">
      <w:pPr>
        <w:spacing w:line="360" w:lineRule="auto"/>
        <w:ind w:firstLineChars="200" w:firstLine="480"/>
        <w:rPr>
          <w:sz w:val="24"/>
        </w:rPr>
      </w:pPr>
      <w:r w:rsidRPr="005C658C">
        <w:rPr>
          <w:rFonts w:hint="eastAsia"/>
          <w:sz w:val="24"/>
        </w:rPr>
        <w:t>第　六　条</w:t>
      </w:r>
      <w:r w:rsidRPr="005C658C">
        <w:rPr>
          <w:rFonts w:hint="eastAsia"/>
          <w:sz w:val="24"/>
        </w:rPr>
        <w:t>   </w:t>
      </w:r>
      <w:r w:rsidRPr="005C658C">
        <w:rPr>
          <w:rFonts w:hint="eastAsia"/>
          <w:sz w:val="24"/>
        </w:rPr>
        <w:t xml:space="preserve">　　本法第三十一条第一项第二款及第三十二条第一项第五款所定地址，应包括足供消费者辨识及联络的内容。</w:t>
      </w:r>
    </w:p>
    <w:p w14:paraId="323C8E72" w14:textId="77777777" w:rsidR="005C658C" w:rsidRPr="005C658C" w:rsidRDefault="005C658C" w:rsidP="005C658C">
      <w:pPr>
        <w:spacing w:line="360" w:lineRule="auto"/>
        <w:ind w:firstLineChars="200" w:firstLine="480"/>
        <w:rPr>
          <w:sz w:val="24"/>
        </w:rPr>
      </w:pPr>
      <w:r w:rsidRPr="005C658C">
        <w:rPr>
          <w:rFonts w:hint="eastAsia"/>
          <w:sz w:val="24"/>
        </w:rPr>
        <w:t>本法第三十一条第一项第四款所定主要原料，应按原料比重，由大至小，依序标示。</w:t>
      </w:r>
    </w:p>
    <w:p w14:paraId="58318434" w14:textId="77777777" w:rsidR="005C658C" w:rsidRPr="005C658C" w:rsidRDefault="005C658C" w:rsidP="005C658C">
      <w:pPr>
        <w:spacing w:line="360" w:lineRule="auto"/>
        <w:ind w:firstLineChars="200" w:firstLine="480"/>
        <w:rPr>
          <w:sz w:val="24"/>
        </w:rPr>
      </w:pPr>
      <w:r w:rsidRPr="005C658C">
        <w:rPr>
          <w:rFonts w:hint="eastAsia"/>
          <w:sz w:val="24"/>
        </w:rPr>
        <w:t>第　七　条</w:t>
      </w:r>
      <w:r w:rsidRPr="005C658C">
        <w:rPr>
          <w:rFonts w:hint="eastAsia"/>
          <w:sz w:val="24"/>
        </w:rPr>
        <w:t>   </w:t>
      </w:r>
      <w:r w:rsidRPr="005C658C">
        <w:rPr>
          <w:rFonts w:hint="eastAsia"/>
          <w:sz w:val="24"/>
        </w:rPr>
        <w:t xml:space="preserve">　　本法第三十二条第二项及第三十七条第五款所称医疗保健，指涉及医疗效能或保健功效的词句或效果。</w:t>
      </w:r>
    </w:p>
    <w:p w14:paraId="7EA9A218" w14:textId="77777777" w:rsidR="005C658C" w:rsidRPr="005C658C" w:rsidRDefault="005C658C" w:rsidP="005C658C">
      <w:pPr>
        <w:spacing w:line="360" w:lineRule="auto"/>
        <w:ind w:firstLineChars="200" w:firstLine="480"/>
        <w:rPr>
          <w:sz w:val="24"/>
        </w:rPr>
      </w:pPr>
      <w:r w:rsidRPr="005C658C">
        <w:rPr>
          <w:rFonts w:hint="eastAsia"/>
          <w:sz w:val="24"/>
        </w:rPr>
        <w:t>第　八　条</w:t>
      </w:r>
      <w:r w:rsidRPr="005C658C">
        <w:rPr>
          <w:rFonts w:hint="eastAsia"/>
          <w:sz w:val="24"/>
        </w:rPr>
        <w:t>   </w:t>
      </w:r>
      <w:r w:rsidRPr="005C658C">
        <w:rPr>
          <w:rFonts w:hint="eastAsia"/>
          <w:sz w:val="24"/>
        </w:rPr>
        <w:t xml:space="preserve">　　本法第三十四条所称使人误信为烟、酒的标示、广告或促销，指以产品内、外包装或第十条第一项所定方式使用的文字、图案，足致消费者误信该产品为烟、酒者。</w:t>
      </w:r>
    </w:p>
    <w:p w14:paraId="4CBC5F70" w14:textId="77777777" w:rsidR="005C658C" w:rsidRPr="005C658C" w:rsidRDefault="005C658C" w:rsidP="005C658C">
      <w:pPr>
        <w:spacing w:line="360" w:lineRule="auto"/>
        <w:ind w:firstLineChars="200" w:firstLine="480"/>
        <w:rPr>
          <w:sz w:val="24"/>
        </w:rPr>
      </w:pPr>
      <w:r w:rsidRPr="005C658C">
        <w:rPr>
          <w:rFonts w:hint="eastAsia"/>
          <w:sz w:val="24"/>
        </w:rPr>
        <w:lastRenderedPageBreak/>
        <w:t>第　九　条</w:t>
      </w:r>
      <w:r w:rsidRPr="005C658C">
        <w:rPr>
          <w:rFonts w:hint="eastAsia"/>
          <w:sz w:val="24"/>
        </w:rPr>
        <w:t>   </w:t>
      </w:r>
      <w:r w:rsidRPr="005C658C">
        <w:rPr>
          <w:rFonts w:hint="eastAsia"/>
          <w:sz w:val="24"/>
        </w:rPr>
        <w:t xml:space="preserve">　　依本法第三十五条规定标示的警语，应以中文标示，且其字体不得小于长宽各三公分。该条各款规定的警语，可与禁止酒驾警示图（如附图）合并标示，其中第一款的警语，并应与禁止酒驾警示图合并标示之。</w:t>
      </w:r>
    </w:p>
    <w:p w14:paraId="71A63B1A" w14:textId="77777777" w:rsidR="005C658C" w:rsidRPr="005C658C" w:rsidRDefault="005C658C" w:rsidP="005C658C">
      <w:pPr>
        <w:spacing w:line="360" w:lineRule="auto"/>
        <w:ind w:firstLineChars="200" w:firstLine="480"/>
        <w:rPr>
          <w:sz w:val="24"/>
        </w:rPr>
      </w:pPr>
      <w:r w:rsidRPr="005C658C">
        <w:rPr>
          <w:rFonts w:hint="eastAsia"/>
          <w:sz w:val="24"/>
        </w:rPr>
        <w:t>前项警示图文应固定附着于零售酒的场所出入口处或其它适当地点，使消费者清楚可见，且不得以任何方式移动或遮盖。</w:t>
      </w:r>
    </w:p>
    <w:p w14:paraId="11365879" w14:textId="77777777" w:rsidR="005C658C" w:rsidRPr="005C658C" w:rsidRDefault="005C658C" w:rsidP="005C658C">
      <w:pPr>
        <w:spacing w:line="360" w:lineRule="auto"/>
        <w:ind w:firstLineChars="200" w:firstLine="480"/>
        <w:rPr>
          <w:sz w:val="24"/>
        </w:rPr>
      </w:pPr>
      <w:r w:rsidRPr="005C658C">
        <w:rPr>
          <w:rFonts w:hint="eastAsia"/>
          <w:sz w:val="24"/>
        </w:rPr>
        <w:t>第　十　条</w:t>
      </w:r>
      <w:r w:rsidRPr="005C658C">
        <w:rPr>
          <w:rFonts w:hint="eastAsia"/>
          <w:sz w:val="24"/>
        </w:rPr>
        <w:t>   </w:t>
      </w:r>
      <w:r w:rsidRPr="005C658C">
        <w:rPr>
          <w:rFonts w:hint="eastAsia"/>
          <w:sz w:val="24"/>
        </w:rPr>
        <w:t xml:space="preserve">　　本法第三十七条所称广告，指利用电视、广播、影片、幻灯片、报纸、杂志、传单、海报、招牌、牌坊、计算机网络、电话传真、电子视讯、电子语音或其它方法，可使不特定多数人知悉其宣传内容的传播。</w:t>
      </w:r>
    </w:p>
    <w:p w14:paraId="6CECCF87" w14:textId="77777777" w:rsidR="005C658C" w:rsidRPr="005C658C" w:rsidRDefault="005C658C" w:rsidP="005C658C">
      <w:pPr>
        <w:spacing w:line="360" w:lineRule="auto"/>
        <w:ind w:firstLineChars="200" w:firstLine="480"/>
        <w:rPr>
          <w:sz w:val="24"/>
        </w:rPr>
      </w:pPr>
      <w:r w:rsidRPr="005C658C">
        <w:rPr>
          <w:rFonts w:hint="eastAsia"/>
          <w:sz w:val="24"/>
        </w:rPr>
        <w:t>于销售酒品的营业处所室内展示酒品、招贴海报或以文字、图画标示或说明其销售的酒品者，如无扩及其它场所或楼层，且以进入室内者为对象，非属本法第三十七条所称的广告或促销。</w:t>
      </w:r>
    </w:p>
    <w:p w14:paraId="53E26960"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十一</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依本法第三十七条规定的其它警语，应依酒类标示管理办法规定办理。</w:t>
      </w:r>
    </w:p>
    <w:p w14:paraId="2FF1611E" w14:textId="77777777" w:rsidR="005C658C" w:rsidRPr="005C658C" w:rsidRDefault="005C658C" w:rsidP="005C658C">
      <w:pPr>
        <w:spacing w:line="360" w:lineRule="auto"/>
        <w:ind w:firstLineChars="200" w:firstLine="480"/>
        <w:rPr>
          <w:sz w:val="24"/>
        </w:rPr>
      </w:pPr>
      <w:r w:rsidRPr="005C658C">
        <w:rPr>
          <w:rFonts w:hint="eastAsia"/>
          <w:sz w:val="24"/>
        </w:rPr>
        <w:t>依本法第三十七条规定为酒的广告或促销而标示警语时，应至少以版面百分之十连续独立的面积刊登，且字体面积不得小于警语背景面积二分之一，除第九条附图外，不得标示与该警语无关的文字或图像。为电视或其它影像广告或促销者，并应全程迭印。仅为有声广告或促销者，应以声音清晰揭示警语。</w:t>
      </w:r>
    </w:p>
    <w:p w14:paraId="5A277C30" w14:textId="77777777" w:rsidR="005C658C" w:rsidRPr="005C658C" w:rsidRDefault="005C658C" w:rsidP="005C658C">
      <w:pPr>
        <w:spacing w:line="360" w:lineRule="auto"/>
        <w:ind w:firstLineChars="200" w:firstLine="480"/>
        <w:rPr>
          <w:sz w:val="24"/>
        </w:rPr>
      </w:pPr>
      <w:r w:rsidRPr="005C658C">
        <w:rPr>
          <w:rFonts w:hint="eastAsia"/>
          <w:sz w:val="24"/>
        </w:rPr>
        <w:t>前项标示警语所用颜色，应与广告或促销版面的底色互为对比。</w:t>
      </w:r>
    </w:p>
    <w:p w14:paraId="37D4116F"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十二</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 xml:space="preserve">　本法第三十七条第四款所定酒的广告或促销不得有虚伪、夸张、捏造事实或易生误解的内容，包括不得有不实或使人误信的情事，亦不得利用翻译用语或同类、同型、同风格或相仿等其它类似标示或补充说明系产自其它地理来源；其已正确标示实际原产地者，亦同。</w:t>
      </w:r>
    </w:p>
    <w:p w14:paraId="5DAD9A8D"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十三</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“中央”、直辖市、县（市）主管机关为执行本法第六章所定的稽查及取缔业务，应设稽查及取缔小组。</w:t>
      </w:r>
    </w:p>
    <w:p w14:paraId="680EFB25"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十四</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本法第三十八条第一项所定抽查，“中央”主管机关可不定期为之；直辖市或县（市）主管机关每年应至少办理一次。</w:t>
      </w:r>
    </w:p>
    <w:p w14:paraId="21C5B82C" w14:textId="77777777" w:rsidR="005C658C" w:rsidRPr="005C658C" w:rsidRDefault="005C658C" w:rsidP="005C658C">
      <w:pPr>
        <w:spacing w:line="360" w:lineRule="auto"/>
        <w:ind w:firstLineChars="200" w:firstLine="480"/>
        <w:rPr>
          <w:sz w:val="24"/>
        </w:rPr>
      </w:pPr>
      <w:r w:rsidRPr="005C658C">
        <w:rPr>
          <w:rFonts w:hint="eastAsia"/>
          <w:sz w:val="24"/>
        </w:rPr>
        <w:t>检查人员为前项抽查时，应注意查明烟酒业者原申报事项有无变更、许可范围与实际经营项目是否相符、烟酒标示是否符合本法规定及有无违反本法其它规定的情事。</w:t>
      </w:r>
    </w:p>
    <w:p w14:paraId="393741E2" w14:textId="77777777" w:rsidR="005C658C" w:rsidRPr="005C658C" w:rsidRDefault="005C658C" w:rsidP="005C658C">
      <w:pPr>
        <w:spacing w:line="360" w:lineRule="auto"/>
        <w:ind w:firstLineChars="200" w:firstLine="480"/>
        <w:rPr>
          <w:sz w:val="24"/>
        </w:rPr>
      </w:pPr>
      <w:r w:rsidRPr="005C658C">
        <w:rPr>
          <w:rFonts w:hint="eastAsia"/>
          <w:sz w:val="24"/>
        </w:rPr>
        <w:lastRenderedPageBreak/>
        <w:t>本法第三十八条第一项所定其它必要的数据，包括由“中央”主管机关公告认可的实验室出具烟的尼古丁及焦油含量或酒的卫生检验报告。</w:t>
      </w:r>
    </w:p>
    <w:p w14:paraId="17E74309"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十五</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 xml:space="preserve">　主管机关依本法第三十八条第一项规定取样检验烟酒产品时，无偿抽取之，并开立取样收据予受检业者。</w:t>
      </w:r>
    </w:p>
    <w:p w14:paraId="1E037222"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十六</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 xml:space="preserve">　卫生主管机关依本法第三十九条第一项规定取样检验烟酒产品时，无偿抽取之，并会同烟酒业者签封后，由检查人员开立取样收据予受检业者及编列密码携回检验；完成检验后，应将检验结果通知受检业者及主管机关。</w:t>
      </w:r>
    </w:p>
    <w:p w14:paraId="053E4F3B"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十七</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 xml:space="preserve">　主管机关依本法第四十条第一项规定抽样检验时，准用第十六条规定，并应于五工作日内将应送验的样品，依本法同条第二项规定委托卫生主管机关或其它有关机关（构）进行检验。</w:t>
      </w:r>
    </w:p>
    <w:p w14:paraId="42724BD9"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十八</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主管机关查获涉嫌的私烟、私酒、劣烟、劣酒，除因搬运不便、保管困难或需经抽样检验者，予以封存，并交由原持有人或适当的人具结保管外，予以扣留。</w:t>
      </w:r>
    </w:p>
    <w:p w14:paraId="35D48D43" w14:textId="77777777" w:rsidR="005C658C" w:rsidRPr="005C658C" w:rsidRDefault="005C658C" w:rsidP="005C658C">
      <w:pPr>
        <w:spacing w:line="360" w:lineRule="auto"/>
        <w:ind w:firstLineChars="200" w:firstLine="480"/>
        <w:rPr>
          <w:sz w:val="24"/>
        </w:rPr>
      </w:pPr>
      <w:r w:rsidRPr="005C658C">
        <w:rPr>
          <w:rFonts w:hint="eastAsia"/>
          <w:sz w:val="24"/>
        </w:rPr>
        <w:t>主管机关为前项扣留或封存时，应就查获的时间、地点、数量、涉嫌违章事实、烟酒来源、产制或进口业者名称、制造、输入或购买日期、现场陈列或仓库存放等情形，作成纪录，并由涉嫌人或在场关系人签章；其拒不签章者，应予注明。</w:t>
      </w:r>
    </w:p>
    <w:p w14:paraId="363C1D7B"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十九</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本法第四十一条第二项所称劣烟、劣酒有重大危害人体健康，指烟酒受污染，或含有应有成分以外对人体健康有害的其它物质，致使用者发生疾病或有致病之虞者。</w:t>
      </w:r>
    </w:p>
    <w:p w14:paraId="3B43BEDE" w14:textId="77777777" w:rsidR="005C658C" w:rsidRPr="005C658C" w:rsidRDefault="005C658C" w:rsidP="005C658C">
      <w:pPr>
        <w:spacing w:line="360" w:lineRule="auto"/>
        <w:ind w:firstLineChars="200" w:firstLine="480"/>
        <w:rPr>
          <w:sz w:val="24"/>
        </w:rPr>
      </w:pPr>
      <w:r w:rsidRPr="005C658C">
        <w:rPr>
          <w:rFonts w:hint="eastAsia"/>
          <w:sz w:val="24"/>
        </w:rPr>
        <w:t>卫生主管机关发现重大危害人体健康的烟酒时，应立即通知“中央”及直辖市或县（市）主管机关为必要的处置。</w:t>
      </w:r>
    </w:p>
    <w:p w14:paraId="30FE138E" w14:textId="77777777" w:rsidR="005C658C" w:rsidRPr="005C658C" w:rsidRDefault="005C658C" w:rsidP="005C658C">
      <w:pPr>
        <w:spacing w:line="360" w:lineRule="auto"/>
        <w:ind w:firstLineChars="200" w:firstLine="480"/>
        <w:rPr>
          <w:sz w:val="24"/>
        </w:rPr>
      </w:pPr>
      <w:r w:rsidRPr="005C658C">
        <w:rPr>
          <w:rFonts w:hint="eastAsia"/>
          <w:sz w:val="24"/>
        </w:rPr>
        <w:t>第</w:t>
      </w:r>
      <w:r w:rsidRPr="005C658C">
        <w:rPr>
          <w:rFonts w:hint="eastAsia"/>
          <w:sz w:val="24"/>
        </w:rPr>
        <w:t xml:space="preserve"> </w:t>
      </w:r>
      <w:r w:rsidRPr="005C658C">
        <w:rPr>
          <w:rFonts w:hint="eastAsia"/>
          <w:sz w:val="24"/>
        </w:rPr>
        <w:t>二十</w:t>
      </w:r>
      <w:r w:rsidRPr="005C658C">
        <w:rPr>
          <w:rFonts w:hint="eastAsia"/>
          <w:sz w:val="24"/>
        </w:rPr>
        <w:t> </w:t>
      </w:r>
      <w:r w:rsidRPr="005C658C">
        <w:rPr>
          <w:rFonts w:hint="eastAsia"/>
          <w:sz w:val="24"/>
        </w:rPr>
        <w:t>条</w:t>
      </w:r>
      <w:r w:rsidRPr="005C658C">
        <w:rPr>
          <w:rFonts w:hint="eastAsia"/>
          <w:sz w:val="24"/>
        </w:rPr>
        <w:t>   </w:t>
      </w:r>
      <w:r w:rsidRPr="005C658C">
        <w:rPr>
          <w:rFonts w:hint="eastAsia"/>
          <w:sz w:val="24"/>
        </w:rPr>
        <w:t xml:space="preserve">　　</w:t>
      </w:r>
      <w:r w:rsidRPr="005C658C">
        <w:rPr>
          <w:rFonts w:hint="eastAsia"/>
          <w:sz w:val="24"/>
        </w:rPr>
        <w:t>  </w:t>
      </w:r>
      <w:r w:rsidRPr="005C658C">
        <w:rPr>
          <w:rFonts w:hint="eastAsia"/>
          <w:sz w:val="24"/>
        </w:rPr>
        <w:t>本法第四十二条所定调查或取缔人员应出示的证件，其范围如下：</w:t>
      </w:r>
    </w:p>
    <w:p w14:paraId="1E40FE50" w14:textId="77777777" w:rsidR="005C658C" w:rsidRPr="005C658C" w:rsidRDefault="005C658C" w:rsidP="005C658C">
      <w:pPr>
        <w:spacing w:line="360" w:lineRule="auto"/>
        <w:ind w:firstLineChars="200" w:firstLine="480"/>
        <w:rPr>
          <w:sz w:val="24"/>
        </w:rPr>
      </w:pPr>
      <w:r w:rsidRPr="005C658C">
        <w:rPr>
          <w:rFonts w:hint="eastAsia"/>
          <w:sz w:val="24"/>
        </w:rPr>
        <w:t>一、列明检查起讫期间及检查人员姓名、职称的机关公函。</w:t>
      </w:r>
    </w:p>
    <w:p w14:paraId="3E6900BB" w14:textId="77777777" w:rsidR="005C658C" w:rsidRPr="005C658C" w:rsidRDefault="005C658C" w:rsidP="005C658C">
      <w:pPr>
        <w:spacing w:line="360" w:lineRule="auto"/>
        <w:ind w:firstLineChars="200" w:firstLine="480"/>
        <w:rPr>
          <w:sz w:val="24"/>
        </w:rPr>
      </w:pPr>
      <w:r w:rsidRPr="005C658C">
        <w:rPr>
          <w:rFonts w:hint="eastAsia"/>
          <w:sz w:val="24"/>
        </w:rPr>
        <w:t>二、检查人员的职员证、识别证或其它足以证明其在职的证件。</w:t>
      </w:r>
    </w:p>
    <w:p w14:paraId="5D4DCC37" w14:textId="77777777" w:rsidR="005C658C" w:rsidRPr="005C658C" w:rsidRDefault="005C658C" w:rsidP="005C658C">
      <w:pPr>
        <w:spacing w:line="360" w:lineRule="auto"/>
        <w:ind w:firstLineChars="200" w:firstLine="480"/>
        <w:rPr>
          <w:sz w:val="24"/>
        </w:rPr>
      </w:pPr>
      <w:r w:rsidRPr="005C658C">
        <w:rPr>
          <w:rFonts w:hint="eastAsia"/>
          <w:sz w:val="24"/>
        </w:rPr>
        <w:t>第二十一条</w:t>
      </w:r>
      <w:r w:rsidRPr="005C658C">
        <w:rPr>
          <w:rFonts w:hint="eastAsia"/>
          <w:sz w:val="24"/>
        </w:rPr>
        <w:t>   </w:t>
      </w:r>
      <w:r w:rsidRPr="005C658C">
        <w:rPr>
          <w:rFonts w:hint="eastAsia"/>
          <w:sz w:val="24"/>
        </w:rPr>
        <w:t xml:space="preserve">　　没收或没入的烟、酒与供产制烟、酒所用的原料或半成品，除有易于霉变或变质情形者外，应俟没收裁判或没入处分确定后，始可依本法第</w:t>
      </w:r>
      <w:r w:rsidRPr="005C658C">
        <w:rPr>
          <w:rFonts w:hint="eastAsia"/>
          <w:sz w:val="24"/>
        </w:rPr>
        <w:lastRenderedPageBreak/>
        <w:t>四十四条规定方式处置。</w:t>
      </w:r>
    </w:p>
    <w:p w14:paraId="0CA0425C" w14:textId="77777777" w:rsidR="005C658C" w:rsidRPr="005C658C" w:rsidRDefault="005C658C" w:rsidP="005C658C">
      <w:pPr>
        <w:spacing w:line="360" w:lineRule="auto"/>
        <w:ind w:firstLineChars="200" w:firstLine="480"/>
        <w:rPr>
          <w:sz w:val="24"/>
        </w:rPr>
      </w:pPr>
      <w:r w:rsidRPr="005C658C">
        <w:rPr>
          <w:rFonts w:hint="eastAsia"/>
          <w:sz w:val="24"/>
        </w:rPr>
        <w:t>因侵害商标权而没收的烟、酒，应予以销毁。</w:t>
      </w:r>
    </w:p>
    <w:p w14:paraId="7B1E77DE" w14:textId="77777777" w:rsidR="005C658C" w:rsidRPr="005C658C" w:rsidRDefault="005C658C" w:rsidP="005C658C">
      <w:pPr>
        <w:spacing w:line="360" w:lineRule="auto"/>
        <w:ind w:firstLineChars="200" w:firstLine="480"/>
        <w:rPr>
          <w:sz w:val="24"/>
        </w:rPr>
      </w:pPr>
      <w:r w:rsidRPr="005C658C">
        <w:rPr>
          <w:rFonts w:hint="eastAsia"/>
          <w:sz w:val="24"/>
        </w:rPr>
        <w:t>依本法第四十四条的标售方式处置之烟、酒，应取得“中央”主管机关公告认可的实验室核发尼古丁及焦油含量未逾烟害防制法规定或符合酒的卫生标准的文件。</w:t>
      </w:r>
    </w:p>
    <w:p w14:paraId="5AE9858B" w14:textId="77777777" w:rsidR="005C658C" w:rsidRPr="005C658C" w:rsidRDefault="005C658C" w:rsidP="005C658C">
      <w:pPr>
        <w:spacing w:line="360" w:lineRule="auto"/>
        <w:ind w:firstLineChars="200" w:firstLine="480"/>
        <w:rPr>
          <w:sz w:val="24"/>
        </w:rPr>
      </w:pPr>
      <w:r w:rsidRPr="005C658C">
        <w:rPr>
          <w:rFonts w:hint="eastAsia"/>
          <w:sz w:val="24"/>
        </w:rPr>
        <w:t>依本法第四十四条的标售方式处置的烟、酒，其得标人于转让或贩卖时，该烟、酒的标示需符合相关法令的标示规定。</w:t>
      </w:r>
    </w:p>
    <w:p w14:paraId="4BB5161D" w14:textId="77777777" w:rsidR="005C658C" w:rsidRPr="005C658C" w:rsidRDefault="005C658C" w:rsidP="005C658C">
      <w:pPr>
        <w:spacing w:line="360" w:lineRule="auto"/>
        <w:ind w:firstLineChars="200" w:firstLine="480"/>
        <w:rPr>
          <w:sz w:val="24"/>
        </w:rPr>
      </w:pPr>
      <w:r w:rsidRPr="005C658C">
        <w:rPr>
          <w:rFonts w:hint="eastAsia"/>
          <w:sz w:val="24"/>
        </w:rPr>
        <w:t>第二十二条</w:t>
      </w:r>
      <w:r w:rsidRPr="005C658C">
        <w:rPr>
          <w:rFonts w:hint="eastAsia"/>
          <w:sz w:val="24"/>
        </w:rPr>
        <w:t>   </w:t>
      </w:r>
      <w:r w:rsidRPr="005C658C">
        <w:rPr>
          <w:rFonts w:hint="eastAsia"/>
          <w:sz w:val="24"/>
        </w:rPr>
        <w:t xml:space="preserve">　　没收物或没入物的处置，主管机关可委托有关机关（构）代为执行；其处置费用及收入，由主管机关循预算程序办理。</w:t>
      </w:r>
    </w:p>
    <w:p w14:paraId="7D1E3098" w14:textId="77777777" w:rsidR="005C658C" w:rsidRPr="005C658C" w:rsidRDefault="005C658C" w:rsidP="005C658C">
      <w:pPr>
        <w:spacing w:line="360" w:lineRule="auto"/>
        <w:ind w:firstLineChars="200" w:firstLine="480"/>
        <w:rPr>
          <w:sz w:val="24"/>
        </w:rPr>
      </w:pPr>
      <w:r w:rsidRPr="005C658C">
        <w:rPr>
          <w:rFonts w:hint="eastAsia"/>
          <w:sz w:val="24"/>
        </w:rPr>
        <w:t>第二十三条</w:t>
      </w:r>
      <w:r w:rsidRPr="005C658C">
        <w:rPr>
          <w:rFonts w:hint="eastAsia"/>
          <w:sz w:val="24"/>
        </w:rPr>
        <w:t>   </w:t>
      </w:r>
      <w:r w:rsidRPr="005C658C">
        <w:rPr>
          <w:rFonts w:hint="eastAsia"/>
          <w:sz w:val="24"/>
        </w:rPr>
        <w:t xml:space="preserve">　　本法所定罚锾的处罚，除本法另有规定与第五十四条第二款、五十五条第一项第一款、第二款及第五十六条规定由“中央”主管机关为之外，由直辖市或县（市）主管机关为之。</w:t>
      </w:r>
    </w:p>
    <w:p w14:paraId="0A3B442A" w14:textId="77777777" w:rsidR="005C658C" w:rsidRPr="005C658C" w:rsidRDefault="005C658C" w:rsidP="005C658C">
      <w:pPr>
        <w:spacing w:line="360" w:lineRule="auto"/>
        <w:ind w:firstLineChars="200" w:firstLine="480"/>
        <w:rPr>
          <w:sz w:val="24"/>
        </w:rPr>
      </w:pPr>
      <w:r w:rsidRPr="005C658C">
        <w:rPr>
          <w:rFonts w:hint="eastAsia"/>
          <w:sz w:val="24"/>
        </w:rPr>
        <w:t>直辖市或县（市）主管机关依本法第五十三条规定对业者处以罚锾后，情节重大或经限期改善，届期未改善者，应核转“中央”主管机关依本法同条规定废止其设立许可。</w:t>
      </w:r>
    </w:p>
    <w:p w14:paraId="1EB2A600" w14:textId="77777777" w:rsidR="005C658C" w:rsidRPr="005C658C" w:rsidRDefault="005C658C" w:rsidP="005C658C">
      <w:pPr>
        <w:spacing w:line="360" w:lineRule="auto"/>
        <w:ind w:firstLineChars="200" w:firstLine="480"/>
        <w:rPr>
          <w:sz w:val="24"/>
        </w:rPr>
      </w:pPr>
      <w:r w:rsidRPr="005C658C">
        <w:rPr>
          <w:rFonts w:hint="eastAsia"/>
          <w:sz w:val="24"/>
        </w:rPr>
        <w:t>第二十四条</w:t>
      </w:r>
      <w:r w:rsidRPr="005C658C">
        <w:rPr>
          <w:rFonts w:hint="eastAsia"/>
          <w:sz w:val="24"/>
        </w:rPr>
        <w:t>   </w:t>
      </w:r>
      <w:r w:rsidRPr="005C658C">
        <w:rPr>
          <w:rFonts w:hint="eastAsia"/>
          <w:sz w:val="24"/>
        </w:rPr>
        <w:t xml:space="preserve">　　“中央”主管机关撤销、废止烟酒制造业者的设立许可时，应通知当地直辖市或县（市）主管机关会同主管稽征机关派员对其烟酒成品与半成品进行盘点及记录后，予以列管。</w:t>
      </w:r>
    </w:p>
    <w:p w14:paraId="4696FDF4" w14:textId="77777777" w:rsidR="005C658C" w:rsidRPr="005C658C" w:rsidRDefault="005C658C" w:rsidP="005C658C">
      <w:pPr>
        <w:spacing w:line="360" w:lineRule="auto"/>
        <w:ind w:firstLineChars="200" w:firstLine="480"/>
        <w:rPr>
          <w:sz w:val="24"/>
        </w:rPr>
      </w:pPr>
      <w:r w:rsidRPr="005C658C">
        <w:rPr>
          <w:rFonts w:hint="eastAsia"/>
          <w:sz w:val="24"/>
        </w:rPr>
        <w:t>烟酒制造业者经“中央”主管机关废止设立许可者，其于废止前已完成的烟酒成品可继续完税销售，其余烟酒半成品不得继续产制。经撤销设立许可者，为维护公益或为避免受益人财产上的损失，准用之。</w:t>
      </w:r>
    </w:p>
    <w:p w14:paraId="29995D12" w14:textId="77777777" w:rsidR="005C658C" w:rsidRPr="005C658C" w:rsidRDefault="005C658C" w:rsidP="005C658C">
      <w:pPr>
        <w:spacing w:line="360" w:lineRule="auto"/>
        <w:ind w:firstLineChars="200" w:firstLine="480"/>
        <w:rPr>
          <w:sz w:val="24"/>
        </w:rPr>
      </w:pPr>
      <w:r w:rsidRPr="005C658C">
        <w:rPr>
          <w:rFonts w:hint="eastAsia"/>
          <w:sz w:val="24"/>
        </w:rPr>
        <w:t>第二十五条</w:t>
      </w:r>
      <w:r w:rsidRPr="005C658C">
        <w:rPr>
          <w:rFonts w:hint="eastAsia"/>
          <w:sz w:val="24"/>
        </w:rPr>
        <w:t>   </w:t>
      </w:r>
      <w:r w:rsidRPr="005C658C">
        <w:rPr>
          <w:rFonts w:hint="eastAsia"/>
          <w:sz w:val="24"/>
        </w:rPr>
        <w:t xml:space="preserve">　　“中央”主管机关依本法第二十一条规定，委办直辖市或县（市）主管机关办理各项事务的规费收入，由各该直辖市或县（市）主管机关代收后解缴“国库”；其所需委办费用，由“中央”主管机关循预算程序办理。</w:t>
      </w:r>
    </w:p>
    <w:p w14:paraId="7B9456CC" w14:textId="77777777" w:rsidR="005C658C" w:rsidRPr="005C658C" w:rsidRDefault="005C658C" w:rsidP="005C658C">
      <w:pPr>
        <w:spacing w:line="360" w:lineRule="auto"/>
        <w:ind w:firstLineChars="200" w:firstLine="480"/>
        <w:rPr>
          <w:sz w:val="24"/>
        </w:rPr>
      </w:pPr>
      <w:r w:rsidRPr="005C658C">
        <w:rPr>
          <w:rFonts w:hint="eastAsia"/>
          <w:sz w:val="24"/>
        </w:rPr>
        <w:t>第二十六条</w:t>
      </w:r>
      <w:r w:rsidRPr="005C658C">
        <w:rPr>
          <w:rFonts w:hint="eastAsia"/>
          <w:sz w:val="24"/>
        </w:rPr>
        <w:t>   </w:t>
      </w:r>
      <w:r w:rsidRPr="005C658C">
        <w:rPr>
          <w:rFonts w:hint="eastAsia"/>
          <w:sz w:val="24"/>
        </w:rPr>
        <w:t xml:space="preserve">　　本法及本细则所定的书表格式，由“中央”主管机关定之。</w:t>
      </w:r>
    </w:p>
    <w:p w14:paraId="04D2D975" w14:textId="77777777" w:rsidR="005C658C" w:rsidRPr="005C658C" w:rsidRDefault="005C658C" w:rsidP="005C658C">
      <w:pPr>
        <w:spacing w:line="360" w:lineRule="auto"/>
        <w:ind w:firstLineChars="200" w:firstLine="480"/>
        <w:rPr>
          <w:sz w:val="24"/>
        </w:rPr>
      </w:pPr>
      <w:r w:rsidRPr="005C658C">
        <w:rPr>
          <w:rFonts w:hint="eastAsia"/>
          <w:sz w:val="24"/>
        </w:rPr>
        <w:t xml:space="preserve">第二十七条　</w:t>
      </w:r>
      <w:r w:rsidRPr="005C658C">
        <w:rPr>
          <w:rFonts w:hint="eastAsia"/>
          <w:sz w:val="24"/>
        </w:rPr>
        <w:t>  </w:t>
      </w:r>
      <w:r w:rsidRPr="005C658C">
        <w:rPr>
          <w:rFonts w:hint="eastAsia"/>
          <w:sz w:val="24"/>
        </w:rPr>
        <w:t>本细则除第九条自</w:t>
      </w:r>
      <w:r w:rsidRPr="005C658C">
        <w:rPr>
          <w:rFonts w:hint="eastAsia"/>
          <w:sz w:val="24"/>
        </w:rPr>
        <w:t>2016</w:t>
      </w:r>
      <w:r w:rsidRPr="005C658C">
        <w:rPr>
          <w:rFonts w:hint="eastAsia"/>
          <w:sz w:val="24"/>
        </w:rPr>
        <w:t>年</w:t>
      </w:r>
      <w:r w:rsidRPr="005C658C">
        <w:rPr>
          <w:rFonts w:hint="eastAsia"/>
          <w:sz w:val="24"/>
        </w:rPr>
        <w:t>1</w:t>
      </w:r>
      <w:r w:rsidRPr="005C658C">
        <w:rPr>
          <w:rFonts w:hint="eastAsia"/>
          <w:sz w:val="24"/>
        </w:rPr>
        <w:t>月</w:t>
      </w:r>
      <w:r w:rsidRPr="005C658C">
        <w:rPr>
          <w:rFonts w:hint="eastAsia"/>
          <w:sz w:val="24"/>
        </w:rPr>
        <w:t>1</w:t>
      </w:r>
      <w:r w:rsidRPr="005C658C">
        <w:rPr>
          <w:rFonts w:hint="eastAsia"/>
          <w:sz w:val="24"/>
        </w:rPr>
        <w:t>日施行外，自</w:t>
      </w:r>
      <w:r w:rsidRPr="005C658C">
        <w:rPr>
          <w:rFonts w:hint="eastAsia"/>
          <w:sz w:val="24"/>
        </w:rPr>
        <w:t>2015</w:t>
      </w:r>
      <w:r w:rsidRPr="005C658C">
        <w:rPr>
          <w:rFonts w:hint="eastAsia"/>
          <w:sz w:val="24"/>
        </w:rPr>
        <w:t>年</w:t>
      </w:r>
      <w:r w:rsidRPr="005C658C">
        <w:rPr>
          <w:rFonts w:hint="eastAsia"/>
          <w:sz w:val="24"/>
        </w:rPr>
        <w:t>1</w:t>
      </w:r>
      <w:r w:rsidRPr="005C658C">
        <w:rPr>
          <w:rFonts w:hint="eastAsia"/>
          <w:sz w:val="24"/>
        </w:rPr>
        <w:t>月</w:t>
      </w:r>
      <w:r w:rsidRPr="005C658C">
        <w:rPr>
          <w:rFonts w:hint="eastAsia"/>
          <w:sz w:val="24"/>
        </w:rPr>
        <w:t>1</w:t>
      </w:r>
      <w:r w:rsidRPr="005C658C">
        <w:rPr>
          <w:rFonts w:hint="eastAsia"/>
          <w:sz w:val="24"/>
        </w:rPr>
        <w:t>日施行。</w:t>
      </w:r>
    </w:p>
    <w:p w14:paraId="27ED0F09" w14:textId="77777777" w:rsidR="005C658C" w:rsidRPr="005C658C" w:rsidRDefault="005C658C" w:rsidP="005C658C"/>
    <w:p w14:paraId="4C668238" w14:textId="77777777" w:rsidR="0060663F" w:rsidRPr="00A76B82" w:rsidRDefault="001A18BA"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19" w:name="_Toc411433102"/>
      <w:r w:rsidRPr="00A76B82">
        <w:rPr>
          <w:rFonts w:ascii="Helvetica" w:hAnsi="Helvetica"/>
          <w:bCs w:val="0"/>
          <w:color w:val="000000"/>
          <w:sz w:val="24"/>
          <w:szCs w:val="24"/>
        </w:rPr>
        <w:lastRenderedPageBreak/>
        <w:t>台湾地区拟修订农药残留容许量标准</w:t>
      </w:r>
      <w:bookmarkEnd w:id="19"/>
    </w:p>
    <w:p w14:paraId="139E6FCB" w14:textId="77777777" w:rsidR="00A76B82" w:rsidRDefault="00952F5C" w:rsidP="00952F5C">
      <w:pPr>
        <w:spacing w:line="360" w:lineRule="auto"/>
        <w:ind w:firstLineChars="200" w:firstLine="480"/>
        <w:rPr>
          <w:sz w:val="24"/>
        </w:rPr>
      </w:pPr>
      <w:r w:rsidRPr="00952F5C">
        <w:rPr>
          <w:rFonts w:hint="eastAsia"/>
          <w:sz w:val="24"/>
        </w:rPr>
        <w:t>2015</w:t>
      </w:r>
      <w:r w:rsidRPr="00952F5C">
        <w:rPr>
          <w:rFonts w:hint="eastAsia"/>
          <w:sz w:val="24"/>
        </w:rPr>
        <w:t>年</w:t>
      </w:r>
      <w:r w:rsidRPr="00952F5C">
        <w:rPr>
          <w:rFonts w:hint="eastAsia"/>
          <w:sz w:val="24"/>
        </w:rPr>
        <w:t>1</w:t>
      </w:r>
      <w:r w:rsidRPr="00952F5C">
        <w:rPr>
          <w:rFonts w:hint="eastAsia"/>
          <w:sz w:val="24"/>
        </w:rPr>
        <w:t>月</w:t>
      </w:r>
      <w:r w:rsidRPr="00952F5C">
        <w:rPr>
          <w:rFonts w:hint="eastAsia"/>
          <w:sz w:val="24"/>
        </w:rPr>
        <w:t>15</w:t>
      </w:r>
      <w:r w:rsidRPr="00952F5C">
        <w:rPr>
          <w:rFonts w:hint="eastAsia"/>
          <w:sz w:val="24"/>
        </w:rPr>
        <w:t>日，台湾地区“卫生福利部”发布部授食字第</w:t>
      </w:r>
      <w:r w:rsidRPr="00952F5C">
        <w:rPr>
          <w:rFonts w:hint="eastAsia"/>
          <w:sz w:val="24"/>
        </w:rPr>
        <w:t>1031304126</w:t>
      </w:r>
      <w:r w:rsidRPr="00952F5C">
        <w:rPr>
          <w:rFonts w:hint="eastAsia"/>
          <w:sz w:val="24"/>
        </w:rPr>
        <w:t>号公告，预告修订“农药残留容许量标准”，进行为期</w:t>
      </w:r>
      <w:r w:rsidRPr="00952F5C">
        <w:rPr>
          <w:rFonts w:hint="eastAsia"/>
          <w:sz w:val="24"/>
        </w:rPr>
        <w:t>60</w:t>
      </w:r>
      <w:r w:rsidRPr="00952F5C">
        <w:rPr>
          <w:rFonts w:hint="eastAsia"/>
          <w:sz w:val="24"/>
        </w:rPr>
        <w:t>天的预告评论期，以搜集各界意见。</w:t>
      </w:r>
    </w:p>
    <w:p w14:paraId="4033833B" w14:textId="77777777" w:rsidR="00952F5C" w:rsidRPr="00952F5C" w:rsidRDefault="00952F5C" w:rsidP="00952F5C">
      <w:pPr>
        <w:spacing w:line="360" w:lineRule="auto"/>
        <w:ind w:firstLineChars="200" w:firstLine="480"/>
        <w:rPr>
          <w:sz w:val="24"/>
        </w:rPr>
      </w:pPr>
      <w:r w:rsidRPr="00952F5C">
        <w:rPr>
          <w:rFonts w:hint="eastAsia"/>
          <w:sz w:val="24"/>
        </w:rPr>
        <w:t>本次修正要点如下：</w:t>
      </w:r>
    </w:p>
    <w:p w14:paraId="133E4906" w14:textId="77777777" w:rsidR="00952F5C" w:rsidRPr="00952F5C" w:rsidRDefault="00952F5C" w:rsidP="00952F5C">
      <w:pPr>
        <w:spacing w:line="360" w:lineRule="auto"/>
        <w:ind w:firstLineChars="200" w:firstLine="480"/>
        <w:rPr>
          <w:sz w:val="24"/>
        </w:rPr>
      </w:pPr>
      <w:r w:rsidRPr="00952F5C">
        <w:rPr>
          <w:rFonts w:hint="eastAsia"/>
          <w:sz w:val="24"/>
        </w:rPr>
        <w:t>一、针对使用过的持久性农药于禁用后，仍长期存在环境中，导致农作物残留药物，故增订外源性农药残留容许量标准附表加强规范。﹙修正条文第三条﹚</w:t>
      </w:r>
    </w:p>
    <w:p w14:paraId="578435CF" w14:textId="77777777" w:rsidR="00952F5C" w:rsidRPr="00952F5C" w:rsidRDefault="00952F5C" w:rsidP="00952F5C">
      <w:pPr>
        <w:spacing w:line="360" w:lineRule="auto"/>
        <w:ind w:firstLineChars="200" w:firstLine="480"/>
        <w:rPr>
          <w:sz w:val="24"/>
        </w:rPr>
      </w:pPr>
      <w:r w:rsidRPr="00952F5C">
        <w:rPr>
          <w:rFonts w:hint="eastAsia"/>
          <w:sz w:val="24"/>
        </w:rPr>
        <w:t>二、配合增订外源性农药残留容许量标准附表，移列本标准的附表次序。﹙修正条文第四条、第五条及第六条﹚</w:t>
      </w:r>
    </w:p>
    <w:p w14:paraId="06111CBF" w14:textId="77777777" w:rsidR="00952F5C" w:rsidRPr="00952F5C" w:rsidRDefault="00952F5C" w:rsidP="00952F5C">
      <w:pPr>
        <w:spacing w:line="360" w:lineRule="auto"/>
        <w:ind w:firstLineChars="200" w:firstLine="480"/>
        <w:rPr>
          <w:sz w:val="24"/>
        </w:rPr>
      </w:pPr>
      <w:r w:rsidRPr="00952F5C">
        <w:rPr>
          <w:rFonts w:hint="eastAsia"/>
          <w:sz w:val="24"/>
        </w:rPr>
        <w:t>三、增修订二</w:t>
      </w:r>
      <w:r w:rsidRPr="00952F5C">
        <w:rPr>
          <w:rFonts w:ascii="MS Mincho" w:eastAsia="MS Mincho" w:hAnsi="MS Mincho" w:cs="MS Mincho" w:hint="eastAsia"/>
          <w:sz w:val="24"/>
        </w:rPr>
        <w:t>‧</w:t>
      </w:r>
      <w:r w:rsidRPr="00952F5C">
        <w:rPr>
          <w:rFonts w:hint="eastAsia"/>
          <w:sz w:val="24"/>
        </w:rPr>
        <w:t>四地等</w:t>
      </w:r>
      <w:r w:rsidRPr="00952F5C">
        <w:rPr>
          <w:sz w:val="24"/>
        </w:rPr>
        <w:t>247</w:t>
      </w:r>
      <w:r w:rsidRPr="00952F5C">
        <w:rPr>
          <w:rFonts w:hint="eastAsia"/>
          <w:sz w:val="24"/>
        </w:rPr>
        <w:t>种农药的农药残留容许量。</w:t>
      </w:r>
      <w:r w:rsidRPr="00952F5C">
        <w:rPr>
          <w:sz w:val="24"/>
        </w:rPr>
        <w:t>(</w:t>
      </w:r>
      <w:r w:rsidRPr="00952F5C">
        <w:rPr>
          <w:rFonts w:hint="eastAsia"/>
          <w:sz w:val="24"/>
        </w:rPr>
        <w:t>修正条文第三条附表一</w:t>
      </w:r>
      <w:r w:rsidRPr="00952F5C">
        <w:rPr>
          <w:sz w:val="24"/>
        </w:rPr>
        <w:t>)</w:t>
      </w:r>
    </w:p>
    <w:p w14:paraId="598876FE" w14:textId="77777777" w:rsidR="00952F5C" w:rsidRPr="00952F5C" w:rsidRDefault="00952F5C" w:rsidP="00952F5C">
      <w:pPr>
        <w:spacing w:line="360" w:lineRule="auto"/>
        <w:ind w:firstLineChars="200" w:firstLine="480"/>
        <w:rPr>
          <w:sz w:val="24"/>
        </w:rPr>
      </w:pPr>
      <w:r w:rsidRPr="00952F5C">
        <w:rPr>
          <w:rFonts w:hint="eastAsia"/>
          <w:sz w:val="24"/>
        </w:rPr>
        <w:t>四、增修订麦类、干豆类、小叶菜类、根茎菜类、小浆果类、香辛植物及其他草木本植物相关农作物类农产品分类。</w:t>
      </w:r>
      <w:r w:rsidRPr="00952F5C">
        <w:rPr>
          <w:rFonts w:hint="eastAsia"/>
          <w:sz w:val="24"/>
        </w:rPr>
        <w:t>(</w:t>
      </w:r>
      <w:r w:rsidRPr="00952F5C">
        <w:rPr>
          <w:rFonts w:hint="eastAsia"/>
          <w:sz w:val="24"/>
        </w:rPr>
        <w:t>修正条文第六条附表五</w:t>
      </w:r>
      <w:r w:rsidRPr="00952F5C">
        <w:rPr>
          <w:rFonts w:hint="eastAsia"/>
          <w:sz w:val="24"/>
        </w:rPr>
        <w:t>)</w:t>
      </w:r>
    </w:p>
    <w:p w14:paraId="6349E389" w14:textId="1BB5695D" w:rsidR="00952F5C" w:rsidRPr="00952F5C" w:rsidRDefault="00952F5C" w:rsidP="00952F5C">
      <w:pPr>
        <w:spacing w:line="360" w:lineRule="auto"/>
        <w:ind w:firstLineChars="200" w:firstLine="480"/>
        <w:rPr>
          <w:sz w:val="24"/>
        </w:rPr>
      </w:pPr>
      <w:r w:rsidRPr="00952F5C">
        <w:rPr>
          <w:rFonts w:hint="eastAsia"/>
          <w:sz w:val="24"/>
        </w:rPr>
        <w:t>修正草案对照表详见：</w:t>
      </w:r>
      <w:r w:rsidR="008E3C9D" w:rsidRPr="00B54A07">
        <w:rPr>
          <w:rFonts w:hint="eastAsia"/>
          <w:sz w:val="24"/>
        </w:rPr>
        <w:t>http://www.xmtbt-sps.gov.cn/download.asp?id=7253</w:t>
      </w:r>
      <w:r w:rsidR="008E3C9D">
        <w:rPr>
          <w:rFonts w:hint="eastAsia"/>
          <w:sz w:val="24"/>
        </w:rPr>
        <w:t xml:space="preserve"> </w:t>
      </w:r>
    </w:p>
    <w:p w14:paraId="24AAE2E0" w14:textId="77777777" w:rsidR="001A18BA" w:rsidRDefault="001A18BA" w:rsidP="0060663F">
      <w:pPr>
        <w:spacing w:line="360" w:lineRule="auto"/>
        <w:ind w:firstLineChars="200" w:firstLine="480"/>
        <w:rPr>
          <w:sz w:val="24"/>
        </w:rPr>
      </w:pPr>
      <w:r>
        <w:rPr>
          <w:rFonts w:hint="eastAsia"/>
          <w:sz w:val="24"/>
        </w:rPr>
        <w:t>其中，公告禁用农药包括如下品种：</w:t>
      </w:r>
    </w:p>
    <w:p w14:paraId="4ACE78A0" w14:textId="77777777" w:rsidR="00475945" w:rsidRDefault="00475945" w:rsidP="00A27B3C">
      <w:pPr>
        <w:spacing w:line="360" w:lineRule="auto"/>
        <w:ind w:firstLineChars="200" w:firstLine="480"/>
        <w:jc w:val="center"/>
        <w:rPr>
          <w:sz w:val="24"/>
        </w:rPr>
      </w:pPr>
      <w:r>
        <w:rPr>
          <w:rFonts w:hint="eastAsia"/>
          <w:noProof/>
          <w:sz w:val="24"/>
        </w:rPr>
        <w:drawing>
          <wp:inline distT="0" distB="0" distL="0" distR="0" wp14:anchorId="168F6CC8" wp14:editId="174CEEF4">
            <wp:extent cx="3564000" cy="751330"/>
            <wp:effectExtent l="1905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564000" cy="751330"/>
                    </a:xfrm>
                    <a:prstGeom prst="rect">
                      <a:avLst/>
                    </a:prstGeom>
                    <a:noFill/>
                    <a:ln w="9525">
                      <a:noFill/>
                      <a:miter lim="800000"/>
                      <a:headEnd/>
                      <a:tailEnd/>
                    </a:ln>
                  </pic:spPr>
                </pic:pic>
              </a:graphicData>
            </a:graphic>
          </wp:inline>
        </w:drawing>
      </w:r>
    </w:p>
    <w:p w14:paraId="6DF67660"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7D77C640" wp14:editId="76FD8D9E">
            <wp:extent cx="3564000" cy="4761429"/>
            <wp:effectExtent l="1905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564000" cy="4761429"/>
                    </a:xfrm>
                    <a:prstGeom prst="rect">
                      <a:avLst/>
                    </a:prstGeom>
                    <a:noFill/>
                    <a:ln w="9525">
                      <a:noFill/>
                      <a:miter lim="800000"/>
                      <a:headEnd/>
                      <a:tailEnd/>
                    </a:ln>
                  </pic:spPr>
                </pic:pic>
              </a:graphicData>
            </a:graphic>
          </wp:inline>
        </w:drawing>
      </w:r>
    </w:p>
    <w:p w14:paraId="2328426E"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782ED6B6" wp14:editId="37F00F1C">
            <wp:extent cx="3600000" cy="4988823"/>
            <wp:effectExtent l="19050" t="0" r="45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3600000" cy="4988823"/>
                    </a:xfrm>
                    <a:prstGeom prst="rect">
                      <a:avLst/>
                    </a:prstGeom>
                    <a:noFill/>
                    <a:ln w="9525">
                      <a:noFill/>
                      <a:miter lim="800000"/>
                      <a:headEnd/>
                      <a:tailEnd/>
                    </a:ln>
                  </pic:spPr>
                </pic:pic>
              </a:graphicData>
            </a:graphic>
          </wp:inline>
        </w:drawing>
      </w:r>
    </w:p>
    <w:p w14:paraId="5A892BAF" w14:textId="77777777" w:rsidR="00475945" w:rsidRDefault="00475945" w:rsidP="00A27B3C">
      <w:pPr>
        <w:spacing w:line="360" w:lineRule="auto"/>
        <w:ind w:firstLineChars="200" w:firstLine="480"/>
        <w:jc w:val="center"/>
        <w:rPr>
          <w:sz w:val="24"/>
        </w:rPr>
      </w:pPr>
      <w:r>
        <w:rPr>
          <w:rFonts w:hint="eastAsia"/>
          <w:noProof/>
          <w:sz w:val="24"/>
        </w:rPr>
        <w:drawing>
          <wp:inline distT="0" distB="0" distL="0" distR="0" wp14:anchorId="0F807CEB" wp14:editId="4F44EB62">
            <wp:extent cx="3600000" cy="2204278"/>
            <wp:effectExtent l="19050" t="0" r="450" b="0"/>
            <wp:docPr id="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3600000" cy="2204278"/>
                    </a:xfrm>
                    <a:prstGeom prst="rect">
                      <a:avLst/>
                    </a:prstGeom>
                    <a:noFill/>
                    <a:ln w="9525">
                      <a:noFill/>
                      <a:miter lim="800000"/>
                      <a:headEnd/>
                      <a:tailEnd/>
                    </a:ln>
                  </pic:spPr>
                </pic:pic>
              </a:graphicData>
            </a:graphic>
          </wp:inline>
        </w:drawing>
      </w:r>
    </w:p>
    <w:p w14:paraId="5B5DBB7A"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2206E84B" wp14:editId="7E0A48FA">
            <wp:extent cx="3600000" cy="4649319"/>
            <wp:effectExtent l="19050" t="0" r="4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a:stretch>
                      <a:fillRect/>
                    </a:stretch>
                  </pic:blipFill>
                  <pic:spPr bwMode="auto">
                    <a:xfrm>
                      <a:off x="0" y="0"/>
                      <a:ext cx="3600000" cy="4649319"/>
                    </a:xfrm>
                    <a:prstGeom prst="rect">
                      <a:avLst/>
                    </a:prstGeom>
                    <a:noFill/>
                    <a:ln w="9525">
                      <a:noFill/>
                      <a:miter lim="800000"/>
                      <a:headEnd/>
                      <a:tailEnd/>
                    </a:ln>
                  </pic:spPr>
                </pic:pic>
              </a:graphicData>
            </a:graphic>
          </wp:inline>
        </w:drawing>
      </w:r>
    </w:p>
    <w:p w14:paraId="35EE2E88"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6B9EA6D0" wp14:editId="40726D7A">
            <wp:extent cx="3600000" cy="4611596"/>
            <wp:effectExtent l="19050" t="0" r="450" b="0"/>
            <wp:docPr id="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3600000" cy="4611596"/>
                    </a:xfrm>
                    <a:prstGeom prst="rect">
                      <a:avLst/>
                    </a:prstGeom>
                    <a:noFill/>
                    <a:ln w="9525">
                      <a:noFill/>
                      <a:miter lim="800000"/>
                      <a:headEnd/>
                      <a:tailEnd/>
                    </a:ln>
                  </pic:spPr>
                </pic:pic>
              </a:graphicData>
            </a:graphic>
          </wp:inline>
        </w:drawing>
      </w:r>
    </w:p>
    <w:p w14:paraId="0D7BF0E0" w14:textId="77777777" w:rsidR="00475945" w:rsidRDefault="00475945" w:rsidP="00A27B3C">
      <w:pPr>
        <w:spacing w:line="360" w:lineRule="auto"/>
        <w:ind w:firstLineChars="200" w:firstLine="480"/>
        <w:jc w:val="center"/>
        <w:rPr>
          <w:sz w:val="24"/>
        </w:rPr>
      </w:pPr>
      <w:r>
        <w:rPr>
          <w:rFonts w:hint="eastAsia"/>
          <w:noProof/>
          <w:sz w:val="24"/>
        </w:rPr>
        <w:drawing>
          <wp:inline distT="0" distB="0" distL="0" distR="0" wp14:anchorId="00DEBB2A" wp14:editId="7BBEE590">
            <wp:extent cx="3600000" cy="2357667"/>
            <wp:effectExtent l="19050" t="0" r="4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srcRect/>
                    <a:stretch>
                      <a:fillRect/>
                    </a:stretch>
                  </pic:blipFill>
                  <pic:spPr bwMode="auto">
                    <a:xfrm>
                      <a:off x="0" y="0"/>
                      <a:ext cx="3600000" cy="2357667"/>
                    </a:xfrm>
                    <a:prstGeom prst="rect">
                      <a:avLst/>
                    </a:prstGeom>
                    <a:noFill/>
                    <a:ln w="9525">
                      <a:noFill/>
                      <a:miter lim="800000"/>
                      <a:headEnd/>
                      <a:tailEnd/>
                    </a:ln>
                  </pic:spPr>
                </pic:pic>
              </a:graphicData>
            </a:graphic>
          </wp:inline>
        </w:drawing>
      </w:r>
    </w:p>
    <w:p w14:paraId="66D47034"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6579C511" wp14:editId="0B89F705">
            <wp:extent cx="3600000" cy="4658750"/>
            <wp:effectExtent l="19050" t="0" r="4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3600000" cy="4658750"/>
                    </a:xfrm>
                    <a:prstGeom prst="rect">
                      <a:avLst/>
                    </a:prstGeom>
                    <a:noFill/>
                    <a:ln w="9525">
                      <a:noFill/>
                      <a:miter lim="800000"/>
                      <a:headEnd/>
                      <a:tailEnd/>
                    </a:ln>
                  </pic:spPr>
                </pic:pic>
              </a:graphicData>
            </a:graphic>
          </wp:inline>
        </w:drawing>
      </w:r>
    </w:p>
    <w:p w14:paraId="7EE168E2" w14:textId="77777777" w:rsidR="00475945" w:rsidRDefault="00475945" w:rsidP="00A27B3C">
      <w:pPr>
        <w:spacing w:line="360" w:lineRule="auto"/>
        <w:ind w:firstLineChars="200" w:firstLine="480"/>
        <w:jc w:val="center"/>
        <w:rPr>
          <w:sz w:val="24"/>
        </w:rPr>
      </w:pPr>
      <w:r>
        <w:rPr>
          <w:rFonts w:hint="eastAsia"/>
          <w:noProof/>
          <w:sz w:val="24"/>
        </w:rPr>
        <w:lastRenderedPageBreak/>
        <w:drawing>
          <wp:inline distT="0" distB="0" distL="0" distR="0" wp14:anchorId="46D62620" wp14:editId="20817304">
            <wp:extent cx="3600000" cy="4979392"/>
            <wp:effectExtent l="19050" t="0" r="4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3600000" cy="4979392"/>
                    </a:xfrm>
                    <a:prstGeom prst="rect">
                      <a:avLst/>
                    </a:prstGeom>
                    <a:noFill/>
                    <a:ln w="9525">
                      <a:noFill/>
                      <a:miter lim="800000"/>
                      <a:headEnd/>
                      <a:tailEnd/>
                    </a:ln>
                  </pic:spPr>
                </pic:pic>
              </a:graphicData>
            </a:graphic>
          </wp:inline>
        </w:drawing>
      </w:r>
    </w:p>
    <w:p w14:paraId="288198D2" w14:textId="77777777" w:rsidR="00475945" w:rsidRDefault="00475945" w:rsidP="00A27B3C">
      <w:pPr>
        <w:spacing w:line="360" w:lineRule="auto"/>
        <w:ind w:firstLineChars="200" w:firstLine="480"/>
        <w:jc w:val="center"/>
        <w:rPr>
          <w:sz w:val="24"/>
        </w:rPr>
      </w:pPr>
      <w:r>
        <w:rPr>
          <w:rFonts w:hint="eastAsia"/>
          <w:noProof/>
          <w:sz w:val="24"/>
        </w:rPr>
        <w:drawing>
          <wp:inline distT="0" distB="0" distL="0" distR="0" wp14:anchorId="21262EAE" wp14:editId="50D994F6">
            <wp:extent cx="3600000" cy="2159623"/>
            <wp:effectExtent l="19050" t="0" r="450" b="0"/>
            <wp:docPr id="1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3600000" cy="2159623"/>
                    </a:xfrm>
                    <a:prstGeom prst="rect">
                      <a:avLst/>
                    </a:prstGeom>
                    <a:noFill/>
                    <a:ln w="9525">
                      <a:noFill/>
                      <a:miter lim="800000"/>
                      <a:headEnd/>
                      <a:tailEnd/>
                    </a:ln>
                  </pic:spPr>
                </pic:pic>
              </a:graphicData>
            </a:graphic>
          </wp:inline>
        </w:drawing>
      </w:r>
    </w:p>
    <w:p w14:paraId="0ED0675D" w14:textId="77777777" w:rsidR="00475945" w:rsidRDefault="00721365" w:rsidP="00A27B3C">
      <w:pPr>
        <w:spacing w:line="360" w:lineRule="auto"/>
        <w:ind w:firstLineChars="200" w:firstLine="480"/>
        <w:jc w:val="center"/>
        <w:rPr>
          <w:sz w:val="24"/>
        </w:rPr>
      </w:pPr>
      <w:r>
        <w:rPr>
          <w:rFonts w:hint="eastAsia"/>
          <w:noProof/>
          <w:sz w:val="24"/>
        </w:rPr>
        <w:lastRenderedPageBreak/>
        <w:drawing>
          <wp:inline distT="0" distB="0" distL="0" distR="0" wp14:anchorId="463493B5" wp14:editId="6A1367A2">
            <wp:extent cx="3600000" cy="5026546"/>
            <wp:effectExtent l="19050" t="0" r="4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srcRect/>
                    <a:stretch>
                      <a:fillRect/>
                    </a:stretch>
                  </pic:blipFill>
                  <pic:spPr bwMode="auto">
                    <a:xfrm>
                      <a:off x="0" y="0"/>
                      <a:ext cx="3600000" cy="5026546"/>
                    </a:xfrm>
                    <a:prstGeom prst="rect">
                      <a:avLst/>
                    </a:prstGeom>
                    <a:noFill/>
                    <a:ln w="9525">
                      <a:noFill/>
                      <a:miter lim="800000"/>
                      <a:headEnd/>
                      <a:tailEnd/>
                    </a:ln>
                  </pic:spPr>
                </pic:pic>
              </a:graphicData>
            </a:graphic>
          </wp:inline>
        </w:drawing>
      </w:r>
    </w:p>
    <w:p w14:paraId="6C1A21AA" w14:textId="77777777" w:rsidR="00721365" w:rsidRDefault="00ED3595" w:rsidP="00A27B3C">
      <w:pPr>
        <w:spacing w:line="360" w:lineRule="auto"/>
        <w:ind w:firstLineChars="200" w:firstLine="480"/>
        <w:jc w:val="center"/>
        <w:rPr>
          <w:sz w:val="24"/>
        </w:rPr>
      </w:pPr>
      <w:r>
        <w:rPr>
          <w:rFonts w:hint="eastAsia"/>
          <w:noProof/>
          <w:sz w:val="24"/>
        </w:rPr>
        <w:lastRenderedPageBreak/>
        <w:drawing>
          <wp:inline distT="0" distB="0" distL="0" distR="0" wp14:anchorId="057BACBD" wp14:editId="749E7DF0">
            <wp:extent cx="3600000" cy="4960531"/>
            <wp:effectExtent l="19050" t="0" r="4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3600000" cy="4960531"/>
                    </a:xfrm>
                    <a:prstGeom prst="rect">
                      <a:avLst/>
                    </a:prstGeom>
                    <a:noFill/>
                    <a:ln w="9525">
                      <a:noFill/>
                      <a:miter lim="800000"/>
                      <a:headEnd/>
                      <a:tailEnd/>
                    </a:ln>
                  </pic:spPr>
                </pic:pic>
              </a:graphicData>
            </a:graphic>
          </wp:inline>
        </w:drawing>
      </w:r>
    </w:p>
    <w:p w14:paraId="418A7084" w14:textId="77777777" w:rsidR="00ED3595" w:rsidRDefault="00D53DF5" w:rsidP="00A27B3C">
      <w:pPr>
        <w:spacing w:line="360" w:lineRule="auto"/>
        <w:ind w:firstLineChars="200" w:firstLine="480"/>
        <w:jc w:val="center"/>
        <w:rPr>
          <w:sz w:val="24"/>
        </w:rPr>
      </w:pPr>
      <w:r>
        <w:rPr>
          <w:rFonts w:hint="eastAsia"/>
          <w:noProof/>
          <w:sz w:val="24"/>
        </w:rPr>
        <w:drawing>
          <wp:inline distT="0" distB="0" distL="0" distR="0" wp14:anchorId="7F5251A0" wp14:editId="141267A1">
            <wp:extent cx="3600000" cy="1933287"/>
            <wp:effectExtent l="19050" t="0" r="4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srcRect/>
                    <a:stretch>
                      <a:fillRect/>
                    </a:stretch>
                  </pic:blipFill>
                  <pic:spPr bwMode="auto">
                    <a:xfrm>
                      <a:off x="0" y="0"/>
                      <a:ext cx="3600000" cy="1933287"/>
                    </a:xfrm>
                    <a:prstGeom prst="rect">
                      <a:avLst/>
                    </a:prstGeom>
                    <a:noFill/>
                    <a:ln w="9525">
                      <a:noFill/>
                      <a:miter lim="800000"/>
                      <a:headEnd/>
                      <a:tailEnd/>
                    </a:ln>
                  </pic:spPr>
                </pic:pic>
              </a:graphicData>
            </a:graphic>
          </wp:inline>
        </w:drawing>
      </w:r>
    </w:p>
    <w:p w14:paraId="770B583C" w14:textId="77777777" w:rsidR="00A27B3C" w:rsidRPr="0060663F" w:rsidRDefault="00A27B3C" w:rsidP="00A27B3C">
      <w:pPr>
        <w:spacing w:line="360" w:lineRule="auto"/>
        <w:ind w:firstLineChars="200" w:firstLine="480"/>
        <w:jc w:val="center"/>
        <w:rPr>
          <w:sz w:val="24"/>
        </w:rPr>
      </w:pPr>
      <w:r>
        <w:rPr>
          <w:rFonts w:hint="eastAsia"/>
          <w:noProof/>
          <w:sz w:val="24"/>
        </w:rPr>
        <w:drawing>
          <wp:inline distT="0" distB="0" distL="0" distR="0" wp14:anchorId="211E52BF" wp14:editId="23593943">
            <wp:extent cx="3600000" cy="1018512"/>
            <wp:effectExtent l="19050" t="0" r="4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srcRect/>
                    <a:stretch>
                      <a:fillRect/>
                    </a:stretch>
                  </pic:blipFill>
                  <pic:spPr bwMode="auto">
                    <a:xfrm>
                      <a:off x="0" y="0"/>
                      <a:ext cx="3600000" cy="1018512"/>
                    </a:xfrm>
                    <a:prstGeom prst="rect">
                      <a:avLst/>
                    </a:prstGeom>
                    <a:noFill/>
                    <a:ln w="9525">
                      <a:noFill/>
                      <a:miter lim="800000"/>
                      <a:headEnd/>
                      <a:tailEnd/>
                    </a:ln>
                  </pic:spPr>
                </pic:pic>
              </a:graphicData>
            </a:graphic>
          </wp:inline>
        </w:drawing>
      </w:r>
    </w:p>
    <w:p w14:paraId="0944DF4D" w14:textId="77777777" w:rsidR="00E47CEB" w:rsidRPr="003E77C2" w:rsidRDefault="00E47CEB" w:rsidP="00E72450">
      <w:pPr>
        <w:widowControl/>
        <w:tabs>
          <w:tab w:val="left" w:pos="360"/>
        </w:tabs>
        <w:spacing w:line="360" w:lineRule="auto"/>
        <w:outlineLvl w:val="1"/>
        <w:rPr>
          <w:b/>
          <w:bCs/>
          <w:sz w:val="32"/>
          <w:szCs w:val="32"/>
        </w:rPr>
      </w:pPr>
      <w:bookmarkStart w:id="20" w:name="_Toc411433103"/>
      <w:r w:rsidRPr="003E77C2">
        <w:rPr>
          <w:rFonts w:hint="eastAsia"/>
          <w:b/>
          <w:bCs/>
          <w:sz w:val="32"/>
          <w:szCs w:val="32"/>
        </w:rPr>
        <w:t>中国</w:t>
      </w:r>
      <w:bookmarkEnd w:id="20"/>
    </w:p>
    <w:p w14:paraId="323736DC" w14:textId="77777777" w:rsidR="006219D5" w:rsidRPr="003E77C2" w:rsidRDefault="006219D5"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1" w:name="_Toc411433104"/>
      <w:r w:rsidRPr="003E77C2">
        <w:rPr>
          <w:rFonts w:ascii="Helvetica" w:hAnsi="Helvetica"/>
          <w:bCs w:val="0"/>
          <w:color w:val="000000"/>
          <w:sz w:val="24"/>
          <w:szCs w:val="24"/>
        </w:rPr>
        <w:lastRenderedPageBreak/>
        <w:t>卫计委拟批准金箔作为食品添加剂新品种用于白酒</w:t>
      </w:r>
      <w:bookmarkEnd w:id="21"/>
    </w:p>
    <w:p w14:paraId="0B405E02" w14:textId="77777777" w:rsidR="008153DF" w:rsidRDefault="006219D5" w:rsidP="006219D5">
      <w:pPr>
        <w:spacing w:line="360" w:lineRule="auto"/>
        <w:ind w:firstLineChars="200" w:firstLine="480"/>
        <w:rPr>
          <w:sz w:val="24"/>
        </w:rPr>
      </w:pPr>
      <w:r w:rsidRPr="006219D5">
        <w:rPr>
          <w:rFonts w:hint="eastAsia"/>
          <w:sz w:val="24"/>
        </w:rPr>
        <w:t>1</w:t>
      </w:r>
      <w:r w:rsidRPr="006219D5">
        <w:rPr>
          <w:rFonts w:hint="eastAsia"/>
          <w:sz w:val="24"/>
        </w:rPr>
        <w:t>月</w:t>
      </w:r>
      <w:r w:rsidRPr="006219D5">
        <w:rPr>
          <w:rFonts w:hint="eastAsia"/>
          <w:sz w:val="24"/>
        </w:rPr>
        <w:t>14</w:t>
      </w:r>
      <w:r w:rsidRPr="006219D5">
        <w:rPr>
          <w:rFonts w:hint="eastAsia"/>
          <w:sz w:val="24"/>
        </w:rPr>
        <w:t>日，卫计委发布</w:t>
      </w:r>
      <w:r w:rsidRPr="006219D5">
        <w:rPr>
          <w:sz w:val="24"/>
        </w:rPr>
        <w:t>国卫办食品函〔</w:t>
      </w:r>
      <w:r w:rsidRPr="006219D5">
        <w:rPr>
          <w:sz w:val="24"/>
        </w:rPr>
        <w:t>2015</w:t>
      </w:r>
      <w:r w:rsidRPr="006219D5">
        <w:rPr>
          <w:sz w:val="24"/>
        </w:rPr>
        <w:t>〕</w:t>
      </w:r>
      <w:r w:rsidRPr="006219D5">
        <w:rPr>
          <w:sz w:val="24"/>
        </w:rPr>
        <w:t>28</w:t>
      </w:r>
      <w:r w:rsidRPr="006219D5">
        <w:rPr>
          <w:sz w:val="24"/>
        </w:rPr>
        <w:t>号</w:t>
      </w:r>
      <w:r w:rsidRPr="006219D5">
        <w:rPr>
          <w:rFonts w:hint="eastAsia"/>
          <w:sz w:val="24"/>
        </w:rPr>
        <w:t>“</w:t>
      </w:r>
      <w:r w:rsidRPr="006219D5">
        <w:rPr>
          <w:sz w:val="24"/>
        </w:rPr>
        <w:t>国家卫生计生委办公厅关于征求拟批准金箔为食品添加剂新品种意见的函</w:t>
      </w:r>
      <w:r w:rsidRPr="006219D5">
        <w:rPr>
          <w:rFonts w:hint="eastAsia"/>
          <w:sz w:val="24"/>
        </w:rPr>
        <w:t>”拟批准金箔作为食品添加剂新品种用于白酒</w:t>
      </w:r>
      <w:r>
        <w:rPr>
          <w:rFonts w:hint="eastAsia"/>
          <w:sz w:val="24"/>
        </w:rPr>
        <w:t>。</w:t>
      </w:r>
    </w:p>
    <w:p w14:paraId="3F631C2A" w14:textId="77777777" w:rsidR="006219D5" w:rsidRDefault="006219D5" w:rsidP="006219D5">
      <w:pPr>
        <w:spacing w:line="360" w:lineRule="auto"/>
        <w:ind w:firstLineChars="200" w:firstLine="480"/>
        <w:rPr>
          <w:sz w:val="24"/>
        </w:rPr>
      </w:pPr>
      <w:r>
        <w:rPr>
          <w:rFonts w:hint="eastAsia"/>
          <w:sz w:val="24"/>
        </w:rPr>
        <w:t>具体要求如下：</w:t>
      </w:r>
    </w:p>
    <w:p w14:paraId="583C3BE4" w14:textId="77777777" w:rsidR="006219D5" w:rsidRPr="006219D5" w:rsidRDefault="006219D5" w:rsidP="006219D5">
      <w:pPr>
        <w:spacing w:line="360" w:lineRule="auto"/>
        <w:ind w:firstLineChars="200" w:firstLine="480"/>
        <w:jc w:val="center"/>
        <w:rPr>
          <w:sz w:val="24"/>
        </w:rPr>
      </w:pPr>
      <w:r w:rsidRPr="006219D5">
        <w:rPr>
          <w:rFonts w:hint="eastAsia"/>
          <w:sz w:val="24"/>
        </w:rPr>
        <w:t>拟批准的食品添加剂新品种金箔</w:t>
      </w:r>
    </w:p>
    <w:p w14:paraId="19D2825B" w14:textId="77777777" w:rsidR="006219D5" w:rsidRPr="006219D5" w:rsidRDefault="006219D5" w:rsidP="006219D5">
      <w:pPr>
        <w:spacing w:line="360" w:lineRule="auto"/>
        <w:ind w:firstLineChars="200" w:firstLine="480"/>
        <w:rPr>
          <w:sz w:val="24"/>
        </w:rPr>
      </w:pPr>
      <w:r w:rsidRPr="006219D5">
        <w:rPr>
          <w:rFonts w:hint="eastAsia"/>
          <w:sz w:val="24"/>
        </w:rPr>
        <w:t>金箔</w:t>
      </w:r>
    </w:p>
    <w:p w14:paraId="3BDF9F72" w14:textId="77777777" w:rsidR="006219D5" w:rsidRPr="006219D5" w:rsidRDefault="006219D5" w:rsidP="006219D5">
      <w:pPr>
        <w:spacing w:line="360" w:lineRule="auto"/>
        <w:ind w:firstLineChars="200" w:firstLine="480"/>
        <w:rPr>
          <w:sz w:val="24"/>
        </w:rPr>
      </w:pPr>
      <w:r w:rsidRPr="006219D5">
        <w:rPr>
          <w:rFonts w:hint="eastAsia"/>
          <w:sz w:val="24"/>
        </w:rPr>
        <w:t>英文名称：</w:t>
      </w:r>
      <w:r w:rsidRPr="006219D5">
        <w:rPr>
          <w:sz w:val="24"/>
        </w:rPr>
        <w:t>Gold</w:t>
      </w:r>
    </w:p>
    <w:p w14:paraId="0CF4AFB5" w14:textId="77777777" w:rsidR="006219D5" w:rsidRPr="006219D5" w:rsidRDefault="006219D5" w:rsidP="006219D5">
      <w:pPr>
        <w:spacing w:line="360" w:lineRule="auto"/>
        <w:ind w:firstLineChars="200" w:firstLine="480"/>
        <w:rPr>
          <w:sz w:val="24"/>
        </w:rPr>
      </w:pPr>
      <w:r w:rsidRPr="006219D5">
        <w:rPr>
          <w:rFonts w:hint="eastAsia"/>
          <w:sz w:val="24"/>
        </w:rPr>
        <w:t>功能：其他</w:t>
      </w:r>
    </w:p>
    <w:p w14:paraId="22057DAF" w14:textId="77777777" w:rsidR="006219D5" w:rsidRPr="006219D5" w:rsidRDefault="006219D5" w:rsidP="006219D5">
      <w:pPr>
        <w:spacing w:line="360" w:lineRule="auto"/>
        <w:ind w:firstLineChars="200" w:firstLine="480"/>
        <w:rPr>
          <w:sz w:val="24"/>
        </w:rPr>
      </w:pPr>
      <w:r w:rsidRPr="006219D5">
        <w:rPr>
          <w:rFonts w:hint="eastAsia"/>
          <w:sz w:val="24"/>
        </w:rPr>
        <w:t>（一）用量及使用范围</w:t>
      </w:r>
    </w:p>
    <w:tbl>
      <w:tblPr>
        <w:tblStyle w:val="15"/>
        <w:tblW w:w="9075" w:type="dxa"/>
        <w:tblLook w:val="04A0" w:firstRow="1" w:lastRow="0" w:firstColumn="1" w:lastColumn="0" w:noHBand="0" w:noVBand="1"/>
      </w:tblPr>
      <w:tblGrid>
        <w:gridCol w:w="1779"/>
        <w:gridCol w:w="3284"/>
        <w:gridCol w:w="2556"/>
        <w:gridCol w:w="1456"/>
      </w:tblGrid>
      <w:tr w:rsidR="006219D5" w:rsidRPr="006219D5" w14:paraId="4F90BB57" w14:textId="77777777" w:rsidTr="006219D5">
        <w:trPr>
          <w:cnfStyle w:val="100000000000" w:firstRow="1" w:lastRow="0" w:firstColumn="0" w:lastColumn="0" w:oddVBand="0" w:evenVBand="0" w:oddHBand="0" w:evenHBand="0" w:firstRowFirstColumn="0" w:firstRowLastColumn="0" w:lastRowFirstColumn="0" w:lastRowLastColumn="0"/>
          <w:trHeight w:val="495"/>
        </w:trPr>
        <w:tc>
          <w:tcPr>
            <w:tcW w:w="1650" w:type="dxa"/>
            <w:hideMark/>
          </w:tcPr>
          <w:p w14:paraId="47B36EA0"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hAnsiTheme="minorEastAsia"/>
                <w:color w:val="3E3E3E"/>
                <w:kern w:val="0"/>
                <w:szCs w:val="21"/>
              </w:rPr>
              <w:t>食品分类号</w:t>
            </w:r>
          </w:p>
        </w:tc>
        <w:tc>
          <w:tcPr>
            <w:tcW w:w="3045" w:type="dxa"/>
            <w:hideMark/>
          </w:tcPr>
          <w:p w14:paraId="49A7D7FA"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hAnsiTheme="minorEastAsia"/>
                <w:color w:val="3E3E3E"/>
                <w:kern w:val="0"/>
                <w:szCs w:val="21"/>
              </w:rPr>
              <w:t>食品名称</w:t>
            </w:r>
          </w:p>
        </w:tc>
        <w:tc>
          <w:tcPr>
            <w:tcW w:w="2370" w:type="dxa"/>
            <w:hideMark/>
          </w:tcPr>
          <w:p w14:paraId="47156238"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hAnsiTheme="minorEastAsia"/>
                <w:color w:val="3E3E3E"/>
                <w:kern w:val="0"/>
                <w:szCs w:val="21"/>
              </w:rPr>
              <w:t>最大使用量</w:t>
            </w:r>
            <w:r w:rsidRPr="006219D5">
              <w:rPr>
                <w:rFonts w:eastAsiaTheme="minorEastAsia"/>
                <w:color w:val="3E3E3E"/>
                <w:kern w:val="0"/>
                <w:szCs w:val="21"/>
              </w:rPr>
              <w:t>(g/kg)</w:t>
            </w:r>
          </w:p>
        </w:tc>
        <w:tc>
          <w:tcPr>
            <w:tcW w:w="1350" w:type="dxa"/>
            <w:hideMark/>
          </w:tcPr>
          <w:p w14:paraId="1A65D45D"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hAnsiTheme="minorEastAsia"/>
                <w:color w:val="3E3E3E"/>
                <w:kern w:val="0"/>
                <w:szCs w:val="21"/>
              </w:rPr>
              <w:t>备</w:t>
            </w:r>
            <w:r w:rsidRPr="006219D5">
              <w:rPr>
                <w:rFonts w:eastAsiaTheme="minorEastAsia"/>
                <w:color w:val="3E3E3E"/>
                <w:kern w:val="0"/>
                <w:szCs w:val="21"/>
              </w:rPr>
              <w:t xml:space="preserve"> </w:t>
            </w:r>
            <w:r w:rsidRPr="006219D5">
              <w:rPr>
                <w:rFonts w:eastAsiaTheme="minorEastAsia" w:hAnsiTheme="minorEastAsia"/>
                <w:color w:val="3E3E3E"/>
                <w:kern w:val="0"/>
                <w:szCs w:val="21"/>
              </w:rPr>
              <w:t>注</w:t>
            </w:r>
          </w:p>
        </w:tc>
      </w:tr>
      <w:tr w:rsidR="006219D5" w:rsidRPr="006219D5" w14:paraId="2CFA76DA" w14:textId="77777777" w:rsidTr="006219D5">
        <w:trPr>
          <w:trHeight w:val="375"/>
        </w:trPr>
        <w:tc>
          <w:tcPr>
            <w:tcW w:w="1650" w:type="dxa"/>
            <w:hideMark/>
          </w:tcPr>
          <w:p w14:paraId="7E6FE459" w14:textId="77777777" w:rsidR="006219D5" w:rsidRPr="006219D5" w:rsidRDefault="006219D5" w:rsidP="006219D5">
            <w:pPr>
              <w:widowControl/>
              <w:wordWrap w:val="0"/>
              <w:spacing w:line="326" w:lineRule="atLeast"/>
              <w:jc w:val="left"/>
              <w:rPr>
                <w:rFonts w:eastAsiaTheme="minorEastAsia"/>
                <w:color w:val="3E3E3E"/>
                <w:kern w:val="0"/>
                <w:szCs w:val="21"/>
              </w:rPr>
            </w:pPr>
            <w:r w:rsidRPr="006219D5">
              <w:rPr>
                <w:rFonts w:eastAsiaTheme="minorEastAsia"/>
                <w:color w:val="3E3E3E"/>
                <w:kern w:val="0"/>
                <w:szCs w:val="21"/>
              </w:rPr>
              <w:t>15.01.01</w:t>
            </w:r>
          </w:p>
        </w:tc>
        <w:tc>
          <w:tcPr>
            <w:tcW w:w="3045" w:type="dxa"/>
            <w:hideMark/>
          </w:tcPr>
          <w:p w14:paraId="2598322E"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hAnsiTheme="minorEastAsia"/>
                <w:color w:val="3E3E3E"/>
                <w:kern w:val="0"/>
                <w:szCs w:val="21"/>
              </w:rPr>
              <w:t>白酒</w:t>
            </w:r>
          </w:p>
        </w:tc>
        <w:tc>
          <w:tcPr>
            <w:tcW w:w="2370" w:type="dxa"/>
            <w:hideMark/>
          </w:tcPr>
          <w:p w14:paraId="5AC9CE53" w14:textId="77777777" w:rsidR="006219D5" w:rsidRPr="006219D5" w:rsidRDefault="006219D5" w:rsidP="006219D5">
            <w:pPr>
              <w:widowControl/>
              <w:wordWrap w:val="0"/>
              <w:spacing w:line="326" w:lineRule="atLeast"/>
              <w:jc w:val="center"/>
              <w:rPr>
                <w:rFonts w:eastAsiaTheme="minorEastAsia"/>
                <w:color w:val="3E3E3E"/>
                <w:kern w:val="0"/>
                <w:szCs w:val="21"/>
              </w:rPr>
            </w:pPr>
            <w:r w:rsidRPr="006219D5">
              <w:rPr>
                <w:rFonts w:eastAsiaTheme="minorEastAsia"/>
                <w:color w:val="3E3E3E"/>
                <w:kern w:val="0"/>
                <w:szCs w:val="21"/>
              </w:rPr>
              <w:t xml:space="preserve">0.02 </w:t>
            </w:r>
          </w:p>
        </w:tc>
        <w:tc>
          <w:tcPr>
            <w:tcW w:w="1350" w:type="dxa"/>
            <w:hideMark/>
          </w:tcPr>
          <w:p w14:paraId="0AFD282A" w14:textId="77777777" w:rsidR="006219D5" w:rsidRPr="006219D5" w:rsidRDefault="006219D5" w:rsidP="006219D5">
            <w:pPr>
              <w:widowControl/>
              <w:wordWrap w:val="0"/>
              <w:spacing w:line="326" w:lineRule="atLeast"/>
              <w:jc w:val="left"/>
              <w:rPr>
                <w:rFonts w:eastAsiaTheme="minorEastAsia"/>
                <w:color w:val="3E3E3E"/>
                <w:kern w:val="0"/>
                <w:szCs w:val="21"/>
              </w:rPr>
            </w:pPr>
          </w:p>
        </w:tc>
      </w:tr>
    </w:tbl>
    <w:p w14:paraId="1FAE4763" w14:textId="77777777" w:rsidR="006219D5" w:rsidRPr="006219D5" w:rsidRDefault="006219D5" w:rsidP="006219D5">
      <w:pPr>
        <w:spacing w:line="360" w:lineRule="auto"/>
        <w:ind w:firstLineChars="200" w:firstLine="480"/>
        <w:rPr>
          <w:sz w:val="24"/>
        </w:rPr>
      </w:pPr>
      <w:r w:rsidRPr="006219D5">
        <w:rPr>
          <w:rFonts w:hint="eastAsia"/>
          <w:sz w:val="24"/>
        </w:rPr>
        <w:t>（二）质量规格要求</w:t>
      </w:r>
    </w:p>
    <w:p w14:paraId="7BF571A9" w14:textId="77777777" w:rsidR="006219D5" w:rsidRPr="006219D5" w:rsidRDefault="006219D5" w:rsidP="006219D5">
      <w:pPr>
        <w:spacing w:line="360" w:lineRule="auto"/>
        <w:ind w:firstLineChars="200" w:firstLine="480"/>
        <w:rPr>
          <w:sz w:val="24"/>
        </w:rPr>
      </w:pPr>
      <w:r w:rsidRPr="006219D5">
        <w:rPr>
          <w:rFonts w:hint="eastAsia"/>
          <w:sz w:val="24"/>
        </w:rPr>
        <w:t>1.</w:t>
      </w:r>
      <w:r w:rsidRPr="006219D5">
        <w:rPr>
          <w:rFonts w:hint="eastAsia"/>
          <w:sz w:val="24"/>
        </w:rPr>
        <w:t>生产工艺</w:t>
      </w:r>
    </w:p>
    <w:p w14:paraId="1216524A" w14:textId="77777777" w:rsidR="006219D5" w:rsidRPr="006219D5" w:rsidRDefault="006219D5" w:rsidP="006219D5">
      <w:pPr>
        <w:spacing w:line="360" w:lineRule="auto"/>
        <w:ind w:firstLineChars="200" w:firstLine="480"/>
        <w:rPr>
          <w:sz w:val="24"/>
        </w:rPr>
      </w:pPr>
      <w:r w:rsidRPr="006219D5">
        <w:rPr>
          <w:rFonts w:hint="eastAsia"/>
          <w:sz w:val="24"/>
        </w:rPr>
        <w:t>将纯度为</w:t>
      </w:r>
      <w:r w:rsidRPr="006219D5">
        <w:rPr>
          <w:rFonts w:hint="eastAsia"/>
          <w:sz w:val="24"/>
        </w:rPr>
        <w:t>99.99%</w:t>
      </w:r>
      <w:r w:rsidRPr="006219D5">
        <w:rPr>
          <w:rFonts w:hint="eastAsia"/>
          <w:sz w:val="24"/>
        </w:rPr>
        <w:t>纯金以物理方式将其气化，使其均匀分散成小分子，再将这些小金分子重新堆栈排列以精准控制分子磊晶堆栈的方式形成食品添加剂金箔。</w:t>
      </w:r>
    </w:p>
    <w:p w14:paraId="7D5F97F4" w14:textId="77777777" w:rsidR="006219D5" w:rsidRPr="006219D5" w:rsidRDefault="006219D5" w:rsidP="006219D5">
      <w:pPr>
        <w:spacing w:line="360" w:lineRule="auto"/>
        <w:ind w:firstLineChars="200" w:firstLine="480"/>
        <w:rPr>
          <w:sz w:val="24"/>
        </w:rPr>
      </w:pPr>
      <w:r w:rsidRPr="006219D5">
        <w:rPr>
          <w:rFonts w:hint="eastAsia"/>
          <w:sz w:val="24"/>
        </w:rPr>
        <w:t>2.</w:t>
      </w:r>
      <w:r w:rsidRPr="006219D5">
        <w:rPr>
          <w:rFonts w:hint="eastAsia"/>
          <w:sz w:val="24"/>
        </w:rPr>
        <w:t>技术要求</w:t>
      </w:r>
    </w:p>
    <w:p w14:paraId="575558E3" w14:textId="77777777" w:rsidR="006219D5" w:rsidRPr="006219D5" w:rsidRDefault="006219D5" w:rsidP="006219D5">
      <w:pPr>
        <w:spacing w:line="360" w:lineRule="auto"/>
        <w:ind w:firstLineChars="200" w:firstLine="480"/>
        <w:rPr>
          <w:sz w:val="24"/>
        </w:rPr>
      </w:pPr>
      <w:r w:rsidRPr="006219D5">
        <w:rPr>
          <w:rFonts w:hint="eastAsia"/>
          <w:sz w:val="24"/>
        </w:rPr>
        <w:t>2.1</w:t>
      </w:r>
      <w:r w:rsidRPr="006219D5">
        <w:rPr>
          <w:rFonts w:hint="eastAsia"/>
          <w:sz w:val="24"/>
        </w:rPr>
        <w:t>感官要求：</w:t>
      </w:r>
    </w:p>
    <w:p w14:paraId="003FD004" w14:textId="77777777" w:rsidR="006219D5" w:rsidRPr="006219D5" w:rsidRDefault="006219D5" w:rsidP="006219D5">
      <w:pPr>
        <w:spacing w:line="360" w:lineRule="auto"/>
        <w:ind w:firstLineChars="200" w:firstLine="480"/>
        <w:rPr>
          <w:sz w:val="24"/>
        </w:rPr>
      </w:pPr>
      <w:r w:rsidRPr="006219D5">
        <w:rPr>
          <w:rFonts w:hint="eastAsia"/>
          <w:sz w:val="24"/>
        </w:rPr>
        <w:t>应符合表</w:t>
      </w:r>
      <w:r w:rsidRPr="006219D5">
        <w:rPr>
          <w:rFonts w:hint="eastAsia"/>
          <w:sz w:val="24"/>
        </w:rPr>
        <w:t>1</w:t>
      </w:r>
      <w:r w:rsidRPr="006219D5">
        <w:rPr>
          <w:rFonts w:hint="eastAsia"/>
          <w:sz w:val="24"/>
        </w:rPr>
        <w:t>的规定。</w:t>
      </w:r>
    </w:p>
    <w:p w14:paraId="2B1BCADF" w14:textId="77777777" w:rsidR="006219D5" w:rsidRPr="006219D5" w:rsidRDefault="006219D5" w:rsidP="006219D5">
      <w:pPr>
        <w:widowControl/>
        <w:shd w:val="clear" w:color="auto" w:fill="FFFFFF"/>
        <w:spacing w:line="326" w:lineRule="atLeast"/>
        <w:jc w:val="center"/>
        <w:rPr>
          <w:rFonts w:eastAsiaTheme="minorEastAsia"/>
          <w:b/>
          <w:color w:val="3E3E3E"/>
          <w:kern w:val="0"/>
          <w:szCs w:val="21"/>
        </w:rPr>
      </w:pPr>
      <w:r w:rsidRPr="006219D5">
        <w:rPr>
          <w:rFonts w:eastAsiaTheme="minorEastAsia" w:hAnsiTheme="minorEastAsia"/>
          <w:b/>
          <w:color w:val="3E3E3E"/>
          <w:kern w:val="0"/>
          <w:szCs w:val="21"/>
        </w:rPr>
        <w:t>表</w:t>
      </w:r>
      <w:r w:rsidRPr="006219D5">
        <w:rPr>
          <w:rFonts w:eastAsiaTheme="minorEastAsia"/>
          <w:b/>
          <w:color w:val="3E3E3E"/>
          <w:kern w:val="0"/>
          <w:szCs w:val="21"/>
        </w:rPr>
        <w:t xml:space="preserve">1 </w:t>
      </w:r>
      <w:r w:rsidRPr="006219D5">
        <w:rPr>
          <w:rFonts w:eastAsiaTheme="minorEastAsia" w:hAnsiTheme="minorEastAsia"/>
          <w:b/>
          <w:color w:val="3E3E3E"/>
          <w:kern w:val="0"/>
          <w:szCs w:val="21"/>
        </w:rPr>
        <w:t>感官要求</w:t>
      </w:r>
    </w:p>
    <w:tbl>
      <w:tblPr>
        <w:tblStyle w:val="affffff"/>
        <w:tblW w:w="9075" w:type="dxa"/>
        <w:tblLook w:val="04A0" w:firstRow="1" w:lastRow="0" w:firstColumn="1" w:lastColumn="0" w:noHBand="0" w:noVBand="1"/>
      </w:tblPr>
      <w:tblGrid>
        <w:gridCol w:w="3025"/>
        <w:gridCol w:w="3025"/>
        <w:gridCol w:w="3025"/>
      </w:tblGrid>
      <w:tr w:rsidR="006219D5" w:rsidRPr="006219D5" w14:paraId="641C1A28" w14:textId="77777777" w:rsidTr="006219D5">
        <w:trPr>
          <w:cnfStyle w:val="100000000000" w:firstRow="1" w:lastRow="0" w:firstColumn="0" w:lastColumn="0" w:oddVBand="0" w:evenVBand="0" w:oddHBand="0" w:evenHBand="0" w:firstRowFirstColumn="0" w:firstRowLastColumn="0" w:lastRowFirstColumn="0" w:lastRowLastColumn="0"/>
        </w:trPr>
        <w:tc>
          <w:tcPr>
            <w:tcW w:w="2835" w:type="dxa"/>
            <w:hideMark/>
          </w:tcPr>
          <w:p w14:paraId="6442A74D"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项</w:t>
            </w:r>
            <w:r w:rsidRPr="006219D5">
              <w:rPr>
                <w:rFonts w:eastAsiaTheme="minorEastAsia" w:hAnsiTheme="minorEastAsia"/>
                <w:color w:val="3E3E3E"/>
                <w:kern w:val="0"/>
                <w:szCs w:val="21"/>
              </w:rPr>
              <w:t xml:space="preserve"> </w:t>
            </w:r>
            <w:r w:rsidRPr="006219D5">
              <w:rPr>
                <w:rFonts w:eastAsiaTheme="minorEastAsia" w:hAnsiTheme="minorEastAsia" w:hint="eastAsia"/>
                <w:color w:val="3E3E3E"/>
                <w:kern w:val="0"/>
                <w:szCs w:val="21"/>
              </w:rPr>
              <w:t>目</w:t>
            </w:r>
          </w:p>
        </w:tc>
        <w:tc>
          <w:tcPr>
            <w:tcW w:w="2835" w:type="dxa"/>
            <w:hideMark/>
          </w:tcPr>
          <w:p w14:paraId="6C19187A"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要</w:t>
            </w:r>
            <w:r w:rsidRPr="006219D5">
              <w:rPr>
                <w:rFonts w:eastAsiaTheme="minorEastAsia" w:hAnsiTheme="minorEastAsia"/>
                <w:color w:val="3E3E3E"/>
                <w:kern w:val="0"/>
                <w:szCs w:val="21"/>
              </w:rPr>
              <w:t xml:space="preserve"> </w:t>
            </w:r>
            <w:r w:rsidRPr="006219D5">
              <w:rPr>
                <w:rFonts w:eastAsiaTheme="minorEastAsia" w:hAnsiTheme="minorEastAsia" w:hint="eastAsia"/>
                <w:color w:val="3E3E3E"/>
                <w:kern w:val="0"/>
                <w:szCs w:val="21"/>
              </w:rPr>
              <w:t>求</w:t>
            </w:r>
          </w:p>
        </w:tc>
        <w:tc>
          <w:tcPr>
            <w:tcW w:w="2835" w:type="dxa"/>
            <w:hideMark/>
          </w:tcPr>
          <w:p w14:paraId="19CCE28E"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检</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验</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方</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法</w:t>
            </w:r>
          </w:p>
        </w:tc>
      </w:tr>
      <w:tr w:rsidR="006219D5" w:rsidRPr="006219D5" w14:paraId="147425DB" w14:textId="77777777" w:rsidTr="006219D5">
        <w:trPr>
          <w:trHeight w:val="150"/>
        </w:trPr>
        <w:tc>
          <w:tcPr>
            <w:tcW w:w="2835" w:type="dxa"/>
            <w:hideMark/>
          </w:tcPr>
          <w:p w14:paraId="25244FB1"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色泽</w:t>
            </w:r>
          </w:p>
        </w:tc>
        <w:tc>
          <w:tcPr>
            <w:tcW w:w="2835" w:type="dxa"/>
            <w:hideMark/>
          </w:tcPr>
          <w:p w14:paraId="7D1206FF"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金色</w:t>
            </w:r>
          </w:p>
        </w:tc>
        <w:tc>
          <w:tcPr>
            <w:tcW w:w="2835" w:type="dxa"/>
            <w:vMerge w:val="restart"/>
            <w:hideMark/>
          </w:tcPr>
          <w:p w14:paraId="37A372B4"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取包装完整的样品一袋，取出内容物于洁净的玻璃器皿中，在自然光下，观察其色泽和性状。</w:t>
            </w:r>
          </w:p>
        </w:tc>
      </w:tr>
      <w:tr w:rsidR="006219D5" w:rsidRPr="006219D5" w14:paraId="50B68DBD" w14:textId="77777777" w:rsidTr="006219D5">
        <w:tc>
          <w:tcPr>
            <w:tcW w:w="2835" w:type="dxa"/>
            <w:hideMark/>
          </w:tcPr>
          <w:p w14:paraId="46DCFA74"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状态</w:t>
            </w:r>
          </w:p>
        </w:tc>
        <w:tc>
          <w:tcPr>
            <w:tcW w:w="2835" w:type="dxa"/>
            <w:hideMark/>
          </w:tcPr>
          <w:p w14:paraId="26812150"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粉末或微小薄片</w:t>
            </w:r>
          </w:p>
        </w:tc>
        <w:tc>
          <w:tcPr>
            <w:tcW w:w="0" w:type="auto"/>
            <w:vMerge/>
            <w:hideMark/>
          </w:tcPr>
          <w:p w14:paraId="42E7C67D" w14:textId="77777777" w:rsidR="006219D5" w:rsidRPr="006219D5" w:rsidRDefault="006219D5" w:rsidP="006219D5">
            <w:pPr>
              <w:widowControl/>
              <w:jc w:val="center"/>
              <w:rPr>
                <w:rFonts w:eastAsiaTheme="minorEastAsia" w:hAnsiTheme="minorEastAsia"/>
                <w:color w:val="3E3E3E"/>
                <w:kern w:val="0"/>
                <w:szCs w:val="21"/>
              </w:rPr>
            </w:pPr>
          </w:p>
        </w:tc>
      </w:tr>
    </w:tbl>
    <w:p w14:paraId="06686DD2" w14:textId="77777777" w:rsidR="006219D5" w:rsidRPr="006219D5" w:rsidRDefault="006219D5" w:rsidP="006219D5">
      <w:pPr>
        <w:spacing w:line="360" w:lineRule="auto"/>
        <w:ind w:firstLineChars="200" w:firstLine="480"/>
        <w:rPr>
          <w:sz w:val="24"/>
        </w:rPr>
      </w:pPr>
      <w:r w:rsidRPr="006219D5">
        <w:rPr>
          <w:rFonts w:hint="eastAsia"/>
          <w:sz w:val="24"/>
        </w:rPr>
        <w:t>2.2</w:t>
      </w:r>
      <w:r w:rsidRPr="006219D5">
        <w:rPr>
          <w:rFonts w:hint="eastAsia"/>
          <w:sz w:val="24"/>
        </w:rPr>
        <w:t>技术要求：</w:t>
      </w:r>
    </w:p>
    <w:p w14:paraId="6F49C2D0" w14:textId="77777777" w:rsidR="006219D5" w:rsidRPr="006219D5" w:rsidRDefault="006219D5" w:rsidP="006219D5">
      <w:pPr>
        <w:spacing w:line="360" w:lineRule="auto"/>
        <w:ind w:firstLineChars="200" w:firstLine="480"/>
        <w:rPr>
          <w:sz w:val="24"/>
        </w:rPr>
      </w:pPr>
      <w:r w:rsidRPr="006219D5">
        <w:rPr>
          <w:rFonts w:hint="eastAsia"/>
          <w:sz w:val="24"/>
        </w:rPr>
        <w:t>应符合表</w:t>
      </w:r>
      <w:r w:rsidRPr="006219D5">
        <w:rPr>
          <w:rFonts w:hint="eastAsia"/>
          <w:sz w:val="24"/>
        </w:rPr>
        <w:t>2</w:t>
      </w:r>
      <w:r w:rsidRPr="006219D5">
        <w:rPr>
          <w:rFonts w:hint="eastAsia"/>
          <w:sz w:val="24"/>
        </w:rPr>
        <w:t>的规定。</w:t>
      </w:r>
    </w:p>
    <w:p w14:paraId="7BC3A83C" w14:textId="77777777" w:rsidR="006219D5" w:rsidRPr="006219D5" w:rsidRDefault="006219D5" w:rsidP="006219D5">
      <w:pPr>
        <w:widowControl/>
        <w:shd w:val="clear" w:color="auto" w:fill="FFFFFF"/>
        <w:spacing w:line="326" w:lineRule="atLeast"/>
        <w:jc w:val="center"/>
        <w:rPr>
          <w:rFonts w:eastAsiaTheme="minorEastAsia" w:hAnsiTheme="minorEastAsia"/>
          <w:b/>
          <w:color w:val="3E3E3E"/>
          <w:kern w:val="0"/>
          <w:szCs w:val="21"/>
        </w:rPr>
      </w:pPr>
      <w:r w:rsidRPr="006219D5">
        <w:rPr>
          <w:rFonts w:eastAsiaTheme="minorEastAsia" w:hAnsiTheme="minorEastAsia" w:hint="eastAsia"/>
          <w:b/>
          <w:color w:val="3E3E3E"/>
          <w:kern w:val="0"/>
          <w:szCs w:val="21"/>
        </w:rPr>
        <w:t>表</w:t>
      </w:r>
      <w:r w:rsidRPr="006219D5">
        <w:rPr>
          <w:rFonts w:eastAsiaTheme="minorEastAsia" w:hAnsiTheme="minorEastAsia" w:hint="eastAsia"/>
          <w:b/>
          <w:color w:val="3E3E3E"/>
          <w:kern w:val="0"/>
          <w:szCs w:val="21"/>
        </w:rPr>
        <w:t>2</w:t>
      </w:r>
      <w:r w:rsidRPr="006219D5">
        <w:rPr>
          <w:rFonts w:eastAsiaTheme="minorEastAsia" w:hAnsiTheme="minorEastAsia"/>
          <w:b/>
          <w:color w:val="3E3E3E"/>
          <w:kern w:val="0"/>
          <w:szCs w:val="21"/>
        </w:rPr>
        <w:t xml:space="preserve"> </w:t>
      </w:r>
      <w:r w:rsidRPr="006219D5">
        <w:rPr>
          <w:rFonts w:eastAsiaTheme="minorEastAsia" w:hAnsiTheme="minorEastAsia" w:hint="eastAsia"/>
          <w:b/>
          <w:color w:val="3E3E3E"/>
          <w:kern w:val="0"/>
          <w:szCs w:val="21"/>
        </w:rPr>
        <w:t>理化指标</w:t>
      </w:r>
    </w:p>
    <w:tbl>
      <w:tblPr>
        <w:tblStyle w:val="affffff"/>
        <w:tblW w:w="9075" w:type="dxa"/>
        <w:tblLook w:val="04A0" w:firstRow="1" w:lastRow="0" w:firstColumn="1" w:lastColumn="0" w:noHBand="0" w:noVBand="1"/>
      </w:tblPr>
      <w:tblGrid>
        <w:gridCol w:w="2586"/>
        <w:gridCol w:w="453"/>
        <w:gridCol w:w="3018"/>
        <w:gridCol w:w="3018"/>
      </w:tblGrid>
      <w:tr w:rsidR="006219D5" w:rsidRPr="006219D5" w14:paraId="2642ACC8" w14:textId="77777777" w:rsidTr="00E47CEB">
        <w:trPr>
          <w:cnfStyle w:val="100000000000" w:firstRow="1" w:lastRow="0" w:firstColumn="0" w:lastColumn="0" w:oddVBand="0" w:evenVBand="0" w:oddHBand="0" w:evenHBand="0" w:firstRowFirstColumn="0" w:firstRowLastColumn="0" w:lastRowFirstColumn="0" w:lastRowLastColumn="0"/>
        </w:trPr>
        <w:tc>
          <w:tcPr>
            <w:tcW w:w="3039" w:type="dxa"/>
            <w:gridSpan w:val="2"/>
            <w:hideMark/>
          </w:tcPr>
          <w:p w14:paraId="1C19FD9C"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项</w:t>
            </w:r>
            <w:r w:rsidRPr="006219D5">
              <w:rPr>
                <w:rFonts w:eastAsiaTheme="minorEastAsia" w:hAnsiTheme="minorEastAsia"/>
                <w:color w:val="3E3E3E"/>
                <w:kern w:val="0"/>
                <w:szCs w:val="21"/>
              </w:rPr>
              <w:t xml:space="preserve"> </w:t>
            </w:r>
            <w:r w:rsidRPr="006219D5">
              <w:rPr>
                <w:rFonts w:eastAsiaTheme="minorEastAsia" w:hAnsiTheme="minorEastAsia" w:hint="eastAsia"/>
                <w:color w:val="3E3E3E"/>
                <w:kern w:val="0"/>
                <w:szCs w:val="21"/>
              </w:rPr>
              <w:t>目</w:t>
            </w:r>
          </w:p>
        </w:tc>
        <w:tc>
          <w:tcPr>
            <w:tcW w:w="3018" w:type="dxa"/>
            <w:hideMark/>
          </w:tcPr>
          <w:p w14:paraId="2C230E3C"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指</w:t>
            </w:r>
            <w:r w:rsidRPr="006219D5">
              <w:rPr>
                <w:rFonts w:eastAsiaTheme="minorEastAsia" w:hAnsiTheme="minorEastAsia"/>
                <w:color w:val="3E3E3E"/>
                <w:kern w:val="0"/>
                <w:szCs w:val="21"/>
              </w:rPr>
              <w:t xml:space="preserve"> </w:t>
            </w:r>
            <w:r w:rsidRPr="006219D5">
              <w:rPr>
                <w:rFonts w:eastAsiaTheme="minorEastAsia" w:hAnsiTheme="minorEastAsia" w:hint="eastAsia"/>
                <w:color w:val="3E3E3E"/>
                <w:kern w:val="0"/>
                <w:szCs w:val="21"/>
              </w:rPr>
              <w:t>标</w:t>
            </w:r>
          </w:p>
        </w:tc>
        <w:tc>
          <w:tcPr>
            <w:tcW w:w="3018" w:type="dxa"/>
            <w:hideMark/>
          </w:tcPr>
          <w:p w14:paraId="57E5CEFD"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检</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验</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方</w:t>
            </w:r>
            <w:r w:rsidRPr="006219D5">
              <w:rPr>
                <w:rFonts w:eastAsiaTheme="minorEastAsia" w:hAnsiTheme="minorEastAsia" w:hint="eastAsia"/>
                <w:color w:val="3E3E3E"/>
                <w:kern w:val="0"/>
                <w:szCs w:val="21"/>
              </w:rPr>
              <w:t xml:space="preserve"> </w:t>
            </w:r>
            <w:r w:rsidRPr="006219D5">
              <w:rPr>
                <w:rFonts w:eastAsiaTheme="minorEastAsia" w:hAnsiTheme="minorEastAsia" w:hint="eastAsia"/>
                <w:color w:val="3E3E3E"/>
                <w:kern w:val="0"/>
                <w:szCs w:val="21"/>
              </w:rPr>
              <w:t>法</w:t>
            </w:r>
          </w:p>
        </w:tc>
      </w:tr>
      <w:tr w:rsidR="006219D5" w:rsidRPr="006219D5" w14:paraId="47E96DBB" w14:textId="77777777" w:rsidTr="00E47CEB">
        <w:tc>
          <w:tcPr>
            <w:tcW w:w="2586" w:type="dxa"/>
            <w:hideMark/>
          </w:tcPr>
          <w:p w14:paraId="66EB4B92"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金，（</w:t>
            </w:r>
            <w:r w:rsidRPr="006219D5">
              <w:rPr>
                <w:rFonts w:eastAsiaTheme="minorEastAsia" w:hAnsiTheme="minorEastAsia"/>
                <w:color w:val="3E3E3E"/>
                <w:kern w:val="0"/>
                <w:szCs w:val="21"/>
              </w:rPr>
              <w:t>w</w:t>
            </w:r>
            <w:r w:rsidRPr="006219D5">
              <w:rPr>
                <w:rFonts w:eastAsiaTheme="minorEastAsia" w:hAnsiTheme="minorEastAsia" w:hint="eastAsia"/>
                <w:color w:val="3E3E3E"/>
                <w:kern w:val="0"/>
                <w:szCs w:val="21"/>
              </w:rPr>
              <w:t>）</w:t>
            </w:r>
            <w:r w:rsidRPr="006219D5">
              <w:rPr>
                <w:rFonts w:eastAsiaTheme="minorEastAsia" w:hAnsiTheme="minorEastAsia"/>
                <w:color w:val="3E3E3E"/>
                <w:kern w:val="0"/>
                <w:szCs w:val="21"/>
              </w:rPr>
              <w:t>/%</w:t>
            </w:r>
          </w:p>
        </w:tc>
        <w:tc>
          <w:tcPr>
            <w:tcW w:w="453" w:type="dxa"/>
            <w:hideMark/>
          </w:tcPr>
          <w:p w14:paraId="6BBF14DA"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w:t>
            </w:r>
          </w:p>
        </w:tc>
        <w:tc>
          <w:tcPr>
            <w:tcW w:w="3018" w:type="dxa"/>
            <w:hideMark/>
          </w:tcPr>
          <w:p w14:paraId="1C8FCFDB"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color w:val="3E3E3E"/>
                <w:kern w:val="0"/>
                <w:szCs w:val="21"/>
              </w:rPr>
              <w:t>90</w:t>
            </w:r>
          </w:p>
        </w:tc>
        <w:tc>
          <w:tcPr>
            <w:tcW w:w="3018" w:type="dxa"/>
            <w:hideMark/>
          </w:tcPr>
          <w:p w14:paraId="5425C452" w14:textId="77777777" w:rsidR="006219D5" w:rsidRPr="006219D5" w:rsidRDefault="006219D5" w:rsidP="006219D5">
            <w:pPr>
              <w:widowControl/>
              <w:wordWrap w:val="0"/>
              <w:spacing w:line="299"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GB/T 15337-2008</w:t>
            </w:r>
          </w:p>
        </w:tc>
      </w:tr>
      <w:tr w:rsidR="006219D5" w:rsidRPr="006219D5" w14:paraId="2B016A75" w14:textId="77777777" w:rsidTr="00E47CEB">
        <w:tc>
          <w:tcPr>
            <w:tcW w:w="2586" w:type="dxa"/>
            <w:hideMark/>
          </w:tcPr>
          <w:p w14:paraId="61238702"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lastRenderedPageBreak/>
              <w:t>银，（</w:t>
            </w:r>
            <w:r w:rsidRPr="006219D5">
              <w:rPr>
                <w:rFonts w:eastAsiaTheme="minorEastAsia" w:hAnsiTheme="minorEastAsia"/>
                <w:color w:val="3E3E3E"/>
                <w:kern w:val="0"/>
                <w:szCs w:val="21"/>
              </w:rPr>
              <w:t>w</w:t>
            </w:r>
            <w:r w:rsidRPr="006219D5">
              <w:rPr>
                <w:rFonts w:eastAsiaTheme="minorEastAsia" w:hAnsiTheme="minorEastAsia" w:hint="eastAsia"/>
                <w:color w:val="3E3E3E"/>
                <w:kern w:val="0"/>
                <w:szCs w:val="21"/>
              </w:rPr>
              <w:t>）</w:t>
            </w:r>
            <w:r w:rsidRPr="006219D5">
              <w:rPr>
                <w:rFonts w:eastAsiaTheme="minorEastAsia" w:hAnsiTheme="minorEastAsia"/>
                <w:color w:val="3E3E3E"/>
                <w:kern w:val="0"/>
                <w:szCs w:val="21"/>
              </w:rPr>
              <w:t>/%</w:t>
            </w:r>
          </w:p>
        </w:tc>
        <w:tc>
          <w:tcPr>
            <w:tcW w:w="453" w:type="dxa"/>
            <w:hideMark/>
          </w:tcPr>
          <w:p w14:paraId="2AFF3D08"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w:t>
            </w:r>
          </w:p>
        </w:tc>
        <w:tc>
          <w:tcPr>
            <w:tcW w:w="3018" w:type="dxa"/>
            <w:hideMark/>
          </w:tcPr>
          <w:p w14:paraId="1CD52590"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color w:val="3E3E3E"/>
                <w:kern w:val="0"/>
                <w:szCs w:val="21"/>
              </w:rPr>
              <w:t>7.0</w:t>
            </w:r>
          </w:p>
        </w:tc>
        <w:tc>
          <w:tcPr>
            <w:tcW w:w="3018" w:type="dxa"/>
            <w:hideMark/>
          </w:tcPr>
          <w:p w14:paraId="380ECDFE" w14:textId="77777777" w:rsidR="006219D5" w:rsidRPr="006219D5" w:rsidRDefault="006219D5" w:rsidP="006219D5">
            <w:pPr>
              <w:widowControl/>
              <w:wordWrap w:val="0"/>
              <w:spacing w:line="299"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GB/T 15337-2008</w:t>
            </w:r>
          </w:p>
        </w:tc>
      </w:tr>
      <w:tr w:rsidR="006219D5" w:rsidRPr="006219D5" w14:paraId="12900994" w14:textId="77777777" w:rsidTr="00E47CEB">
        <w:tc>
          <w:tcPr>
            <w:tcW w:w="2586" w:type="dxa"/>
            <w:hideMark/>
          </w:tcPr>
          <w:p w14:paraId="705DD488"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铜，（</w:t>
            </w:r>
            <w:r w:rsidRPr="006219D5">
              <w:rPr>
                <w:rFonts w:eastAsiaTheme="minorEastAsia" w:hAnsiTheme="minorEastAsia"/>
                <w:color w:val="3E3E3E"/>
                <w:kern w:val="0"/>
                <w:szCs w:val="21"/>
              </w:rPr>
              <w:t>w</w:t>
            </w:r>
            <w:r w:rsidRPr="006219D5">
              <w:rPr>
                <w:rFonts w:eastAsiaTheme="minorEastAsia" w:hAnsiTheme="minorEastAsia" w:hint="eastAsia"/>
                <w:color w:val="3E3E3E"/>
                <w:kern w:val="0"/>
                <w:szCs w:val="21"/>
              </w:rPr>
              <w:t>）</w:t>
            </w:r>
            <w:r w:rsidRPr="006219D5">
              <w:rPr>
                <w:rFonts w:eastAsiaTheme="minorEastAsia" w:hAnsiTheme="minorEastAsia"/>
                <w:color w:val="3E3E3E"/>
                <w:kern w:val="0"/>
                <w:szCs w:val="21"/>
              </w:rPr>
              <w:t>/%</w:t>
            </w:r>
          </w:p>
        </w:tc>
        <w:tc>
          <w:tcPr>
            <w:tcW w:w="453" w:type="dxa"/>
            <w:hideMark/>
          </w:tcPr>
          <w:p w14:paraId="5AAF50ED"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w:t>
            </w:r>
          </w:p>
        </w:tc>
        <w:tc>
          <w:tcPr>
            <w:tcW w:w="3018" w:type="dxa"/>
            <w:hideMark/>
          </w:tcPr>
          <w:p w14:paraId="12C0871E"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color w:val="3E3E3E"/>
                <w:kern w:val="0"/>
                <w:szCs w:val="21"/>
              </w:rPr>
              <w:t>4.0</w:t>
            </w:r>
          </w:p>
        </w:tc>
        <w:tc>
          <w:tcPr>
            <w:tcW w:w="3018" w:type="dxa"/>
            <w:hideMark/>
          </w:tcPr>
          <w:p w14:paraId="7F0C3667" w14:textId="77777777" w:rsidR="006219D5" w:rsidRPr="006219D5" w:rsidRDefault="006219D5" w:rsidP="006219D5">
            <w:pPr>
              <w:widowControl/>
              <w:wordWrap w:val="0"/>
              <w:spacing w:line="326" w:lineRule="atLeast"/>
              <w:jc w:val="center"/>
              <w:rPr>
                <w:rFonts w:eastAsiaTheme="minorEastAsia" w:hAnsiTheme="minorEastAsia"/>
                <w:color w:val="3E3E3E"/>
                <w:kern w:val="0"/>
                <w:szCs w:val="21"/>
              </w:rPr>
            </w:pPr>
            <w:r w:rsidRPr="006219D5">
              <w:rPr>
                <w:rFonts w:eastAsiaTheme="minorEastAsia" w:hAnsiTheme="minorEastAsia" w:hint="eastAsia"/>
                <w:color w:val="3E3E3E"/>
                <w:kern w:val="0"/>
                <w:szCs w:val="21"/>
              </w:rPr>
              <w:t>GB/T 15337-2008</w:t>
            </w:r>
          </w:p>
        </w:tc>
      </w:tr>
    </w:tbl>
    <w:p w14:paraId="3ACC257E" w14:textId="77777777" w:rsidR="002318CE" w:rsidRDefault="002318CE"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2" w:name="_Toc411433105"/>
      <w:r w:rsidRPr="002318CE">
        <w:rPr>
          <w:rFonts w:ascii="Helvetica" w:hAnsi="Helvetica" w:hint="eastAsia"/>
          <w:bCs w:val="0"/>
          <w:color w:val="000000"/>
          <w:sz w:val="24"/>
          <w:szCs w:val="24"/>
        </w:rPr>
        <w:t>白酒标委</w:t>
      </w:r>
      <w:r>
        <w:rPr>
          <w:rFonts w:ascii="Helvetica" w:hAnsi="Helvetica" w:hint="eastAsia"/>
          <w:bCs w:val="0"/>
          <w:color w:val="000000"/>
          <w:sz w:val="24"/>
          <w:szCs w:val="24"/>
        </w:rPr>
        <w:t>会对</w:t>
      </w:r>
      <w:r w:rsidRPr="002318CE">
        <w:rPr>
          <w:rFonts w:ascii="Helvetica" w:hAnsi="Helvetica" w:hint="eastAsia"/>
          <w:bCs w:val="0"/>
          <w:color w:val="000000"/>
          <w:sz w:val="24"/>
          <w:szCs w:val="24"/>
        </w:rPr>
        <w:t>金箔</w:t>
      </w:r>
      <w:r>
        <w:rPr>
          <w:rFonts w:ascii="Helvetica" w:hAnsi="Helvetica" w:hint="eastAsia"/>
          <w:bCs w:val="0"/>
          <w:color w:val="000000"/>
          <w:sz w:val="24"/>
          <w:szCs w:val="24"/>
        </w:rPr>
        <w:t>入酒征集委员意见</w:t>
      </w:r>
      <w:bookmarkEnd w:id="22"/>
    </w:p>
    <w:p w14:paraId="44C72B7D" w14:textId="77777777" w:rsidR="003921C1" w:rsidRDefault="003921C1" w:rsidP="002318CE">
      <w:pPr>
        <w:spacing w:line="360" w:lineRule="auto"/>
        <w:ind w:firstLineChars="200" w:firstLine="482"/>
        <w:jc w:val="center"/>
        <w:rPr>
          <w:b/>
          <w:sz w:val="24"/>
        </w:rPr>
      </w:pPr>
    </w:p>
    <w:p w14:paraId="27DC36A6" w14:textId="77777777" w:rsidR="002318CE" w:rsidRPr="002318CE" w:rsidRDefault="002318CE" w:rsidP="002318CE">
      <w:pPr>
        <w:spacing w:line="360" w:lineRule="auto"/>
        <w:ind w:firstLineChars="200" w:firstLine="482"/>
        <w:jc w:val="center"/>
        <w:rPr>
          <w:b/>
          <w:sz w:val="24"/>
        </w:rPr>
      </w:pPr>
      <w:r w:rsidRPr="002318CE">
        <w:rPr>
          <w:b/>
          <w:sz w:val="24"/>
        </w:rPr>
        <w:t>白酒标委秘〔</w:t>
      </w:r>
      <w:r w:rsidRPr="002318CE">
        <w:rPr>
          <w:b/>
          <w:sz w:val="24"/>
        </w:rPr>
        <w:t>2015</w:t>
      </w:r>
      <w:r w:rsidRPr="002318CE">
        <w:rPr>
          <w:b/>
          <w:sz w:val="24"/>
        </w:rPr>
        <w:t>〕</w:t>
      </w:r>
      <w:r w:rsidRPr="002318CE">
        <w:rPr>
          <w:b/>
          <w:sz w:val="24"/>
        </w:rPr>
        <w:t>4</w:t>
      </w:r>
      <w:r w:rsidRPr="002318CE">
        <w:rPr>
          <w:b/>
          <w:sz w:val="24"/>
        </w:rPr>
        <w:t>号关于征集金箔为食品添加剂新品种意见的通知</w:t>
      </w:r>
    </w:p>
    <w:p w14:paraId="462948C9" w14:textId="77777777" w:rsidR="003921C1" w:rsidRDefault="003921C1" w:rsidP="003921C1">
      <w:pPr>
        <w:spacing w:line="360" w:lineRule="auto"/>
        <w:rPr>
          <w:sz w:val="24"/>
        </w:rPr>
      </w:pPr>
    </w:p>
    <w:p w14:paraId="38DA0FA0" w14:textId="77777777" w:rsidR="002318CE" w:rsidRPr="002318CE" w:rsidRDefault="002318CE" w:rsidP="003921C1">
      <w:pPr>
        <w:spacing w:line="360" w:lineRule="auto"/>
        <w:rPr>
          <w:sz w:val="24"/>
        </w:rPr>
      </w:pPr>
      <w:r w:rsidRPr="002318CE">
        <w:rPr>
          <w:rFonts w:hint="eastAsia"/>
          <w:sz w:val="24"/>
        </w:rPr>
        <w:t>各位委员、专家：</w:t>
      </w:r>
    </w:p>
    <w:p w14:paraId="20964757" w14:textId="77777777" w:rsidR="002318CE" w:rsidRPr="002318CE" w:rsidRDefault="002318CE" w:rsidP="002318CE">
      <w:pPr>
        <w:spacing w:line="360" w:lineRule="auto"/>
        <w:ind w:firstLineChars="200" w:firstLine="480"/>
        <w:rPr>
          <w:sz w:val="24"/>
        </w:rPr>
      </w:pPr>
      <w:r w:rsidRPr="002318CE">
        <w:rPr>
          <w:sz w:val="24"/>
        </w:rPr>
        <w:t>2015</w:t>
      </w:r>
      <w:r w:rsidRPr="002318CE">
        <w:rPr>
          <w:rFonts w:hint="eastAsia"/>
          <w:sz w:val="24"/>
        </w:rPr>
        <w:t>年</w:t>
      </w:r>
      <w:r w:rsidRPr="002318CE">
        <w:rPr>
          <w:sz w:val="24"/>
        </w:rPr>
        <w:t>1</w:t>
      </w:r>
      <w:r w:rsidRPr="002318CE">
        <w:rPr>
          <w:rFonts w:hint="eastAsia"/>
          <w:sz w:val="24"/>
        </w:rPr>
        <w:t>月</w:t>
      </w:r>
      <w:r w:rsidRPr="002318CE">
        <w:rPr>
          <w:sz w:val="24"/>
        </w:rPr>
        <w:t>28</w:t>
      </w:r>
      <w:r w:rsidRPr="002318CE">
        <w:rPr>
          <w:rFonts w:hint="eastAsia"/>
          <w:sz w:val="24"/>
        </w:rPr>
        <w:t>日，国家卫生和计划生育委员会发出《国家卫生计生委办公厅关于征求拟批准金箔为食品添加剂新品种意见的函》（国卫办食品函〔</w:t>
      </w:r>
      <w:r w:rsidRPr="002318CE">
        <w:rPr>
          <w:sz w:val="24"/>
        </w:rPr>
        <w:t>2015</w:t>
      </w:r>
      <w:r w:rsidRPr="002318CE">
        <w:rPr>
          <w:rFonts w:hint="eastAsia"/>
          <w:sz w:val="24"/>
        </w:rPr>
        <w:t>〕</w:t>
      </w:r>
      <w:r w:rsidRPr="002318CE">
        <w:rPr>
          <w:sz w:val="24"/>
        </w:rPr>
        <w:t>28</w:t>
      </w:r>
      <w:r w:rsidRPr="002318CE">
        <w:rPr>
          <w:rFonts w:hint="eastAsia"/>
          <w:sz w:val="24"/>
        </w:rPr>
        <w:t>号）文件，拟批准金箔为食品添加剂新品种，使用范围为白酒，现公开向社会征求意见，请各位委员仔细研究附件中的内容，于</w:t>
      </w:r>
      <w:r w:rsidRPr="002318CE">
        <w:rPr>
          <w:sz w:val="24"/>
        </w:rPr>
        <w:t>2015</w:t>
      </w:r>
      <w:r w:rsidRPr="002318CE">
        <w:rPr>
          <w:rFonts w:hint="eastAsia"/>
          <w:sz w:val="24"/>
        </w:rPr>
        <w:t>年</w:t>
      </w:r>
      <w:r w:rsidRPr="002318CE">
        <w:rPr>
          <w:sz w:val="24"/>
        </w:rPr>
        <w:t>2</w:t>
      </w:r>
      <w:r w:rsidRPr="002318CE">
        <w:rPr>
          <w:rFonts w:hint="eastAsia"/>
          <w:sz w:val="24"/>
        </w:rPr>
        <w:t>月</w:t>
      </w:r>
      <w:r w:rsidRPr="002318CE">
        <w:rPr>
          <w:sz w:val="24"/>
        </w:rPr>
        <w:t>10</w:t>
      </w:r>
      <w:r w:rsidRPr="002318CE">
        <w:rPr>
          <w:rFonts w:hint="eastAsia"/>
          <w:sz w:val="24"/>
        </w:rPr>
        <w:t>日前登陆全国白酒标准化技术委员会网站（</w:t>
      </w:r>
      <w:r w:rsidRPr="002318CE">
        <w:rPr>
          <w:sz w:val="24"/>
        </w:rPr>
        <w:t>www.tc358.org.cn</w:t>
      </w:r>
      <w:r w:rsidRPr="002318CE">
        <w:rPr>
          <w:rFonts w:hint="eastAsia"/>
          <w:sz w:val="24"/>
        </w:rPr>
        <w:t>）在线填写意见，秘书处汇总后，统一反馈至上级有关部门。</w:t>
      </w:r>
    </w:p>
    <w:p w14:paraId="403BA2C2" w14:textId="77777777" w:rsidR="002318CE" w:rsidRPr="002318CE" w:rsidRDefault="002318CE" w:rsidP="002318CE">
      <w:pPr>
        <w:spacing w:line="360" w:lineRule="auto"/>
        <w:ind w:firstLineChars="200" w:firstLine="480"/>
        <w:rPr>
          <w:sz w:val="24"/>
        </w:rPr>
      </w:pPr>
      <w:r w:rsidRPr="002318CE">
        <w:rPr>
          <w:rFonts w:hint="eastAsia"/>
          <w:sz w:val="24"/>
        </w:rPr>
        <w:t>附件</w:t>
      </w:r>
      <w:r w:rsidRPr="002318CE">
        <w:rPr>
          <w:sz w:val="24"/>
        </w:rPr>
        <w:t xml:space="preserve">1 </w:t>
      </w:r>
      <w:r w:rsidRPr="002318CE">
        <w:rPr>
          <w:rFonts w:hint="eastAsia"/>
          <w:sz w:val="24"/>
        </w:rPr>
        <w:t>国家卫生计生委办公厅关于征求拟批准金箔为食品添加剂新品种意见的函</w:t>
      </w:r>
    </w:p>
    <w:p w14:paraId="4ADFB143" w14:textId="77777777" w:rsidR="002318CE" w:rsidRPr="002318CE" w:rsidRDefault="002318CE" w:rsidP="002318CE">
      <w:pPr>
        <w:spacing w:line="360" w:lineRule="auto"/>
        <w:ind w:firstLineChars="200" w:firstLine="480"/>
        <w:rPr>
          <w:sz w:val="24"/>
        </w:rPr>
      </w:pPr>
      <w:r w:rsidRPr="002318CE">
        <w:rPr>
          <w:rFonts w:hint="eastAsia"/>
          <w:sz w:val="24"/>
        </w:rPr>
        <w:t>附件</w:t>
      </w:r>
      <w:r w:rsidRPr="002318CE">
        <w:rPr>
          <w:sz w:val="24"/>
        </w:rPr>
        <w:t xml:space="preserve">2 </w:t>
      </w:r>
      <w:r w:rsidRPr="002318CE">
        <w:rPr>
          <w:rFonts w:hint="eastAsia"/>
          <w:sz w:val="24"/>
        </w:rPr>
        <w:t>拟批准的食品添加剂新品种金箔</w:t>
      </w:r>
      <w:r w:rsidRPr="002318CE">
        <w:rPr>
          <w:sz w:val="24"/>
        </w:rPr>
        <w:t>.docx</w:t>
      </w:r>
    </w:p>
    <w:p w14:paraId="02A02771" w14:textId="77777777" w:rsidR="002318CE" w:rsidRPr="002318CE" w:rsidRDefault="002318CE" w:rsidP="002318CE">
      <w:pPr>
        <w:spacing w:line="360" w:lineRule="auto"/>
        <w:ind w:firstLineChars="200" w:firstLine="480"/>
        <w:rPr>
          <w:sz w:val="24"/>
        </w:rPr>
      </w:pPr>
      <w:r w:rsidRPr="002318CE">
        <w:rPr>
          <w:sz w:val="24"/>
        </w:rPr>
        <w:t>附件</w:t>
      </w:r>
      <w:r w:rsidRPr="002318CE">
        <w:rPr>
          <w:sz w:val="24"/>
        </w:rPr>
        <w:t xml:space="preserve">3 </w:t>
      </w:r>
      <w:r w:rsidRPr="002318CE">
        <w:rPr>
          <w:sz w:val="24"/>
        </w:rPr>
        <w:t>在线填写链接：</w:t>
      </w:r>
      <w:r w:rsidRPr="002318CE">
        <w:rPr>
          <w:sz w:val="24"/>
        </w:rPr>
        <w:t>http://www.tc358.org/_d276749541.htm</w:t>
      </w:r>
    </w:p>
    <w:p w14:paraId="5515D432" w14:textId="77777777" w:rsidR="002318CE" w:rsidRPr="002318CE" w:rsidRDefault="002318CE" w:rsidP="002318CE">
      <w:pPr>
        <w:spacing w:line="360" w:lineRule="auto"/>
        <w:ind w:firstLineChars="200" w:firstLine="480"/>
        <w:rPr>
          <w:sz w:val="24"/>
        </w:rPr>
      </w:pPr>
      <w:r w:rsidRPr="002318CE">
        <w:rPr>
          <w:rFonts w:hint="eastAsia"/>
          <w:sz w:val="24"/>
        </w:rPr>
        <w:t>全国白酒标准化技术委员会秘书处</w:t>
      </w:r>
      <w:r w:rsidRPr="002318CE">
        <w:rPr>
          <w:rFonts w:hint="eastAsia"/>
          <w:sz w:val="24"/>
        </w:rPr>
        <w:br/>
      </w:r>
    </w:p>
    <w:p w14:paraId="417A5A35" w14:textId="77777777" w:rsidR="002318CE" w:rsidRPr="002318CE" w:rsidRDefault="002318CE" w:rsidP="003921C1">
      <w:pPr>
        <w:spacing w:line="360" w:lineRule="auto"/>
        <w:ind w:firstLineChars="200" w:firstLine="480"/>
        <w:jc w:val="right"/>
        <w:rPr>
          <w:sz w:val="24"/>
        </w:rPr>
      </w:pPr>
      <w:r w:rsidRPr="002318CE">
        <w:rPr>
          <w:rFonts w:hint="eastAsia"/>
          <w:sz w:val="24"/>
        </w:rPr>
        <w:t>二Ｏ一五年一月二十九日</w:t>
      </w:r>
    </w:p>
    <w:p w14:paraId="0DE37E25" w14:textId="77777777" w:rsidR="002318CE" w:rsidRPr="002318CE" w:rsidRDefault="002318CE" w:rsidP="002318CE"/>
    <w:p w14:paraId="6B6B1194" w14:textId="77777777" w:rsidR="00E47CEB" w:rsidRPr="003E77C2" w:rsidRDefault="00E47CEB"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3" w:name="_Toc411433106"/>
      <w:r w:rsidRPr="003E77C2">
        <w:rPr>
          <w:rFonts w:ascii="Helvetica" w:hAnsi="Helvetica"/>
          <w:bCs w:val="0"/>
          <w:color w:val="000000"/>
          <w:sz w:val="24"/>
          <w:szCs w:val="24"/>
        </w:rPr>
        <w:t>卫计委公告（</w:t>
      </w:r>
      <w:r w:rsidRPr="003E77C2">
        <w:rPr>
          <w:rFonts w:ascii="Helvetica" w:hAnsi="Helvetica"/>
          <w:bCs w:val="0"/>
          <w:color w:val="000000"/>
          <w:sz w:val="24"/>
          <w:szCs w:val="24"/>
        </w:rPr>
        <w:t>2015</w:t>
      </w:r>
      <w:r w:rsidRPr="003E77C2">
        <w:rPr>
          <w:rFonts w:ascii="Helvetica" w:hAnsi="Helvetica"/>
          <w:bCs w:val="0"/>
          <w:color w:val="000000"/>
          <w:sz w:val="24"/>
          <w:szCs w:val="24"/>
        </w:rPr>
        <w:t>年</w:t>
      </w:r>
      <w:r w:rsidRPr="003E77C2">
        <w:rPr>
          <w:rFonts w:ascii="Helvetica" w:hAnsi="Helvetica" w:hint="eastAsia"/>
          <w:bCs w:val="0"/>
          <w:color w:val="000000"/>
          <w:sz w:val="24"/>
          <w:szCs w:val="24"/>
        </w:rPr>
        <w:t xml:space="preserve"> </w:t>
      </w:r>
      <w:r w:rsidRPr="003E77C2">
        <w:rPr>
          <w:rFonts w:ascii="Helvetica" w:hAnsi="Helvetica"/>
          <w:bCs w:val="0"/>
          <w:color w:val="000000"/>
          <w:sz w:val="24"/>
          <w:szCs w:val="24"/>
        </w:rPr>
        <w:t>第</w:t>
      </w:r>
      <w:r w:rsidRPr="003E77C2">
        <w:rPr>
          <w:rFonts w:ascii="Helvetica" w:hAnsi="Helvetica"/>
          <w:bCs w:val="0"/>
          <w:color w:val="000000"/>
          <w:sz w:val="24"/>
          <w:szCs w:val="24"/>
        </w:rPr>
        <w:t>1</w:t>
      </w:r>
      <w:r w:rsidRPr="003E77C2">
        <w:rPr>
          <w:rFonts w:ascii="Helvetica" w:hAnsi="Helvetica"/>
          <w:bCs w:val="0"/>
          <w:color w:val="000000"/>
          <w:sz w:val="24"/>
          <w:szCs w:val="24"/>
        </w:rPr>
        <w:t>号）：批准磷酸可用于配制酒</w:t>
      </w:r>
      <w:bookmarkEnd w:id="23"/>
    </w:p>
    <w:p w14:paraId="058E4731" w14:textId="77777777" w:rsidR="00E47CEB" w:rsidRPr="00E47CEB" w:rsidRDefault="00E47CEB" w:rsidP="00E47CEB">
      <w:pPr>
        <w:spacing w:line="360" w:lineRule="auto"/>
        <w:ind w:firstLineChars="200" w:firstLine="480"/>
        <w:rPr>
          <w:sz w:val="24"/>
        </w:rPr>
      </w:pPr>
      <w:r w:rsidRPr="00E47CEB">
        <w:rPr>
          <w:rFonts w:hint="eastAsia"/>
          <w:sz w:val="24"/>
        </w:rPr>
        <w:t>1</w:t>
      </w:r>
      <w:r w:rsidRPr="00E47CEB">
        <w:rPr>
          <w:rFonts w:hint="eastAsia"/>
          <w:sz w:val="24"/>
        </w:rPr>
        <w:t>月</w:t>
      </w:r>
      <w:r w:rsidRPr="00E47CEB">
        <w:rPr>
          <w:rFonts w:hint="eastAsia"/>
          <w:sz w:val="24"/>
        </w:rPr>
        <w:t>29</w:t>
      </w:r>
      <w:r w:rsidRPr="00E47CEB">
        <w:rPr>
          <w:rFonts w:hint="eastAsia"/>
          <w:sz w:val="24"/>
        </w:rPr>
        <w:t>日，卫计委发布“国家卫生计生委关于批准</w:t>
      </w:r>
      <w:r w:rsidRPr="00E47CEB">
        <w:rPr>
          <w:sz w:val="24"/>
        </w:rPr>
        <w:t>β</w:t>
      </w:r>
      <w:r w:rsidRPr="00E47CEB">
        <w:rPr>
          <w:rFonts w:hint="eastAsia"/>
          <w:sz w:val="24"/>
        </w:rPr>
        <w:t>－半乳糖苷酶为食品添加剂新品种等的公告（</w:t>
      </w:r>
      <w:r w:rsidRPr="00E47CEB">
        <w:rPr>
          <w:sz w:val="24"/>
        </w:rPr>
        <w:t>2015</w:t>
      </w:r>
      <w:r w:rsidRPr="00E47CEB">
        <w:rPr>
          <w:rFonts w:hint="eastAsia"/>
          <w:sz w:val="24"/>
        </w:rPr>
        <w:t>年第</w:t>
      </w:r>
      <w:r w:rsidRPr="00E47CEB">
        <w:rPr>
          <w:sz w:val="24"/>
        </w:rPr>
        <w:t>1</w:t>
      </w:r>
      <w:r w:rsidRPr="00E47CEB">
        <w:rPr>
          <w:rFonts w:hint="eastAsia"/>
          <w:sz w:val="24"/>
        </w:rPr>
        <w:t>号）”，其中，允许磷酸作为酸度调节剂用于配制酒，最大使用量</w:t>
      </w:r>
      <w:r w:rsidRPr="00E47CEB">
        <w:rPr>
          <w:rFonts w:hint="eastAsia"/>
          <w:sz w:val="24"/>
        </w:rPr>
        <w:t>5.0g/kg</w:t>
      </w:r>
      <w:r>
        <w:rPr>
          <w:rFonts w:hint="eastAsia"/>
          <w:sz w:val="24"/>
        </w:rPr>
        <w:t>。</w:t>
      </w:r>
    </w:p>
    <w:p w14:paraId="3E4DCFFC" w14:textId="77777777" w:rsidR="00E47CEB" w:rsidRPr="00E47CEB" w:rsidRDefault="00E47CEB" w:rsidP="00E47CEB">
      <w:pPr>
        <w:spacing w:line="360" w:lineRule="auto"/>
        <w:ind w:firstLineChars="200" w:firstLine="480"/>
        <w:jc w:val="center"/>
        <w:rPr>
          <w:sz w:val="24"/>
        </w:rPr>
      </w:pPr>
      <w:r w:rsidRPr="00E47CEB">
        <w:rPr>
          <w:rFonts w:hint="eastAsia"/>
          <w:sz w:val="24"/>
        </w:rPr>
        <w:t xml:space="preserve">表２　</w:t>
      </w:r>
      <w:r w:rsidRPr="00E47CEB">
        <w:rPr>
          <w:sz w:val="24"/>
        </w:rPr>
        <w:t>10</w:t>
      </w:r>
      <w:r w:rsidRPr="00E47CEB">
        <w:rPr>
          <w:rFonts w:hint="eastAsia"/>
          <w:sz w:val="24"/>
        </w:rPr>
        <w:t>种扩大使用范围、用量的其他类别食品添加剂</w:t>
      </w:r>
    </w:p>
    <w:p w14:paraId="4A30BE54" w14:textId="77777777" w:rsidR="00E47CEB" w:rsidRDefault="00E47CEB" w:rsidP="00E47CEB">
      <w:pPr>
        <w:spacing w:line="360" w:lineRule="auto"/>
        <w:jc w:val="center"/>
        <w:rPr>
          <w:rStyle w:val="a6"/>
          <w:color w:val="003CC8"/>
          <w:sz w:val="23"/>
          <w:szCs w:val="23"/>
        </w:rPr>
      </w:pPr>
      <w:r>
        <w:rPr>
          <w:rFonts w:hint="eastAsia"/>
          <w:noProof/>
          <w:color w:val="003CC8"/>
          <w:sz w:val="23"/>
          <w:szCs w:val="23"/>
        </w:rPr>
        <w:drawing>
          <wp:inline distT="0" distB="0" distL="0" distR="0" wp14:anchorId="30F68AF2" wp14:editId="7D3D23F4">
            <wp:extent cx="5278120" cy="416901"/>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5278120" cy="416901"/>
                    </a:xfrm>
                    <a:prstGeom prst="rect">
                      <a:avLst/>
                    </a:prstGeom>
                    <a:noFill/>
                    <a:ln w="9525">
                      <a:noFill/>
                      <a:miter lim="800000"/>
                      <a:headEnd/>
                      <a:tailEnd/>
                    </a:ln>
                  </pic:spPr>
                </pic:pic>
              </a:graphicData>
            </a:graphic>
          </wp:inline>
        </w:drawing>
      </w:r>
    </w:p>
    <w:p w14:paraId="4B0276CE" w14:textId="77777777" w:rsidR="00E47CEB" w:rsidRDefault="00E47CEB" w:rsidP="00E47CEB">
      <w:pPr>
        <w:spacing w:line="360" w:lineRule="auto"/>
        <w:rPr>
          <w:rStyle w:val="a6"/>
          <w:color w:val="003CC8"/>
          <w:sz w:val="23"/>
          <w:szCs w:val="23"/>
        </w:rPr>
      </w:pPr>
      <w:r>
        <w:rPr>
          <w:rFonts w:hint="eastAsia"/>
          <w:noProof/>
          <w:color w:val="003CC8"/>
          <w:sz w:val="23"/>
          <w:szCs w:val="23"/>
        </w:rPr>
        <w:lastRenderedPageBreak/>
        <w:drawing>
          <wp:inline distT="0" distB="0" distL="0" distR="0" wp14:anchorId="2D9930C4" wp14:editId="68F0A30C">
            <wp:extent cx="5278120" cy="652882"/>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278120" cy="652882"/>
                    </a:xfrm>
                    <a:prstGeom prst="rect">
                      <a:avLst/>
                    </a:prstGeom>
                    <a:noFill/>
                    <a:ln w="9525">
                      <a:noFill/>
                      <a:miter lim="800000"/>
                      <a:headEnd/>
                      <a:tailEnd/>
                    </a:ln>
                  </pic:spPr>
                </pic:pic>
              </a:graphicData>
            </a:graphic>
          </wp:inline>
        </w:drawing>
      </w:r>
    </w:p>
    <w:p w14:paraId="389491F5" w14:textId="77777777" w:rsidR="00A040F1" w:rsidRPr="00A040F1" w:rsidRDefault="00A040F1"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4" w:name="_Toc411433107"/>
      <w:r w:rsidRPr="00A040F1">
        <w:rPr>
          <w:rFonts w:ascii="Helvetica" w:hAnsi="Helvetica"/>
          <w:bCs w:val="0"/>
          <w:color w:val="000000"/>
          <w:sz w:val="24"/>
          <w:szCs w:val="24"/>
        </w:rPr>
        <w:t>卫计委发布</w:t>
      </w:r>
      <w:r w:rsidRPr="00A040F1">
        <w:rPr>
          <w:rFonts w:ascii="Helvetica" w:hAnsi="Helvetica"/>
          <w:bCs w:val="0"/>
          <w:color w:val="000000"/>
          <w:sz w:val="24"/>
          <w:szCs w:val="24"/>
        </w:rPr>
        <w:t>GB 9685</w:t>
      </w:r>
      <w:r w:rsidRPr="00A040F1">
        <w:rPr>
          <w:rFonts w:ascii="Helvetica" w:hAnsi="Helvetica"/>
          <w:bCs w:val="0"/>
          <w:color w:val="000000"/>
          <w:sz w:val="24"/>
          <w:szCs w:val="24"/>
        </w:rPr>
        <w:t>《食品接触材料及制品用添加剂使用标准》征求意见稿</w:t>
      </w:r>
      <w:r>
        <w:rPr>
          <w:rFonts w:ascii="Helvetica" w:hAnsi="Helvetica" w:hint="eastAsia"/>
          <w:bCs w:val="0"/>
          <w:color w:val="000000"/>
          <w:sz w:val="24"/>
          <w:szCs w:val="24"/>
        </w:rPr>
        <w:t>，禁止</w:t>
      </w:r>
      <w:r w:rsidRPr="00A040F1">
        <w:rPr>
          <w:rFonts w:ascii="Helvetica" w:hAnsi="Helvetica" w:hint="eastAsia"/>
          <w:bCs w:val="0"/>
          <w:color w:val="000000"/>
          <w:sz w:val="24"/>
          <w:szCs w:val="24"/>
        </w:rPr>
        <w:t>邻苯二甲酸酯类物质</w:t>
      </w:r>
      <w:r>
        <w:rPr>
          <w:rFonts w:ascii="Helvetica" w:hAnsi="Helvetica" w:hint="eastAsia"/>
          <w:bCs w:val="0"/>
          <w:color w:val="000000"/>
          <w:sz w:val="24"/>
          <w:szCs w:val="24"/>
        </w:rPr>
        <w:t>用于</w:t>
      </w:r>
      <w:r w:rsidRPr="00A040F1">
        <w:rPr>
          <w:rFonts w:ascii="Helvetica" w:hAnsi="Helvetica"/>
          <w:bCs w:val="0"/>
          <w:color w:val="000000"/>
          <w:sz w:val="24"/>
          <w:szCs w:val="24"/>
        </w:rPr>
        <w:t>20%</w:t>
      </w:r>
      <w:r>
        <w:rPr>
          <w:rFonts w:ascii="Helvetica" w:hAnsi="Helvetica" w:hint="eastAsia"/>
          <w:bCs w:val="0"/>
          <w:color w:val="000000"/>
          <w:sz w:val="24"/>
          <w:szCs w:val="24"/>
        </w:rPr>
        <w:t>以上酒精饮料接触材料</w:t>
      </w:r>
      <w:bookmarkEnd w:id="24"/>
    </w:p>
    <w:p w14:paraId="36B024AB" w14:textId="77777777" w:rsidR="00A040F1" w:rsidRPr="00A040F1" w:rsidRDefault="00A040F1" w:rsidP="00A040F1">
      <w:pPr>
        <w:spacing w:line="360" w:lineRule="auto"/>
        <w:ind w:firstLineChars="200" w:firstLine="480"/>
        <w:rPr>
          <w:rFonts w:eastAsiaTheme="minorEastAsia"/>
          <w:color w:val="3E3E3E"/>
          <w:sz w:val="24"/>
          <w:shd w:val="clear" w:color="auto" w:fill="FFFFFF"/>
        </w:rPr>
      </w:pPr>
      <w:r w:rsidRPr="00A040F1">
        <w:rPr>
          <w:rFonts w:eastAsiaTheme="minorEastAsia" w:hint="eastAsia"/>
          <w:color w:val="3E3E3E"/>
          <w:sz w:val="24"/>
          <w:shd w:val="clear" w:color="auto" w:fill="FFFFFF"/>
        </w:rPr>
        <w:t>1</w:t>
      </w:r>
      <w:r w:rsidRPr="00A040F1">
        <w:rPr>
          <w:rFonts w:eastAsiaTheme="minorEastAsia" w:hint="eastAsia"/>
          <w:color w:val="3E3E3E"/>
          <w:sz w:val="24"/>
          <w:shd w:val="clear" w:color="auto" w:fill="FFFFFF"/>
        </w:rPr>
        <w:t>月</w:t>
      </w:r>
      <w:r w:rsidRPr="00A040F1">
        <w:rPr>
          <w:rFonts w:eastAsiaTheme="minorEastAsia" w:hint="eastAsia"/>
          <w:color w:val="3E3E3E"/>
          <w:sz w:val="24"/>
          <w:shd w:val="clear" w:color="auto" w:fill="FFFFFF"/>
        </w:rPr>
        <w:t>20</w:t>
      </w:r>
      <w:r w:rsidRPr="00A040F1">
        <w:rPr>
          <w:rFonts w:eastAsiaTheme="minorEastAsia" w:hint="eastAsia"/>
          <w:color w:val="3E3E3E"/>
          <w:sz w:val="24"/>
          <w:shd w:val="clear" w:color="auto" w:fill="FFFFFF"/>
        </w:rPr>
        <w:t>日，卫计委发布国卫办食品函〔</w:t>
      </w:r>
      <w:r w:rsidRPr="00A040F1">
        <w:rPr>
          <w:rFonts w:eastAsiaTheme="minorEastAsia" w:hint="eastAsia"/>
          <w:color w:val="3E3E3E"/>
          <w:sz w:val="24"/>
          <w:shd w:val="clear" w:color="auto" w:fill="FFFFFF"/>
        </w:rPr>
        <w:t>2015</w:t>
      </w:r>
      <w:r w:rsidRPr="00A040F1">
        <w:rPr>
          <w:rFonts w:eastAsiaTheme="minorEastAsia" w:hint="eastAsia"/>
          <w:color w:val="3E3E3E"/>
          <w:sz w:val="24"/>
          <w:shd w:val="clear" w:color="auto" w:fill="FFFFFF"/>
        </w:rPr>
        <w:t>〕</w:t>
      </w:r>
      <w:r w:rsidRPr="00A040F1">
        <w:rPr>
          <w:rFonts w:eastAsiaTheme="minorEastAsia" w:hint="eastAsia"/>
          <w:color w:val="3E3E3E"/>
          <w:sz w:val="24"/>
          <w:shd w:val="clear" w:color="auto" w:fill="FFFFFF"/>
        </w:rPr>
        <w:t>18</w:t>
      </w:r>
      <w:r w:rsidRPr="00A040F1">
        <w:rPr>
          <w:rFonts w:eastAsiaTheme="minorEastAsia" w:hint="eastAsia"/>
          <w:color w:val="3E3E3E"/>
          <w:sz w:val="24"/>
          <w:shd w:val="clear" w:color="auto" w:fill="FFFFFF"/>
        </w:rPr>
        <w:t>号“关于征求《食品安全国家标准速冻食品生产卫生规范》等</w:t>
      </w:r>
      <w:r w:rsidRPr="00A040F1">
        <w:rPr>
          <w:rFonts w:eastAsiaTheme="minorEastAsia" w:hint="eastAsia"/>
          <w:color w:val="3E3E3E"/>
          <w:sz w:val="24"/>
          <w:shd w:val="clear" w:color="auto" w:fill="FFFFFF"/>
        </w:rPr>
        <w:t>4</w:t>
      </w:r>
      <w:r w:rsidRPr="00A040F1">
        <w:rPr>
          <w:rFonts w:eastAsiaTheme="minorEastAsia" w:hint="eastAsia"/>
          <w:color w:val="3E3E3E"/>
          <w:sz w:val="24"/>
          <w:shd w:val="clear" w:color="auto" w:fill="FFFFFF"/>
        </w:rPr>
        <w:t>项食品安全国家标准和</w:t>
      </w:r>
      <w:r w:rsidRPr="00A040F1">
        <w:rPr>
          <w:rFonts w:eastAsiaTheme="minorEastAsia" w:hint="eastAsia"/>
          <w:color w:val="3E3E3E"/>
          <w:sz w:val="24"/>
          <w:shd w:val="clear" w:color="auto" w:fill="FFFFFF"/>
        </w:rPr>
        <w:t>1</w:t>
      </w:r>
      <w:r w:rsidRPr="00A040F1">
        <w:rPr>
          <w:rFonts w:eastAsiaTheme="minorEastAsia" w:hint="eastAsia"/>
          <w:color w:val="3E3E3E"/>
          <w:sz w:val="24"/>
          <w:shd w:val="clear" w:color="auto" w:fill="FFFFFF"/>
        </w:rPr>
        <w:t>项标准修改单（征求意见稿）意见的函”。其中包含</w:t>
      </w:r>
      <w:r w:rsidRPr="00A040F1">
        <w:rPr>
          <w:rFonts w:eastAsiaTheme="minorEastAsia" w:hint="eastAsia"/>
          <w:color w:val="3E3E3E"/>
          <w:sz w:val="24"/>
          <w:shd w:val="clear" w:color="auto" w:fill="FFFFFF"/>
        </w:rPr>
        <w:t>GB9685</w:t>
      </w:r>
      <w:r w:rsidRPr="00A040F1">
        <w:rPr>
          <w:rFonts w:eastAsiaTheme="minorEastAsia" w:hint="eastAsia"/>
          <w:color w:val="3E3E3E"/>
          <w:sz w:val="24"/>
          <w:shd w:val="clear" w:color="auto" w:fill="FFFFFF"/>
        </w:rPr>
        <w:t>《食品安全国家标准食品接触材料及制品用添加剂使用标准》征求意见稿。</w:t>
      </w:r>
      <w:r w:rsidRPr="00A040F1">
        <w:rPr>
          <w:rFonts w:eastAsiaTheme="minorEastAsia"/>
          <w:color w:val="3E3E3E"/>
          <w:sz w:val="24"/>
          <w:shd w:val="clear" w:color="auto" w:fill="FFFFFF"/>
        </w:rPr>
        <w:t>其中广受关注的邻苯二甲酸盐类物质的使用要求如下：</w:t>
      </w:r>
    </w:p>
    <w:p w14:paraId="1E7B8499" w14:textId="77777777" w:rsidR="00A040F1" w:rsidRPr="00A040F1" w:rsidRDefault="00A040F1" w:rsidP="00A040F1">
      <w:pPr>
        <w:spacing w:line="360" w:lineRule="auto"/>
        <w:ind w:firstLineChars="200" w:firstLine="480"/>
        <w:rPr>
          <w:rFonts w:eastAsiaTheme="minorEastAsia"/>
          <w:color w:val="3E3E3E"/>
          <w:sz w:val="24"/>
          <w:shd w:val="clear" w:color="auto" w:fill="FFFFFF"/>
        </w:rPr>
      </w:pPr>
      <w:r w:rsidRPr="00A040F1">
        <w:rPr>
          <w:rFonts w:eastAsiaTheme="minorEastAsia"/>
          <w:color w:val="3E3E3E"/>
          <w:sz w:val="24"/>
          <w:shd w:val="clear" w:color="auto" w:fill="FFFFFF"/>
        </w:rPr>
        <w:t>附件</w:t>
      </w:r>
      <w:r w:rsidRPr="00A040F1">
        <w:rPr>
          <w:rFonts w:eastAsiaTheme="minorEastAsia"/>
          <w:color w:val="3E3E3E"/>
          <w:sz w:val="24"/>
          <w:shd w:val="clear" w:color="auto" w:fill="FFFFFF"/>
        </w:rPr>
        <w:t>1</w:t>
      </w:r>
      <w:r w:rsidRPr="00A040F1">
        <w:rPr>
          <w:rFonts w:eastAsiaTheme="minorEastAsia"/>
          <w:color w:val="3E3E3E"/>
          <w:sz w:val="24"/>
          <w:shd w:val="clear" w:color="auto" w:fill="FFFFFF"/>
        </w:rPr>
        <w:t>：邻苯二甲酸酯类物质规定</w:t>
      </w:r>
    </w:p>
    <w:tbl>
      <w:tblPr>
        <w:tblStyle w:val="15"/>
        <w:tblW w:w="5000" w:type="pct"/>
        <w:tblLook w:val="04A0" w:firstRow="1" w:lastRow="0" w:firstColumn="1" w:lastColumn="0" w:noHBand="0" w:noVBand="1"/>
      </w:tblPr>
      <w:tblGrid>
        <w:gridCol w:w="451"/>
        <w:gridCol w:w="1262"/>
        <w:gridCol w:w="648"/>
        <w:gridCol w:w="1308"/>
        <w:gridCol w:w="912"/>
        <w:gridCol w:w="1310"/>
        <w:gridCol w:w="819"/>
        <w:gridCol w:w="1818"/>
      </w:tblGrid>
      <w:tr w:rsidR="00A040F1" w:rsidRPr="00A040F1" w14:paraId="427BDE5E" w14:textId="77777777" w:rsidTr="00A040F1">
        <w:trPr>
          <w:cnfStyle w:val="100000000000" w:firstRow="1" w:lastRow="0" w:firstColumn="0" w:lastColumn="0" w:oddVBand="0" w:evenVBand="0" w:oddHBand="0" w:evenHBand="0" w:firstRowFirstColumn="0" w:firstRowLastColumn="0" w:lastRowFirstColumn="0" w:lastRowLastColumn="0"/>
          <w:trHeight w:val="900"/>
        </w:trPr>
        <w:tc>
          <w:tcPr>
            <w:tcW w:w="264" w:type="pct"/>
            <w:hideMark/>
          </w:tcPr>
          <w:p w14:paraId="039A9835"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序号</w:t>
            </w:r>
          </w:p>
        </w:tc>
        <w:tc>
          <w:tcPr>
            <w:tcW w:w="740" w:type="pct"/>
            <w:hideMark/>
          </w:tcPr>
          <w:p w14:paraId="5CCDECB0"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物质名称</w:t>
            </w:r>
          </w:p>
        </w:tc>
        <w:tc>
          <w:tcPr>
            <w:tcW w:w="380" w:type="pct"/>
            <w:hideMark/>
          </w:tcPr>
          <w:p w14:paraId="62FE080F"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CAS</w:t>
            </w:r>
            <w:r w:rsidRPr="00A040F1">
              <w:rPr>
                <w:rFonts w:eastAsiaTheme="minorEastAsia" w:hAnsiTheme="minorEastAsia"/>
                <w:color w:val="3E3E3E"/>
                <w:kern w:val="0"/>
                <w:szCs w:val="21"/>
              </w:rPr>
              <w:t>号</w:t>
            </w:r>
          </w:p>
        </w:tc>
        <w:tc>
          <w:tcPr>
            <w:tcW w:w="767" w:type="pct"/>
            <w:hideMark/>
          </w:tcPr>
          <w:p w14:paraId="4688056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使用范围和最大使用量（</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w:t>
            </w:r>
          </w:p>
        </w:tc>
        <w:tc>
          <w:tcPr>
            <w:tcW w:w="535" w:type="pct"/>
            <w:hideMark/>
          </w:tcPr>
          <w:p w14:paraId="6B445E70"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SML/QM</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mg/kg</w:t>
            </w:r>
            <w:r w:rsidRPr="00A040F1">
              <w:rPr>
                <w:rFonts w:eastAsiaTheme="minorEastAsia" w:hAnsiTheme="minorEastAsia"/>
                <w:color w:val="3E3E3E"/>
                <w:kern w:val="0"/>
                <w:szCs w:val="21"/>
              </w:rPr>
              <w:t>）</w:t>
            </w:r>
          </w:p>
        </w:tc>
        <w:tc>
          <w:tcPr>
            <w:tcW w:w="768" w:type="pct"/>
            <w:hideMark/>
          </w:tcPr>
          <w:p w14:paraId="38E7F1F6"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SML (T)(mg/kg)</w:t>
            </w:r>
          </w:p>
        </w:tc>
        <w:tc>
          <w:tcPr>
            <w:tcW w:w="480" w:type="pct"/>
            <w:hideMark/>
          </w:tcPr>
          <w:p w14:paraId="353A4D33"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SML (T)</w:t>
            </w:r>
            <w:r w:rsidRPr="00A040F1">
              <w:rPr>
                <w:rFonts w:eastAsiaTheme="minorEastAsia" w:hAnsiTheme="minorEastAsia"/>
                <w:color w:val="3E3E3E"/>
                <w:kern w:val="0"/>
                <w:szCs w:val="21"/>
              </w:rPr>
              <w:t>分组编号</w:t>
            </w:r>
          </w:p>
        </w:tc>
        <w:tc>
          <w:tcPr>
            <w:tcW w:w="1066" w:type="pct"/>
            <w:hideMark/>
          </w:tcPr>
          <w:p w14:paraId="18B0676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其他要求</w:t>
            </w:r>
          </w:p>
        </w:tc>
      </w:tr>
      <w:tr w:rsidR="00A040F1" w:rsidRPr="00A040F1" w14:paraId="60AFD61F" w14:textId="77777777" w:rsidTr="00A040F1">
        <w:trPr>
          <w:trHeight w:val="825"/>
        </w:trPr>
        <w:tc>
          <w:tcPr>
            <w:tcW w:w="264" w:type="pct"/>
            <w:hideMark/>
          </w:tcPr>
          <w:p w14:paraId="250E90F8"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1</w:t>
            </w:r>
          </w:p>
        </w:tc>
        <w:tc>
          <w:tcPr>
            <w:tcW w:w="740" w:type="pct"/>
            <w:hideMark/>
          </w:tcPr>
          <w:p w14:paraId="3ADC453F"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邻苯二甲酸二（α</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乙基己酯）</w:t>
            </w:r>
            <w:r w:rsidRPr="00A040F1">
              <w:rPr>
                <w:rFonts w:eastAsiaTheme="minorEastAsia" w:hAnsiTheme="minorEastAsia"/>
                <w:color w:val="3E3E3E"/>
                <w:kern w:val="0"/>
                <w:szCs w:val="21"/>
              </w:rPr>
              <w:t>(DEHP)</w:t>
            </w:r>
          </w:p>
        </w:tc>
        <w:tc>
          <w:tcPr>
            <w:tcW w:w="380" w:type="pct"/>
            <w:hideMark/>
          </w:tcPr>
          <w:p w14:paraId="2F5962D8"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117-81-7</w:t>
            </w:r>
          </w:p>
        </w:tc>
        <w:tc>
          <w:tcPr>
            <w:tcW w:w="767" w:type="pct"/>
            <w:hideMark/>
          </w:tcPr>
          <w:p w14:paraId="1331D3F6"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塑料（</w:t>
            </w:r>
            <w:r w:rsidRPr="00A040F1">
              <w:rPr>
                <w:rFonts w:eastAsiaTheme="minorEastAsia" w:hAnsiTheme="minorEastAsia"/>
                <w:color w:val="3E3E3E"/>
                <w:kern w:val="0"/>
                <w:szCs w:val="21"/>
              </w:rPr>
              <w:t>PVC)</w:t>
            </w:r>
            <w:r w:rsidRPr="00A040F1">
              <w:rPr>
                <w:rFonts w:eastAsiaTheme="minorEastAsia" w:hAnsiTheme="minorEastAsia"/>
                <w:color w:val="3E3E3E"/>
                <w:kern w:val="0"/>
                <w:szCs w:val="21"/>
              </w:rPr>
              <w:t>，涂料</w:t>
            </w:r>
            <w:r w:rsidRPr="00A040F1">
              <w:rPr>
                <w:rFonts w:eastAsiaTheme="minorEastAsia" w:hAnsiTheme="minorEastAsia"/>
                <w:color w:val="3E3E3E"/>
                <w:kern w:val="0"/>
                <w:szCs w:val="21"/>
              </w:rPr>
              <w:t xml:space="preserve">, </w:t>
            </w:r>
            <w:r w:rsidRPr="00A040F1">
              <w:rPr>
                <w:rFonts w:eastAsiaTheme="minorEastAsia" w:hAnsiTheme="minorEastAsia"/>
                <w:color w:val="3E3E3E"/>
                <w:kern w:val="0"/>
                <w:szCs w:val="21"/>
              </w:rPr>
              <w:t>橡胶</w:t>
            </w:r>
            <w:r w:rsidRPr="00A040F1">
              <w:rPr>
                <w:rFonts w:eastAsiaTheme="minorEastAsia" w:hAnsiTheme="minorEastAsia"/>
                <w:color w:val="3E3E3E"/>
                <w:kern w:val="0"/>
                <w:szCs w:val="21"/>
              </w:rPr>
              <w:t xml:space="preserve">, </w:t>
            </w:r>
            <w:r w:rsidRPr="00A040F1">
              <w:rPr>
                <w:rFonts w:eastAsiaTheme="minorEastAsia" w:hAnsiTheme="minorEastAsia"/>
                <w:color w:val="3E3E3E"/>
                <w:kern w:val="0"/>
                <w:szCs w:val="21"/>
              </w:rPr>
              <w:t>粘合剂：</w:t>
            </w:r>
            <w:r w:rsidRPr="00A040F1">
              <w:rPr>
                <w:rFonts w:eastAsiaTheme="minorEastAsia" w:hAnsiTheme="minorEastAsia"/>
                <w:color w:val="3E3E3E"/>
                <w:kern w:val="0"/>
                <w:szCs w:val="21"/>
              </w:rPr>
              <w:t>5</w:t>
            </w:r>
          </w:p>
        </w:tc>
        <w:tc>
          <w:tcPr>
            <w:tcW w:w="535" w:type="pct"/>
            <w:hideMark/>
          </w:tcPr>
          <w:p w14:paraId="799D2F86"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1.5mg/kg</w:t>
            </w:r>
          </w:p>
        </w:tc>
        <w:tc>
          <w:tcPr>
            <w:tcW w:w="768" w:type="pct"/>
            <w:hideMark/>
          </w:tcPr>
          <w:p w14:paraId="1E351980"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60</w:t>
            </w:r>
            <w:r w:rsidRPr="00A040F1">
              <w:rPr>
                <w:rFonts w:eastAsiaTheme="minorEastAsia" w:hAnsiTheme="minorEastAsia"/>
                <w:color w:val="3E3E3E"/>
                <w:kern w:val="0"/>
                <w:szCs w:val="21"/>
              </w:rPr>
              <w:t>（以</w:t>
            </w:r>
            <w:r w:rsidRPr="00A040F1">
              <w:rPr>
                <w:rFonts w:eastAsiaTheme="minorEastAsia" w:hAnsiTheme="minorEastAsia"/>
                <w:color w:val="3E3E3E"/>
                <w:kern w:val="0"/>
                <w:szCs w:val="21"/>
              </w:rPr>
              <w:t>SMLT</w:t>
            </w:r>
            <w:r w:rsidRPr="00A040F1">
              <w:rPr>
                <w:rFonts w:eastAsiaTheme="minorEastAsia" w:hAnsiTheme="minorEastAsia"/>
                <w:color w:val="3E3E3E"/>
                <w:kern w:val="0"/>
                <w:szCs w:val="21"/>
              </w:rPr>
              <w:t>组号</w:t>
            </w:r>
            <w:r w:rsidRPr="00A040F1">
              <w:rPr>
                <w:rFonts w:eastAsiaTheme="minorEastAsia" w:hAnsiTheme="minorEastAsia"/>
                <w:color w:val="3E3E3E"/>
                <w:kern w:val="0"/>
                <w:szCs w:val="21"/>
              </w:rPr>
              <w:t>32</w:t>
            </w:r>
            <w:r w:rsidRPr="00A040F1">
              <w:rPr>
                <w:rFonts w:eastAsiaTheme="minorEastAsia" w:hAnsiTheme="minorEastAsia"/>
                <w:color w:val="3E3E3E"/>
                <w:kern w:val="0"/>
                <w:szCs w:val="21"/>
              </w:rPr>
              <w:t>物质之和计）</w:t>
            </w:r>
          </w:p>
        </w:tc>
        <w:tc>
          <w:tcPr>
            <w:tcW w:w="480" w:type="pct"/>
            <w:hideMark/>
          </w:tcPr>
          <w:p w14:paraId="761FF3A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32</w:t>
            </w:r>
          </w:p>
        </w:tc>
        <w:tc>
          <w:tcPr>
            <w:tcW w:w="1066" w:type="pct"/>
            <w:hideMark/>
          </w:tcPr>
          <w:p w14:paraId="42D42C2F"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不得用于接触脂肪性食品、酒精含量高于</w:t>
            </w:r>
            <w:r w:rsidRPr="00A040F1">
              <w:rPr>
                <w:rFonts w:eastAsiaTheme="minorEastAsia" w:hAnsiTheme="minorEastAsia"/>
                <w:color w:val="3E3E3E"/>
                <w:kern w:val="0"/>
                <w:szCs w:val="21"/>
              </w:rPr>
              <w:t>20%</w:t>
            </w:r>
            <w:r w:rsidRPr="00A040F1">
              <w:rPr>
                <w:rFonts w:eastAsiaTheme="minorEastAsia" w:hAnsiTheme="minorEastAsia"/>
                <w:color w:val="3E3E3E"/>
                <w:kern w:val="0"/>
                <w:szCs w:val="21"/>
              </w:rPr>
              <w:t>的食品和婴幼儿食品</w:t>
            </w:r>
          </w:p>
        </w:tc>
      </w:tr>
      <w:tr w:rsidR="00A040F1" w:rsidRPr="00A040F1" w14:paraId="1975127A" w14:textId="77777777" w:rsidTr="00A040F1">
        <w:trPr>
          <w:trHeight w:val="975"/>
        </w:trPr>
        <w:tc>
          <w:tcPr>
            <w:tcW w:w="264" w:type="pct"/>
            <w:hideMark/>
          </w:tcPr>
          <w:p w14:paraId="54B6554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2</w:t>
            </w:r>
          </w:p>
        </w:tc>
        <w:tc>
          <w:tcPr>
            <w:tcW w:w="740" w:type="pct"/>
            <w:hideMark/>
          </w:tcPr>
          <w:p w14:paraId="71F35658"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邻苯二甲酸二烯丙酯（</w:t>
            </w:r>
            <w:r w:rsidRPr="00A040F1">
              <w:rPr>
                <w:rFonts w:eastAsiaTheme="minorEastAsia" w:hAnsiTheme="minorEastAsia"/>
                <w:color w:val="3E3E3E"/>
                <w:kern w:val="0"/>
                <w:szCs w:val="21"/>
              </w:rPr>
              <w:t>DAP</w:t>
            </w:r>
            <w:r w:rsidRPr="00A040F1">
              <w:rPr>
                <w:rFonts w:eastAsiaTheme="minorEastAsia" w:hAnsiTheme="minorEastAsia"/>
                <w:color w:val="3E3E3E"/>
                <w:kern w:val="0"/>
                <w:szCs w:val="21"/>
              </w:rPr>
              <w:t>）</w:t>
            </w:r>
          </w:p>
        </w:tc>
        <w:tc>
          <w:tcPr>
            <w:tcW w:w="380" w:type="pct"/>
            <w:hideMark/>
          </w:tcPr>
          <w:p w14:paraId="1F4452F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131-17-9</w:t>
            </w:r>
          </w:p>
        </w:tc>
        <w:tc>
          <w:tcPr>
            <w:tcW w:w="767" w:type="pct"/>
            <w:hideMark/>
          </w:tcPr>
          <w:p w14:paraId="1B2FEE9B"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塑料（</w:t>
            </w:r>
            <w:r w:rsidRPr="00A040F1">
              <w:rPr>
                <w:rFonts w:eastAsiaTheme="minorEastAsia" w:hAnsiTheme="minorEastAsia"/>
                <w:color w:val="3E3E3E"/>
                <w:kern w:val="0"/>
                <w:szCs w:val="21"/>
              </w:rPr>
              <w:t>PVC</w:t>
            </w:r>
            <w:r w:rsidRPr="00A040F1">
              <w:rPr>
                <w:rFonts w:eastAsiaTheme="minorEastAsia" w:hAnsiTheme="minorEastAsia"/>
                <w:color w:val="3E3E3E"/>
                <w:kern w:val="0"/>
                <w:szCs w:val="21"/>
              </w:rPr>
              <w:t>），粘合剂，纸：按生产需要适量使用</w:t>
            </w:r>
          </w:p>
        </w:tc>
        <w:tc>
          <w:tcPr>
            <w:tcW w:w="535" w:type="pct"/>
            <w:hideMark/>
          </w:tcPr>
          <w:p w14:paraId="18E1631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ND(SML,DL=0.01mg/kg)</w:t>
            </w:r>
          </w:p>
        </w:tc>
        <w:tc>
          <w:tcPr>
            <w:tcW w:w="768" w:type="pct"/>
            <w:hideMark/>
          </w:tcPr>
          <w:p w14:paraId="19A408DC"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480" w:type="pct"/>
            <w:hideMark/>
          </w:tcPr>
          <w:p w14:paraId="44F491A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1066" w:type="pct"/>
            <w:hideMark/>
          </w:tcPr>
          <w:p w14:paraId="758564B3"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不得用于接触脂肪性食品、酒精含量高于</w:t>
            </w:r>
            <w:r w:rsidRPr="00A040F1">
              <w:rPr>
                <w:rFonts w:eastAsiaTheme="minorEastAsia" w:hAnsiTheme="minorEastAsia"/>
                <w:color w:val="3E3E3E"/>
                <w:kern w:val="0"/>
                <w:szCs w:val="21"/>
              </w:rPr>
              <w:t>20%</w:t>
            </w:r>
            <w:r w:rsidRPr="00A040F1">
              <w:rPr>
                <w:rFonts w:eastAsiaTheme="minorEastAsia" w:hAnsiTheme="minorEastAsia"/>
                <w:color w:val="3E3E3E"/>
                <w:kern w:val="0"/>
                <w:szCs w:val="21"/>
              </w:rPr>
              <w:t>的食品和婴幼儿食品</w:t>
            </w:r>
          </w:p>
        </w:tc>
      </w:tr>
      <w:tr w:rsidR="00A040F1" w:rsidRPr="00A040F1" w14:paraId="51986098" w14:textId="77777777" w:rsidTr="00A040F1">
        <w:trPr>
          <w:trHeight w:val="1200"/>
        </w:trPr>
        <w:tc>
          <w:tcPr>
            <w:tcW w:w="264" w:type="pct"/>
            <w:hideMark/>
          </w:tcPr>
          <w:p w14:paraId="3B529814"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3</w:t>
            </w:r>
          </w:p>
        </w:tc>
        <w:tc>
          <w:tcPr>
            <w:tcW w:w="740" w:type="pct"/>
            <w:hideMark/>
          </w:tcPr>
          <w:p w14:paraId="6AA1153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邻苯二甲酸二异壬酯</w:t>
            </w:r>
          </w:p>
        </w:tc>
        <w:tc>
          <w:tcPr>
            <w:tcW w:w="380" w:type="pct"/>
            <w:hideMark/>
          </w:tcPr>
          <w:p w14:paraId="40B8235E"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28553-12-0</w:t>
            </w:r>
          </w:p>
        </w:tc>
        <w:tc>
          <w:tcPr>
            <w:tcW w:w="767" w:type="pct"/>
            <w:hideMark/>
          </w:tcPr>
          <w:p w14:paraId="7331AA0F"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塑料（</w:t>
            </w:r>
            <w:r w:rsidRPr="00A040F1">
              <w:rPr>
                <w:rFonts w:eastAsiaTheme="minorEastAsia" w:hAnsiTheme="minorEastAsia"/>
                <w:color w:val="3E3E3E"/>
                <w:kern w:val="0"/>
                <w:szCs w:val="21"/>
              </w:rPr>
              <w:t>PVC</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43</w:t>
            </w:r>
          </w:p>
        </w:tc>
        <w:tc>
          <w:tcPr>
            <w:tcW w:w="535" w:type="pct"/>
            <w:hideMark/>
          </w:tcPr>
          <w:p w14:paraId="5355E447"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768" w:type="pct"/>
            <w:hideMark/>
          </w:tcPr>
          <w:p w14:paraId="2123681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9</w:t>
            </w:r>
            <w:r w:rsidRPr="00A040F1">
              <w:rPr>
                <w:rFonts w:eastAsiaTheme="minorEastAsia" w:hAnsiTheme="minorEastAsia"/>
                <w:color w:val="3E3E3E"/>
                <w:kern w:val="0"/>
                <w:szCs w:val="21"/>
              </w:rPr>
              <w:t>（以</w:t>
            </w:r>
            <w:r w:rsidRPr="00A040F1">
              <w:rPr>
                <w:rFonts w:eastAsiaTheme="minorEastAsia" w:hAnsiTheme="minorEastAsia"/>
                <w:color w:val="3E3E3E"/>
                <w:kern w:val="0"/>
                <w:szCs w:val="21"/>
              </w:rPr>
              <w:t>SMLT</w:t>
            </w:r>
            <w:r w:rsidRPr="00A040F1">
              <w:rPr>
                <w:rFonts w:eastAsiaTheme="minorEastAsia" w:hAnsiTheme="minorEastAsia"/>
                <w:color w:val="3E3E3E"/>
                <w:kern w:val="0"/>
                <w:szCs w:val="21"/>
              </w:rPr>
              <w:t>组号</w:t>
            </w:r>
            <w:r w:rsidRPr="00A040F1">
              <w:rPr>
                <w:rFonts w:eastAsiaTheme="minorEastAsia" w:hAnsiTheme="minorEastAsia"/>
                <w:color w:val="3E3E3E"/>
                <w:kern w:val="0"/>
                <w:szCs w:val="21"/>
              </w:rPr>
              <w:t>29</w:t>
            </w:r>
            <w:r w:rsidRPr="00A040F1">
              <w:rPr>
                <w:rFonts w:eastAsiaTheme="minorEastAsia" w:hAnsiTheme="minorEastAsia"/>
                <w:color w:val="3E3E3E"/>
                <w:kern w:val="0"/>
                <w:szCs w:val="21"/>
              </w:rPr>
              <w:t>物质之和计）；</w:t>
            </w:r>
            <w:r w:rsidRPr="00A040F1">
              <w:rPr>
                <w:rFonts w:eastAsiaTheme="minorEastAsia" w:hAnsiTheme="minorEastAsia"/>
                <w:color w:val="3E3E3E"/>
                <w:kern w:val="0"/>
                <w:szCs w:val="21"/>
              </w:rPr>
              <w:t>60</w:t>
            </w:r>
            <w:r w:rsidRPr="00A040F1">
              <w:rPr>
                <w:rFonts w:eastAsiaTheme="minorEastAsia" w:hAnsiTheme="minorEastAsia"/>
                <w:color w:val="3E3E3E"/>
                <w:kern w:val="0"/>
                <w:szCs w:val="21"/>
              </w:rPr>
              <w:t>（以</w:t>
            </w:r>
            <w:r w:rsidRPr="00A040F1">
              <w:rPr>
                <w:rFonts w:eastAsiaTheme="minorEastAsia" w:hAnsiTheme="minorEastAsia"/>
                <w:color w:val="3E3E3E"/>
                <w:kern w:val="0"/>
                <w:szCs w:val="21"/>
              </w:rPr>
              <w:t>SMLT</w:t>
            </w:r>
            <w:r w:rsidRPr="00A040F1">
              <w:rPr>
                <w:rFonts w:eastAsiaTheme="minorEastAsia" w:hAnsiTheme="minorEastAsia"/>
                <w:color w:val="3E3E3E"/>
                <w:kern w:val="0"/>
                <w:szCs w:val="21"/>
              </w:rPr>
              <w:t>组号</w:t>
            </w:r>
            <w:r w:rsidRPr="00A040F1">
              <w:rPr>
                <w:rFonts w:eastAsiaTheme="minorEastAsia" w:hAnsiTheme="minorEastAsia"/>
                <w:color w:val="3E3E3E"/>
                <w:kern w:val="0"/>
                <w:szCs w:val="21"/>
              </w:rPr>
              <w:t>32</w:t>
            </w:r>
            <w:r w:rsidRPr="00A040F1">
              <w:rPr>
                <w:rFonts w:eastAsiaTheme="minorEastAsia" w:hAnsiTheme="minorEastAsia"/>
                <w:color w:val="3E3E3E"/>
                <w:kern w:val="0"/>
                <w:szCs w:val="21"/>
              </w:rPr>
              <w:t>物质之和计）</w:t>
            </w:r>
          </w:p>
        </w:tc>
        <w:tc>
          <w:tcPr>
            <w:tcW w:w="480" w:type="pct"/>
            <w:hideMark/>
          </w:tcPr>
          <w:p w14:paraId="665DDEB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26</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32</w:t>
            </w:r>
          </w:p>
        </w:tc>
        <w:tc>
          <w:tcPr>
            <w:tcW w:w="1066" w:type="pct"/>
            <w:hideMark/>
          </w:tcPr>
          <w:p w14:paraId="3A365645"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不得用于接触脂肪性食品、酒精含量高于</w:t>
            </w:r>
            <w:r w:rsidRPr="00A040F1">
              <w:rPr>
                <w:rFonts w:eastAsiaTheme="minorEastAsia" w:hAnsiTheme="minorEastAsia"/>
                <w:color w:val="3E3E3E"/>
                <w:kern w:val="0"/>
                <w:szCs w:val="21"/>
              </w:rPr>
              <w:t>20%</w:t>
            </w:r>
            <w:r w:rsidRPr="00A040F1">
              <w:rPr>
                <w:rFonts w:eastAsiaTheme="minorEastAsia" w:hAnsiTheme="minorEastAsia"/>
                <w:color w:val="3E3E3E"/>
                <w:kern w:val="0"/>
                <w:szCs w:val="21"/>
              </w:rPr>
              <w:t>的食品和婴幼儿食品</w:t>
            </w:r>
          </w:p>
        </w:tc>
      </w:tr>
      <w:tr w:rsidR="00A040F1" w:rsidRPr="00A040F1" w14:paraId="28C6F010" w14:textId="77777777" w:rsidTr="00A040F1">
        <w:trPr>
          <w:trHeight w:val="1200"/>
        </w:trPr>
        <w:tc>
          <w:tcPr>
            <w:tcW w:w="264" w:type="pct"/>
            <w:hideMark/>
          </w:tcPr>
          <w:p w14:paraId="5DBE84A7"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4</w:t>
            </w:r>
          </w:p>
        </w:tc>
        <w:tc>
          <w:tcPr>
            <w:tcW w:w="740" w:type="pct"/>
            <w:hideMark/>
          </w:tcPr>
          <w:p w14:paraId="70F3E7E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邻苯二羧酸</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二</w:t>
            </w:r>
            <w:r w:rsidRPr="00A040F1">
              <w:rPr>
                <w:rFonts w:eastAsiaTheme="minorEastAsia" w:hAnsiTheme="minorEastAsia"/>
                <w:color w:val="3E3E3E"/>
                <w:kern w:val="0"/>
                <w:szCs w:val="21"/>
              </w:rPr>
              <w:t>-C8-10</w:t>
            </w:r>
            <w:r w:rsidRPr="00A040F1">
              <w:rPr>
                <w:rFonts w:eastAsiaTheme="minorEastAsia" w:hAnsiTheme="minorEastAsia"/>
                <w:color w:val="3E3E3E"/>
                <w:kern w:val="0"/>
                <w:szCs w:val="21"/>
              </w:rPr>
              <w:t>支链烷基酯</w:t>
            </w:r>
            <w:r w:rsidRPr="00A040F1">
              <w:rPr>
                <w:rFonts w:eastAsiaTheme="minorEastAsia" w:hAnsiTheme="minorEastAsia"/>
                <w:color w:val="3E3E3E"/>
                <w:kern w:val="0"/>
                <w:szCs w:val="21"/>
              </w:rPr>
              <w:t>(C9</w:t>
            </w:r>
            <w:r w:rsidRPr="00A040F1">
              <w:rPr>
                <w:rFonts w:eastAsiaTheme="minorEastAsia" w:hAnsiTheme="minorEastAsia"/>
                <w:color w:val="3E3E3E"/>
                <w:kern w:val="0"/>
                <w:szCs w:val="21"/>
              </w:rPr>
              <w:t>富集</w:t>
            </w:r>
            <w:r w:rsidRPr="00A040F1">
              <w:rPr>
                <w:rFonts w:eastAsiaTheme="minorEastAsia" w:hAnsiTheme="minorEastAsia"/>
                <w:color w:val="3E3E3E"/>
                <w:kern w:val="0"/>
                <w:szCs w:val="21"/>
              </w:rPr>
              <w:t>)</w:t>
            </w:r>
          </w:p>
        </w:tc>
        <w:tc>
          <w:tcPr>
            <w:tcW w:w="380" w:type="pct"/>
            <w:hideMark/>
          </w:tcPr>
          <w:p w14:paraId="5814CF67"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68515-48-0</w:t>
            </w:r>
          </w:p>
        </w:tc>
        <w:tc>
          <w:tcPr>
            <w:tcW w:w="767" w:type="pct"/>
            <w:hideMark/>
          </w:tcPr>
          <w:p w14:paraId="316582B4"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塑料（</w:t>
            </w:r>
            <w:r w:rsidRPr="00A040F1">
              <w:rPr>
                <w:rFonts w:eastAsiaTheme="minorEastAsia" w:hAnsiTheme="minorEastAsia"/>
                <w:color w:val="3E3E3E"/>
                <w:kern w:val="0"/>
                <w:szCs w:val="21"/>
              </w:rPr>
              <w:t>PVC</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43</w:t>
            </w:r>
          </w:p>
        </w:tc>
        <w:tc>
          <w:tcPr>
            <w:tcW w:w="535" w:type="pct"/>
            <w:hideMark/>
          </w:tcPr>
          <w:p w14:paraId="1E53F687"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768" w:type="pct"/>
            <w:hideMark/>
          </w:tcPr>
          <w:p w14:paraId="1625694B"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9</w:t>
            </w:r>
            <w:r w:rsidRPr="00A040F1">
              <w:rPr>
                <w:rFonts w:eastAsiaTheme="minorEastAsia" w:hAnsiTheme="minorEastAsia"/>
                <w:color w:val="3E3E3E"/>
                <w:kern w:val="0"/>
                <w:szCs w:val="21"/>
              </w:rPr>
              <w:t>（以</w:t>
            </w:r>
            <w:r w:rsidRPr="00A040F1">
              <w:rPr>
                <w:rFonts w:eastAsiaTheme="minorEastAsia" w:hAnsiTheme="minorEastAsia"/>
                <w:color w:val="3E3E3E"/>
                <w:kern w:val="0"/>
                <w:szCs w:val="21"/>
              </w:rPr>
              <w:t>SMLT</w:t>
            </w:r>
            <w:r w:rsidRPr="00A040F1">
              <w:rPr>
                <w:rFonts w:eastAsiaTheme="minorEastAsia" w:hAnsiTheme="minorEastAsia"/>
                <w:color w:val="3E3E3E"/>
                <w:kern w:val="0"/>
                <w:szCs w:val="21"/>
              </w:rPr>
              <w:t>组号</w:t>
            </w:r>
            <w:r w:rsidRPr="00A040F1">
              <w:rPr>
                <w:rFonts w:eastAsiaTheme="minorEastAsia" w:hAnsiTheme="minorEastAsia"/>
                <w:color w:val="3E3E3E"/>
                <w:kern w:val="0"/>
                <w:szCs w:val="21"/>
              </w:rPr>
              <w:t>29</w:t>
            </w:r>
            <w:r w:rsidRPr="00A040F1">
              <w:rPr>
                <w:rFonts w:eastAsiaTheme="minorEastAsia" w:hAnsiTheme="minorEastAsia"/>
                <w:color w:val="3E3E3E"/>
                <w:kern w:val="0"/>
                <w:szCs w:val="21"/>
              </w:rPr>
              <w:t>物质之和计）；</w:t>
            </w:r>
            <w:r w:rsidRPr="00A040F1">
              <w:rPr>
                <w:rFonts w:eastAsiaTheme="minorEastAsia" w:hAnsiTheme="minorEastAsia"/>
                <w:color w:val="3E3E3E"/>
                <w:kern w:val="0"/>
                <w:szCs w:val="21"/>
              </w:rPr>
              <w:t>60</w:t>
            </w:r>
            <w:r w:rsidRPr="00A040F1">
              <w:rPr>
                <w:rFonts w:eastAsiaTheme="minorEastAsia" w:hAnsiTheme="minorEastAsia"/>
                <w:color w:val="3E3E3E"/>
                <w:kern w:val="0"/>
                <w:szCs w:val="21"/>
              </w:rPr>
              <w:t>（以</w:t>
            </w:r>
            <w:r w:rsidRPr="00A040F1">
              <w:rPr>
                <w:rFonts w:eastAsiaTheme="minorEastAsia" w:hAnsiTheme="minorEastAsia"/>
                <w:color w:val="3E3E3E"/>
                <w:kern w:val="0"/>
                <w:szCs w:val="21"/>
              </w:rPr>
              <w:t>SMLT</w:t>
            </w:r>
            <w:r w:rsidRPr="00A040F1">
              <w:rPr>
                <w:rFonts w:eastAsiaTheme="minorEastAsia" w:hAnsiTheme="minorEastAsia"/>
                <w:color w:val="3E3E3E"/>
                <w:kern w:val="0"/>
                <w:szCs w:val="21"/>
              </w:rPr>
              <w:t>组号</w:t>
            </w:r>
            <w:r w:rsidRPr="00A040F1">
              <w:rPr>
                <w:rFonts w:eastAsiaTheme="minorEastAsia" w:hAnsiTheme="minorEastAsia"/>
                <w:color w:val="3E3E3E"/>
                <w:kern w:val="0"/>
                <w:szCs w:val="21"/>
              </w:rPr>
              <w:t>32</w:t>
            </w:r>
            <w:r w:rsidRPr="00A040F1">
              <w:rPr>
                <w:rFonts w:eastAsiaTheme="minorEastAsia" w:hAnsiTheme="minorEastAsia"/>
                <w:color w:val="3E3E3E"/>
                <w:kern w:val="0"/>
                <w:szCs w:val="21"/>
              </w:rPr>
              <w:t>物质之和计）</w:t>
            </w:r>
          </w:p>
        </w:tc>
        <w:tc>
          <w:tcPr>
            <w:tcW w:w="480" w:type="pct"/>
            <w:hideMark/>
          </w:tcPr>
          <w:p w14:paraId="34452A54"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26</w:t>
            </w:r>
            <w:r w:rsidRPr="00A040F1">
              <w:rPr>
                <w:rFonts w:eastAsiaTheme="minorEastAsia" w:hAnsiTheme="minorEastAsia"/>
                <w:color w:val="3E3E3E"/>
                <w:kern w:val="0"/>
                <w:szCs w:val="21"/>
              </w:rPr>
              <w:t>；</w:t>
            </w:r>
            <w:r w:rsidRPr="00A040F1">
              <w:rPr>
                <w:rFonts w:eastAsiaTheme="minorEastAsia" w:hAnsiTheme="minorEastAsia"/>
                <w:color w:val="3E3E3E"/>
                <w:kern w:val="0"/>
                <w:szCs w:val="21"/>
              </w:rPr>
              <w:t>32</w:t>
            </w:r>
          </w:p>
        </w:tc>
        <w:tc>
          <w:tcPr>
            <w:tcW w:w="1066" w:type="pct"/>
            <w:hideMark/>
          </w:tcPr>
          <w:p w14:paraId="5C75A850"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不得用于接触脂肪性食品、酒精含量高于</w:t>
            </w:r>
            <w:r w:rsidRPr="00A040F1">
              <w:rPr>
                <w:rFonts w:eastAsiaTheme="minorEastAsia" w:hAnsiTheme="minorEastAsia"/>
                <w:color w:val="3E3E3E"/>
                <w:kern w:val="0"/>
                <w:szCs w:val="21"/>
              </w:rPr>
              <w:t>20%</w:t>
            </w:r>
            <w:r w:rsidRPr="00A040F1">
              <w:rPr>
                <w:rFonts w:eastAsiaTheme="minorEastAsia" w:hAnsiTheme="minorEastAsia"/>
                <w:color w:val="3E3E3E"/>
                <w:kern w:val="0"/>
                <w:szCs w:val="21"/>
              </w:rPr>
              <w:t>的食品和婴幼儿食品</w:t>
            </w:r>
          </w:p>
        </w:tc>
      </w:tr>
      <w:tr w:rsidR="00A040F1" w:rsidRPr="00A040F1" w14:paraId="4F553F2A" w14:textId="77777777" w:rsidTr="00A040F1">
        <w:trPr>
          <w:trHeight w:val="1260"/>
        </w:trPr>
        <w:tc>
          <w:tcPr>
            <w:tcW w:w="264" w:type="pct"/>
            <w:hideMark/>
          </w:tcPr>
          <w:p w14:paraId="72F457F9"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lastRenderedPageBreak/>
              <w:t>5</w:t>
            </w:r>
          </w:p>
        </w:tc>
        <w:tc>
          <w:tcPr>
            <w:tcW w:w="740" w:type="pct"/>
            <w:hideMark/>
          </w:tcPr>
          <w:p w14:paraId="22DFD435"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邻苯二甲酸二正丁酯（</w:t>
            </w:r>
            <w:r w:rsidRPr="00A040F1">
              <w:rPr>
                <w:rFonts w:eastAsiaTheme="minorEastAsia" w:hAnsiTheme="minorEastAsia"/>
                <w:color w:val="3E3E3E"/>
                <w:kern w:val="0"/>
                <w:szCs w:val="21"/>
              </w:rPr>
              <w:t>DBP</w:t>
            </w:r>
            <w:r w:rsidRPr="00A040F1">
              <w:rPr>
                <w:rFonts w:eastAsiaTheme="minorEastAsia" w:hAnsiTheme="minorEastAsia"/>
                <w:color w:val="3E3E3E"/>
                <w:kern w:val="0"/>
                <w:szCs w:val="21"/>
              </w:rPr>
              <w:t>）</w:t>
            </w:r>
          </w:p>
        </w:tc>
        <w:tc>
          <w:tcPr>
            <w:tcW w:w="380" w:type="pct"/>
            <w:hideMark/>
          </w:tcPr>
          <w:p w14:paraId="7FDCCCB1"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84-74-2</w:t>
            </w:r>
          </w:p>
        </w:tc>
        <w:tc>
          <w:tcPr>
            <w:tcW w:w="767" w:type="pct"/>
            <w:hideMark/>
          </w:tcPr>
          <w:p w14:paraId="54A5A187"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塑料（</w:t>
            </w:r>
            <w:r w:rsidRPr="00A040F1">
              <w:rPr>
                <w:rFonts w:eastAsiaTheme="minorEastAsia" w:hAnsiTheme="minorEastAsia"/>
                <w:color w:val="3E3E3E"/>
                <w:kern w:val="0"/>
                <w:szCs w:val="21"/>
              </w:rPr>
              <w:t>PVC</w:t>
            </w:r>
            <w:r w:rsidRPr="00A040F1">
              <w:rPr>
                <w:rFonts w:eastAsiaTheme="minorEastAsia" w:hAnsiTheme="minorEastAsia"/>
                <w:color w:val="3E3E3E"/>
                <w:kern w:val="0"/>
                <w:szCs w:val="21"/>
              </w:rPr>
              <w:t>），橡胶，粘合剂</w:t>
            </w:r>
            <w:r w:rsidRPr="00A040F1">
              <w:rPr>
                <w:rFonts w:eastAsiaTheme="minorEastAsia" w:hAnsiTheme="minorEastAsia"/>
                <w:color w:val="3E3E3E"/>
                <w:kern w:val="0"/>
                <w:szCs w:val="21"/>
              </w:rPr>
              <w:t>:5</w:t>
            </w:r>
          </w:p>
        </w:tc>
        <w:tc>
          <w:tcPr>
            <w:tcW w:w="535" w:type="pct"/>
            <w:hideMark/>
          </w:tcPr>
          <w:p w14:paraId="7132A25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0.3</w:t>
            </w:r>
          </w:p>
        </w:tc>
        <w:tc>
          <w:tcPr>
            <w:tcW w:w="768" w:type="pct"/>
            <w:hideMark/>
          </w:tcPr>
          <w:p w14:paraId="3E8BC052"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480" w:type="pct"/>
            <w:hideMark/>
          </w:tcPr>
          <w:p w14:paraId="125DF16B"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p>
        </w:tc>
        <w:tc>
          <w:tcPr>
            <w:tcW w:w="1066" w:type="pct"/>
            <w:hideMark/>
          </w:tcPr>
          <w:p w14:paraId="3903515D" w14:textId="77777777" w:rsidR="00A040F1" w:rsidRPr="00A040F1" w:rsidRDefault="00A040F1" w:rsidP="00A040F1">
            <w:pPr>
              <w:widowControl/>
              <w:wordWrap w:val="0"/>
              <w:spacing w:line="326" w:lineRule="atLeast"/>
              <w:jc w:val="center"/>
              <w:rPr>
                <w:rFonts w:eastAsiaTheme="minorEastAsia" w:hAnsiTheme="minorEastAsia"/>
                <w:color w:val="3E3E3E"/>
                <w:kern w:val="0"/>
                <w:szCs w:val="21"/>
              </w:rPr>
            </w:pPr>
            <w:r w:rsidRPr="00A040F1">
              <w:rPr>
                <w:rFonts w:eastAsiaTheme="minorEastAsia" w:hAnsiTheme="minorEastAsia"/>
                <w:color w:val="3E3E3E"/>
                <w:kern w:val="0"/>
                <w:szCs w:val="21"/>
              </w:rPr>
              <w:t>不得用于接触脂肪性食品、酒精含量高于</w:t>
            </w:r>
            <w:r w:rsidRPr="00A040F1">
              <w:rPr>
                <w:rFonts w:eastAsiaTheme="minorEastAsia" w:hAnsiTheme="minorEastAsia"/>
                <w:color w:val="3E3E3E"/>
                <w:kern w:val="0"/>
                <w:szCs w:val="21"/>
              </w:rPr>
              <w:t>20%</w:t>
            </w:r>
            <w:r w:rsidRPr="00A040F1">
              <w:rPr>
                <w:rFonts w:eastAsiaTheme="minorEastAsia" w:hAnsiTheme="minorEastAsia"/>
                <w:color w:val="3E3E3E"/>
                <w:kern w:val="0"/>
                <w:szCs w:val="21"/>
              </w:rPr>
              <w:t>的食品和婴幼儿食品</w:t>
            </w:r>
          </w:p>
        </w:tc>
      </w:tr>
    </w:tbl>
    <w:p w14:paraId="14651B0F" w14:textId="77777777" w:rsidR="003C120F" w:rsidRPr="00643804" w:rsidRDefault="003C120F"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5" w:name="_Toc411433108"/>
      <w:r w:rsidRPr="00643804">
        <w:rPr>
          <w:rFonts w:ascii="Helvetica" w:hAnsi="Helvetica"/>
          <w:bCs w:val="0"/>
          <w:color w:val="000000"/>
          <w:sz w:val="24"/>
          <w:szCs w:val="24"/>
        </w:rPr>
        <w:t>食药总局发布</w:t>
      </w:r>
      <w:r w:rsidRPr="00643804">
        <w:rPr>
          <w:rFonts w:ascii="Helvetica" w:hAnsi="Helvetica"/>
          <w:bCs w:val="0"/>
          <w:color w:val="000000"/>
          <w:sz w:val="24"/>
          <w:szCs w:val="24"/>
        </w:rPr>
        <w:t>2014</w:t>
      </w:r>
      <w:r w:rsidRPr="00643804">
        <w:rPr>
          <w:rFonts w:ascii="Helvetica" w:hAnsi="Helvetica"/>
          <w:bCs w:val="0"/>
          <w:color w:val="000000"/>
          <w:sz w:val="24"/>
          <w:szCs w:val="24"/>
        </w:rPr>
        <w:t>年白酒专项监督抽检结果及整治情况通报</w:t>
      </w:r>
      <w:bookmarkEnd w:id="25"/>
    </w:p>
    <w:p w14:paraId="05CBB80A"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近年来，各级食品监管部门不断加强对白酒质量安全的监管，</w:t>
      </w:r>
      <w:r w:rsidRPr="008020AE">
        <w:rPr>
          <w:rFonts w:eastAsiaTheme="minorEastAsia" w:hint="eastAsia"/>
          <w:sz w:val="24"/>
          <w:shd w:val="clear" w:color="auto" w:fill="FFFFFF"/>
        </w:rPr>
        <w:t xml:space="preserve"> 2013</w:t>
      </w:r>
      <w:r w:rsidRPr="008020AE">
        <w:rPr>
          <w:rFonts w:eastAsiaTheme="minorEastAsia" w:hint="eastAsia"/>
          <w:sz w:val="24"/>
          <w:shd w:val="clear" w:color="auto" w:fill="FFFFFF"/>
        </w:rPr>
        <w:t>年国家食品药品监督管理总局专门就加强白酒质量安全监管工作进行了部署，要求各地组织专项整治，依法查处违法行为，督促企业严格落实质量安全主体责任，并按照</w:t>
      </w:r>
      <w:r w:rsidRPr="008020AE">
        <w:rPr>
          <w:rFonts w:eastAsiaTheme="minorEastAsia" w:hint="eastAsia"/>
          <w:sz w:val="24"/>
          <w:shd w:val="clear" w:color="auto" w:fill="FFFFFF"/>
        </w:rPr>
        <w:t>2014</w:t>
      </w:r>
      <w:r w:rsidRPr="008020AE">
        <w:rPr>
          <w:rFonts w:eastAsiaTheme="minorEastAsia" w:hint="eastAsia"/>
          <w:sz w:val="24"/>
          <w:shd w:val="clear" w:color="auto" w:fill="FFFFFF"/>
        </w:rPr>
        <w:t>年食品专项国家监督抽检计划，部署开展了白酒专项监督抽检。</w:t>
      </w:r>
    </w:p>
    <w:p w14:paraId="736003D6"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本次专项抽检共抽检样品</w:t>
      </w:r>
      <w:r w:rsidRPr="008020AE">
        <w:rPr>
          <w:rFonts w:eastAsiaTheme="minorEastAsia" w:hint="eastAsia"/>
          <w:sz w:val="24"/>
          <w:shd w:val="clear" w:color="auto" w:fill="FFFFFF"/>
        </w:rPr>
        <w:t>3000</w:t>
      </w:r>
      <w:r w:rsidRPr="008020AE">
        <w:rPr>
          <w:rFonts w:eastAsiaTheme="minorEastAsia" w:hint="eastAsia"/>
          <w:sz w:val="24"/>
          <w:shd w:val="clear" w:color="auto" w:fill="FFFFFF"/>
        </w:rPr>
        <w:t>批次，样品涉及全国</w:t>
      </w:r>
      <w:r w:rsidRPr="008020AE">
        <w:rPr>
          <w:rFonts w:eastAsiaTheme="minorEastAsia" w:hint="eastAsia"/>
          <w:sz w:val="24"/>
          <w:shd w:val="clear" w:color="auto" w:fill="FFFFFF"/>
        </w:rPr>
        <w:t>30</w:t>
      </w:r>
      <w:r w:rsidRPr="008020AE">
        <w:rPr>
          <w:rFonts w:eastAsiaTheme="minorEastAsia" w:hint="eastAsia"/>
          <w:sz w:val="24"/>
          <w:shd w:val="clear" w:color="auto" w:fill="FFFFFF"/>
        </w:rPr>
        <w:t>个省（区、市）</w:t>
      </w:r>
      <w:r w:rsidRPr="008020AE">
        <w:rPr>
          <w:rFonts w:eastAsiaTheme="minorEastAsia" w:hint="eastAsia"/>
          <w:sz w:val="24"/>
          <w:shd w:val="clear" w:color="auto" w:fill="FFFFFF"/>
        </w:rPr>
        <w:t>1147</w:t>
      </w:r>
      <w:r w:rsidRPr="008020AE">
        <w:rPr>
          <w:rFonts w:eastAsiaTheme="minorEastAsia" w:hint="eastAsia"/>
          <w:sz w:val="24"/>
          <w:shd w:val="clear" w:color="auto" w:fill="FFFFFF"/>
        </w:rPr>
        <w:t>家生产企业，抽检项目包括酒精度、固形物、铅、甲醇、氰化物、糖精钠、安赛蜜、甜蜜素等</w:t>
      </w:r>
      <w:r w:rsidRPr="008020AE">
        <w:rPr>
          <w:rFonts w:eastAsiaTheme="minorEastAsia" w:hint="eastAsia"/>
          <w:sz w:val="24"/>
          <w:shd w:val="clear" w:color="auto" w:fill="FFFFFF"/>
        </w:rPr>
        <w:t>8</w:t>
      </w:r>
      <w:r w:rsidRPr="008020AE">
        <w:rPr>
          <w:rFonts w:eastAsiaTheme="minorEastAsia" w:hint="eastAsia"/>
          <w:sz w:val="24"/>
          <w:shd w:val="clear" w:color="auto" w:fill="FFFFFF"/>
        </w:rPr>
        <w:t>项。检出不合格样品</w:t>
      </w:r>
      <w:r w:rsidRPr="008020AE">
        <w:rPr>
          <w:rFonts w:eastAsiaTheme="minorEastAsia" w:hint="eastAsia"/>
          <w:sz w:val="24"/>
          <w:shd w:val="clear" w:color="auto" w:fill="FFFFFF"/>
        </w:rPr>
        <w:t>278</w:t>
      </w:r>
      <w:r w:rsidRPr="008020AE">
        <w:rPr>
          <w:rFonts w:eastAsiaTheme="minorEastAsia" w:hint="eastAsia"/>
          <w:sz w:val="24"/>
          <w:shd w:val="clear" w:color="auto" w:fill="FFFFFF"/>
        </w:rPr>
        <w:t>批次，抽检不合格率</w:t>
      </w:r>
      <w:r w:rsidRPr="008020AE">
        <w:rPr>
          <w:rFonts w:eastAsiaTheme="minorEastAsia" w:hint="eastAsia"/>
          <w:sz w:val="24"/>
          <w:shd w:val="clear" w:color="auto" w:fill="FFFFFF"/>
        </w:rPr>
        <w:t>9.26%</w:t>
      </w:r>
      <w:r w:rsidRPr="008020AE">
        <w:rPr>
          <w:rFonts w:eastAsiaTheme="minorEastAsia" w:hint="eastAsia"/>
          <w:sz w:val="24"/>
          <w:shd w:val="clear" w:color="auto" w:fill="FFFFFF"/>
        </w:rPr>
        <w:t>，涉及不合格项目</w:t>
      </w:r>
      <w:r w:rsidRPr="008020AE">
        <w:rPr>
          <w:rFonts w:eastAsiaTheme="minorEastAsia" w:hint="eastAsia"/>
          <w:sz w:val="24"/>
          <w:shd w:val="clear" w:color="auto" w:fill="FFFFFF"/>
        </w:rPr>
        <w:t>6</w:t>
      </w:r>
      <w:r w:rsidRPr="008020AE">
        <w:rPr>
          <w:rFonts w:eastAsiaTheme="minorEastAsia" w:hint="eastAsia"/>
          <w:sz w:val="24"/>
          <w:shd w:val="clear" w:color="auto" w:fill="FFFFFF"/>
        </w:rPr>
        <w:t>项，为酒精度、固形物、氰化物、甜蜜素、糖精钠、安赛蜜。其中酒精度检出不合格样品</w:t>
      </w:r>
      <w:r w:rsidRPr="008020AE">
        <w:rPr>
          <w:rFonts w:eastAsiaTheme="minorEastAsia" w:hint="eastAsia"/>
          <w:sz w:val="24"/>
          <w:shd w:val="clear" w:color="auto" w:fill="FFFFFF"/>
        </w:rPr>
        <w:t>132</w:t>
      </w:r>
      <w:r w:rsidRPr="008020AE">
        <w:rPr>
          <w:rFonts w:eastAsiaTheme="minorEastAsia" w:hint="eastAsia"/>
          <w:sz w:val="24"/>
          <w:shd w:val="clear" w:color="auto" w:fill="FFFFFF"/>
        </w:rPr>
        <w:t>批次，占抽检样品总数的</w:t>
      </w:r>
      <w:r w:rsidRPr="008020AE">
        <w:rPr>
          <w:rFonts w:eastAsiaTheme="minorEastAsia" w:hint="eastAsia"/>
          <w:sz w:val="24"/>
          <w:shd w:val="clear" w:color="auto" w:fill="FFFFFF"/>
        </w:rPr>
        <w:t>4.4%</w:t>
      </w:r>
      <w:r w:rsidRPr="008020AE">
        <w:rPr>
          <w:rFonts w:eastAsiaTheme="minorEastAsia" w:hint="eastAsia"/>
          <w:sz w:val="24"/>
          <w:shd w:val="clear" w:color="auto" w:fill="FFFFFF"/>
        </w:rPr>
        <w:t>，其次是甜蜜素、糖精钠、安赛蜜等甜味剂，涉及样品</w:t>
      </w:r>
      <w:r w:rsidRPr="008020AE">
        <w:rPr>
          <w:rFonts w:eastAsiaTheme="minorEastAsia" w:hint="eastAsia"/>
          <w:sz w:val="24"/>
          <w:shd w:val="clear" w:color="auto" w:fill="FFFFFF"/>
        </w:rPr>
        <w:t>108</w:t>
      </w:r>
      <w:r w:rsidRPr="008020AE">
        <w:rPr>
          <w:rFonts w:eastAsiaTheme="minorEastAsia" w:hint="eastAsia"/>
          <w:sz w:val="24"/>
          <w:shd w:val="clear" w:color="auto" w:fill="FFFFFF"/>
        </w:rPr>
        <w:t>批次，占抽检样品总数的</w:t>
      </w:r>
      <w:r w:rsidRPr="008020AE">
        <w:rPr>
          <w:rFonts w:eastAsiaTheme="minorEastAsia" w:hint="eastAsia"/>
          <w:sz w:val="24"/>
          <w:shd w:val="clear" w:color="auto" w:fill="FFFFFF"/>
        </w:rPr>
        <w:t>3.6%</w:t>
      </w:r>
      <w:r w:rsidRPr="008020AE">
        <w:rPr>
          <w:rFonts w:eastAsiaTheme="minorEastAsia" w:hint="eastAsia"/>
          <w:sz w:val="24"/>
          <w:shd w:val="clear" w:color="auto" w:fill="FFFFFF"/>
        </w:rPr>
        <w:t>，氰化物、固形物项目分别检出</w:t>
      </w:r>
      <w:r w:rsidRPr="008020AE">
        <w:rPr>
          <w:rFonts w:eastAsiaTheme="minorEastAsia" w:hint="eastAsia"/>
          <w:sz w:val="24"/>
          <w:shd w:val="clear" w:color="auto" w:fill="FFFFFF"/>
        </w:rPr>
        <w:t>26</w:t>
      </w:r>
      <w:r w:rsidRPr="008020AE">
        <w:rPr>
          <w:rFonts w:eastAsiaTheme="minorEastAsia" w:hint="eastAsia"/>
          <w:sz w:val="24"/>
          <w:shd w:val="clear" w:color="auto" w:fill="FFFFFF"/>
        </w:rPr>
        <w:t>、</w:t>
      </w:r>
      <w:r w:rsidRPr="008020AE">
        <w:rPr>
          <w:rFonts w:eastAsiaTheme="minorEastAsia" w:hint="eastAsia"/>
          <w:sz w:val="24"/>
          <w:shd w:val="clear" w:color="auto" w:fill="FFFFFF"/>
        </w:rPr>
        <w:t>18</w:t>
      </w:r>
      <w:r w:rsidRPr="008020AE">
        <w:rPr>
          <w:rFonts w:eastAsiaTheme="minorEastAsia" w:hint="eastAsia"/>
          <w:sz w:val="24"/>
          <w:shd w:val="clear" w:color="auto" w:fill="FFFFFF"/>
        </w:rPr>
        <w:t>批次，占抽检样品总数的</w:t>
      </w:r>
      <w:r w:rsidRPr="008020AE">
        <w:rPr>
          <w:rFonts w:eastAsiaTheme="minorEastAsia" w:hint="eastAsia"/>
          <w:sz w:val="24"/>
          <w:shd w:val="clear" w:color="auto" w:fill="FFFFFF"/>
        </w:rPr>
        <w:t xml:space="preserve">0.87% </w:t>
      </w:r>
      <w:r w:rsidRPr="008020AE">
        <w:rPr>
          <w:rFonts w:eastAsiaTheme="minorEastAsia" w:hint="eastAsia"/>
          <w:sz w:val="24"/>
          <w:shd w:val="clear" w:color="auto" w:fill="FFFFFF"/>
        </w:rPr>
        <w:t>、</w:t>
      </w:r>
      <w:r w:rsidRPr="008020AE">
        <w:rPr>
          <w:rFonts w:eastAsiaTheme="minorEastAsia" w:hint="eastAsia"/>
          <w:sz w:val="24"/>
          <w:shd w:val="clear" w:color="auto" w:fill="FFFFFF"/>
        </w:rPr>
        <w:t>0.6%</w:t>
      </w:r>
      <w:r w:rsidRPr="008020AE">
        <w:rPr>
          <w:rFonts w:eastAsiaTheme="minorEastAsia" w:hint="eastAsia"/>
          <w:sz w:val="24"/>
          <w:shd w:val="clear" w:color="auto" w:fill="FFFFFF"/>
        </w:rPr>
        <w:t>。</w:t>
      </w:r>
    </w:p>
    <w:p w14:paraId="45802F63"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为切实做好不合格产品及相关生产经营企业的处置工作，国家食品药品监督管理总局进行了专门部署。要求各地对专项监督抽检中检出的不合格白酒，责令经营单位立即停止销售、封存问题产品；对经营单位未履行进货查验、经营条件或经营环境不符合食品经营条件标准和要求的，立即责令整改，整改不到位或拒不整改的，必须依法吊销食品流通许可证；依法处置不合格白酒产品涉及的生产企业，责令企业停止生产，召回问题产品，彻查原因，限期整改。原因未查明，整改未到位，一律不得恢复生产。对企业质量安全管理、卫生条件、人员管理等不能持续符合许可规定的，必须依法吊销食品生产许可证。同时，坚决查处制售假冒伪劣白酒的黑窝点、黑作坊和销售不符合规定的散装白酒经营单位。涉嫌犯罪的，一律移送公安机关追究刑事责任。</w:t>
      </w:r>
    </w:p>
    <w:p w14:paraId="61A6D289"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各地食品药品监管部门按照总局部署和要求，认真做好不合格白酒处置工作。截至目前，相关省（区、市）食品药品监管部门已逐一对本次专项监督抽检中的不合格产品及其生产经营单位，依法采取行政罚款、责令停产或停业整顿，责令</w:t>
      </w:r>
      <w:r w:rsidRPr="008020AE">
        <w:rPr>
          <w:rFonts w:eastAsiaTheme="minorEastAsia" w:hint="eastAsia"/>
          <w:sz w:val="24"/>
          <w:shd w:val="clear" w:color="auto" w:fill="FFFFFF"/>
        </w:rPr>
        <w:lastRenderedPageBreak/>
        <w:t>整改等措施进行了处置。</w:t>
      </w:r>
    </w:p>
    <w:p w14:paraId="57E7CF59"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针对白酒质量安全现状，国家食品药品监督管理总局将在</w:t>
      </w:r>
      <w:r w:rsidRPr="008020AE">
        <w:rPr>
          <w:rFonts w:eastAsiaTheme="minorEastAsia" w:hint="eastAsia"/>
          <w:sz w:val="24"/>
          <w:shd w:val="clear" w:color="auto" w:fill="FFFFFF"/>
        </w:rPr>
        <w:t>2015</w:t>
      </w:r>
      <w:r w:rsidRPr="008020AE">
        <w:rPr>
          <w:rFonts w:eastAsiaTheme="minorEastAsia" w:hint="eastAsia"/>
          <w:sz w:val="24"/>
          <w:shd w:val="clear" w:color="auto" w:fill="FFFFFF"/>
        </w:rPr>
        <w:t>年进一步强化监管，综合治理，加大对白酒专项监督抽检和不合格产品的处置力度，严厉查处违法行为，确保白酒质量安全，维护广大人民群众的生命财产安全。</w:t>
      </w:r>
    </w:p>
    <w:p w14:paraId="730A73A7"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附件：</w:t>
      </w:r>
      <w:r w:rsidRPr="008020AE">
        <w:rPr>
          <w:rFonts w:eastAsiaTheme="minorEastAsia" w:hint="eastAsia"/>
          <w:sz w:val="24"/>
          <w:shd w:val="clear" w:color="auto" w:fill="FFFFFF"/>
        </w:rPr>
        <w:t>2014</w:t>
      </w:r>
      <w:r w:rsidRPr="008020AE">
        <w:rPr>
          <w:rFonts w:eastAsiaTheme="minorEastAsia" w:hint="eastAsia"/>
          <w:sz w:val="24"/>
          <w:shd w:val="clear" w:color="auto" w:fill="FFFFFF"/>
        </w:rPr>
        <w:t>年白酒专项监督抽检不合格名单</w:t>
      </w:r>
    </w:p>
    <w:p w14:paraId="7303C434" w14:textId="2B681B78" w:rsidR="003C120F" w:rsidRPr="008020AE" w:rsidRDefault="003C120F" w:rsidP="00080A55">
      <w:pPr>
        <w:spacing w:line="360" w:lineRule="auto"/>
        <w:ind w:firstLineChars="200" w:firstLine="480"/>
        <w:rPr>
          <w:rFonts w:eastAsiaTheme="minorEastAsia"/>
          <w:sz w:val="24"/>
          <w:shd w:val="clear" w:color="auto" w:fill="FFFFFF"/>
        </w:rPr>
      </w:pPr>
      <w:r w:rsidRPr="00B54A07">
        <w:rPr>
          <w:rFonts w:eastAsiaTheme="minorEastAsia" w:hint="eastAsia"/>
          <w:sz w:val="24"/>
          <w:shd w:val="clear" w:color="auto" w:fill="FFFFFF"/>
        </w:rPr>
        <w:t>2014</w:t>
      </w:r>
      <w:r w:rsidRPr="00B54A07">
        <w:rPr>
          <w:rFonts w:eastAsiaTheme="minorEastAsia" w:hint="eastAsia"/>
          <w:sz w:val="24"/>
          <w:shd w:val="clear" w:color="auto" w:fill="FFFFFF"/>
        </w:rPr>
        <w:t>年白酒专项抽检不合格名单</w:t>
      </w:r>
      <w:r w:rsidRPr="00B54A07">
        <w:rPr>
          <w:rFonts w:eastAsiaTheme="minorEastAsia" w:hint="eastAsia"/>
          <w:sz w:val="24"/>
          <w:shd w:val="clear" w:color="auto" w:fill="FFFFFF"/>
        </w:rPr>
        <w:t>.docx</w:t>
      </w:r>
    </w:p>
    <w:p w14:paraId="728AE684" w14:textId="77777777" w:rsidR="008020AE" w:rsidRDefault="003C120F" w:rsidP="008020AE">
      <w:pPr>
        <w:spacing w:line="360" w:lineRule="auto"/>
        <w:ind w:leftChars="200" w:left="540" w:hangingChars="50" w:hanging="120"/>
        <w:rPr>
          <w:rFonts w:eastAsiaTheme="minorEastAsia"/>
          <w:sz w:val="24"/>
          <w:shd w:val="clear" w:color="auto" w:fill="FFFFFF"/>
        </w:rPr>
      </w:pPr>
      <w:r w:rsidRPr="008020AE">
        <w:rPr>
          <w:rFonts w:eastAsiaTheme="minorEastAsia" w:hint="eastAsia"/>
          <w:sz w:val="24"/>
          <w:shd w:val="clear" w:color="auto" w:fill="FFFFFF"/>
        </w:rPr>
        <w:t>小贴士：</w:t>
      </w:r>
      <w:r w:rsidRPr="008020AE">
        <w:rPr>
          <w:rFonts w:eastAsiaTheme="minorEastAsia" w:hint="eastAsia"/>
          <w:sz w:val="24"/>
          <w:shd w:val="clear" w:color="auto" w:fill="FFFFFF"/>
        </w:rPr>
        <w:t>2015</w:t>
      </w:r>
      <w:r w:rsidRPr="008020AE">
        <w:rPr>
          <w:rFonts w:eastAsiaTheme="minorEastAsia" w:hint="eastAsia"/>
          <w:sz w:val="24"/>
          <w:shd w:val="clear" w:color="auto" w:fill="FFFFFF"/>
        </w:rPr>
        <w:t>年白酒专项监督抽检不合格项目说明：</w:t>
      </w:r>
    </w:p>
    <w:p w14:paraId="55BA37E2" w14:textId="77777777" w:rsidR="003C120F" w:rsidRPr="008020AE" w:rsidRDefault="003C120F" w:rsidP="008020AE">
      <w:pPr>
        <w:spacing w:line="360" w:lineRule="auto"/>
        <w:ind w:leftChars="200" w:left="540" w:hangingChars="50" w:hanging="120"/>
        <w:rPr>
          <w:rFonts w:eastAsiaTheme="minorEastAsia"/>
          <w:sz w:val="24"/>
          <w:shd w:val="clear" w:color="auto" w:fill="FFFFFF"/>
        </w:rPr>
      </w:pPr>
      <w:r w:rsidRPr="008020AE">
        <w:rPr>
          <w:rFonts w:eastAsiaTheme="minorEastAsia" w:hint="eastAsia"/>
          <w:sz w:val="24"/>
          <w:shd w:val="clear" w:color="auto" w:fill="FFFFFF"/>
        </w:rPr>
        <w:t>酒精度</w:t>
      </w:r>
    </w:p>
    <w:p w14:paraId="63FEC286" w14:textId="77777777" w:rsid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酒精度又叫酒度，是指在</w:t>
      </w:r>
      <w:r w:rsidRPr="008020AE">
        <w:rPr>
          <w:rFonts w:eastAsiaTheme="minorEastAsia" w:hint="eastAsia"/>
          <w:sz w:val="24"/>
          <w:shd w:val="clear" w:color="auto" w:fill="FFFFFF"/>
        </w:rPr>
        <w:t>20</w:t>
      </w:r>
      <w:r w:rsidRPr="008020AE">
        <w:rPr>
          <w:rFonts w:eastAsiaTheme="minorEastAsia" w:hint="eastAsia"/>
          <w:sz w:val="24"/>
          <w:shd w:val="clear" w:color="auto" w:fill="FFFFFF"/>
        </w:rPr>
        <w:t>℃时，</w:t>
      </w:r>
      <w:r w:rsidRPr="008020AE">
        <w:rPr>
          <w:rFonts w:eastAsiaTheme="minorEastAsia" w:hint="eastAsia"/>
          <w:sz w:val="24"/>
          <w:shd w:val="clear" w:color="auto" w:fill="FFFFFF"/>
        </w:rPr>
        <w:t>100</w:t>
      </w:r>
      <w:r w:rsidRPr="008020AE">
        <w:rPr>
          <w:rFonts w:eastAsiaTheme="minorEastAsia" w:hint="eastAsia"/>
          <w:sz w:val="24"/>
          <w:shd w:val="clear" w:color="auto" w:fill="FFFFFF"/>
        </w:rPr>
        <w:t>毫升白酒中含有乙醇（酒精）的毫升数，即体积（容量）的百分数。酒精度是白酒的一个理化指标，含量不达标会影响白酒的品质。本次抽查统计，有</w:t>
      </w:r>
      <w:r w:rsidRPr="008020AE">
        <w:rPr>
          <w:rFonts w:eastAsiaTheme="minorEastAsia" w:hint="eastAsia"/>
          <w:sz w:val="24"/>
          <w:shd w:val="clear" w:color="auto" w:fill="FFFFFF"/>
        </w:rPr>
        <w:t>132</w:t>
      </w:r>
      <w:r w:rsidRPr="008020AE">
        <w:rPr>
          <w:rFonts w:eastAsiaTheme="minorEastAsia" w:hint="eastAsia"/>
          <w:sz w:val="24"/>
          <w:shd w:val="clear" w:color="auto" w:fill="FFFFFF"/>
        </w:rPr>
        <w:t>批次白酒酒精度不合格，测定值超出标准允许差范围。其原因可能是生产企业检验能力不足，造成检验结果偏差，或是包装不严密造成酒精挥发，导致酒精度降低以致不合格，也有可能是为降低成本，用低度酒冒充高度酒。</w:t>
      </w:r>
    </w:p>
    <w:p w14:paraId="3F797E53" w14:textId="77777777" w:rsidR="003C120F" w:rsidRPr="00C13CA5" w:rsidRDefault="003C120F" w:rsidP="00C13CA5">
      <w:pPr>
        <w:spacing w:line="360" w:lineRule="auto"/>
        <w:ind w:firstLineChars="200" w:firstLine="482"/>
        <w:rPr>
          <w:rFonts w:eastAsiaTheme="minorEastAsia"/>
          <w:b/>
          <w:sz w:val="24"/>
          <w:shd w:val="clear" w:color="auto" w:fill="FFFFFF"/>
        </w:rPr>
      </w:pPr>
      <w:r w:rsidRPr="00C13CA5">
        <w:rPr>
          <w:rFonts w:eastAsiaTheme="minorEastAsia" w:hint="eastAsia"/>
          <w:b/>
          <w:sz w:val="24"/>
          <w:shd w:val="clear" w:color="auto" w:fill="FFFFFF"/>
        </w:rPr>
        <w:t>固形物</w:t>
      </w:r>
    </w:p>
    <w:p w14:paraId="32F0025B"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固形物是指白酒在</w:t>
      </w:r>
      <w:r w:rsidRPr="008020AE">
        <w:rPr>
          <w:rFonts w:eastAsiaTheme="minorEastAsia" w:hint="eastAsia"/>
          <w:sz w:val="24"/>
          <w:shd w:val="clear" w:color="auto" w:fill="FFFFFF"/>
        </w:rPr>
        <w:t>100</w:t>
      </w:r>
      <w:r w:rsidRPr="008020AE">
        <w:rPr>
          <w:rFonts w:eastAsiaTheme="minorEastAsia" w:hint="eastAsia"/>
          <w:sz w:val="24"/>
          <w:shd w:val="clear" w:color="auto" w:fill="FFFFFF"/>
        </w:rPr>
        <w:t>～</w:t>
      </w:r>
      <w:r w:rsidRPr="008020AE">
        <w:rPr>
          <w:rFonts w:eastAsiaTheme="minorEastAsia" w:hint="eastAsia"/>
          <w:sz w:val="24"/>
          <w:shd w:val="clear" w:color="auto" w:fill="FFFFFF"/>
        </w:rPr>
        <w:t>105</w:t>
      </w:r>
      <w:r w:rsidRPr="008020AE">
        <w:rPr>
          <w:rFonts w:eastAsiaTheme="minorEastAsia" w:hint="eastAsia"/>
          <w:sz w:val="24"/>
          <w:shd w:val="clear" w:color="auto" w:fill="FFFFFF"/>
        </w:rPr>
        <w:t>℃水浴条件下将乙醇、水分等挥发性物质蒸干后的残留物。固形物是白酒的一个理化指标，国家标准中做了上限规定。本次抽查统计，有</w:t>
      </w:r>
      <w:r w:rsidRPr="008020AE">
        <w:rPr>
          <w:rFonts w:eastAsiaTheme="minorEastAsia" w:hint="eastAsia"/>
          <w:sz w:val="24"/>
          <w:shd w:val="clear" w:color="auto" w:fill="FFFFFF"/>
        </w:rPr>
        <w:t>18</w:t>
      </w:r>
      <w:r w:rsidRPr="008020AE">
        <w:rPr>
          <w:rFonts w:eastAsiaTheme="minorEastAsia" w:hint="eastAsia"/>
          <w:sz w:val="24"/>
          <w:shd w:val="clear" w:color="auto" w:fill="FFFFFF"/>
        </w:rPr>
        <w:t>批次白酒固形物不合格。其原因可能是企业生产白酒所用的水质差，生产处理技术不到位或添加增香物质等。</w:t>
      </w:r>
    </w:p>
    <w:p w14:paraId="3C972C7C" w14:textId="77777777" w:rsidR="003C120F" w:rsidRPr="00C13CA5" w:rsidRDefault="003C120F" w:rsidP="00C13CA5">
      <w:pPr>
        <w:spacing w:line="360" w:lineRule="auto"/>
        <w:ind w:firstLineChars="200" w:firstLine="482"/>
        <w:rPr>
          <w:rFonts w:eastAsiaTheme="minorEastAsia"/>
          <w:b/>
          <w:sz w:val="24"/>
          <w:shd w:val="clear" w:color="auto" w:fill="FFFFFF"/>
        </w:rPr>
      </w:pPr>
      <w:r w:rsidRPr="00C13CA5">
        <w:rPr>
          <w:rFonts w:eastAsiaTheme="minorEastAsia" w:hint="eastAsia"/>
          <w:b/>
          <w:sz w:val="24"/>
          <w:shd w:val="clear" w:color="auto" w:fill="FFFFFF"/>
        </w:rPr>
        <w:t>氰化物</w:t>
      </w:r>
    </w:p>
    <w:p w14:paraId="0E925935"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氰化物是白酒中一项重要的安全指标，《食品安全国家标准</w:t>
      </w:r>
      <w:r w:rsidRPr="008020AE">
        <w:rPr>
          <w:rFonts w:eastAsiaTheme="minorEastAsia" w:hint="eastAsia"/>
          <w:sz w:val="24"/>
          <w:shd w:val="clear" w:color="auto" w:fill="FFFFFF"/>
        </w:rPr>
        <w:t xml:space="preserve"> </w:t>
      </w:r>
      <w:r w:rsidRPr="008020AE">
        <w:rPr>
          <w:rFonts w:eastAsiaTheme="minorEastAsia" w:hint="eastAsia"/>
          <w:sz w:val="24"/>
          <w:shd w:val="clear" w:color="auto" w:fill="FFFFFF"/>
        </w:rPr>
        <w:t>蒸馏酒及其配制酒》（</w:t>
      </w:r>
      <w:r w:rsidRPr="008020AE">
        <w:rPr>
          <w:rFonts w:eastAsiaTheme="minorEastAsia" w:hint="eastAsia"/>
          <w:sz w:val="24"/>
          <w:shd w:val="clear" w:color="auto" w:fill="FFFFFF"/>
        </w:rPr>
        <w:t xml:space="preserve"> GB 2757</w:t>
      </w:r>
      <w:r w:rsidRPr="008020AE">
        <w:rPr>
          <w:rFonts w:eastAsiaTheme="minorEastAsia" w:hint="eastAsia"/>
          <w:sz w:val="24"/>
          <w:shd w:val="clear" w:color="auto" w:fill="FFFFFF"/>
        </w:rPr>
        <w:t>—</w:t>
      </w:r>
      <w:r w:rsidRPr="008020AE">
        <w:rPr>
          <w:rFonts w:eastAsiaTheme="minorEastAsia" w:hint="eastAsia"/>
          <w:sz w:val="24"/>
          <w:shd w:val="clear" w:color="auto" w:fill="FFFFFF"/>
        </w:rPr>
        <w:t xml:space="preserve">2012 </w:t>
      </w:r>
      <w:r w:rsidRPr="008020AE">
        <w:rPr>
          <w:rFonts w:eastAsiaTheme="minorEastAsia" w:hint="eastAsia"/>
          <w:sz w:val="24"/>
          <w:shd w:val="clear" w:color="auto" w:fill="FFFFFF"/>
        </w:rPr>
        <w:t>）规定蒸馏酒氰化物指标≤</w:t>
      </w:r>
      <w:r w:rsidRPr="008020AE">
        <w:rPr>
          <w:rFonts w:eastAsiaTheme="minorEastAsia" w:hint="eastAsia"/>
          <w:sz w:val="24"/>
          <w:shd w:val="clear" w:color="auto" w:fill="FFFFFF"/>
        </w:rPr>
        <w:t>8mg/kg(100%</w:t>
      </w:r>
      <w:r w:rsidRPr="008020AE">
        <w:rPr>
          <w:rFonts w:eastAsiaTheme="minorEastAsia" w:hint="eastAsia"/>
          <w:sz w:val="24"/>
          <w:shd w:val="clear" w:color="auto" w:fill="FFFFFF"/>
        </w:rPr>
        <w:t>酒精度折算</w:t>
      </w:r>
      <w:r w:rsidRPr="008020AE">
        <w:rPr>
          <w:rFonts w:eastAsiaTheme="minorEastAsia" w:hint="eastAsia"/>
          <w:sz w:val="24"/>
          <w:shd w:val="clear" w:color="auto" w:fill="FFFFFF"/>
        </w:rPr>
        <w:t>)</w:t>
      </w:r>
      <w:r w:rsidRPr="008020AE">
        <w:rPr>
          <w:rFonts w:eastAsiaTheme="minorEastAsia" w:hint="eastAsia"/>
          <w:sz w:val="24"/>
          <w:shd w:val="clear" w:color="auto" w:fill="FFFFFF"/>
        </w:rPr>
        <w:t>。本次抽检共</w:t>
      </w:r>
      <w:r w:rsidRPr="008020AE">
        <w:rPr>
          <w:rFonts w:eastAsiaTheme="minorEastAsia" w:hint="eastAsia"/>
          <w:sz w:val="24"/>
          <w:shd w:val="clear" w:color="auto" w:fill="FFFFFF"/>
        </w:rPr>
        <w:t>26</w:t>
      </w:r>
      <w:r w:rsidRPr="008020AE">
        <w:rPr>
          <w:rFonts w:eastAsiaTheme="minorEastAsia" w:hint="eastAsia"/>
          <w:sz w:val="24"/>
          <w:shd w:val="clear" w:color="auto" w:fill="FFFFFF"/>
        </w:rPr>
        <w:t>批次氰化物不合格。白酒中氰化物超标可能是生产者直接使用不符合规定的原料加工或用木薯为原料的酒精勾调制成成品白酒上市出售，也可能是生产工艺去除氰化物不彻底造成。</w:t>
      </w:r>
    </w:p>
    <w:p w14:paraId="1F74F6A9" w14:textId="77777777" w:rsidR="003C120F" w:rsidRPr="00C13CA5" w:rsidRDefault="003C120F" w:rsidP="00C13CA5">
      <w:pPr>
        <w:spacing w:line="360" w:lineRule="auto"/>
        <w:ind w:firstLineChars="200" w:firstLine="482"/>
        <w:rPr>
          <w:rFonts w:eastAsiaTheme="minorEastAsia"/>
          <w:b/>
          <w:sz w:val="24"/>
          <w:shd w:val="clear" w:color="auto" w:fill="FFFFFF"/>
        </w:rPr>
      </w:pPr>
      <w:r w:rsidRPr="00C13CA5">
        <w:rPr>
          <w:rFonts w:eastAsiaTheme="minorEastAsia" w:hint="eastAsia"/>
          <w:b/>
          <w:sz w:val="24"/>
          <w:shd w:val="clear" w:color="auto" w:fill="FFFFFF"/>
        </w:rPr>
        <w:t>甜蜜素、糖精钠、安赛蜜等甜味剂</w:t>
      </w:r>
    </w:p>
    <w:p w14:paraId="652771E8" w14:textId="77777777" w:rsidR="003C120F" w:rsidRPr="008020AE" w:rsidRDefault="003C120F" w:rsidP="003C120F">
      <w:pPr>
        <w:spacing w:line="360" w:lineRule="auto"/>
        <w:ind w:firstLineChars="200" w:firstLine="480"/>
        <w:rPr>
          <w:rFonts w:eastAsiaTheme="minorEastAsia"/>
          <w:sz w:val="24"/>
          <w:shd w:val="clear" w:color="auto" w:fill="FFFFFF"/>
        </w:rPr>
      </w:pPr>
      <w:r w:rsidRPr="008020AE">
        <w:rPr>
          <w:rFonts w:eastAsiaTheme="minorEastAsia" w:hint="eastAsia"/>
          <w:sz w:val="24"/>
          <w:shd w:val="clear" w:color="auto" w:fill="FFFFFF"/>
        </w:rPr>
        <w:t>根据相关食品安全国家标准和白酒产品标准规定，白酒中不允许添加甜味剂，甜蜜素、糖精钠和安赛蜜是人工生产的甜味剂。此次抽检有</w:t>
      </w:r>
      <w:r w:rsidRPr="008020AE">
        <w:rPr>
          <w:rFonts w:eastAsiaTheme="minorEastAsia" w:hint="eastAsia"/>
          <w:sz w:val="24"/>
          <w:shd w:val="clear" w:color="auto" w:fill="FFFFFF"/>
        </w:rPr>
        <w:t>177</w:t>
      </w:r>
      <w:r w:rsidRPr="008020AE">
        <w:rPr>
          <w:rFonts w:eastAsiaTheme="minorEastAsia" w:hint="eastAsia"/>
          <w:sz w:val="24"/>
          <w:shd w:val="clear" w:color="auto" w:fill="FFFFFF"/>
        </w:rPr>
        <w:t>项次共</w:t>
      </w:r>
      <w:r w:rsidRPr="008020AE">
        <w:rPr>
          <w:rFonts w:eastAsiaTheme="minorEastAsia" w:hint="eastAsia"/>
          <w:sz w:val="24"/>
          <w:shd w:val="clear" w:color="auto" w:fill="FFFFFF"/>
        </w:rPr>
        <w:t>108</w:t>
      </w:r>
      <w:r w:rsidRPr="008020AE">
        <w:rPr>
          <w:rFonts w:eastAsiaTheme="minorEastAsia" w:hint="eastAsia"/>
          <w:sz w:val="24"/>
          <w:shd w:val="clear" w:color="auto" w:fill="FFFFFF"/>
        </w:rPr>
        <w:t>批次白酒甜味剂不合格，造成不合格的原因可能是生产企业为降低成本，同时增加产</w:t>
      </w:r>
      <w:r w:rsidRPr="008020AE">
        <w:rPr>
          <w:rFonts w:eastAsiaTheme="minorEastAsia" w:hint="eastAsia"/>
          <w:sz w:val="24"/>
          <w:shd w:val="clear" w:color="auto" w:fill="FFFFFF"/>
        </w:rPr>
        <w:lastRenderedPageBreak/>
        <w:t>品的口感，在产品中添加甜蜜素、糖精钠、安赛蜜等甜味剂来调节口感，也可能是由于其他原辅料使用不当带入。</w:t>
      </w:r>
    </w:p>
    <w:p w14:paraId="3549BA2F" w14:textId="77777777" w:rsidR="00D9118E" w:rsidRPr="003E77C2" w:rsidRDefault="00D9118E"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6" w:name="_Toc411433109"/>
      <w:r w:rsidRPr="003E77C2">
        <w:rPr>
          <w:rFonts w:ascii="Helvetica" w:hAnsi="Helvetica"/>
          <w:bCs w:val="0"/>
          <w:color w:val="000000"/>
          <w:sz w:val="24"/>
          <w:szCs w:val="24"/>
        </w:rPr>
        <w:t>食药总局要求进一步加强白酒小作坊和散装白酒生产经营监督管理</w:t>
      </w:r>
      <w:bookmarkEnd w:id="26"/>
    </w:p>
    <w:p w14:paraId="68785BF0" w14:textId="77777777" w:rsidR="00D9118E" w:rsidRPr="008020AE" w:rsidRDefault="00D9118E" w:rsidP="00A040F1">
      <w:pPr>
        <w:spacing w:line="360" w:lineRule="auto"/>
        <w:ind w:firstLineChars="200" w:firstLine="480"/>
        <w:rPr>
          <w:rFonts w:eastAsiaTheme="minorEastAsia"/>
          <w:sz w:val="24"/>
        </w:rPr>
      </w:pPr>
      <w:r w:rsidRPr="008020AE">
        <w:rPr>
          <w:rFonts w:eastAsiaTheme="minorEastAsia"/>
          <w:sz w:val="24"/>
          <w:shd w:val="clear" w:color="auto" w:fill="FFFFFF"/>
        </w:rPr>
        <w:t>1</w:t>
      </w:r>
      <w:r w:rsidRPr="008020AE">
        <w:rPr>
          <w:rFonts w:eastAsiaTheme="minorEastAsia" w:hAnsiTheme="minorEastAsia"/>
          <w:sz w:val="24"/>
          <w:shd w:val="clear" w:color="auto" w:fill="FFFFFF"/>
        </w:rPr>
        <w:t>月</w:t>
      </w:r>
      <w:r w:rsidRPr="008020AE">
        <w:rPr>
          <w:rFonts w:eastAsiaTheme="minorEastAsia"/>
          <w:sz w:val="24"/>
          <w:shd w:val="clear" w:color="auto" w:fill="FFFFFF"/>
        </w:rPr>
        <w:t>23</w:t>
      </w:r>
      <w:r w:rsidRPr="008020AE">
        <w:rPr>
          <w:rFonts w:eastAsiaTheme="minorEastAsia" w:hAnsiTheme="minorEastAsia"/>
          <w:sz w:val="24"/>
          <w:shd w:val="clear" w:color="auto" w:fill="FFFFFF"/>
        </w:rPr>
        <w:t>日，食药总局发布食药监电〔</w:t>
      </w:r>
      <w:r w:rsidRPr="008020AE">
        <w:rPr>
          <w:rFonts w:eastAsiaTheme="minorEastAsia"/>
          <w:sz w:val="24"/>
          <w:shd w:val="clear" w:color="auto" w:fill="FFFFFF"/>
        </w:rPr>
        <w:t>2015</w:t>
      </w:r>
      <w:r w:rsidRPr="008020AE">
        <w:rPr>
          <w:rFonts w:eastAsiaTheme="minorEastAsia" w:hAnsiTheme="minorEastAsia"/>
          <w:sz w:val="24"/>
          <w:shd w:val="clear" w:color="auto" w:fill="FFFFFF"/>
        </w:rPr>
        <w:t>〕</w:t>
      </w:r>
      <w:r w:rsidRPr="008020AE">
        <w:rPr>
          <w:rFonts w:eastAsiaTheme="minorEastAsia"/>
          <w:sz w:val="24"/>
          <w:shd w:val="clear" w:color="auto" w:fill="FFFFFF"/>
        </w:rPr>
        <w:t>1</w:t>
      </w:r>
      <w:r w:rsidRPr="008020AE">
        <w:rPr>
          <w:rFonts w:eastAsiaTheme="minorEastAsia" w:hAnsiTheme="minorEastAsia"/>
          <w:sz w:val="24"/>
          <w:shd w:val="clear" w:color="auto" w:fill="FFFFFF"/>
        </w:rPr>
        <w:t>号，</w:t>
      </w:r>
      <w:r w:rsidRPr="008020AE">
        <w:rPr>
          <w:rFonts w:eastAsiaTheme="minorEastAsia" w:hAnsiTheme="minorEastAsia"/>
          <w:sz w:val="24"/>
        </w:rPr>
        <w:t>食药总局要求要求进一步加强白酒小作坊和散装白酒生产经营监督管理。全文如下：</w:t>
      </w:r>
    </w:p>
    <w:p w14:paraId="6C6BEF3C" w14:textId="77777777" w:rsidR="00D9118E" w:rsidRPr="008020AE" w:rsidRDefault="00D9118E" w:rsidP="00D9118E">
      <w:pPr>
        <w:spacing w:line="360" w:lineRule="auto"/>
        <w:ind w:firstLineChars="200" w:firstLine="480"/>
        <w:rPr>
          <w:sz w:val="24"/>
        </w:rPr>
      </w:pPr>
    </w:p>
    <w:p w14:paraId="03C5C3F7" w14:textId="77777777" w:rsidR="00D9118E" w:rsidRPr="008020AE" w:rsidRDefault="00D9118E" w:rsidP="00D9118E">
      <w:pPr>
        <w:spacing w:line="360" w:lineRule="auto"/>
        <w:ind w:firstLineChars="200" w:firstLine="480"/>
        <w:jc w:val="center"/>
        <w:rPr>
          <w:sz w:val="24"/>
        </w:rPr>
      </w:pPr>
      <w:r w:rsidRPr="008020AE">
        <w:rPr>
          <w:sz w:val="24"/>
        </w:rPr>
        <w:t>食品药品监管总局关于进一步加强白酒小作坊和散装白酒生产经营监督管理的通知</w:t>
      </w:r>
    </w:p>
    <w:p w14:paraId="54FB9540" w14:textId="77777777" w:rsidR="00D9118E" w:rsidRPr="008020AE" w:rsidRDefault="00D9118E" w:rsidP="00D9118E">
      <w:pPr>
        <w:spacing w:line="360" w:lineRule="auto"/>
        <w:ind w:firstLineChars="200" w:firstLine="480"/>
        <w:jc w:val="center"/>
        <w:rPr>
          <w:sz w:val="24"/>
        </w:rPr>
      </w:pPr>
      <w:r w:rsidRPr="008020AE">
        <w:rPr>
          <w:sz w:val="24"/>
        </w:rPr>
        <w:t>食药监电〔</w:t>
      </w:r>
      <w:r w:rsidRPr="008020AE">
        <w:rPr>
          <w:sz w:val="24"/>
        </w:rPr>
        <w:t>2015</w:t>
      </w:r>
      <w:r w:rsidRPr="008020AE">
        <w:rPr>
          <w:sz w:val="24"/>
        </w:rPr>
        <w:t>〕</w:t>
      </w:r>
      <w:r w:rsidRPr="008020AE">
        <w:rPr>
          <w:sz w:val="24"/>
        </w:rPr>
        <w:t>1</w:t>
      </w:r>
      <w:r w:rsidRPr="008020AE">
        <w:rPr>
          <w:sz w:val="24"/>
        </w:rPr>
        <w:t>号</w:t>
      </w:r>
    </w:p>
    <w:p w14:paraId="52998CC5" w14:textId="77777777" w:rsidR="00D9118E" w:rsidRPr="008020AE" w:rsidRDefault="00D9118E" w:rsidP="00D9118E">
      <w:pPr>
        <w:spacing w:line="360" w:lineRule="auto"/>
        <w:rPr>
          <w:sz w:val="24"/>
        </w:rPr>
      </w:pPr>
      <w:r w:rsidRPr="008020AE">
        <w:rPr>
          <w:sz w:val="24"/>
        </w:rPr>
        <w:t>各省、自治区、直辖市食品药品监督管理局，新疆生产建设兵团食品药品监督管理局：</w:t>
      </w:r>
    </w:p>
    <w:p w14:paraId="67BA3735" w14:textId="77777777" w:rsidR="00D9118E" w:rsidRPr="00D9118E" w:rsidRDefault="00D9118E" w:rsidP="00D9118E">
      <w:pPr>
        <w:spacing w:line="360" w:lineRule="auto"/>
        <w:ind w:firstLineChars="200" w:firstLine="480"/>
        <w:rPr>
          <w:sz w:val="24"/>
        </w:rPr>
      </w:pPr>
      <w:r w:rsidRPr="00D9118E">
        <w:rPr>
          <w:sz w:val="24"/>
        </w:rPr>
        <w:t>2015</w:t>
      </w:r>
      <w:r w:rsidRPr="00D9118E">
        <w:rPr>
          <w:sz w:val="24"/>
        </w:rPr>
        <w:t>年</w:t>
      </w:r>
      <w:r w:rsidRPr="00D9118E">
        <w:rPr>
          <w:sz w:val="24"/>
        </w:rPr>
        <w:t>1</w:t>
      </w:r>
      <w:r w:rsidRPr="00D9118E">
        <w:rPr>
          <w:sz w:val="24"/>
        </w:rPr>
        <w:t>月初，四川省叙永县发生一起村民食用散装白酒中毒事故，已造成</w:t>
      </w:r>
      <w:r w:rsidRPr="00D9118E">
        <w:rPr>
          <w:sz w:val="24"/>
        </w:rPr>
        <w:t>2</w:t>
      </w:r>
      <w:r w:rsidRPr="00D9118E">
        <w:rPr>
          <w:sz w:val="24"/>
        </w:rPr>
        <w:t>人死亡。此前，有的地区也有类似事件发生。为了加强白酒特别是散装白酒的质量安全监管，保护人民群众生命和财产安全，现就进一步加强白酒小作坊和散装白酒经营单位（包括流通和餐饮服务领域，下同）的监督管理工作通知如下：</w:t>
      </w:r>
    </w:p>
    <w:p w14:paraId="6DE4DDB1" w14:textId="77777777" w:rsidR="00D9118E" w:rsidRPr="00D9118E" w:rsidRDefault="00D9118E" w:rsidP="00D9118E">
      <w:pPr>
        <w:spacing w:line="360" w:lineRule="auto"/>
        <w:ind w:firstLineChars="200" w:firstLine="480"/>
        <w:rPr>
          <w:sz w:val="24"/>
        </w:rPr>
      </w:pPr>
      <w:r w:rsidRPr="00D9118E">
        <w:rPr>
          <w:sz w:val="24"/>
        </w:rPr>
        <w:t>一、加大监督检查力度。白酒小作坊和散装白酒经营单位安全意识低，卫生条件差、生产经营不规范，食品安全风险隐患大。地方各级食品药品监管部门要高度重视，采取有效措施，强化监管执法检查。要认真落实总局《关于进一步加强白酒质量安全监督管理工作的通知》（食药监食监一〔</w:t>
      </w:r>
      <w:r w:rsidRPr="00D9118E">
        <w:rPr>
          <w:sz w:val="24"/>
        </w:rPr>
        <w:t>2013</w:t>
      </w:r>
      <w:r w:rsidRPr="00D9118E">
        <w:rPr>
          <w:sz w:val="24"/>
        </w:rPr>
        <w:t>〕</w:t>
      </w:r>
      <w:r w:rsidRPr="00D9118E">
        <w:rPr>
          <w:sz w:val="24"/>
        </w:rPr>
        <w:t>244</w:t>
      </w:r>
      <w:r w:rsidRPr="00D9118E">
        <w:rPr>
          <w:sz w:val="24"/>
        </w:rPr>
        <w:t>号）相关要求，根据辖区白酒小作坊和散装白酒经营单位质量安全现状，加强日常监管、监督抽检和风险监测，依法处置发现的问题。对农村、城乡结合部和其他经常发生问题的区域等重点地区，以及发生质量安全问题的白酒小作坊和散装白酒经营单位等重点场所，必须加大监督检查力度。春节期间，要组织开展专项执法检查和抽检监测，坚决取缔一批不符合规定的白酒小作坊和散装白酒经营单位。</w:t>
      </w:r>
    </w:p>
    <w:p w14:paraId="0019CFA8" w14:textId="77777777" w:rsidR="00D9118E" w:rsidRPr="00D9118E" w:rsidRDefault="00D9118E" w:rsidP="00D9118E">
      <w:pPr>
        <w:spacing w:line="360" w:lineRule="auto"/>
        <w:ind w:firstLineChars="200" w:firstLine="480"/>
        <w:rPr>
          <w:sz w:val="24"/>
        </w:rPr>
      </w:pPr>
      <w:r w:rsidRPr="00D9118E">
        <w:rPr>
          <w:sz w:val="24"/>
        </w:rPr>
        <w:t>二、认真组织排查登记。要组织县级，特别是乡、镇食品药品监管机构，对本辖区白酒小作坊和散装白酒经营单位开展普查登记。建立健全白酒小作坊和散装白酒经营单位的监管档案，详细记录白酒小作坊和散装白酒经营单位基本信息及变化情况，切实纳入监管视野，增强监管针对性，消除监管</w:t>
      </w:r>
      <w:r w:rsidRPr="00D9118E">
        <w:rPr>
          <w:sz w:val="24"/>
        </w:rPr>
        <w:t>“</w:t>
      </w:r>
      <w:r w:rsidRPr="00D9118E">
        <w:rPr>
          <w:sz w:val="24"/>
        </w:rPr>
        <w:t>死角</w:t>
      </w:r>
      <w:r w:rsidRPr="00D9118E">
        <w:rPr>
          <w:sz w:val="24"/>
        </w:rPr>
        <w:t>”</w:t>
      </w:r>
      <w:r w:rsidRPr="00D9118E">
        <w:rPr>
          <w:sz w:val="24"/>
        </w:rPr>
        <w:t>。</w:t>
      </w:r>
    </w:p>
    <w:p w14:paraId="79401959" w14:textId="77777777" w:rsidR="00D9118E" w:rsidRPr="00D9118E" w:rsidRDefault="00D9118E" w:rsidP="00D9118E">
      <w:pPr>
        <w:spacing w:line="360" w:lineRule="auto"/>
        <w:ind w:firstLineChars="200" w:firstLine="480"/>
        <w:rPr>
          <w:sz w:val="24"/>
        </w:rPr>
      </w:pPr>
      <w:r w:rsidRPr="00D9118E">
        <w:rPr>
          <w:sz w:val="24"/>
        </w:rPr>
        <w:lastRenderedPageBreak/>
        <w:t>三、严格落实主体责任。要推进白酒小作坊和散装白酒经营单位建立基本的质量安全管理制度，监督其严格落实质量安全主体责任，对其生产加工和销售的白酒质量安全负责，对消费者负责，对社会负责。加强对白酒小作坊生产加工全过程的监管，白酒小作坊只能生产固态法白酒，不得采购原酒或食用酒精生产加工白酒。采购的原辅材料应当符合相关法律法规规定，定期对生产加工的白酒委托有资质的法定检验机构进行检验。使用的包装、容器等产品应当符合相关规定，不得有毒有害，污染白酒。散装白酒经营单位要采购符合规定的白酒产品，严格按照食品安全法第四十一条等规定，在散装白酒的容器或包装上，标明相关信息，做好进货查验、储存和销售记录，储存散装白酒的容器及储存条件等要符合相关规定，防止污染，确保白酒质量安全。</w:t>
      </w:r>
    </w:p>
    <w:p w14:paraId="2B1969D0" w14:textId="77777777" w:rsidR="00D9118E" w:rsidRPr="00D9118E" w:rsidRDefault="00D9118E" w:rsidP="00D9118E">
      <w:pPr>
        <w:spacing w:line="360" w:lineRule="auto"/>
        <w:ind w:firstLineChars="200" w:firstLine="480"/>
        <w:rPr>
          <w:sz w:val="24"/>
        </w:rPr>
      </w:pPr>
      <w:r w:rsidRPr="00D9118E">
        <w:rPr>
          <w:sz w:val="24"/>
        </w:rPr>
        <w:t>四、严厉打击违法犯罪。要联合公安等有关部门，坚决查处制售假冒伪劣白酒的黑窝点、黑作坊和销售不符合规定的散装白酒经营单位，严厉打击违法违规行为。涉嫌犯罪的，要及时移送公安机关追究刑事责任。</w:t>
      </w:r>
    </w:p>
    <w:p w14:paraId="08FD2935" w14:textId="77777777" w:rsidR="00D9118E" w:rsidRPr="00D9118E" w:rsidRDefault="00D9118E" w:rsidP="00D9118E">
      <w:pPr>
        <w:spacing w:line="360" w:lineRule="auto"/>
        <w:ind w:firstLineChars="200" w:firstLine="480"/>
        <w:rPr>
          <w:sz w:val="24"/>
        </w:rPr>
      </w:pPr>
      <w:r w:rsidRPr="00D9118E">
        <w:rPr>
          <w:sz w:val="24"/>
        </w:rPr>
        <w:t>五、切实履行监管职责。要进一步完善白酒质量安全监管的具体措施，确保各项措施落实到位，监管责任落实到位。建立健全对白酒小作坊和散装白酒经营单位监管的工作责任制和责任追究制，按照属地原则落实地方各级食品药品监管部门的责任。对监管责任不落实等失职渎职的，要依法依纪严肃查处，防止有法不依、执法不严、违法不究等行为发生。</w:t>
      </w:r>
    </w:p>
    <w:p w14:paraId="73228528" w14:textId="77777777" w:rsidR="00D9118E" w:rsidRPr="00D9118E" w:rsidRDefault="00D9118E" w:rsidP="00D9118E">
      <w:pPr>
        <w:spacing w:line="360" w:lineRule="auto"/>
        <w:ind w:firstLineChars="200" w:firstLine="480"/>
        <w:jc w:val="right"/>
        <w:rPr>
          <w:sz w:val="24"/>
        </w:rPr>
      </w:pPr>
      <w:r w:rsidRPr="00D9118E">
        <w:rPr>
          <w:sz w:val="24"/>
        </w:rPr>
        <w:t>食品药品监管总局</w:t>
      </w:r>
      <w:r w:rsidRPr="00D9118E">
        <w:rPr>
          <w:sz w:val="24"/>
        </w:rPr>
        <w:br/>
        <w:t>2015</w:t>
      </w:r>
      <w:r w:rsidRPr="00D9118E">
        <w:rPr>
          <w:sz w:val="24"/>
        </w:rPr>
        <w:t>年</w:t>
      </w:r>
      <w:r w:rsidRPr="00D9118E">
        <w:rPr>
          <w:sz w:val="24"/>
        </w:rPr>
        <w:t>1</w:t>
      </w:r>
      <w:r w:rsidRPr="00D9118E">
        <w:rPr>
          <w:sz w:val="24"/>
        </w:rPr>
        <w:t>月</w:t>
      </w:r>
      <w:r w:rsidRPr="00D9118E">
        <w:rPr>
          <w:sz w:val="24"/>
        </w:rPr>
        <w:t>23</w:t>
      </w:r>
      <w:r w:rsidRPr="00D9118E">
        <w:rPr>
          <w:sz w:val="24"/>
        </w:rPr>
        <w:t>日</w:t>
      </w:r>
    </w:p>
    <w:p w14:paraId="0E5B447F" w14:textId="77777777" w:rsidR="00E47CEB" w:rsidRPr="00D9118E" w:rsidRDefault="00E47CEB" w:rsidP="00D9118E">
      <w:pPr>
        <w:spacing w:line="360" w:lineRule="auto"/>
        <w:ind w:firstLineChars="200" w:firstLine="482"/>
        <w:rPr>
          <w:b/>
          <w:bCs/>
          <w:sz w:val="24"/>
        </w:rPr>
      </w:pPr>
    </w:p>
    <w:p w14:paraId="5E5F8471" w14:textId="77777777" w:rsidR="00D9118E" w:rsidRPr="003E77C2" w:rsidRDefault="00D9118E"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7" w:name="_Toc411433110"/>
      <w:r w:rsidRPr="003E77C2">
        <w:rPr>
          <w:rFonts w:ascii="Helvetica" w:hAnsi="Helvetica"/>
          <w:bCs w:val="0"/>
          <w:color w:val="000000"/>
          <w:sz w:val="24"/>
          <w:szCs w:val="24"/>
        </w:rPr>
        <w:t>酒精饮料</w:t>
      </w:r>
      <w:r w:rsidRPr="003E77C2">
        <w:rPr>
          <w:rFonts w:ascii="Helvetica" w:hAnsi="Helvetica" w:hint="eastAsia"/>
          <w:bCs w:val="0"/>
          <w:color w:val="000000"/>
          <w:sz w:val="24"/>
          <w:szCs w:val="24"/>
        </w:rPr>
        <w:t>绿</w:t>
      </w:r>
      <w:r w:rsidRPr="003E77C2">
        <w:rPr>
          <w:rFonts w:ascii="Helvetica" w:hAnsi="Helvetica"/>
          <w:bCs w:val="0"/>
          <w:color w:val="000000"/>
          <w:sz w:val="24"/>
          <w:szCs w:val="24"/>
        </w:rPr>
        <w:t>色食品适用标准目录</w:t>
      </w:r>
      <w:bookmarkEnd w:id="27"/>
    </w:p>
    <w:p w14:paraId="1168C7C2" w14:textId="77777777" w:rsidR="00E47CEB" w:rsidRDefault="00D9118E" w:rsidP="00D9118E">
      <w:pPr>
        <w:spacing w:line="360" w:lineRule="auto"/>
        <w:ind w:firstLineChars="200" w:firstLine="480"/>
        <w:rPr>
          <w:sz w:val="24"/>
        </w:rPr>
      </w:pPr>
      <w:r>
        <w:rPr>
          <w:rFonts w:hint="eastAsia"/>
          <w:sz w:val="24"/>
        </w:rPr>
        <w:t>根据</w:t>
      </w:r>
      <w:r>
        <w:rPr>
          <w:rFonts w:hint="eastAsia"/>
          <w:sz w:val="24"/>
        </w:rPr>
        <w:t>1</w:t>
      </w:r>
      <w:r>
        <w:rPr>
          <w:rFonts w:hint="eastAsia"/>
          <w:sz w:val="24"/>
        </w:rPr>
        <w:t>月</w:t>
      </w:r>
      <w:r>
        <w:rPr>
          <w:rFonts w:hint="eastAsia"/>
          <w:sz w:val="24"/>
        </w:rPr>
        <w:t>14</w:t>
      </w:r>
      <w:r>
        <w:rPr>
          <w:rFonts w:hint="eastAsia"/>
          <w:sz w:val="24"/>
        </w:rPr>
        <w:t>日中国绿色食品发展中心发布的“</w:t>
      </w:r>
      <w:r w:rsidRPr="00D9118E">
        <w:rPr>
          <w:rFonts w:hint="eastAsia"/>
          <w:sz w:val="24"/>
        </w:rPr>
        <w:t>心关于印发《绿色食品产品适用标准目录》（</w:t>
      </w:r>
      <w:r w:rsidRPr="00D9118E">
        <w:rPr>
          <w:rFonts w:hint="eastAsia"/>
          <w:sz w:val="24"/>
        </w:rPr>
        <w:t>2015</w:t>
      </w:r>
      <w:r w:rsidRPr="00D9118E">
        <w:rPr>
          <w:rFonts w:hint="eastAsia"/>
          <w:sz w:val="24"/>
        </w:rPr>
        <w:t>版）的通知</w:t>
      </w:r>
      <w:r>
        <w:rPr>
          <w:rFonts w:hint="eastAsia"/>
          <w:sz w:val="24"/>
        </w:rPr>
        <w:t>（</w:t>
      </w:r>
      <w:r w:rsidRPr="00D9118E">
        <w:rPr>
          <w:rFonts w:hint="eastAsia"/>
          <w:sz w:val="24"/>
        </w:rPr>
        <w:t>中绿科</w:t>
      </w:r>
      <w:r w:rsidRPr="00D9118E">
        <w:rPr>
          <w:rFonts w:hint="eastAsia"/>
          <w:sz w:val="24"/>
        </w:rPr>
        <w:t>[2015]6</w:t>
      </w:r>
      <w:r w:rsidRPr="00D9118E">
        <w:rPr>
          <w:rFonts w:hint="eastAsia"/>
          <w:sz w:val="24"/>
        </w:rPr>
        <w:t>号</w:t>
      </w:r>
      <w:r>
        <w:rPr>
          <w:rFonts w:hint="eastAsia"/>
          <w:sz w:val="24"/>
        </w:rPr>
        <w:t>）”，</w:t>
      </w:r>
      <w:r w:rsidRPr="00D9118E">
        <w:rPr>
          <w:rFonts w:hint="eastAsia"/>
          <w:sz w:val="24"/>
        </w:rPr>
        <w:t>近期，中心根据国家食品安全管理的有关规定以及国家标准、绿色食品标准的变化，重新修订编制了《绿色食品产品适用标准目录》（</w:t>
      </w:r>
      <w:r w:rsidRPr="00D9118E">
        <w:rPr>
          <w:rFonts w:hint="eastAsia"/>
          <w:sz w:val="24"/>
        </w:rPr>
        <w:t>2015</w:t>
      </w:r>
      <w:r w:rsidRPr="00D9118E">
        <w:rPr>
          <w:rFonts w:hint="eastAsia"/>
          <w:sz w:val="24"/>
        </w:rPr>
        <w:t>版）</w:t>
      </w:r>
      <w:r>
        <w:rPr>
          <w:rFonts w:hint="eastAsia"/>
          <w:sz w:val="24"/>
        </w:rPr>
        <w:t>。</w:t>
      </w:r>
      <w:r w:rsidRPr="00D9118E">
        <w:rPr>
          <w:rFonts w:hint="eastAsia"/>
          <w:sz w:val="24"/>
        </w:rPr>
        <w:t>新版“产品目录”进一步明确了绿色食品产品标准的涵盖产品范围，并根据有关规定和标准对具体适用产品做了增减调整。</w:t>
      </w:r>
    </w:p>
    <w:p w14:paraId="7BC415BF" w14:textId="77777777" w:rsidR="00D9118E" w:rsidRPr="00D9118E" w:rsidRDefault="00D9118E" w:rsidP="00D9118E">
      <w:pPr>
        <w:spacing w:line="360" w:lineRule="auto"/>
        <w:ind w:firstLineChars="200" w:firstLine="480"/>
        <w:rPr>
          <w:sz w:val="24"/>
        </w:rPr>
      </w:pPr>
      <w:r>
        <w:rPr>
          <w:rFonts w:hint="eastAsia"/>
          <w:sz w:val="24"/>
        </w:rPr>
        <w:lastRenderedPageBreak/>
        <w:t>其中酒精饮绿色食品适用标准目录汇总如下：</w:t>
      </w:r>
    </w:p>
    <w:p w14:paraId="2C832A0A" w14:textId="77777777" w:rsidR="00D9118E" w:rsidRDefault="00D9118E" w:rsidP="00D9118E">
      <w:pPr>
        <w:adjustRightInd w:val="0"/>
        <w:snapToGrid w:val="0"/>
        <w:spacing w:line="240" w:lineRule="atLeast"/>
      </w:pPr>
      <w:r>
        <w:rPr>
          <w:rFonts w:hint="eastAsia"/>
          <w:noProof/>
        </w:rPr>
        <w:drawing>
          <wp:inline distT="0" distB="0" distL="0" distR="0" wp14:anchorId="72ABE703" wp14:editId="47CA4E42">
            <wp:extent cx="5274310" cy="249056"/>
            <wp:effectExtent l="19050" t="0" r="2540" b="0"/>
            <wp:docPr id="13"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5274310" cy="249056"/>
                    </a:xfrm>
                    <a:prstGeom prst="rect">
                      <a:avLst/>
                    </a:prstGeom>
                    <a:noFill/>
                    <a:ln w="9525">
                      <a:noFill/>
                      <a:miter lim="800000"/>
                      <a:headEnd/>
                      <a:tailEnd/>
                    </a:ln>
                  </pic:spPr>
                </pic:pic>
              </a:graphicData>
            </a:graphic>
          </wp:inline>
        </w:drawing>
      </w:r>
    </w:p>
    <w:p w14:paraId="3EF0799B" w14:textId="77777777" w:rsidR="00D9118E" w:rsidRDefault="00D9118E" w:rsidP="00D9118E">
      <w:pPr>
        <w:adjustRightInd w:val="0"/>
        <w:snapToGrid w:val="0"/>
        <w:spacing w:line="240" w:lineRule="atLeast"/>
      </w:pPr>
      <w:r>
        <w:rPr>
          <w:rFonts w:hint="eastAsia"/>
          <w:noProof/>
        </w:rPr>
        <w:drawing>
          <wp:inline distT="0" distB="0" distL="0" distR="0" wp14:anchorId="372910AB" wp14:editId="3D715008">
            <wp:extent cx="5274310" cy="270962"/>
            <wp:effectExtent l="19050" t="0" r="2540" b="0"/>
            <wp:docPr id="1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srcRect/>
                    <a:stretch>
                      <a:fillRect/>
                    </a:stretch>
                  </pic:blipFill>
                  <pic:spPr bwMode="auto">
                    <a:xfrm>
                      <a:off x="0" y="0"/>
                      <a:ext cx="5274310" cy="270962"/>
                    </a:xfrm>
                    <a:prstGeom prst="rect">
                      <a:avLst/>
                    </a:prstGeom>
                    <a:noFill/>
                    <a:ln w="9525">
                      <a:noFill/>
                      <a:miter lim="800000"/>
                      <a:headEnd/>
                      <a:tailEnd/>
                    </a:ln>
                  </pic:spPr>
                </pic:pic>
              </a:graphicData>
            </a:graphic>
          </wp:inline>
        </w:drawing>
      </w:r>
    </w:p>
    <w:p w14:paraId="2A75FD16" w14:textId="77777777" w:rsidR="00D9118E" w:rsidRDefault="00D9118E" w:rsidP="00D9118E">
      <w:pPr>
        <w:adjustRightInd w:val="0"/>
        <w:snapToGrid w:val="0"/>
        <w:spacing w:line="240" w:lineRule="atLeast"/>
      </w:pPr>
      <w:r>
        <w:rPr>
          <w:rFonts w:hint="eastAsia"/>
          <w:noProof/>
        </w:rPr>
        <w:drawing>
          <wp:inline distT="0" distB="0" distL="0" distR="0" wp14:anchorId="3F180990" wp14:editId="1833BE2B">
            <wp:extent cx="5274310" cy="1775947"/>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274310" cy="1775947"/>
                    </a:xfrm>
                    <a:prstGeom prst="rect">
                      <a:avLst/>
                    </a:prstGeom>
                    <a:noFill/>
                    <a:ln w="9525">
                      <a:noFill/>
                      <a:miter lim="800000"/>
                      <a:headEnd/>
                      <a:tailEnd/>
                    </a:ln>
                  </pic:spPr>
                </pic:pic>
              </a:graphicData>
            </a:graphic>
          </wp:inline>
        </w:drawing>
      </w:r>
    </w:p>
    <w:p w14:paraId="0B7AFD4D" w14:textId="77777777" w:rsidR="00D9118E" w:rsidRDefault="00D9118E" w:rsidP="00D9118E">
      <w:pPr>
        <w:adjustRightInd w:val="0"/>
        <w:snapToGrid w:val="0"/>
        <w:spacing w:line="240" w:lineRule="atLeast"/>
      </w:pPr>
      <w:r>
        <w:rPr>
          <w:rFonts w:hint="eastAsia"/>
          <w:noProof/>
        </w:rPr>
        <w:drawing>
          <wp:inline distT="0" distB="0" distL="0" distR="0" wp14:anchorId="14133DD5" wp14:editId="4137CF6C">
            <wp:extent cx="5274310" cy="349939"/>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274310" cy="349939"/>
                    </a:xfrm>
                    <a:prstGeom prst="rect">
                      <a:avLst/>
                    </a:prstGeom>
                    <a:noFill/>
                    <a:ln w="9525">
                      <a:noFill/>
                      <a:miter lim="800000"/>
                      <a:headEnd/>
                      <a:tailEnd/>
                    </a:ln>
                  </pic:spPr>
                </pic:pic>
              </a:graphicData>
            </a:graphic>
          </wp:inline>
        </w:drawing>
      </w:r>
    </w:p>
    <w:p w14:paraId="08543151" w14:textId="77777777" w:rsidR="00D9118E" w:rsidRDefault="00D9118E" w:rsidP="00D9118E">
      <w:pPr>
        <w:adjustRightInd w:val="0"/>
        <w:snapToGrid w:val="0"/>
        <w:spacing w:line="240" w:lineRule="atLeast"/>
      </w:pPr>
      <w:r w:rsidRPr="00B97E1D">
        <w:rPr>
          <w:noProof/>
        </w:rPr>
        <w:drawing>
          <wp:inline distT="0" distB="0" distL="0" distR="0" wp14:anchorId="151D412C" wp14:editId="1E59EDC8">
            <wp:extent cx="5274310" cy="1871733"/>
            <wp:effectExtent l="19050" t="0" r="254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274310" cy="1871733"/>
                    </a:xfrm>
                    <a:prstGeom prst="rect">
                      <a:avLst/>
                    </a:prstGeom>
                    <a:noFill/>
                    <a:ln w="9525">
                      <a:noFill/>
                      <a:miter lim="800000"/>
                      <a:headEnd/>
                      <a:tailEnd/>
                    </a:ln>
                  </pic:spPr>
                </pic:pic>
              </a:graphicData>
            </a:graphic>
          </wp:inline>
        </w:drawing>
      </w:r>
    </w:p>
    <w:p w14:paraId="20F4A8B3" w14:textId="77777777" w:rsidR="00D9118E" w:rsidRDefault="00D9118E" w:rsidP="00D9118E">
      <w:pPr>
        <w:adjustRightInd w:val="0"/>
        <w:snapToGrid w:val="0"/>
        <w:spacing w:line="240" w:lineRule="atLeast"/>
      </w:pPr>
      <w:r w:rsidRPr="00E41B9C">
        <w:rPr>
          <w:noProof/>
        </w:rPr>
        <w:drawing>
          <wp:inline distT="0" distB="0" distL="0" distR="0" wp14:anchorId="7B03DF5B" wp14:editId="5E9C8DC2">
            <wp:extent cx="5274310" cy="769236"/>
            <wp:effectExtent l="19050" t="0" r="2540" b="0"/>
            <wp:docPr id="1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a:stretch>
                      <a:fillRect/>
                    </a:stretch>
                  </pic:blipFill>
                  <pic:spPr bwMode="auto">
                    <a:xfrm>
                      <a:off x="0" y="0"/>
                      <a:ext cx="5274310" cy="769236"/>
                    </a:xfrm>
                    <a:prstGeom prst="rect">
                      <a:avLst/>
                    </a:prstGeom>
                    <a:noFill/>
                    <a:ln w="9525">
                      <a:noFill/>
                      <a:miter lim="800000"/>
                      <a:headEnd/>
                      <a:tailEnd/>
                    </a:ln>
                  </pic:spPr>
                </pic:pic>
              </a:graphicData>
            </a:graphic>
          </wp:inline>
        </w:drawing>
      </w:r>
    </w:p>
    <w:p w14:paraId="64F89E50" w14:textId="77777777" w:rsidR="00D9118E" w:rsidRDefault="00D9118E" w:rsidP="00D9118E">
      <w:pPr>
        <w:adjustRightInd w:val="0"/>
        <w:snapToGrid w:val="0"/>
        <w:spacing w:line="240" w:lineRule="atLeast"/>
      </w:pPr>
      <w:r>
        <w:rPr>
          <w:rFonts w:hint="eastAsia"/>
          <w:noProof/>
        </w:rPr>
        <w:drawing>
          <wp:inline distT="0" distB="0" distL="0" distR="0" wp14:anchorId="36F7344D" wp14:editId="449E4C3C">
            <wp:extent cx="5274310" cy="1917645"/>
            <wp:effectExtent l="19050" t="0" r="2540" b="0"/>
            <wp:docPr id="1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srcRect/>
                    <a:stretch>
                      <a:fillRect/>
                    </a:stretch>
                  </pic:blipFill>
                  <pic:spPr bwMode="auto">
                    <a:xfrm>
                      <a:off x="0" y="0"/>
                      <a:ext cx="5274310" cy="1917645"/>
                    </a:xfrm>
                    <a:prstGeom prst="rect">
                      <a:avLst/>
                    </a:prstGeom>
                    <a:noFill/>
                    <a:ln w="9525">
                      <a:noFill/>
                      <a:miter lim="800000"/>
                      <a:headEnd/>
                      <a:tailEnd/>
                    </a:ln>
                  </pic:spPr>
                </pic:pic>
              </a:graphicData>
            </a:graphic>
          </wp:inline>
        </w:drawing>
      </w:r>
    </w:p>
    <w:p w14:paraId="30DE4140" w14:textId="77777777" w:rsidR="00D9118E" w:rsidRDefault="00D9118E" w:rsidP="00D9118E">
      <w:pPr>
        <w:adjustRightInd w:val="0"/>
        <w:snapToGrid w:val="0"/>
        <w:spacing w:line="240" w:lineRule="atLeast"/>
      </w:pPr>
      <w:r>
        <w:rPr>
          <w:rFonts w:hint="eastAsia"/>
          <w:noProof/>
        </w:rPr>
        <w:drawing>
          <wp:inline distT="0" distB="0" distL="0" distR="0" wp14:anchorId="07DF609C" wp14:editId="1F89E6BD">
            <wp:extent cx="5274310" cy="1201143"/>
            <wp:effectExtent l="19050" t="0" r="2540" b="0"/>
            <wp:docPr id="2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cstate="print"/>
                    <a:srcRect/>
                    <a:stretch>
                      <a:fillRect/>
                    </a:stretch>
                  </pic:blipFill>
                  <pic:spPr bwMode="auto">
                    <a:xfrm>
                      <a:off x="0" y="0"/>
                      <a:ext cx="5274310" cy="1201143"/>
                    </a:xfrm>
                    <a:prstGeom prst="rect">
                      <a:avLst/>
                    </a:prstGeom>
                    <a:noFill/>
                    <a:ln w="9525">
                      <a:noFill/>
                      <a:miter lim="800000"/>
                      <a:headEnd/>
                      <a:tailEnd/>
                    </a:ln>
                  </pic:spPr>
                </pic:pic>
              </a:graphicData>
            </a:graphic>
          </wp:inline>
        </w:drawing>
      </w:r>
    </w:p>
    <w:p w14:paraId="5979F416" w14:textId="77777777" w:rsidR="00D9118E" w:rsidRDefault="00D9118E" w:rsidP="00D9118E">
      <w:pPr>
        <w:adjustRightInd w:val="0"/>
        <w:snapToGrid w:val="0"/>
        <w:spacing w:line="240" w:lineRule="atLeast"/>
      </w:pPr>
      <w:r w:rsidRPr="006B6537">
        <w:rPr>
          <w:rFonts w:hint="eastAsia"/>
          <w:noProof/>
        </w:rPr>
        <w:lastRenderedPageBreak/>
        <w:drawing>
          <wp:inline distT="0" distB="0" distL="0" distR="0" wp14:anchorId="08659EA1" wp14:editId="3D834248">
            <wp:extent cx="5274310" cy="280247"/>
            <wp:effectExtent l="19050" t="0" r="2540" b="0"/>
            <wp:docPr id="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5274310" cy="280247"/>
                    </a:xfrm>
                    <a:prstGeom prst="rect">
                      <a:avLst/>
                    </a:prstGeom>
                    <a:noFill/>
                    <a:ln w="9525">
                      <a:noFill/>
                      <a:miter lim="800000"/>
                      <a:headEnd/>
                      <a:tailEnd/>
                    </a:ln>
                  </pic:spPr>
                </pic:pic>
              </a:graphicData>
            </a:graphic>
          </wp:inline>
        </w:drawing>
      </w:r>
    </w:p>
    <w:p w14:paraId="3695E6E7" w14:textId="77777777" w:rsidR="00D9118E" w:rsidRDefault="00D9118E" w:rsidP="00D9118E">
      <w:pPr>
        <w:adjustRightInd w:val="0"/>
        <w:snapToGrid w:val="0"/>
        <w:spacing w:line="240" w:lineRule="atLeast"/>
      </w:pPr>
      <w:r>
        <w:rPr>
          <w:rFonts w:hint="eastAsia"/>
          <w:noProof/>
        </w:rPr>
        <w:drawing>
          <wp:inline distT="0" distB="0" distL="0" distR="0" wp14:anchorId="6F929C0B" wp14:editId="667954AB">
            <wp:extent cx="5274310" cy="901645"/>
            <wp:effectExtent l="19050" t="0" r="2540" b="0"/>
            <wp:docPr id="2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srcRect/>
                    <a:stretch>
                      <a:fillRect/>
                    </a:stretch>
                  </pic:blipFill>
                  <pic:spPr bwMode="auto">
                    <a:xfrm>
                      <a:off x="0" y="0"/>
                      <a:ext cx="5274310" cy="901645"/>
                    </a:xfrm>
                    <a:prstGeom prst="rect">
                      <a:avLst/>
                    </a:prstGeom>
                    <a:noFill/>
                    <a:ln w="9525">
                      <a:noFill/>
                      <a:miter lim="800000"/>
                      <a:headEnd/>
                      <a:tailEnd/>
                    </a:ln>
                  </pic:spPr>
                </pic:pic>
              </a:graphicData>
            </a:graphic>
          </wp:inline>
        </w:drawing>
      </w:r>
    </w:p>
    <w:p w14:paraId="2FC80FE0" w14:textId="77777777" w:rsidR="003E77C2" w:rsidRDefault="003E77C2" w:rsidP="00D9118E">
      <w:pPr>
        <w:adjustRightInd w:val="0"/>
        <w:snapToGrid w:val="0"/>
        <w:spacing w:line="240" w:lineRule="atLeast"/>
      </w:pPr>
    </w:p>
    <w:p w14:paraId="2915C3B1" w14:textId="77777777" w:rsidR="003E77C2" w:rsidRPr="003E77C2" w:rsidRDefault="003E77C2"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8" w:name="_Toc411433111"/>
      <w:r w:rsidRPr="003E77C2">
        <w:rPr>
          <w:rFonts w:ascii="Helvetica" w:hAnsi="Helvetica"/>
          <w:bCs w:val="0"/>
          <w:color w:val="000000"/>
          <w:sz w:val="24"/>
          <w:szCs w:val="24"/>
        </w:rPr>
        <w:t>环保部发布《农用地土壤环境质量标准（征求意见稿）》</w:t>
      </w:r>
      <w:bookmarkEnd w:id="28"/>
    </w:p>
    <w:p w14:paraId="4301236F" w14:textId="77777777" w:rsidR="003E77C2" w:rsidRPr="003E77C2" w:rsidRDefault="003E77C2" w:rsidP="003E77C2">
      <w:pPr>
        <w:spacing w:line="360" w:lineRule="auto"/>
        <w:ind w:firstLineChars="200" w:firstLine="480"/>
        <w:rPr>
          <w:sz w:val="24"/>
        </w:rPr>
      </w:pPr>
      <w:r w:rsidRPr="003E77C2">
        <w:rPr>
          <w:rFonts w:hint="eastAsia"/>
          <w:sz w:val="24"/>
        </w:rPr>
        <w:t>根据</w:t>
      </w:r>
      <w:r w:rsidRPr="003E77C2">
        <w:rPr>
          <w:rFonts w:hint="eastAsia"/>
          <w:sz w:val="24"/>
        </w:rPr>
        <w:t>1</w:t>
      </w:r>
      <w:r w:rsidRPr="003E77C2">
        <w:rPr>
          <w:rFonts w:hint="eastAsia"/>
          <w:sz w:val="24"/>
        </w:rPr>
        <w:t>月</w:t>
      </w:r>
      <w:r w:rsidRPr="003E77C2">
        <w:rPr>
          <w:rFonts w:hint="eastAsia"/>
          <w:sz w:val="24"/>
        </w:rPr>
        <w:t>13</w:t>
      </w:r>
      <w:r w:rsidRPr="003E77C2">
        <w:rPr>
          <w:rFonts w:hint="eastAsia"/>
          <w:sz w:val="24"/>
        </w:rPr>
        <w:t>日环境保护部办公厅函</w:t>
      </w:r>
      <w:r>
        <w:rPr>
          <w:rFonts w:hint="eastAsia"/>
          <w:sz w:val="24"/>
        </w:rPr>
        <w:t xml:space="preserve"> </w:t>
      </w:r>
      <w:r w:rsidRPr="003E77C2">
        <w:rPr>
          <w:rFonts w:hint="eastAsia"/>
          <w:sz w:val="24"/>
        </w:rPr>
        <w:t>环办函</w:t>
      </w:r>
      <w:r w:rsidRPr="003E77C2">
        <w:rPr>
          <w:rFonts w:hint="eastAsia"/>
          <w:sz w:val="24"/>
        </w:rPr>
        <w:t>[2015]69</w:t>
      </w:r>
      <w:r w:rsidRPr="003E77C2">
        <w:rPr>
          <w:rFonts w:hint="eastAsia"/>
          <w:sz w:val="24"/>
        </w:rPr>
        <w:t>号“关于征求《农用地土壤环境质量标准（征求意见稿）》等两项国家环境保护标准意见的函”，为贯彻《中华人民共和国环境保护法》，保护土壤，防治土壤污染，保障人体健康，决定修订《土壤环境质量标准》（</w:t>
      </w:r>
      <w:r w:rsidRPr="003E77C2">
        <w:rPr>
          <w:rFonts w:hint="eastAsia"/>
          <w:sz w:val="24"/>
        </w:rPr>
        <w:t>GB 15618-1995</w:t>
      </w:r>
      <w:r w:rsidRPr="003E77C2">
        <w:rPr>
          <w:rFonts w:hint="eastAsia"/>
          <w:sz w:val="24"/>
        </w:rPr>
        <w:t>）。目前，标准修订项目承担单位已编制完成《农用地土壤环境质量标准（征求意见稿）》和《建设用地土壤污染风险筛选指导值（征求意见稿）》</w:t>
      </w:r>
    </w:p>
    <w:p w14:paraId="1DB933C4" w14:textId="77777777" w:rsidR="003E77C2" w:rsidRPr="003E77C2" w:rsidRDefault="003E77C2" w:rsidP="003E77C2">
      <w:pPr>
        <w:spacing w:line="360" w:lineRule="auto"/>
        <w:ind w:firstLineChars="200" w:firstLine="480"/>
        <w:rPr>
          <w:sz w:val="24"/>
        </w:rPr>
      </w:pPr>
      <w:r w:rsidRPr="003E77C2">
        <w:rPr>
          <w:rFonts w:hint="eastAsia"/>
          <w:sz w:val="24"/>
        </w:rPr>
        <w:t>标准规定了农用地土壤污染物项目及含量限值，以及监测、实施、监督要求。</w:t>
      </w:r>
    </w:p>
    <w:p w14:paraId="6503A2E5" w14:textId="77777777" w:rsidR="003E77C2" w:rsidRPr="003E77C2" w:rsidRDefault="003E77C2" w:rsidP="003E77C2">
      <w:pPr>
        <w:spacing w:line="360" w:lineRule="auto"/>
        <w:ind w:firstLineChars="200" w:firstLine="482"/>
        <w:rPr>
          <w:sz w:val="24"/>
        </w:rPr>
      </w:pPr>
      <w:r w:rsidRPr="003E77C2">
        <w:rPr>
          <w:rFonts w:hint="eastAsia"/>
          <w:b/>
          <w:bCs/>
          <w:sz w:val="24"/>
        </w:rPr>
        <w:t>一、主要修订内容</w:t>
      </w:r>
    </w:p>
    <w:p w14:paraId="578D09F9" w14:textId="77777777" w:rsidR="00C92EC5" w:rsidRDefault="003E77C2" w:rsidP="00C92EC5">
      <w:pPr>
        <w:spacing w:line="360" w:lineRule="auto"/>
        <w:ind w:firstLineChars="200" w:firstLine="480"/>
        <w:rPr>
          <w:sz w:val="24"/>
        </w:rPr>
      </w:pPr>
      <w:r w:rsidRPr="003E77C2">
        <w:rPr>
          <w:rFonts w:hint="eastAsia"/>
          <w:sz w:val="24"/>
        </w:rPr>
        <w:t>本次修订的主要内容：</w:t>
      </w:r>
    </w:p>
    <w:p w14:paraId="58C48D0B" w14:textId="77777777" w:rsidR="00C92EC5" w:rsidRDefault="003E77C2" w:rsidP="00C92EC5">
      <w:pPr>
        <w:spacing w:line="360" w:lineRule="auto"/>
        <w:ind w:firstLineChars="200" w:firstLine="480"/>
        <w:rPr>
          <w:sz w:val="24"/>
        </w:rPr>
      </w:pPr>
      <w:r w:rsidRPr="003E77C2">
        <w:rPr>
          <w:rFonts w:hint="eastAsia"/>
          <w:sz w:val="24"/>
        </w:rPr>
        <w:t>——修改了标准名称；</w:t>
      </w:r>
    </w:p>
    <w:p w14:paraId="0763B4F1" w14:textId="77777777" w:rsidR="00C92EC5" w:rsidRDefault="003E77C2" w:rsidP="00C92EC5">
      <w:pPr>
        <w:spacing w:line="360" w:lineRule="auto"/>
        <w:ind w:firstLineChars="200" w:firstLine="480"/>
        <w:rPr>
          <w:sz w:val="24"/>
        </w:rPr>
      </w:pPr>
      <w:r w:rsidRPr="003E77C2">
        <w:rPr>
          <w:rFonts w:hint="eastAsia"/>
          <w:sz w:val="24"/>
        </w:rPr>
        <w:t>——删除了原标准中的一级标准和三级标准；</w:t>
      </w:r>
    </w:p>
    <w:p w14:paraId="17214224" w14:textId="77777777" w:rsidR="00C92EC5" w:rsidRDefault="003E77C2" w:rsidP="00C92EC5">
      <w:pPr>
        <w:spacing w:line="360" w:lineRule="auto"/>
        <w:ind w:firstLineChars="200" w:firstLine="480"/>
        <w:rPr>
          <w:sz w:val="24"/>
        </w:rPr>
      </w:pPr>
      <w:r w:rsidRPr="003E77C2">
        <w:rPr>
          <w:rFonts w:hint="eastAsia"/>
          <w:sz w:val="24"/>
        </w:rPr>
        <w:t>——按照土壤</w:t>
      </w:r>
      <w:r w:rsidRPr="003E77C2">
        <w:rPr>
          <w:rFonts w:hint="eastAsia"/>
          <w:sz w:val="24"/>
        </w:rPr>
        <w:t xml:space="preserve">pH </w:t>
      </w:r>
      <w:r w:rsidRPr="003E77C2">
        <w:rPr>
          <w:rFonts w:hint="eastAsia"/>
          <w:sz w:val="24"/>
        </w:rPr>
        <w:t>分组细化了土壤污染物含量限值；</w:t>
      </w:r>
    </w:p>
    <w:p w14:paraId="71F32894" w14:textId="77777777" w:rsidR="00C92EC5" w:rsidRDefault="003E77C2" w:rsidP="00C92EC5">
      <w:pPr>
        <w:spacing w:line="360" w:lineRule="auto"/>
        <w:ind w:firstLineChars="200" w:firstLine="480"/>
        <w:rPr>
          <w:sz w:val="24"/>
        </w:rPr>
      </w:pPr>
      <w:r w:rsidRPr="003E77C2">
        <w:rPr>
          <w:rFonts w:hint="eastAsia"/>
          <w:sz w:val="24"/>
        </w:rPr>
        <w:t>——收严了土壤中铅、六六六和滴滴涕的含量限值；</w:t>
      </w:r>
    </w:p>
    <w:p w14:paraId="1868BD3D" w14:textId="77777777" w:rsidR="00C92EC5" w:rsidRDefault="003E77C2" w:rsidP="00C92EC5">
      <w:pPr>
        <w:spacing w:line="360" w:lineRule="auto"/>
        <w:ind w:firstLineChars="200" w:firstLine="480"/>
        <w:rPr>
          <w:sz w:val="24"/>
        </w:rPr>
      </w:pPr>
      <w:r w:rsidRPr="003E77C2">
        <w:rPr>
          <w:rFonts w:hint="eastAsia"/>
          <w:sz w:val="24"/>
        </w:rPr>
        <w:t>——增加了总锰、总钴、总硒、总钒、总锑、总铊、氟化物（水溶性氟）、苯并</w:t>
      </w:r>
      <w:r w:rsidRPr="003E77C2">
        <w:rPr>
          <w:rFonts w:hint="eastAsia"/>
          <w:sz w:val="24"/>
        </w:rPr>
        <w:t>[a]</w:t>
      </w:r>
      <w:r w:rsidRPr="003E77C2">
        <w:rPr>
          <w:rFonts w:hint="eastAsia"/>
          <w:sz w:val="24"/>
        </w:rPr>
        <w:t>芘、石油烃类总量、邻苯二甲酸酯类总量等</w:t>
      </w:r>
      <w:r w:rsidRPr="003E77C2">
        <w:rPr>
          <w:rFonts w:hint="eastAsia"/>
          <w:sz w:val="24"/>
        </w:rPr>
        <w:t xml:space="preserve">10 </w:t>
      </w:r>
      <w:r w:rsidRPr="003E77C2">
        <w:rPr>
          <w:rFonts w:hint="eastAsia"/>
          <w:sz w:val="24"/>
        </w:rPr>
        <w:t>种土壤污染物选测项目；</w:t>
      </w:r>
    </w:p>
    <w:p w14:paraId="0530903A" w14:textId="77777777" w:rsidR="00C92EC5" w:rsidRDefault="003E77C2" w:rsidP="00C92EC5">
      <w:pPr>
        <w:spacing w:line="360" w:lineRule="auto"/>
        <w:ind w:firstLineChars="200" w:firstLine="480"/>
        <w:rPr>
          <w:sz w:val="24"/>
        </w:rPr>
      </w:pPr>
      <w:r w:rsidRPr="003E77C2">
        <w:rPr>
          <w:rFonts w:hint="eastAsia"/>
          <w:sz w:val="24"/>
        </w:rPr>
        <w:t>——更新了土壤环境监测规范；</w:t>
      </w:r>
    </w:p>
    <w:p w14:paraId="3319A3FD" w14:textId="77777777" w:rsidR="003E77C2" w:rsidRPr="003E77C2" w:rsidRDefault="003E77C2" w:rsidP="00C92EC5">
      <w:pPr>
        <w:spacing w:line="360" w:lineRule="auto"/>
        <w:ind w:firstLineChars="200" w:firstLine="480"/>
        <w:rPr>
          <w:sz w:val="24"/>
        </w:rPr>
      </w:pPr>
      <w:r w:rsidRPr="003E77C2">
        <w:rPr>
          <w:rFonts w:hint="eastAsia"/>
          <w:sz w:val="24"/>
        </w:rPr>
        <w:t>——补充了监督实施要求。</w:t>
      </w:r>
    </w:p>
    <w:p w14:paraId="79B4ED1C" w14:textId="77777777" w:rsidR="003E77C2" w:rsidRPr="003E77C2" w:rsidRDefault="003E77C2" w:rsidP="003E77C2">
      <w:pPr>
        <w:spacing w:line="360" w:lineRule="auto"/>
        <w:ind w:firstLineChars="200" w:firstLine="482"/>
        <w:rPr>
          <w:sz w:val="24"/>
        </w:rPr>
      </w:pPr>
      <w:r w:rsidRPr="003E77C2">
        <w:rPr>
          <w:rFonts w:hint="eastAsia"/>
          <w:b/>
          <w:bCs/>
          <w:sz w:val="24"/>
        </w:rPr>
        <w:t>二、指标要求</w:t>
      </w:r>
    </w:p>
    <w:p w14:paraId="2CF940F6" w14:textId="77777777" w:rsidR="00C92EC5" w:rsidRPr="00C92EC5" w:rsidRDefault="00C92EC5" w:rsidP="00C92EC5">
      <w:pPr>
        <w:pStyle w:val="afa"/>
        <w:spacing w:before="75"/>
        <w:jc w:val="center"/>
        <w:rPr>
          <w:rFonts w:ascii="Arial" w:hAnsi="Arial" w:cs="Arial"/>
          <w:color w:val="000000"/>
        </w:rPr>
      </w:pPr>
      <w:r w:rsidRPr="00C92EC5">
        <w:rPr>
          <w:rFonts w:ascii="Calibri" w:hAnsi="Calibri" w:cs="Calibri"/>
          <w:color w:val="000000"/>
        </w:rPr>
        <w:t>表</w:t>
      </w:r>
      <w:r w:rsidRPr="00C92EC5">
        <w:rPr>
          <w:rFonts w:ascii="Calibri" w:hAnsi="Calibri" w:cs="Calibri"/>
          <w:color w:val="000000"/>
        </w:rPr>
        <w:t xml:space="preserve">1 </w:t>
      </w:r>
      <w:r w:rsidRPr="00C92EC5">
        <w:rPr>
          <w:rFonts w:ascii="Calibri" w:hAnsi="Calibri" w:cs="Calibri"/>
          <w:color w:val="000000"/>
        </w:rPr>
        <w:t>农用地土壤污染物基本项目含量限值（单位：</w:t>
      </w:r>
      <w:r w:rsidRPr="00C92EC5">
        <w:rPr>
          <w:rFonts w:ascii="Calibri" w:hAnsi="Calibri" w:cs="Calibri"/>
          <w:color w:val="000000"/>
        </w:rPr>
        <w:t>mg/kg</w:t>
      </w:r>
      <w:r w:rsidRPr="00C92EC5">
        <w:rPr>
          <w:rFonts w:ascii="Calibri" w:hAnsi="Calibri" w:cs="Calibri"/>
          <w:color w:val="000000"/>
        </w:rPr>
        <w:t>）</w:t>
      </w:r>
    </w:p>
    <w:p w14:paraId="713DE585" w14:textId="77777777" w:rsidR="00C92EC5" w:rsidRPr="00C92EC5" w:rsidRDefault="00C92EC5" w:rsidP="00C92EC5">
      <w:pPr>
        <w:widowControl/>
        <w:spacing w:before="75" w:after="75"/>
        <w:jc w:val="left"/>
        <w:rPr>
          <w:rFonts w:ascii="Arial" w:hAnsi="Arial" w:cs="Arial"/>
          <w:color w:val="000000"/>
          <w:kern w:val="0"/>
          <w:sz w:val="24"/>
        </w:rPr>
      </w:pPr>
      <w:r>
        <w:rPr>
          <w:rFonts w:ascii="Calibri" w:hAnsi="Calibri" w:cs="Calibri"/>
          <w:noProof/>
          <w:color w:val="000000"/>
          <w:kern w:val="0"/>
          <w:sz w:val="24"/>
        </w:rPr>
        <w:lastRenderedPageBreak/>
        <w:drawing>
          <wp:inline distT="0" distB="0" distL="0" distR="0" wp14:anchorId="57B21BEE" wp14:editId="66E6644E">
            <wp:extent cx="5300922" cy="3072563"/>
            <wp:effectExtent l="19050" t="0" r="0" b="0"/>
            <wp:docPr id="44" name="图片 44" descr="https://mmbiz.qlogo.cn/mmbiz/IR296rEjUkrfQibs4LPovTlwYNoTpgCvoslvyZicIRTeAJXFGDbMfR1ZwsT4qVicZOtdNlsibdSB7CyFjEqxs2Xe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mbiz.qlogo.cn/mmbiz/IR296rEjUkrfQibs4LPovTlwYNoTpgCvoslvyZicIRTeAJXFGDbMfR1ZwsT4qVicZOtdNlsibdSB7CyFjEqxs2XeAA/0"/>
                    <pic:cNvPicPr>
                      <a:picLocks noChangeAspect="1" noChangeArrowheads="1"/>
                    </pic:cNvPicPr>
                  </pic:nvPicPr>
                  <pic:blipFill>
                    <a:blip r:embed="rId43" cstate="print"/>
                    <a:srcRect/>
                    <a:stretch>
                      <a:fillRect/>
                    </a:stretch>
                  </pic:blipFill>
                  <pic:spPr bwMode="auto">
                    <a:xfrm>
                      <a:off x="0" y="0"/>
                      <a:ext cx="5308542" cy="3076980"/>
                    </a:xfrm>
                    <a:prstGeom prst="rect">
                      <a:avLst/>
                    </a:prstGeom>
                    <a:noFill/>
                    <a:ln w="9525">
                      <a:noFill/>
                      <a:miter lim="800000"/>
                      <a:headEnd/>
                      <a:tailEnd/>
                    </a:ln>
                  </pic:spPr>
                </pic:pic>
              </a:graphicData>
            </a:graphic>
          </wp:inline>
        </w:drawing>
      </w:r>
    </w:p>
    <w:p w14:paraId="6E9B1C72" w14:textId="77777777" w:rsidR="00C92EC5" w:rsidRPr="00C92EC5" w:rsidRDefault="00C92EC5" w:rsidP="00C92EC5">
      <w:pPr>
        <w:widowControl/>
        <w:spacing w:before="75" w:after="75"/>
        <w:jc w:val="center"/>
        <w:rPr>
          <w:rFonts w:ascii="Arial" w:hAnsi="Arial" w:cs="Arial"/>
          <w:color w:val="000000"/>
          <w:kern w:val="0"/>
          <w:sz w:val="24"/>
        </w:rPr>
      </w:pPr>
      <w:r w:rsidRPr="00C92EC5">
        <w:rPr>
          <w:rFonts w:ascii="Calibri" w:hAnsi="Calibri" w:cs="Calibri"/>
          <w:color w:val="000000"/>
          <w:kern w:val="0"/>
          <w:sz w:val="24"/>
        </w:rPr>
        <w:t>表</w:t>
      </w:r>
      <w:r w:rsidRPr="00C92EC5">
        <w:rPr>
          <w:rFonts w:ascii="Calibri" w:hAnsi="Calibri" w:cs="Calibri"/>
          <w:color w:val="000000"/>
          <w:kern w:val="0"/>
          <w:sz w:val="24"/>
        </w:rPr>
        <w:t xml:space="preserve">2 </w:t>
      </w:r>
      <w:r w:rsidRPr="00C92EC5">
        <w:rPr>
          <w:rFonts w:ascii="Calibri" w:hAnsi="Calibri" w:cs="Calibri"/>
          <w:color w:val="000000"/>
          <w:kern w:val="0"/>
          <w:sz w:val="24"/>
        </w:rPr>
        <w:t>农用地土壤污染物选测项目含量限值（单位：</w:t>
      </w:r>
      <w:r w:rsidRPr="00C92EC5">
        <w:rPr>
          <w:rFonts w:ascii="Calibri" w:hAnsi="Calibri" w:cs="Calibri"/>
          <w:color w:val="000000"/>
          <w:kern w:val="0"/>
          <w:sz w:val="24"/>
        </w:rPr>
        <w:t>mg/kg</w:t>
      </w:r>
      <w:r w:rsidRPr="00C92EC5">
        <w:rPr>
          <w:rFonts w:ascii="Calibri" w:hAnsi="Calibri" w:cs="Calibri"/>
          <w:color w:val="000000"/>
          <w:kern w:val="0"/>
          <w:sz w:val="24"/>
        </w:rPr>
        <w:t>）</w:t>
      </w:r>
    </w:p>
    <w:p w14:paraId="4F9F2871" w14:textId="77777777" w:rsidR="00C92EC5" w:rsidRPr="00C92EC5" w:rsidRDefault="00C92EC5" w:rsidP="00C92EC5">
      <w:pPr>
        <w:widowControl/>
        <w:spacing w:before="75" w:after="75"/>
        <w:jc w:val="left"/>
        <w:rPr>
          <w:rFonts w:ascii="Arial" w:hAnsi="Arial" w:cs="Arial"/>
          <w:color w:val="000000"/>
          <w:kern w:val="0"/>
          <w:sz w:val="24"/>
        </w:rPr>
      </w:pPr>
      <w:r>
        <w:rPr>
          <w:rFonts w:ascii="Calibri" w:hAnsi="Calibri" w:cs="Calibri"/>
          <w:noProof/>
          <w:color w:val="000000"/>
          <w:kern w:val="0"/>
          <w:sz w:val="24"/>
        </w:rPr>
        <w:drawing>
          <wp:inline distT="0" distB="0" distL="0" distR="0" wp14:anchorId="2FA3054A" wp14:editId="1C0EB284">
            <wp:extent cx="5305425" cy="2712807"/>
            <wp:effectExtent l="19050" t="0" r="9525" b="0"/>
            <wp:docPr id="45" name="图片 45" descr="https://mmbiz.qlogo.cn/mmbiz/IR296rEjUkrfQibs4LPovTlwYNoTpgCvo6N2EvCZVQtE0OibaF0tsHD1ibE0sn0sDpTsib74vdibav60E9sUKWZ2nS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mbiz.qlogo.cn/mmbiz/IR296rEjUkrfQibs4LPovTlwYNoTpgCvo6N2EvCZVQtE0OibaF0tsHD1ibE0sn0sDpTsib74vdibav60E9sUKWZ2nSQ/0"/>
                    <pic:cNvPicPr>
                      <a:picLocks noChangeAspect="1" noChangeArrowheads="1"/>
                    </pic:cNvPicPr>
                  </pic:nvPicPr>
                  <pic:blipFill>
                    <a:blip r:embed="rId44" cstate="print"/>
                    <a:srcRect/>
                    <a:stretch>
                      <a:fillRect/>
                    </a:stretch>
                  </pic:blipFill>
                  <pic:spPr bwMode="auto">
                    <a:xfrm>
                      <a:off x="0" y="0"/>
                      <a:ext cx="5305906" cy="2713053"/>
                    </a:xfrm>
                    <a:prstGeom prst="rect">
                      <a:avLst/>
                    </a:prstGeom>
                    <a:noFill/>
                    <a:ln w="9525">
                      <a:noFill/>
                      <a:miter lim="800000"/>
                      <a:headEnd/>
                      <a:tailEnd/>
                    </a:ln>
                  </pic:spPr>
                </pic:pic>
              </a:graphicData>
            </a:graphic>
          </wp:inline>
        </w:drawing>
      </w:r>
    </w:p>
    <w:p w14:paraId="27DF479A" w14:textId="77777777" w:rsidR="00C92EC5" w:rsidRPr="00C92EC5" w:rsidRDefault="00C92EC5" w:rsidP="00C92EC5">
      <w:pPr>
        <w:widowControl/>
        <w:spacing w:before="75" w:after="75"/>
        <w:jc w:val="center"/>
        <w:rPr>
          <w:rFonts w:ascii="Arial" w:hAnsi="Arial" w:cs="Arial"/>
          <w:color w:val="000000"/>
          <w:kern w:val="0"/>
          <w:sz w:val="24"/>
        </w:rPr>
      </w:pPr>
      <w:r w:rsidRPr="00C92EC5">
        <w:rPr>
          <w:rFonts w:ascii="Calibri" w:hAnsi="Calibri" w:cs="Calibri"/>
          <w:color w:val="000000"/>
          <w:kern w:val="0"/>
          <w:sz w:val="24"/>
        </w:rPr>
        <w:t>表</w:t>
      </w:r>
      <w:r w:rsidRPr="00C92EC5">
        <w:rPr>
          <w:rFonts w:ascii="Calibri" w:hAnsi="Calibri" w:cs="Calibri"/>
          <w:color w:val="000000"/>
          <w:kern w:val="0"/>
          <w:sz w:val="24"/>
        </w:rPr>
        <w:t xml:space="preserve">3 </w:t>
      </w:r>
      <w:r w:rsidRPr="00C92EC5">
        <w:rPr>
          <w:rFonts w:ascii="Calibri" w:hAnsi="Calibri" w:cs="Calibri"/>
          <w:color w:val="000000"/>
          <w:kern w:val="0"/>
          <w:sz w:val="24"/>
        </w:rPr>
        <w:t>土壤污染物分析方法</w:t>
      </w:r>
    </w:p>
    <w:p w14:paraId="3BCA9C89" w14:textId="77777777" w:rsidR="00C92EC5" w:rsidRPr="00C92EC5" w:rsidRDefault="00C92EC5" w:rsidP="00C92EC5">
      <w:pPr>
        <w:widowControl/>
        <w:spacing w:before="75" w:after="75"/>
        <w:jc w:val="left"/>
        <w:rPr>
          <w:rFonts w:ascii="Arial" w:hAnsi="Arial" w:cs="Arial"/>
          <w:color w:val="000000"/>
          <w:kern w:val="0"/>
          <w:sz w:val="24"/>
        </w:rPr>
      </w:pPr>
      <w:r>
        <w:rPr>
          <w:rFonts w:ascii="Calibri" w:hAnsi="Calibri" w:cs="Calibri"/>
          <w:noProof/>
          <w:color w:val="000000"/>
          <w:kern w:val="0"/>
          <w:sz w:val="24"/>
        </w:rPr>
        <w:lastRenderedPageBreak/>
        <w:drawing>
          <wp:inline distT="0" distB="0" distL="0" distR="0" wp14:anchorId="7AE32221" wp14:editId="76A14452">
            <wp:extent cx="5305425" cy="3196143"/>
            <wp:effectExtent l="19050" t="0" r="9525" b="0"/>
            <wp:docPr id="46" name="图片 46" descr="https://mmbiz.qlogo.cn/mmbiz/IR296rEjUkrfQibs4LPovTlwYNoTpgCvocjDAicWrVP0cpSn8FXG4UZDlYkEsS9rMCodgm3JhlVy5sTZicuwpLyo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mbiz.qlogo.cn/mmbiz/IR296rEjUkrfQibs4LPovTlwYNoTpgCvocjDAicWrVP0cpSn8FXG4UZDlYkEsS9rMCodgm3JhlVy5sTZicuwpLyoQ/0"/>
                    <pic:cNvPicPr>
                      <a:picLocks noChangeAspect="1" noChangeArrowheads="1"/>
                    </pic:cNvPicPr>
                  </pic:nvPicPr>
                  <pic:blipFill>
                    <a:blip r:embed="rId45" cstate="print"/>
                    <a:srcRect/>
                    <a:stretch>
                      <a:fillRect/>
                    </a:stretch>
                  </pic:blipFill>
                  <pic:spPr bwMode="auto">
                    <a:xfrm>
                      <a:off x="0" y="0"/>
                      <a:ext cx="5315398" cy="3202151"/>
                    </a:xfrm>
                    <a:prstGeom prst="rect">
                      <a:avLst/>
                    </a:prstGeom>
                    <a:noFill/>
                    <a:ln w="9525">
                      <a:noFill/>
                      <a:miter lim="800000"/>
                      <a:headEnd/>
                      <a:tailEnd/>
                    </a:ln>
                  </pic:spPr>
                </pic:pic>
              </a:graphicData>
            </a:graphic>
          </wp:inline>
        </w:drawing>
      </w:r>
    </w:p>
    <w:p w14:paraId="66E41972" w14:textId="77777777" w:rsidR="00C92EC5" w:rsidRPr="00C92EC5" w:rsidRDefault="00C92EC5" w:rsidP="00C92EC5">
      <w:pPr>
        <w:widowControl/>
        <w:spacing w:before="75" w:after="75"/>
        <w:jc w:val="left"/>
        <w:rPr>
          <w:rFonts w:ascii="Arial" w:hAnsi="Arial" w:cs="Arial"/>
          <w:color w:val="000000"/>
          <w:kern w:val="0"/>
          <w:sz w:val="24"/>
        </w:rPr>
      </w:pPr>
      <w:r>
        <w:rPr>
          <w:rFonts w:ascii="Calibri" w:hAnsi="Calibri" w:cs="Calibri"/>
          <w:noProof/>
          <w:color w:val="000000"/>
          <w:kern w:val="0"/>
          <w:sz w:val="24"/>
        </w:rPr>
        <w:drawing>
          <wp:inline distT="0" distB="0" distL="0" distR="0" wp14:anchorId="23C6F334" wp14:editId="226CDDA5">
            <wp:extent cx="5305425" cy="1781352"/>
            <wp:effectExtent l="19050" t="0" r="9525" b="0"/>
            <wp:docPr id="47" name="图片 47" descr="https://mmbiz.qlogo.cn/mmbiz/IR296rEjUkrfQibs4LPovTlwYNoTpgCvoPwFukVAicrzA3WoCWIvWAsauuiaWyybOagtSAiaABAFe3thMtYSEkosm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mbiz.qlogo.cn/mmbiz/IR296rEjUkrfQibs4LPovTlwYNoTpgCvoPwFukVAicrzA3WoCWIvWAsauuiaWyybOagtSAiaABAFe3thMtYSEkosmA/0"/>
                    <pic:cNvPicPr>
                      <a:picLocks noChangeAspect="1" noChangeArrowheads="1"/>
                    </pic:cNvPicPr>
                  </pic:nvPicPr>
                  <pic:blipFill>
                    <a:blip r:embed="rId46" cstate="print"/>
                    <a:srcRect/>
                    <a:stretch>
                      <a:fillRect/>
                    </a:stretch>
                  </pic:blipFill>
                  <pic:spPr bwMode="auto">
                    <a:xfrm>
                      <a:off x="0" y="0"/>
                      <a:ext cx="5305425" cy="1781352"/>
                    </a:xfrm>
                    <a:prstGeom prst="rect">
                      <a:avLst/>
                    </a:prstGeom>
                    <a:noFill/>
                    <a:ln w="9525">
                      <a:noFill/>
                      <a:miter lim="800000"/>
                      <a:headEnd/>
                      <a:tailEnd/>
                    </a:ln>
                  </pic:spPr>
                </pic:pic>
              </a:graphicData>
            </a:graphic>
          </wp:inline>
        </w:drawing>
      </w:r>
    </w:p>
    <w:p w14:paraId="57B116E9" w14:textId="77777777" w:rsidR="00C92EC5" w:rsidRPr="00C92EC5" w:rsidRDefault="00C92EC5"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29" w:name="_Toc411433112"/>
      <w:r>
        <w:rPr>
          <w:rFonts w:ascii="Helvetica" w:hAnsi="Helvetica" w:hint="eastAsia"/>
          <w:bCs w:val="0"/>
          <w:color w:val="000000"/>
          <w:sz w:val="24"/>
          <w:szCs w:val="24"/>
        </w:rPr>
        <w:t>2015</w:t>
      </w:r>
      <w:r>
        <w:rPr>
          <w:rFonts w:ascii="Helvetica" w:hAnsi="Helvetica" w:hint="eastAsia"/>
          <w:bCs w:val="0"/>
          <w:color w:val="000000"/>
          <w:sz w:val="24"/>
          <w:szCs w:val="24"/>
        </w:rPr>
        <w:t>年</w:t>
      </w:r>
      <w:r w:rsidRPr="00C92EC5">
        <w:rPr>
          <w:rFonts w:ascii="Helvetica" w:hAnsi="Helvetica" w:hint="eastAsia"/>
          <w:bCs w:val="0"/>
          <w:color w:val="000000"/>
          <w:sz w:val="24"/>
          <w:szCs w:val="24"/>
        </w:rPr>
        <w:t>饮料酒</w:t>
      </w:r>
      <w:r>
        <w:rPr>
          <w:rFonts w:ascii="Helvetica" w:hAnsi="Helvetica" w:hint="eastAsia"/>
          <w:bCs w:val="0"/>
          <w:color w:val="000000"/>
          <w:sz w:val="24"/>
          <w:szCs w:val="24"/>
        </w:rPr>
        <w:t>领域标准制修订计划情况</w:t>
      </w:r>
      <w:r w:rsidR="00A040F1">
        <w:rPr>
          <w:rFonts w:ascii="Helvetica" w:hAnsi="Helvetica" w:hint="eastAsia"/>
          <w:bCs w:val="0"/>
          <w:color w:val="000000"/>
          <w:sz w:val="24"/>
          <w:szCs w:val="24"/>
        </w:rPr>
        <w:t>统计</w:t>
      </w:r>
      <w:bookmarkEnd w:id="29"/>
    </w:p>
    <w:p w14:paraId="3FC8C315" w14:textId="77777777" w:rsidR="00C92EC5" w:rsidRPr="00C92EC5" w:rsidRDefault="00C92EC5" w:rsidP="00C92EC5">
      <w:pPr>
        <w:spacing w:line="360" w:lineRule="auto"/>
        <w:ind w:firstLineChars="200" w:firstLine="480"/>
        <w:rPr>
          <w:sz w:val="24"/>
        </w:rPr>
      </w:pPr>
      <w:r w:rsidRPr="00C92EC5">
        <w:rPr>
          <w:rFonts w:hint="eastAsia"/>
          <w:sz w:val="24"/>
        </w:rPr>
        <w:t>全国食品发酵标准化中心成立于</w:t>
      </w:r>
      <w:r w:rsidRPr="00C92EC5">
        <w:rPr>
          <w:sz w:val="24"/>
        </w:rPr>
        <w:t>1977</w:t>
      </w:r>
      <w:r w:rsidRPr="00C92EC5">
        <w:rPr>
          <w:rFonts w:hint="eastAsia"/>
          <w:sz w:val="24"/>
        </w:rPr>
        <w:t>年，是我国食品领域成立最早的权威标准化技术研究机构。承担了全国白酒标准化技术委员会（</w:t>
      </w:r>
      <w:r w:rsidRPr="00C92EC5">
        <w:rPr>
          <w:rFonts w:hint="eastAsia"/>
          <w:sz w:val="24"/>
        </w:rPr>
        <w:t>SAC/TC358</w:t>
      </w:r>
      <w:r w:rsidRPr="00C92EC5">
        <w:rPr>
          <w:rFonts w:hint="eastAsia"/>
          <w:sz w:val="24"/>
        </w:rPr>
        <w:t>）、全国酿酒标准化技术委员会（</w:t>
      </w:r>
      <w:r w:rsidRPr="00C92EC5">
        <w:rPr>
          <w:rFonts w:hint="eastAsia"/>
          <w:sz w:val="24"/>
        </w:rPr>
        <w:t>SAC/TC471</w:t>
      </w:r>
      <w:r w:rsidRPr="00C92EC5">
        <w:rPr>
          <w:rFonts w:hint="eastAsia"/>
          <w:sz w:val="24"/>
        </w:rPr>
        <w:t>）等</w:t>
      </w:r>
      <w:r w:rsidRPr="00C92EC5">
        <w:rPr>
          <w:sz w:val="24"/>
        </w:rPr>
        <w:t>7</w:t>
      </w:r>
      <w:r w:rsidRPr="00C92EC5">
        <w:rPr>
          <w:rFonts w:hint="eastAsia"/>
          <w:sz w:val="24"/>
        </w:rPr>
        <w:t>个全国标准化技术委员会秘书处工作。</w:t>
      </w:r>
    </w:p>
    <w:p w14:paraId="13F0DFB0" w14:textId="77777777" w:rsidR="00C92EC5" w:rsidRPr="00C92EC5" w:rsidRDefault="00C92EC5" w:rsidP="00C92EC5">
      <w:pPr>
        <w:spacing w:line="360" w:lineRule="auto"/>
        <w:ind w:firstLineChars="200" w:firstLine="480"/>
        <w:rPr>
          <w:sz w:val="24"/>
        </w:rPr>
      </w:pPr>
      <w:r w:rsidRPr="00C92EC5">
        <w:rPr>
          <w:sz w:val="24"/>
        </w:rPr>
        <w:t>2015</w:t>
      </w:r>
      <w:r w:rsidRPr="00C92EC5">
        <w:rPr>
          <w:rFonts w:hint="eastAsia"/>
          <w:sz w:val="24"/>
        </w:rPr>
        <w:t>年全国食品发酵标准化中心在饮料酒领域标准制修订计划情况如下：</w:t>
      </w:r>
    </w:p>
    <w:tbl>
      <w:tblPr>
        <w:tblStyle w:val="15"/>
        <w:tblW w:w="0" w:type="auto"/>
        <w:tblLayout w:type="fixed"/>
        <w:tblLook w:val="04A0" w:firstRow="1" w:lastRow="0" w:firstColumn="1" w:lastColumn="0" w:noHBand="0" w:noVBand="1"/>
      </w:tblPr>
      <w:tblGrid>
        <w:gridCol w:w="959"/>
        <w:gridCol w:w="2126"/>
        <w:gridCol w:w="888"/>
        <w:gridCol w:w="44"/>
        <w:gridCol w:w="2629"/>
        <w:gridCol w:w="1075"/>
        <w:gridCol w:w="26"/>
        <w:gridCol w:w="26"/>
        <w:gridCol w:w="39"/>
        <w:gridCol w:w="716"/>
      </w:tblGrid>
      <w:tr w:rsidR="00C92EC5" w:rsidRPr="00C92EC5" w14:paraId="7BE9CCF6" w14:textId="77777777" w:rsidTr="00C92EC5">
        <w:trPr>
          <w:cnfStyle w:val="100000000000" w:firstRow="1" w:lastRow="0" w:firstColumn="0" w:lastColumn="0" w:oddVBand="0" w:evenVBand="0" w:oddHBand="0" w:evenHBand="0" w:firstRowFirstColumn="0" w:firstRowLastColumn="0" w:lastRowFirstColumn="0" w:lastRowLastColumn="0"/>
        </w:trPr>
        <w:tc>
          <w:tcPr>
            <w:tcW w:w="959" w:type="dxa"/>
            <w:hideMark/>
          </w:tcPr>
          <w:p w14:paraId="1AC21B5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编号</w:t>
            </w:r>
          </w:p>
        </w:tc>
        <w:tc>
          <w:tcPr>
            <w:tcW w:w="2126" w:type="dxa"/>
            <w:hideMark/>
          </w:tcPr>
          <w:p w14:paraId="23A069A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计划号</w:t>
            </w:r>
          </w:p>
        </w:tc>
        <w:tc>
          <w:tcPr>
            <w:tcW w:w="3561" w:type="dxa"/>
            <w:gridSpan w:val="3"/>
            <w:hideMark/>
          </w:tcPr>
          <w:p w14:paraId="5C01B4E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标准名称</w:t>
            </w:r>
          </w:p>
        </w:tc>
        <w:tc>
          <w:tcPr>
            <w:tcW w:w="1166" w:type="dxa"/>
            <w:gridSpan w:val="4"/>
            <w:hideMark/>
          </w:tcPr>
          <w:p w14:paraId="4885290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属性</w:t>
            </w:r>
          </w:p>
        </w:tc>
        <w:tc>
          <w:tcPr>
            <w:tcW w:w="716" w:type="dxa"/>
            <w:hideMark/>
          </w:tcPr>
          <w:p w14:paraId="3784C79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所处阶段</w:t>
            </w:r>
          </w:p>
        </w:tc>
      </w:tr>
      <w:tr w:rsidR="00C92EC5" w:rsidRPr="00C92EC5" w14:paraId="79D14F19" w14:textId="77777777" w:rsidTr="00C92EC5">
        <w:tc>
          <w:tcPr>
            <w:tcW w:w="8528" w:type="dxa"/>
            <w:gridSpan w:val="10"/>
            <w:hideMark/>
          </w:tcPr>
          <w:p w14:paraId="5368E2CA"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饮料酒通用</w:t>
            </w:r>
          </w:p>
        </w:tc>
      </w:tr>
      <w:tr w:rsidR="00C92EC5" w:rsidRPr="00C92EC5" w14:paraId="2A961ADB" w14:textId="77777777" w:rsidTr="00C92EC5">
        <w:tc>
          <w:tcPr>
            <w:tcW w:w="959" w:type="dxa"/>
            <w:hideMark/>
          </w:tcPr>
          <w:p w14:paraId="6DD46B9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w:t>
            </w:r>
          </w:p>
        </w:tc>
        <w:tc>
          <w:tcPr>
            <w:tcW w:w="2126" w:type="dxa"/>
            <w:hideMark/>
          </w:tcPr>
          <w:p w14:paraId="093157D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20140443-T-607</w:t>
            </w:r>
          </w:p>
        </w:tc>
        <w:tc>
          <w:tcPr>
            <w:tcW w:w="3561" w:type="dxa"/>
            <w:gridSpan w:val="3"/>
            <w:hideMark/>
          </w:tcPr>
          <w:p w14:paraId="45041CB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饮料酒术语和分类</w:t>
            </w:r>
          </w:p>
        </w:tc>
        <w:tc>
          <w:tcPr>
            <w:tcW w:w="1166" w:type="dxa"/>
            <w:gridSpan w:val="4"/>
            <w:hideMark/>
          </w:tcPr>
          <w:p w14:paraId="49CF50A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16" w:type="dxa"/>
            <w:hideMark/>
          </w:tcPr>
          <w:p w14:paraId="315525C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73EB974" w14:textId="77777777" w:rsidTr="00C92EC5">
        <w:tc>
          <w:tcPr>
            <w:tcW w:w="8528" w:type="dxa"/>
            <w:gridSpan w:val="10"/>
            <w:hideMark/>
          </w:tcPr>
          <w:p w14:paraId="5B9110CF"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食品安全国家标准</w:t>
            </w:r>
          </w:p>
        </w:tc>
      </w:tr>
      <w:tr w:rsidR="00C92EC5" w:rsidRPr="00C92EC5" w14:paraId="6BA095B0" w14:textId="77777777" w:rsidTr="00C92EC5">
        <w:trPr>
          <w:trHeight w:val="255"/>
        </w:trPr>
        <w:tc>
          <w:tcPr>
            <w:tcW w:w="959" w:type="dxa"/>
            <w:hideMark/>
          </w:tcPr>
          <w:p w14:paraId="6C5D725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w:t>
            </w:r>
          </w:p>
        </w:tc>
        <w:tc>
          <w:tcPr>
            <w:tcW w:w="2126" w:type="dxa"/>
            <w:hideMark/>
          </w:tcPr>
          <w:p w14:paraId="57F7DC8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卫生计生委</w:t>
            </w:r>
          </w:p>
        </w:tc>
        <w:tc>
          <w:tcPr>
            <w:tcW w:w="3561" w:type="dxa"/>
            <w:gridSpan w:val="3"/>
            <w:hideMark/>
          </w:tcPr>
          <w:p w14:paraId="5AD402F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食用酒精</w:t>
            </w:r>
          </w:p>
        </w:tc>
        <w:tc>
          <w:tcPr>
            <w:tcW w:w="1127" w:type="dxa"/>
            <w:gridSpan w:val="3"/>
            <w:hideMark/>
          </w:tcPr>
          <w:p w14:paraId="12832C2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食品安全</w:t>
            </w:r>
          </w:p>
        </w:tc>
        <w:tc>
          <w:tcPr>
            <w:tcW w:w="755" w:type="dxa"/>
            <w:gridSpan w:val="2"/>
            <w:hideMark/>
          </w:tcPr>
          <w:p w14:paraId="4D41AD4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00A27B5" w14:textId="77777777" w:rsidTr="00C92EC5">
        <w:trPr>
          <w:trHeight w:val="255"/>
        </w:trPr>
        <w:tc>
          <w:tcPr>
            <w:tcW w:w="959" w:type="dxa"/>
            <w:hideMark/>
          </w:tcPr>
          <w:p w14:paraId="0A9B838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lastRenderedPageBreak/>
              <w:t>3.</w:t>
            </w:r>
          </w:p>
        </w:tc>
        <w:tc>
          <w:tcPr>
            <w:tcW w:w="2126" w:type="dxa"/>
            <w:hideMark/>
          </w:tcPr>
          <w:p w14:paraId="0B120FB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卫生计生委</w:t>
            </w:r>
          </w:p>
        </w:tc>
        <w:tc>
          <w:tcPr>
            <w:tcW w:w="3561" w:type="dxa"/>
            <w:gridSpan w:val="3"/>
            <w:hideMark/>
          </w:tcPr>
          <w:p w14:paraId="4EF0A28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蒸馏酒及其配制酒生产卫生规范</w:t>
            </w:r>
          </w:p>
        </w:tc>
        <w:tc>
          <w:tcPr>
            <w:tcW w:w="1127" w:type="dxa"/>
            <w:gridSpan w:val="3"/>
            <w:hideMark/>
          </w:tcPr>
          <w:p w14:paraId="009751B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食品安全</w:t>
            </w:r>
          </w:p>
        </w:tc>
        <w:tc>
          <w:tcPr>
            <w:tcW w:w="755" w:type="dxa"/>
            <w:gridSpan w:val="2"/>
            <w:hideMark/>
          </w:tcPr>
          <w:p w14:paraId="48257519"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D98B2AB" w14:textId="77777777" w:rsidTr="00C92EC5">
        <w:trPr>
          <w:trHeight w:val="255"/>
        </w:trPr>
        <w:tc>
          <w:tcPr>
            <w:tcW w:w="959" w:type="dxa"/>
            <w:hideMark/>
          </w:tcPr>
          <w:p w14:paraId="00A2381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4.</w:t>
            </w:r>
          </w:p>
        </w:tc>
        <w:tc>
          <w:tcPr>
            <w:tcW w:w="2126" w:type="dxa"/>
            <w:hideMark/>
          </w:tcPr>
          <w:p w14:paraId="6A4E0B4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卫生计生委</w:t>
            </w:r>
          </w:p>
        </w:tc>
        <w:tc>
          <w:tcPr>
            <w:tcW w:w="3561" w:type="dxa"/>
            <w:gridSpan w:val="3"/>
            <w:hideMark/>
          </w:tcPr>
          <w:p w14:paraId="4F130BC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发酵酒及其配制酒生产卫生规范</w:t>
            </w:r>
          </w:p>
        </w:tc>
        <w:tc>
          <w:tcPr>
            <w:tcW w:w="1127" w:type="dxa"/>
            <w:gridSpan w:val="3"/>
            <w:hideMark/>
          </w:tcPr>
          <w:p w14:paraId="28B832C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食品安全</w:t>
            </w:r>
          </w:p>
        </w:tc>
        <w:tc>
          <w:tcPr>
            <w:tcW w:w="755" w:type="dxa"/>
            <w:gridSpan w:val="2"/>
            <w:hideMark/>
          </w:tcPr>
          <w:p w14:paraId="3D7FDEF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CD6819D" w14:textId="77777777" w:rsidTr="00C92EC5">
        <w:trPr>
          <w:trHeight w:val="255"/>
        </w:trPr>
        <w:tc>
          <w:tcPr>
            <w:tcW w:w="959" w:type="dxa"/>
            <w:hideMark/>
          </w:tcPr>
          <w:p w14:paraId="160B324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5.</w:t>
            </w:r>
          </w:p>
        </w:tc>
        <w:tc>
          <w:tcPr>
            <w:tcW w:w="2126" w:type="dxa"/>
            <w:hideMark/>
          </w:tcPr>
          <w:p w14:paraId="46946D7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卫生计生委</w:t>
            </w:r>
          </w:p>
        </w:tc>
        <w:tc>
          <w:tcPr>
            <w:tcW w:w="3561" w:type="dxa"/>
            <w:gridSpan w:val="3"/>
            <w:hideMark/>
          </w:tcPr>
          <w:p w14:paraId="473927E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啤酒生产卫生规范</w:t>
            </w:r>
          </w:p>
        </w:tc>
        <w:tc>
          <w:tcPr>
            <w:tcW w:w="1127" w:type="dxa"/>
            <w:gridSpan w:val="3"/>
            <w:hideMark/>
          </w:tcPr>
          <w:p w14:paraId="76BBC9E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食品安全</w:t>
            </w:r>
          </w:p>
        </w:tc>
        <w:tc>
          <w:tcPr>
            <w:tcW w:w="755" w:type="dxa"/>
            <w:gridSpan w:val="2"/>
            <w:hideMark/>
          </w:tcPr>
          <w:p w14:paraId="1D3DF46B"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C196E58" w14:textId="77777777" w:rsidTr="00C92EC5">
        <w:trPr>
          <w:trHeight w:val="255"/>
        </w:trPr>
        <w:tc>
          <w:tcPr>
            <w:tcW w:w="959" w:type="dxa"/>
            <w:hideMark/>
          </w:tcPr>
          <w:p w14:paraId="7C374E9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6.</w:t>
            </w:r>
          </w:p>
        </w:tc>
        <w:tc>
          <w:tcPr>
            <w:tcW w:w="2126" w:type="dxa"/>
            <w:hideMark/>
          </w:tcPr>
          <w:p w14:paraId="70CE8F5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卫生计生委</w:t>
            </w:r>
          </w:p>
        </w:tc>
        <w:tc>
          <w:tcPr>
            <w:tcW w:w="3561" w:type="dxa"/>
            <w:gridSpan w:val="3"/>
            <w:hideMark/>
          </w:tcPr>
          <w:p w14:paraId="3F5E7F2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酒中乙醇浓度（酒精度）的测定</w:t>
            </w:r>
          </w:p>
        </w:tc>
        <w:tc>
          <w:tcPr>
            <w:tcW w:w="1127" w:type="dxa"/>
            <w:gridSpan w:val="3"/>
            <w:hideMark/>
          </w:tcPr>
          <w:p w14:paraId="274201E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食品安全</w:t>
            </w:r>
          </w:p>
        </w:tc>
        <w:tc>
          <w:tcPr>
            <w:tcW w:w="755" w:type="dxa"/>
            <w:gridSpan w:val="2"/>
            <w:hideMark/>
          </w:tcPr>
          <w:p w14:paraId="2A507807"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送审</w:t>
            </w:r>
          </w:p>
        </w:tc>
      </w:tr>
      <w:tr w:rsidR="00C92EC5" w:rsidRPr="00C92EC5" w14:paraId="0E689D38" w14:textId="77777777" w:rsidTr="00C92EC5">
        <w:tc>
          <w:tcPr>
            <w:tcW w:w="8528" w:type="dxa"/>
            <w:gridSpan w:val="10"/>
            <w:hideMark/>
          </w:tcPr>
          <w:p w14:paraId="26AB22F3"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白酒</w:t>
            </w:r>
          </w:p>
        </w:tc>
      </w:tr>
      <w:tr w:rsidR="00C92EC5" w:rsidRPr="00C92EC5" w14:paraId="5D22B731" w14:textId="77777777" w:rsidTr="00C92EC5">
        <w:trPr>
          <w:trHeight w:val="240"/>
        </w:trPr>
        <w:tc>
          <w:tcPr>
            <w:tcW w:w="959" w:type="dxa"/>
            <w:hideMark/>
          </w:tcPr>
          <w:p w14:paraId="5E64381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7.</w:t>
            </w:r>
          </w:p>
        </w:tc>
        <w:tc>
          <w:tcPr>
            <w:tcW w:w="2126" w:type="dxa"/>
            <w:hideMark/>
          </w:tcPr>
          <w:p w14:paraId="45C9E1B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20140432-T-607</w:t>
            </w:r>
          </w:p>
        </w:tc>
        <w:tc>
          <w:tcPr>
            <w:tcW w:w="3561" w:type="dxa"/>
            <w:gridSpan w:val="3"/>
            <w:hideMark/>
          </w:tcPr>
          <w:p w14:paraId="6CE5FFC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白酒工业术语</w:t>
            </w:r>
          </w:p>
        </w:tc>
        <w:tc>
          <w:tcPr>
            <w:tcW w:w="1127" w:type="dxa"/>
            <w:gridSpan w:val="3"/>
            <w:hideMark/>
          </w:tcPr>
          <w:p w14:paraId="4E915EC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39ED3BF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A953E4B" w14:textId="77777777" w:rsidTr="00C92EC5">
        <w:trPr>
          <w:trHeight w:val="240"/>
        </w:trPr>
        <w:tc>
          <w:tcPr>
            <w:tcW w:w="959" w:type="dxa"/>
            <w:hideMark/>
          </w:tcPr>
          <w:p w14:paraId="17DAB6A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8.</w:t>
            </w:r>
          </w:p>
        </w:tc>
        <w:tc>
          <w:tcPr>
            <w:tcW w:w="2126" w:type="dxa"/>
            <w:hideMark/>
          </w:tcPr>
          <w:p w14:paraId="3C9F0FE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20101030-T-607</w:t>
            </w:r>
          </w:p>
        </w:tc>
        <w:tc>
          <w:tcPr>
            <w:tcW w:w="3561" w:type="dxa"/>
            <w:gridSpan w:val="3"/>
            <w:hideMark/>
          </w:tcPr>
          <w:p w14:paraId="3D329AF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白酒风味物质阈值品评指南</w:t>
            </w:r>
          </w:p>
        </w:tc>
        <w:tc>
          <w:tcPr>
            <w:tcW w:w="1127" w:type="dxa"/>
            <w:gridSpan w:val="3"/>
            <w:hideMark/>
          </w:tcPr>
          <w:p w14:paraId="5970B5F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5401F80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报批</w:t>
            </w:r>
          </w:p>
        </w:tc>
      </w:tr>
      <w:tr w:rsidR="00C92EC5" w:rsidRPr="00C92EC5" w14:paraId="06B663FA" w14:textId="77777777" w:rsidTr="00C92EC5">
        <w:trPr>
          <w:trHeight w:val="240"/>
        </w:trPr>
        <w:tc>
          <w:tcPr>
            <w:tcW w:w="959" w:type="dxa"/>
            <w:hideMark/>
          </w:tcPr>
          <w:p w14:paraId="7A83B8F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9.</w:t>
            </w:r>
          </w:p>
        </w:tc>
        <w:tc>
          <w:tcPr>
            <w:tcW w:w="2126" w:type="dxa"/>
            <w:hideMark/>
          </w:tcPr>
          <w:p w14:paraId="2A5B768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20101031-T-607</w:t>
            </w:r>
          </w:p>
        </w:tc>
        <w:tc>
          <w:tcPr>
            <w:tcW w:w="3561" w:type="dxa"/>
            <w:gridSpan w:val="3"/>
            <w:hideMark/>
          </w:tcPr>
          <w:p w14:paraId="11E000A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白酒感官分析与评价术语</w:t>
            </w:r>
          </w:p>
        </w:tc>
        <w:tc>
          <w:tcPr>
            <w:tcW w:w="1127" w:type="dxa"/>
            <w:gridSpan w:val="3"/>
            <w:hideMark/>
          </w:tcPr>
          <w:p w14:paraId="5984C83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560130B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送审</w:t>
            </w:r>
          </w:p>
        </w:tc>
      </w:tr>
      <w:tr w:rsidR="00C92EC5" w:rsidRPr="00C92EC5" w14:paraId="76528C81" w14:textId="77777777" w:rsidTr="00C92EC5">
        <w:trPr>
          <w:trHeight w:val="240"/>
        </w:trPr>
        <w:tc>
          <w:tcPr>
            <w:tcW w:w="959" w:type="dxa"/>
            <w:hideMark/>
          </w:tcPr>
          <w:p w14:paraId="1E26279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10.</w:t>
            </w:r>
          </w:p>
        </w:tc>
        <w:tc>
          <w:tcPr>
            <w:tcW w:w="2126" w:type="dxa"/>
            <w:hideMark/>
          </w:tcPr>
          <w:p w14:paraId="38C9A76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20101032-T-607</w:t>
            </w:r>
          </w:p>
        </w:tc>
        <w:tc>
          <w:tcPr>
            <w:tcW w:w="3561" w:type="dxa"/>
            <w:gridSpan w:val="3"/>
            <w:hideMark/>
          </w:tcPr>
          <w:p w14:paraId="2B288C5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白酒感官品评导则</w:t>
            </w:r>
          </w:p>
        </w:tc>
        <w:tc>
          <w:tcPr>
            <w:tcW w:w="1127" w:type="dxa"/>
            <w:gridSpan w:val="3"/>
            <w:hideMark/>
          </w:tcPr>
          <w:p w14:paraId="4D9D931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3121BCB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送审</w:t>
            </w:r>
          </w:p>
        </w:tc>
      </w:tr>
      <w:tr w:rsidR="00C92EC5" w:rsidRPr="00C92EC5" w14:paraId="3B8E0D5B" w14:textId="77777777" w:rsidTr="00C92EC5">
        <w:trPr>
          <w:trHeight w:val="240"/>
        </w:trPr>
        <w:tc>
          <w:tcPr>
            <w:tcW w:w="959" w:type="dxa"/>
            <w:hideMark/>
          </w:tcPr>
          <w:p w14:paraId="57E515A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11.</w:t>
            </w:r>
          </w:p>
        </w:tc>
        <w:tc>
          <w:tcPr>
            <w:tcW w:w="2126" w:type="dxa"/>
            <w:hideMark/>
          </w:tcPr>
          <w:p w14:paraId="0A7C1A4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20140433-T-607</w:t>
            </w:r>
          </w:p>
        </w:tc>
        <w:tc>
          <w:tcPr>
            <w:tcW w:w="3561" w:type="dxa"/>
            <w:gridSpan w:val="3"/>
            <w:hideMark/>
          </w:tcPr>
          <w:p w14:paraId="56081C1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浓酱兼香型白酒</w:t>
            </w:r>
          </w:p>
        </w:tc>
        <w:tc>
          <w:tcPr>
            <w:tcW w:w="1127" w:type="dxa"/>
            <w:gridSpan w:val="3"/>
            <w:hideMark/>
          </w:tcPr>
          <w:p w14:paraId="102B389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65279BB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296DB4B2" w14:textId="77777777" w:rsidTr="00C92EC5">
        <w:trPr>
          <w:trHeight w:val="240"/>
        </w:trPr>
        <w:tc>
          <w:tcPr>
            <w:tcW w:w="959" w:type="dxa"/>
            <w:hideMark/>
          </w:tcPr>
          <w:p w14:paraId="53A32D4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12.</w:t>
            </w:r>
          </w:p>
        </w:tc>
        <w:tc>
          <w:tcPr>
            <w:tcW w:w="2126" w:type="dxa"/>
            <w:hideMark/>
          </w:tcPr>
          <w:p w14:paraId="360CF91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20140434-T-607</w:t>
            </w:r>
          </w:p>
        </w:tc>
        <w:tc>
          <w:tcPr>
            <w:tcW w:w="3561" w:type="dxa"/>
            <w:gridSpan w:val="3"/>
            <w:hideMark/>
          </w:tcPr>
          <w:p w14:paraId="2ABD1B0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浓香型白酒</w:t>
            </w:r>
          </w:p>
        </w:tc>
        <w:tc>
          <w:tcPr>
            <w:tcW w:w="1127" w:type="dxa"/>
            <w:gridSpan w:val="3"/>
            <w:hideMark/>
          </w:tcPr>
          <w:p w14:paraId="33C2F1C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58C21A0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963584F" w14:textId="77777777" w:rsidTr="00C92EC5">
        <w:trPr>
          <w:trHeight w:val="240"/>
        </w:trPr>
        <w:tc>
          <w:tcPr>
            <w:tcW w:w="959" w:type="dxa"/>
            <w:hideMark/>
          </w:tcPr>
          <w:p w14:paraId="70B9D9F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13.</w:t>
            </w:r>
          </w:p>
        </w:tc>
        <w:tc>
          <w:tcPr>
            <w:tcW w:w="2126" w:type="dxa"/>
            <w:hideMark/>
          </w:tcPr>
          <w:p w14:paraId="24EAE51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20140435-T-607</w:t>
            </w:r>
          </w:p>
        </w:tc>
        <w:tc>
          <w:tcPr>
            <w:tcW w:w="3561" w:type="dxa"/>
            <w:gridSpan w:val="3"/>
            <w:hideMark/>
          </w:tcPr>
          <w:p w14:paraId="62647F6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清香型白酒</w:t>
            </w:r>
          </w:p>
        </w:tc>
        <w:tc>
          <w:tcPr>
            <w:tcW w:w="1127" w:type="dxa"/>
            <w:gridSpan w:val="3"/>
            <w:hideMark/>
          </w:tcPr>
          <w:p w14:paraId="44783B2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5383265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460945A" w14:textId="77777777" w:rsidTr="00C92EC5">
        <w:trPr>
          <w:trHeight w:val="240"/>
        </w:trPr>
        <w:tc>
          <w:tcPr>
            <w:tcW w:w="959" w:type="dxa"/>
            <w:hideMark/>
          </w:tcPr>
          <w:p w14:paraId="233FB41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14.</w:t>
            </w:r>
          </w:p>
        </w:tc>
        <w:tc>
          <w:tcPr>
            <w:tcW w:w="2126" w:type="dxa"/>
            <w:hideMark/>
          </w:tcPr>
          <w:p w14:paraId="5DEC33E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20142539-T-607</w:t>
            </w:r>
          </w:p>
        </w:tc>
        <w:tc>
          <w:tcPr>
            <w:tcW w:w="3561" w:type="dxa"/>
            <w:gridSpan w:val="3"/>
            <w:hideMark/>
          </w:tcPr>
          <w:p w14:paraId="498F766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特香型白酒</w:t>
            </w:r>
          </w:p>
        </w:tc>
        <w:tc>
          <w:tcPr>
            <w:tcW w:w="1127" w:type="dxa"/>
            <w:gridSpan w:val="3"/>
            <w:hideMark/>
          </w:tcPr>
          <w:p w14:paraId="1FBD958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471DFC3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5FE53827" w14:textId="77777777" w:rsidTr="00C92EC5">
        <w:trPr>
          <w:trHeight w:val="240"/>
        </w:trPr>
        <w:tc>
          <w:tcPr>
            <w:tcW w:w="959" w:type="dxa"/>
            <w:hideMark/>
          </w:tcPr>
          <w:p w14:paraId="6828358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15.</w:t>
            </w:r>
          </w:p>
        </w:tc>
        <w:tc>
          <w:tcPr>
            <w:tcW w:w="2126" w:type="dxa"/>
            <w:hideMark/>
          </w:tcPr>
          <w:p w14:paraId="69999CE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20142740-T-607</w:t>
            </w:r>
          </w:p>
        </w:tc>
        <w:tc>
          <w:tcPr>
            <w:tcW w:w="3561" w:type="dxa"/>
            <w:gridSpan w:val="3"/>
            <w:hideMark/>
          </w:tcPr>
          <w:p w14:paraId="45247014"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豉香型白酒</w:t>
            </w:r>
          </w:p>
        </w:tc>
        <w:tc>
          <w:tcPr>
            <w:tcW w:w="1127" w:type="dxa"/>
            <w:gridSpan w:val="3"/>
            <w:hideMark/>
          </w:tcPr>
          <w:p w14:paraId="21EC914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0B8DF463"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266C9E5F" w14:textId="77777777" w:rsidTr="00C92EC5">
        <w:trPr>
          <w:trHeight w:val="240"/>
        </w:trPr>
        <w:tc>
          <w:tcPr>
            <w:tcW w:w="959" w:type="dxa"/>
            <w:hideMark/>
          </w:tcPr>
          <w:p w14:paraId="77A8273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16.</w:t>
            </w:r>
          </w:p>
        </w:tc>
        <w:tc>
          <w:tcPr>
            <w:tcW w:w="2126" w:type="dxa"/>
            <w:hideMark/>
          </w:tcPr>
          <w:p w14:paraId="08F5CDF7"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20142741-T-607</w:t>
            </w:r>
          </w:p>
        </w:tc>
        <w:tc>
          <w:tcPr>
            <w:tcW w:w="3561" w:type="dxa"/>
            <w:gridSpan w:val="3"/>
            <w:hideMark/>
          </w:tcPr>
          <w:p w14:paraId="58EB33CD"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芝麻香型白酒</w:t>
            </w:r>
          </w:p>
        </w:tc>
        <w:tc>
          <w:tcPr>
            <w:tcW w:w="1127" w:type="dxa"/>
            <w:gridSpan w:val="3"/>
            <w:hideMark/>
          </w:tcPr>
          <w:p w14:paraId="522F2CB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76D3623C"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7DD1AD5F" w14:textId="77777777" w:rsidTr="00C92EC5">
        <w:trPr>
          <w:trHeight w:val="240"/>
        </w:trPr>
        <w:tc>
          <w:tcPr>
            <w:tcW w:w="959" w:type="dxa"/>
            <w:hideMark/>
          </w:tcPr>
          <w:p w14:paraId="30045EA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17.</w:t>
            </w:r>
          </w:p>
        </w:tc>
        <w:tc>
          <w:tcPr>
            <w:tcW w:w="2126" w:type="dxa"/>
            <w:hideMark/>
          </w:tcPr>
          <w:p w14:paraId="32B10D95"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20142742-T-607</w:t>
            </w:r>
          </w:p>
        </w:tc>
        <w:tc>
          <w:tcPr>
            <w:tcW w:w="3561" w:type="dxa"/>
            <w:gridSpan w:val="3"/>
            <w:hideMark/>
          </w:tcPr>
          <w:p w14:paraId="4D62D4D6"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白酒分析方法</w:t>
            </w:r>
          </w:p>
        </w:tc>
        <w:tc>
          <w:tcPr>
            <w:tcW w:w="1127" w:type="dxa"/>
            <w:gridSpan w:val="3"/>
            <w:hideMark/>
          </w:tcPr>
          <w:p w14:paraId="638BE91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0978E40E"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335A384B" w14:textId="77777777" w:rsidTr="00C92EC5">
        <w:trPr>
          <w:trHeight w:val="240"/>
        </w:trPr>
        <w:tc>
          <w:tcPr>
            <w:tcW w:w="959" w:type="dxa"/>
            <w:hideMark/>
          </w:tcPr>
          <w:p w14:paraId="6FF50FD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18.</w:t>
            </w:r>
          </w:p>
        </w:tc>
        <w:tc>
          <w:tcPr>
            <w:tcW w:w="2126" w:type="dxa"/>
            <w:hideMark/>
          </w:tcPr>
          <w:p w14:paraId="276EA951"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2013-1874T-QB</w:t>
            </w:r>
          </w:p>
        </w:tc>
        <w:tc>
          <w:tcPr>
            <w:tcW w:w="3561" w:type="dxa"/>
            <w:gridSpan w:val="3"/>
            <w:hideMark/>
          </w:tcPr>
          <w:p w14:paraId="5B625108"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白酒中乙醇 </w:t>
            </w:r>
            <w:r w:rsidRPr="00C92EC5">
              <w:rPr>
                <w:rFonts w:asciiTheme="minorEastAsia" w:eastAsiaTheme="minorEastAsia" w:hAnsiTheme="minorEastAsia"/>
                <w:kern w:val="0"/>
                <w:szCs w:val="21"/>
                <w:vertAlign w:val="superscript"/>
              </w:rPr>
              <w:t>13</w:t>
            </w:r>
            <w:r w:rsidRPr="00C92EC5">
              <w:rPr>
                <w:rFonts w:asciiTheme="minorEastAsia" w:eastAsiaTheme="minorEastAsia" w:hAnsiTheme="minorEastAsia"/>
                <w:kern w:val="0"/>
                <w:szCs w:val="21"/>
              </w:rPr>
              <w:t>C/</w:t>
            </w:r>
            <w:r w:rsidRPr="00C92EC5">
              <w:rPr>
                <w:rFonts w:asciiTheme="minorEastAsia" w:eastAsiaTheme="minorEastAsia" w:hAnsiTheme="minorEastAsia"/>
                <w:kern w:val="0"/>
                <w:szCs w:val="21"/>
                <w:vertAlign w:val="superscript"/>
              </w:rPr>
              <w:t>12</w:t>
            </w:r>
            <w:r w:rsidRPr="00C92EC5">
              <w:rPr>
                <w:rFonts w:asciiTheme="minorEastAsia" w:eastAsiaTheme="minorEastAsia" w:hAnsiTheme="minorEastAsia"/>
                <w:kern w:val="0"/>
                <w:szCs w:val="21"/>
              </w:rPr>
              <w:t>C 比值测定方法</w:t>
            </w:r>
          </w:p>
        </w:tc>
        <w:tc>
          <w:tcPr>
            <w:tcW w:w="1127" w:type="dxa"/>
            <w:gridSpan w:val="3"/>
            <w:hideMark/>
          </w:tcPr>
          <w:p w14:paraId="65CB7A1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4A18C56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39F2C17A" w14:textId="77777777" w:rsidTr="00C92EC5">
        <w:tc>
          <w:tcPr>
            <w:tcW w:w="8528" w:type="dxa"/>
            <w:gridSpan w:val="10"/>
            <w:hideMark/>
          </w:tcPr>
          <w:p w14:paraId="272E6559"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葡萄酒</w:t>
            </w:r>
          </w:p>
        </w:tc>
      </w:tr>
      <w:tr w:rsidR="00C92EC5" w:rsidRPr="00C92EC5" w14:paraId="58114435" w14:textId="77777777" w:rsidTr="00C92EC5">
        <w:trPr>
          <w:trHeight w:val="255"/>
        </w:trPr>
        <w:tc>
          <w:tcPr>
            <w:tcW w:w="959" w:type="dxa"/>
            <w:hideMark/>
          </w:tcPr>
          <w:p w14:paraId="30F53D5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19.</w:t>
            </w:r>
          </w:p>
        </w:tc>
        <w:tc>
          <w:tcPr>
            <w:tcW w:w="2126" w:type="dxa"/>
            <w:hideMark/>
          </w:tcPr>
          <w:p w14:paraId="4B3FDCAB"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20142736-T-607</w:t>
            </w:r>
          </w:p>
        </w:tc>
        <w:tc>
          <w:tcPr>
            <w:tcW w:w="3561" w:type="dxa"/>
            <w:gridSpan w:val="3"/>
            <w:hideMark/>
          </w:tcPr>
          <w:p w14:paraId="6C017BB0"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葡萄酒</w:t>
            </w:r>
          </w:p>
        </w:tc>
        <w:tc>
          <w:tcPr>
            <w:tcW w:w="1127" w:type="dxa"/>
            <w:gridSpan w:val="3"/>
            <w:hideMark/>
          </w:tcPr>
          <w:p w14:paraId="0FF2FA8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77822D5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0F33557A" w14:textId="77777777" w:rsidTr="00C92EC5">
        <w:trPr>
          <w:trHeight w:val="255"/>
        </w:trPr>
        <w:tc>
          <w:tcPr>
            <w:tcW w:w="959" w:type="dxa"/>
            <w:hideMark/>
          </w:tcPr>
          <w:p w14:paraId="29727FB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20.</w:t>
            </w:r>
          </w:p>
        </w:tc>
        <w:tc>
          <w:tcPr>
            <w:tcW w:w="2126" w:type="dxa"/>
            <w:hideMark/>
          </w:tcPr>
          <w:p w14:paraId="28998C5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20101051-T-607</w:t>
            </w:r>
          </w:p>
        </w:tc>
        <w:tc>
          <w:tcPr>
            <w:tcW w:w="3561" w:type="dxa"/>
            <w:gridSpan w:val="3"/>
            <w:hideMark/>
          </w:tcPr>
          <w:p w14:paraId="25AA5DD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产地葡萄酒识别技术导则</w:t>
            </w:r>
          </w:p>
        </w:tc>
        <w:tc>
          <w:tcPr>
            <w:tcW w:w="1127" w:type="dxa"/>
            <w:gridSpan w:val="3"/>
            <w:hideMark/>
          </w:tcPr>
          <w:p w14:paraId="13DEF8B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6BF7743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3AED8A2C" w14:textId="77777777" w:rsidTr="00C92EC5">
        <w:trPr>
          <w:trHeight w:val="255"/>
        </w:trPr>
        <w:tc>
          <w:tcPr>
            <w:tcW w:w="959" w:type="dxa"/>
            <w:hideMark/>
          </w:tcPr>
          <w:p w14:paraId="3F62F2F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21.</w:t>
            </w:r>
          </w:p>
        </w:tc>
        <w:tc>
          <w:tcPr>
            <w:tcW w:w="2126" w:type="dxa"/>
            <w:hideMark/>
          </w:tcPr>
          <w:p w14:paraId="5210298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20101053-T-607</w:t>
            </w:r>
          </w:p>
        </w:tc>
        <w:tc>
          <w:tcPr>
            <w:tcW w:w="3561" w:type="dxa"/>
            <w:gridSpan w:val="3"/>
            <w:hideMark/>
          </w:tcPr>
          <w:p w14:paraId="5114F4A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品种葡萄酒识别技术导则</w:t>
            </w:r>
          </w:p>
        </w:tc>
        <w:tc>
          <w:tcPr>
            <w:tcW w:w="1127" w:type="dxa"/>
            <w:gridSpan w:val="3"/>
            <w:hideMark/>
          </w:tcPr>
          <w:p w14:paraId="2BFBA79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7059AA7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7E761672" w14:textId="77777777" w:rsidTr="00C92EC5">
        <w:trPr>
          <w:trHeight w:val="255"/>
        </w:trPr>
        <w:tc>
          <w:tcPr>
            <w:tcW w:w="959" w:type="dxa"/>
            <w:hideMark/>
          </w:tcPr>
          <w:p w14:paraId="45DA860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22.</w:t>
            </w:r>
          </w:p>
        </w:tc>
        <w:tc>
          <w:tcPr>
            <w:tcW w:w="2126" w:type="dxa"/>
            <w:hideMark/>
          </w:tcPr>
          <w:p w14:paraId="6B54EF1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2012-1194T-QB</w:t>
            </w:r>
          </w:p>
        </w:tc>
        <w:tc>
          <w:tcPr>
            <w:tcW w:w="3561" w:type="dxa"/>
            <w:gridSpan w:val="3"/>
            <w:hideMark/>
          </w:tcPr>
          <w:p w14:paraId="346648A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葡萄酒软木塞中三氯苯甲醚（TCA）含量的测定</w:t>
            </w:r>
          </w:p>
        </w:tc>
        <w:tc>
          <w:tcPr>
            <w:tcW w:w="1127" w:type="dxa"/>
            <w:gridSpan w:val="3"/>
            <w:hideMark/>
          </w:tcPr>
          <w:p w14:paraId="52FE517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0188F6F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5861C318" w14:textId="77777777" w:rsidTr="00C92EC5">
        <w:trPr>
          <w:trHeight w:val="255"/>
        </w:trPr>
        <w:tc>
          <w:tcPr>
            <w:tcW w:w="959" w:type="dxa"/>
            <w:hideMark/>
          </w:tcPr>
          <w:p w14:paraId="13481BA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23.</w:t>
            </w:r>
          </w:p>
        </w:tc>
        <w:tc>
          <w:tcPr>
            <w:tcW w:w="2126" w:type="dxa"/>
            <w:hideMark/>
          </w:tcPr>
          <w:p w14:paraId="505903C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2010-2866T-QB</w:t>
            </w:r>
          </w:p>
        </w:tc>
        <w:tc>
          <w:tcPr>
            <w:tcW w:w="3561" w:type="dxa"/>
            <w:gridSpan w:val="3"/>
            <w:hideMark/>
          </w:tcPr>
          <w:p w14:paraId="01F2885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葡萄酒中微量无机元素的测定方法</w:t>
            </w:r>
          </w:p>
        </w:tc>
        <w:tc>
          <w:tcPr>
            <w:tcW w:w="1127" w:type="dxa"/>
            <w:gridSpan w:val="3"/>
            <w:hideMark/>
          </w:tcPr>
          <w:p w14:paraId="5064468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31F3286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报批</w:t>
            </w:r>
          </w:p>
        </w:tc>
      </w:tr>
      <w:tr w:rsidR="00C92EC5" w:rsidRPr="00C92EC5" w14:paraId="26A4A464" w14:textId="77777777" w:rsidTr="00C92EC5">
        <w:trPr>
          <w:trHeight w:val="255"/>
        </w:trPr>
        <w:tc>
          <w:tcPr>
            <w:tcW w:w="959" w:type="dxa"/>
            <w:hideMark/>
          </w:tcPr>
          <w:p w14:paraId="39865B1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24.</w:t>
            </w:r>
          </w:p>
        </w:tc>
        <w:tc>
          <w:tcPr>
            <w:tcW w:w="2126" w:type="dxa"/>
            <w:hideMark/>
          </w:tcPr>
          <w:p w14:paraId="7261665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2010-2867T-QB</w:t>
            </w:r>
          </w:p>
        </w:tc>
        <w:tc>
          <w:tcPr>
            <w:tcW w:w="3561" w:type="dxa"/>
            <w:gridSpan w:val="3"/>
            <w:hideMark/>
          </w:tcPr>
          <w:p w14:paraId="1DA0AB9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葡萄酒中挥发性醇类的的测定方法</w:t>
            </w:r>
          </w:p>
        </w:tc>
        <w:tc>
          <w:tcPr>
            <w:tcW w:w="1127" w:type="dxa"/>
            <w:gridSpan w:val="3"/>
            <w:hideMark/>
          </w:tcPr>
          <w:p w14:paraId="37E2B2E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0EF6A1A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报批</w:t>
            </w:r>
          </w:p>
        </w:tc>
      </w:tr>
      <w:tr w:rsidR="00C92EC5" w:rsidRPr="00C92EC5" w14:paraId="7D11DC0E" w14:textId="77777777" w:rsidTr="00C92EC5">
        <w:trPr>
          <w:trHeight w:val="255"/>
        </w:trPr>
        <w:tc>
          <w:tcPr>
            <w:tcW w:w="959" w:type="dxa"/>
            <w:hideMark/>
          </w:tcPr>
          <w:p w14:paraId="15435B8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25.</w:t>
            </w:r>
          </w:p>
        </w:tc>
        <w:tc>
          <w:tcPr>
            <w:tcW w:w="2126" w:type="dxa"/>
            <w:hideMark/>
          </w:tcPr>
          <w:p w14:paraId="541C3E8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2010-2868T-QB</w:t>
            </w:r>
          </w:p>
        </w:tc>
        <w:tc>
          <w:tcPr>
            <w:tcW w:w="3561" w:type="dxa"/>
            <w:gridSpan w:val="3"/>
            <w:hideMark/>
          </w:tcPr>
          <w:p w14:paraId="5A96FEF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葡萄酒中挥发性酯类的的测定方法</w:t>
            </w:r>
          </w:p>
        </w:tc>
        <w:tc>
          <w:tcPr>
            <w:tcW w:w="1127" w:type="dxa"/>
            <w:gridSpan w:val="3"/>
            <w:hideMark/>
          </w:tcPr>
          <w:p w14:paraId="6DBFCEE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72713BD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报批</w:t>
            </w:r>
          </w:p>
        </w:tc>
      </w:tr>
      <w:tr w:rsidR="00C92EC5" w:rsidRPr="00C92EC5" w14:paraId="629F15F9" w14:textId="77777777" w:rsidTr="00C92EC5">
        <w:trPr>
          <w:trHeight w:val="255"/>
        </w:trPr>
        <w:tc>
          <w:tcPr>
            <w:tcW w:w="959" w:type="dxa"/>
            <w:hideMark/>
          </w:tcPr>
          <w:p w14:paraId="3133F86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26.</w:t>
            </w:r>
          </w:p>
        </w:tc>
        <w:tc>
          <w:tcPr>
            <w:tcW w:w="2126" w:type="dxa"/>
            <w:hideMark/>
          </w:tcPr>
          <w:p w14:paraId="31CD4FE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2011-2433T-QB</w:t>
            </w:r>
          </w:p>
        </w:tc>
        <w:tc>
          <w:tcPr>
            <w:tcW w:w="3561" w:type="dxa"/>
            <w:gridSpan w:val="3"/>
            <w:hideMark/>
          </w:tcPr>
          <w:p w14:paraId="2C7E10A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葡萄酒中水的</w:t>
            </w:r>
            <w:r w:rsidRPr="00C92EC5">
              <w:rPr>
                <w:rFonts w:asciiTheme="minorEastAsia" w:eastAsiaTheme="minorEastAsia" w:hAnsiTheme="minorEastAsia"/>
                <w:kern w:val="0"/>
                <w:szCs w:val="21"/>
                <w:vertAlign w:val="superscript"/>
              </w:rPr>
              <w:t>18</w:t>
            </w:r>
            <w:r w:rsidRPr="00C92EC5">
              <w:rPr>
                <w:rFonts w:asciiTheme="minorEastAsia" w:eastAsiaTheme="minorEastAsia" w:hAnsiTheme="minorEastAsia"/>
                <w:kern w:val="0"/>
                <w:szCs w:val="21"/>
              </w:rPr>
              <w:t>O/</w:t>
            </w:r>
            <w:r w:rsidRPr="00C92EC5">
              <w:rPr>
                <w:rFonts w:asciiTheme="minorEastAsia" w:eastAsiaTheme="minorEastAsia" w:hAnsiTheme="minorEastAsia"/>
                <w:kern w:val="0"/>
                <w:szCs w:val="21"/>
                <w:vertAlign w:val="superscript"/>
              </w:rPr>
              <w:t>16</w:t>
            </w:r>
            <w:r w:rsidRPr="00C92EC5">
              <w:rPr>
                <w:rFonts w:asciiTheme="minorEastAsia" w:eastAsiaTheme="minorEastAsia" w:hAnsiTheme="minorEastAsia"/>
                <w:kern w:val="0"/>
                <w:szCs w:val="21"/>
              </w:rPr>
              <w:t>O比值测定方法</w:t>
            </w:r>
          </w:p>
        </w:tc>
        <w:tc>
          <w:tcPr>
            <w:tcW w:w="1127" w:type="dxa"/>
            <w:gridSpan w:val="3"/>
            <w:hideMark/>
          </w:tcPr>
          <w:p w14:paraId="7B51AD0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076902D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23DC0B5B" w14:textId="77777777" w:rsidTr="00C92EC5">
        <w:trPr>
          <w:trHeight w:val="255"/>
        </w:trPr>
        <w:tc>
          <w:tcPr>
            <w:tcW w:w="959" w:type="dxa"/>
            <w:hideMark/>
          </w:tcPr>
          <w:p w14:paraId="0C1AD4D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27.</w:t>
            </w:r>
          </w:p>
        </w:tc>
        <w:tc>
          <w:tcPr>
            <w:tcW w:w="2126" w:type="dxa"/>
            <w:hideMark/>
          </w:tcPr>
          <w:p w14:paraId="7C6303D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2011-2434T-QB</w:t>
            </w:r>
          </w:p>
        </w:tc>
        <w:tc>
          <w:tcPr>
            <w:tcW w:w="3561" w:type="dxa"/>
            <w:gridSpan w:val="3"/>
            <w:hideMark/>
          </w:tcPr>
          <w:p w14:paraId="7D97CFA8"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起泡葡萄酒中二氧化碳的</w:t>
            </w:r>
            <w:r w:rsidRPr="00C92EC5">
              <w:rPr>
                <w:rFonts w:asciiTheme="minorEastAsia" w:eastAsiaTheme="minorEastAsia" w:hAnsiTheme="minorEastAsia"/>
                <w:spacing w:val="15"/>
                <w:kern w:val="0"/>
                <w:szCs w:val="21"/>
                <w:vertAlign w:val="superscript"/>
              </w:rPr>
              <w:t>13</w:t>
            </w:r>
            <w:r w:rsidRPr="00C92EC5">
              <w:rPr>
                <w:rFonts w:asciiTheme="minorEastAsia" w:eastAsiaTheme="minorEastAsia" w:hAnsiTheme="minorEastAsia"/>
                <w:spacing w:val="15"/>
                <w:kern w:val="0"/>
                <w:szCs w:val="21"/>
              </w:rPr>
              <w:t>C和</w:t>
            </w:r>
            <w:r w:rsidRPr="00C92EC5">
              <w:rPr>
                <w:rFonts w:asciiTheme="minorEastAsia" w:eastAsiaTheme="minorEastAsia" w:hAnsiTheme="minorEastAsia"/>
                <w:spacing w:val="15"/>
                <w:kern w:val="0"/>
                <w:szCs w:val="21"/>
                <w:vertAlign w:val="superscript"/>
              </w:rPr>
              <w:t>12</w:t>
            </w:r>
            <w:r w:rsidRPr="00C92EC5">
              <w:rPr>
                <w:rFonts w:asciiTheme="minorEastAsia" w:eastAsiaTheme="minorEastAsia" w:hAnsiTheme="minorEastAsia"/>
                <w:spacing w:val="15"/>
                <w:kern w:val="0"/>
                <w:szCs w:val="21"/>
              </w:rPr>
              <w:t>C比值测定方法</w:t>
            </w:r>
          </w:p>
        </w:tc>
        <w:tc>
          <w:tcPr>
            <w:tcW w:w="1127" w:type="dxa"/>
            <w:gridSpan w:val="3"/>
            <w:hideMark/>
          </w:tcPr>
          <w:p w14:paraId="44065DD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755" w:type="dxa"/>
            <w:gridSpan w:val="2"/>
            <w:hideMark/>
          </w:tcPr>
          <w:p w14:paraId="434AB3A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报批</w:t>
            </w:r>
          </w:p>
        </w:tc>
      </w:tr>
      <w:tr w:rsidR="00C92EC5" w:rsidRPr="00C92EC5" w14:paraId="2EF26814" w14:textId="77777777" w:rsidTr="00C92EC5">
        <w:tc>
          <w:tcPr>
            <w:tcW w:w="8528" w:type="dxa"/>
            <w:gridSpan w:val="10"/>
            <w:hideMark/>
          </w:tcPr>
          <w:p w14:paraId="4BAC602C"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lastRenderedPageBreak/>
              <w:t>啤酒</w:t>
            </w:r>
          </w:p>
        </w:tc>
      </w:tr>
      <w:tr w:rsidR="00C92EC5" w:rsidRPr="00C92EC5" w14:paraId="15AA63BA" w14:textId="77777777" w:rsidTr="00C92EC5">
        <w:trPr>
          <w:trHeight w:val="255"/>
        </w:trPr>
        <w:tc>
          <w:tcPr>
            <w:tcW w:w="959" w:type="dxa"/>
            <w:hideMark/>
          </w:tcPr>
          <w:p w14:paraId="248F96E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28.</w:t>
            </w:r>
          </w:p>
        </w:tc>
        <w:tc>
          <w:tcPr>
            <w:tcW w:w="3058" w:type="dxa"/>
            <w:gridSpan w:val="3"/>
            <w:hideMark/>
          </w:tcPr>
          <w:p w14:paraId="339D6C1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20071108-T-469</w:t>
            </w:r>
          </w:p>
        </w:tc>
        <w:tc>
          <w:tcPr>
            <w:tcW w:w="2629" w:type="dxa"/>
            <w:hideMark/>
          </w:tcPr>
          <w:p w14:paraId="3947B8F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啤酒中单宁的测定</w:t>
            </w:r>
          </w:p>
        </w:tc>
        <w:tc>
          <w:tcPr>
            <w:tcW w:w="1127" w:type="dxa"/>
            <w:gridSpan w:val="3"/>
            <w:hideMark/>
          </w:tcPr>
          <w:p w14:paraId="0F8EDD8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76D6488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78FDBFEA" w14:textId="77777777" w:rsidTr="00C92EC5">
        <w:trPr>
          <w:trHeight w:val="255"/>
        </w:trPr>
        <w:tc>
          <w:tcPr>
            <w:tcW w:w="959" w:type="dxa"/>
            <w:hideMark/>
          </w:tcPr>
          <w:p w14:paraId="44C09F0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29.</w:t>
            </w:r>
          </w:p>
        </w:tc>
        <w:tc>
          <w:tcPr>
            <w:tcW w:w="3058" w:type="dxa"/>
            <w:gridSpan w:val="3"/>
            <w:hideMark/>
          </w:tcPr>
          <w:p w14:paraId="2CA19BD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20142737-T-607</w:t>
            </w:r>
          </w:p>
        </w:tc>
        <w:tc>
          <w:tcPr>
            <w:tcW w:w="2629" w:type="dxa"/>
            <w:hideMark/>
          </w:tcPr>
          <w:p w14:paraId="4EE39DAE"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w:t>
            </w:r>
          </w:p>
        </w:tc>
        <w:tc>
          <w:tcPr>
            <w:tcW w:w="1127" w:type="dxa"/>
            <w:gridSpan w:val="3"/>
            <w:hideMark/>
          </w:tcPr>
          <w:p w14:paraId="0D25069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607B65D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0E3CB34B" w14:textId="77777777" w:rsidTr="00C92EC5">
        <w:trPr>
          <w:trHeight w:val="255"/>
        </w:trPr>
        <w:tc>
          <w:tcPr>
            <w:tcW w:w="959" w:type="dxa"/>
            <w:hideMark/>
          </w:tcPr>
          <w:p w14:paraId="39B86EA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30.</w:t>
            </w:r>
          </w:p>
        </w:tc>
        <w:tc>
          <w:tcPr>
            <w:tcW w:w="3058" w:type="dxa"/>
            <w:gridSpan w:val="3"/>
            <w:hideMark/>
          </w:tcPr>
          <w:p w14:paraId="737A56E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20100235-Q-469</w:t>
            </w:r>
          </w:p>
        </w:tc>
        <w:tc>
          <w:tcPr>
            <w:tcW w:w="2629" w:type="dxa"/>
            <w:hideMark/>
          </w:tcPr>
          <w:p w14:paraId="3765ED3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啤酒单位产品能源消耗限额</w:t>
            </w:r>
          </w:p>
        </w:tc>
        <w:tc>
          <w:tcPr>
            <w:tcW w:w="1127" w:type="dxa"/>
            <w:gridSpan w:val="3"/>
            <w:hideMark/>
          </w:tcPr>
          <w:p w14:paraId="5C4AEB8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413AF7A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送审</w:t>
            </w:r>
          </w:p>
        </w:tc>
      </w:tr>
      <w:tr w:rsidR="00C92EC5" w:rsidRPr="00C92EC5" w14:paraId="213398B0" w14:textId="77777777" w:rsidTr="00C92EC5">
        <w:trPr>
          <w:trHeight w:val="255"/>
        </w:trPr>
        <w:tc>
          <w:tcPr>
            <w:tcW w:w="959" w:type="dxa"/>
            <w:hideMark/>
          </w:tcPr>
          <w:p w14:paraId="49B6F8F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31.</w:t>
            </w:r>
          </w:p>
        </w:tc>
        <w:tc>
          <w:tcPr>
            <w:tcW w:w="3058" w:type="dxa"/>
            <w:gridSpan w:val="3"/>
            <w:hideMark/>
          </w:tcPr>
          <w:p w14:paraId="0B7B23A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20074545-T-469</w:t>
            </w:r>
          </w:p>
        </w:tc>
        <w:tc>
          <w:tcPr>
            <w:tcW w:w="2629" w:type="dxa"/>
            <w:hideMark/>
          </w:tcPr>
          <w:p w14:paraId="0E14AA4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啤酒企业综合消耗技术指标和评价方法</w:t>
            </w:r>
          </w:p>
        </w:tc>
        <w:tc>
          <w:tcPr>
            <w:tcW w:w="1127" w:type="dxa"/>
            <w:gridSpan w:val="3"/>
            <w:hideMark/>
          </w:tcPr>
          <w:p w14:paraId="49D4EDA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08AE490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6B2C727B" w14:textId="77777777" w:rsidTr="00C92EC5">
        <w:trPr>
          <w:trHeight w:val="255"/>
        </w:trPr>
        <w:tc>
          <w:tcPr>
            <w:tcW w:w="959" w:type="dxa"/>
            <w:hideMark/>
          </w:tcPr>
          <w:p w14:paraId="53754BF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32.</w:t>
            </w:r>
          </w:p>
        </w:tc>
        <w:tc>
          <w:tcPr>
            <w:tcW w:w="3058" w:type="dxa"/>
            <w:gridSpan w:val="3"/>
            <w:hideMark/>
          </w:tcPr>
          <w:p w14:paraId="55EF124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20074546-T-469</w:t>
            </w:r>
          </w:p>
        </w:tc>
        <w:tc>
          <w:tcPr>
            <w:tcW w:w="2629" w:type="dxa"/>
            <w:hideMark/>
          </w:tcPr>
          <w:p w14:paraId="4F9CEA5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啤酒生产企业节水评价方法</w:t>
            </w:r>
          </w:p>
        </w:tc>
        <w:tc>
          <w:tcPr>
            <w:tcW w:w="1127" w:type="dxa"/>
            <w:gridSpan w:val="3"/>
            <w:hideMark/>
          </w:tcPr>
          <w:p w14:paraId="51D6B61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55" w:type="dxa"/>
            <w:gridSpan w:val="2"/>
            <w:hideMark/>
          </w:tcPr>
          <w:p w14:paraId="351469D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2142CD91" w14:textId="77777777" w:rsidTr="00C92EC5">
        <w:tc>
          <w:tcPr>
            <w:tcW w:w="8528" w:type="dxa"/>
            <w:gridSpan w:val="10"/>
            <w:hideMark/>
          </w:tcPr>
          <w:p w14:paraId="2330C6AE"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黄酒</w:t>
            </w:r>
          </w:p>
        </w:tc>
      </w:tr>
      <w:tr w:rsidR="00C92EC5" w:rsidRPr="00C92EC5" w14:paraId="5C7EE0B6" w14:textId="77777777" w:rsidTr="00C92EC5">
        <w:tc>
          <w:tcPr>
            <w:tcW w:w="959" w:type="dxa"/>
            <w:hideMark/>
          </w:tcPr>
          <w:p w14:paraId="1AD4EAA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33.</w:t>
            </w:r>
          </w:p>
        </w:tc>
        <w:tc>
          <w:tcPr>
            <w:tcW w:w="3058" w:type="dxa"/>
            <w:gridSpan w:val="3"/>
            <w:hideMark/>
          </w:tcPr>
          <w:p w14:paraId="753BAEC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20101052-T-607</w:t>
            </w:r>
          </w:p>
        </w:tc>
        <w:tc>
          <w:tcPr>
            <w:tcW w:w="2629" w:type="dxa"/>
            <w:hideMark/>
          </w:tcPr>
          <w:p w14:paraId="0DAC465C"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黄酒中氨基甲酸乙酯控制措施指南</w:t>
            </w:r>
          </w:p>
        </w:tc>
        <w:tc>
          <w:tcPr>
            <w:tcW w:w="1101" w:type="dxa"/>
            <w:gridSpan w:val="2"/>
            <w:hideMark/>
          </w:tcPr>
          <w:p w14:paraId="2513F0E5"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81" w:type="dxa"/>
            <w:gridSpan w:val="3"/>
            <w:hideMark/>
          </w:tcPr>
          <w:p w14:paraId="090D40E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2EC43EC5" w14:textId="77777777" w:rsidTr="00C92EC5">
        <w:tc>
          <w:tcPr>
            <w:tcW w:w="959" w:type="dxa"/>
            <w:hideMark/>
          </w:tcPr>
          <w:p w14:paraId="0A7F925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34.</w:t>
            </w:r>
          </w:p>
        </w:tc>
        <w:tc>
          <w:tcPr>
            <w:tcW w:w="3058" w:type="dxa"/>
            <w:gridSpan w:val="3"/>
            <w:hideMark/>
          </w:tcPr>
          <w:p w14:paraId="5B1CEBFD"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20142739-T-607</w:t>
            </w:r>
          </w:p>
        </w:tc>
        <w:tc>
          <w:tcPr>
            <w:tcW w:w="2629" w:type="dxa"/>
            <w:hideMark/>
          </w:tcPr>
          <w:p w14:paraId="7F963C7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黄酒</w:t>
            </w:r>
          </w:p>
        </w:tc>
        <w:tc>
          <w:tcPr>
            <w:tcW w:w="1101" w:type="dxa"/>
            <w:gridSpan w:val="2"/>
            <w:hideMark/>
          </w:tcPr>
          <w:p w14:paraId="4199E51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781" w:type="dxa"/>
            <w:gridSpan w:val="3"/>
            <w:hideMark/>
          </w:tcPr>
          <w:p w14:paraId="47F57632"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1FAF15DE" w14:textId="77777777" w:rsidTr="00C92EC5">
        <w:tc>
          <w:tcPr>
            <w:tcW w:w="8528" w:type="dxa"/>
            <w:gridSpan w:val="10"/>
            <w:hideMark/>
          </w:tcPr>
          <w:p w14:paraId="39A8E6E8"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果露酒</w:t>
            </w:r>
          </w:p>
        </w:tc>
      </w:tr>
      <w:tr w:rsidR="00C92EC5" w:rsidRPr="00C92EC5" w14:paraId="6CCF9966" w14:textId="77777777" w:rsidTr="00C92EC5">
        <w:tc>
          <w:tcPr>
            <w:tcW w:w="959" w:type="dxa"/>
            <w:hideMark/>
          </w:tcPr>
          <w:p w14:paraId="1AE6B95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35.</w:t>
            </w:r>
          </w:p>
        </w:tc>
        <w:tc>
          <w:tcPr>
            <w:tcW w:w="3014" w:type="dxa"/>
            <w:gridSpan w:val="2"/>
            <w:hideMark/>
          </w:tcPr>
          <w:p w14:paraId="20613AB0"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20142738-T-607</w:t>
            </w:r>
          </w:p>
        </w:tc>
        <w:tc>
          <w:tcPr>
            <w:tcW w:w="2673" w:type="dxa"/>
            <w:gridSpan w:val="2"/>
            <w:hideMark/>
          </w:tcPr>
          <w:p w14:paraId="4D1543FC"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露酒</w:t>
            </w:r>
          </w:p>
        </w:tc>
        <w:tc>
          <w:tcPr>
            <w:tcW w:w="1075" w:type="dxa"/>
            <w:hideMark/>
          </w:tcPr>
          <w:p w14:paraId="43DDF06A"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807" w:type="dxa"/>
            <w:gridSpan w:val="4"/>
            <w:hideMark/>
          </w:tcPr>
          <w:p w14:paraId="345CF27E"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433ADCCF" w14:textId="77777777" w:rsidTr="00C92EC5">
        <w:tc>
          <w:tcPr>
            <w:tcW w:w="959" w:type="dxa"/>
            <w:hideMark/>
          </w:tcPr>
          <w:p w14:paraId="733CBEC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36.</w:t>
            </w:r>
          </w:p>
        </w:tc>
        <w:tc>
          <w:tcPr>
            <w:tcW w:w="3014" w:type="dxa"/>
            <w:gridSpan w:val="2"/>
            <w:hideMark/>
          </w:tcPr>
          <w:p w14:paraId="7C70120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20131347-T-607</w:t>
            </w:r>
          </w:p>
        </w:tc>
        <w:tc>
          <w:tcPr>
            <w:tcW w:w="2673" w:type="dxa"/>
            <w:gridSpan w:val="2"/>
            <w:hideMark/>
          </w:tcPr>
          <w:p w14:paraId="7270EE8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蓝莓果酒</w:t>
            </w:r>
          </w:p>
        </w:tc>
        <w:tc>
          <w:tcPr>
            <w:tcW w:w="1075" w:type="dxa"/>
            <w:hideMark/>
          </w:tcPr>
          <w:p w14:paraId="717CD790"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807" w:type="dxa"/>
            <w:gridSpan w:val="4"/>
            <w:hideMark/>
          </w:tcPr>
          <w:p w14:paraId="5D6693A4"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送审</w:t>
            </w:r>
          </w:p>
        </w:tc>
      </w:tr>
      <w:tr w:rsidR="00C92EC5" w:rsidRPr="00C92EC5" w14:paraId="01D3C800" w14:textId="77777777" w:rsidTr="00C92EC5">
        <w:tc>
          <w:tcPr>
            <w:tcW w:w="959" w:type="dxa"/>
            <w:hideMark/>
          </w:tcPr>
          <w:p w14:paraId="4435D00F"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37.</w:t>
            </w:r>
          </w:p>
        </w:tc>
        <w:tc>
          <w:tcPr>
            <w:tcW w:w="3014" w:type="dxa"/>
            <w:gridSpan w:val="2"/>
            <w:hideMark/>
          </w:tcPr>
          <w:p w14:paraId="5F7BA7A3"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20140442-T-607</w:t>
            </w:r>
          </w:p>
        </w:tc>
        <w:tc>
          <w:tcPr>
            <w:tcW w:w="2673" w:type="dxa"/>
            <w:gridSpan w:val="2"/>
            <w:hideMark/>
          </w:tcPr>
          <w:p w14:paraId="25DB106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spacing w:val="15"/>
                <w:kern w:val="0"/>
                <w:szCs w:val="21"/>
              </w:rPr>
              <w:t>枸杞酒</w:t>
            </w:r>
          </w:p>
        </w:tc>
        <w:tc>
          <w:tcPr>
            <w:tcW w:w="1075" w:type="dxa"/>
            <w:hideMark/>
          </w:tcPr>
          <w:p w14:paraId="60110061"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行标</w:t>
            </w:r>
          </w:p>
        </w:tc>
        <w:tc>
          <w:tcPr>
            <w:tcW w:w="807" w:type="dxa"/>
            <w:gridSpan w:val="4"/>
            <w:hideMark/>
          </w:tcPr>
          <w:p w14:paraId="07487597"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r w:rsidR="00C92EC5" w:rsidRPr="00C92EC5" w14:paraId="501C2D13" w14:textId="77777777" w:rsidTr="00C92EC5">
        <w:tc>
          <w:tcPr>
            <w:tcW w:w="8528" w:type="dxa"/>
            <w:gridSpan w:val="10"/>
            <w:hideMark/>
          </w:tcPr>
          <w:p w14:paraId="34AC4692"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酒精</w:t>
            </w:r>
          </w:p>
        </w:tc>
      </w:tr>
      <w:tr w:rsidR="00C92EC5" w:rsidRPr="00C92EC5" w14:paraId="27DB1B26" w14:textId="77777777" w:rsidTr="00C92EC5">
        <w:tc>
          <w:tcPr>
            <w:tcW w:w="959" w:type="dxa"/>
            <w:hideMark/>
          </w:tcPr>
          <w:p w14:paraId="63FA212B"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b/>
                <w:bCs/>
                <w:kern w:val="0"/>
                <w:szCs w:val="21"/>
              </w:rPr>
              <w:t>38.</w:t>
            </w:r>
          </w:p>
        </w:tc>
        <w:tc>
          <w:tcPr>
            <w:tcW w:w="3014" w:type="dxa"/>
            <w:gridSpan w:val="2"/>
            <w:hideMark/>
          </w:tcPr>
          <w:p w14:paraId="0DD764B6"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20074544-T-469</w:t>
            </w:r>
          </w:p>
        </w:tc>
        <w:tc>
          <w:tcPr>
            <w:tcW w:w="2673" w:type="dxa"/>
            <w:gridSpan w:val="2"/>
            <w:hideMark/>
          </w:tcPr>
          <w:p w14:paraId="1B3F57C9"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酒精生产企业节水评价方法</w:t>
            </w:r>
          </w:p>
        </w:tc>
        <w:tc>
          <w:tcPr>
            <w:tcW w:w="1075" w:type="dxa"/>
            <w:hideMark/>
          </w:tcPr>
          <w:p w14:paraId="6817804D" w14:textId="77777777" w:rsidR="00C92EC5" w:rsidRPr="00C92EC5" w:rsidRDefault="00C92EC5" w:rsidP="00C92EC5">
            <w:pPr>
              <w:widowControl/>
              <w:spacing w:line="435" w:lineRule="atLeast"/>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国标</w:t>
            </w:r>
          </w:p>
        </w:tc>
        <w:tc>
          <w:tcPr>
            <w:tcW w:w="807" w:type="dxa"/>
            <w:gridSpan w:val="4"/>
            <w:hideMark/>
          </w:tcPr>
          <w:p w14:paraId="68A1F258" w14:textId="77777777" w:rsidR="00C92EC5" w:rsidRPr="00C92EC5" w:rsidRDefault="00C92EC5" w:rsidP="00C92EC5">
            <w:pPr>
              <w:widowControl/>
              <w:jc w:val="center"/>
              <w:rPr>
                <w:rFonts w:asciiTheme="minorEastAsia" w:eastAsiaTheme="minorEastAsia" w:hAnsiTheme="minorEastAsia"/>
                <w:kern w:val="0"/>
                <w:szCs w:val="21"/>
              </w:rPr>
            </w:pPr>
            <w:r w:rsidRPr="00C92EC5">
              <w:rPr>
                <w:rFonts w:asciiTheme="minorEastAsia" w:eastAsiaTheme="minorEastAsia" w:hAnsiTheme="minorEastAsia"/>
                <w:kern w:val="0"/>
                <w:szCs w:val="21"/>
              </w:rPr>
              <w:t>起草</w:t>
            </w:r>
          </w:p>
        </w:tc>
      </w:tr>
    </w:tbl>
    <w:p w14:paraId="1BAD39FA" w14:textId="77777777" w:rsidR="00F41770" w:rsidRPr="00F41770" w:rsidRDefault="00F41770"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30" w:name="_Toc411433113"/>
      <w:r w:rsidRPr="00F41770">
        <w:rPr>
          <w:rFonts w:ascii="Helvetica" w:hAnsi="Helvetica"/>
          <w:bCs w:val="0"/>
          <w:color w:val="000000"/>
          <w:sz w:val="24"/>
          <w:szCs w:val="24"/>
        </w:rPr>
        <w:t>国务院办公厅印发</w:t>
      </w:r>
      <w:r w:rsidRPr="00F41770">
        <w:rPr>
          <w:rFonts w:ascii="Helvetica" w:hAnsi="Helvetica"/>
          <w:bCs w:val="0"/>
          <w:color w:val="000000"/>
          <w:sz w:val="24"/>
          <w:szCs w:val="24"/>
        </w:rPr>
        <w:t> </w:t>
      </w:r>
      <w:r w:rsidRPr="00F41770">
        <w:rPr>
          <w:rFonts w:ascii="Helvetica" w:hAnsi="Helvetica"/>
          <w:bCs w:val="0"/>
          <w:color w:val="000000"/>
          <w:sz w:val="24"/>
          <w:szCs w:val="24"/>
        </w:rPr>
        <w:t>《关于推行环境污染第三方治理的意见》</w:t>
      </w:r>
      <w:bookmarkEnd w:id="30"/>
    </w:p>
    <w:p w14:paraId="5F95F5FF" w14:textId="77777777" w:rsidR="00F41770" w:rsidRPr="00F41770" w:rsidRDefault="00F41770" w:rsidP="00F41770">
      <w:pPr>
        <w:spacing w:line="360" w:lineRule="auto"/>
        <w:ind w:firstLineChars="200" w:firstLine="480"/>
        <w:rPr>
          <w:sz w:val="24"/>
        </w:rPr>
      </w:pPr>
      <w:r w:rsidRPr="00F41770">
        <w:rPr>
          <w:sz w:val="24"/>
        </w:rPr>
        <w:t>近日，国务院办公厅印发《关于推行环境污染第三方治理的意见》（以下简称《意见》），部署改革创新治污模式，吸引和扩大社会资本投入，促进环境服务业发展。</w:t>
      </w:r>
    </w:p>
    <w:p w14:paraId="170B3119" w14:textId="77777777" w:rsidR="00F41770" w:rsidRPr="00F41770" w:rsidRDefault="00F41770" w:rsidP="00F41770">
      <w:pPr>
        <w:spacing w:line="360" w:lineRule="auto"/>
        <w:ind w:firstLineChars="200" w:firstLine="480"/>
        <w:rPr>
          <w:sz w:val="24"/>
        </w:rPr>
      </w:pPr>
      <w:r w:rsidRPr="00F41770">
        <w:rPr>
          <w:sz w:val="24"/>
        </w:rPr>
        <w:t>《意见》指出，环境污染第三方治理（以下简称第三方治理）是推进环保设施建设和运营专业化、产业化的重要途径，是促进环境服务业发展的有效措施。要以环境公用设施、工业园区等领域为重点，以市场化、专业化、产业化为导向，营造有利的市场和政策环境，改进政府管理和服务，健全第三方治理市场，不断提升我国污染治理水平。</w:t>
      </w:r>
    </w:p>
    <w:p w14:paraId="2367506B" w14:textId="77777777" w:rsidR="00F41770" w:rsidRPr="00F41770" w:rsidRDefault="00F41770" w:rsidP="00F41770">
      <w:pPr>
        <w:spacing w:line="360" w:lineRule="auto"/>
        <w:ind w:firstLineChars="200" w:firstLine="480"/>
        <w:rPr>
          <w:sz w:val="24"/>
        </w:rPr>
      </w:pPr>
      <w:r w:rsidRPr="00F41770">
        <w:rPr>
          <w:sz w:val="24"/>
        </w:rPr>
        <w:t>《意见》强调，要坚持排污者付费、市场化运作、政府引导推动的基本原则，</w:t>
      </w:r>
      <w:r w:rsidRPr="00F41770">
        <w:rPr>
          <w:sz w:val="24"/>
        </w:rPr>
        <w:lastRenderedPageBreak/>
        <w:t>尊重企业主体地位，积极培育可持续的商业模式，创新投资运营机制，加强政策扶持和激励，强化市场监管和服务，使污染治理效率和专业化水平明显提高，社会资本进入环境治理市场的活力进一步激发。</w:t>
      </w:r>
    </w:p>
    <w:p w14:paraId="4D84E586" w14:textId="77777777" w:rsidR="00F41770" w:rsidRPr="00F41770" w:rsidRDefault="00F41770" w:rsidP="00F41770">
      <w:pPr>
        <w:spacing w:line="360" w:lineRule="auto"/>
        <w:ind w:firstLineChars="200" w:firstLine="480"/>
        <w:rPr>
          <w:sz w:val="24"/>
        </w:rPr>
      </w:pPr>
      <w:r w:rsidRPr="00F41770">
        <w:rPr>
          <w:sz w:val="24"/>
        </w:rPr>
        <w:t>《意见》提出，一是要推进环境公用设施投资运营市场化。在城镇污水垃圾处理设施领域，采取特许经营、委托运营等方式引入社会资本，通过资产租赁、资产证券化等方式盘活存量资产。对污染场地治理和区域环境整治，采用环境绩效合同方式引入第三方治理。同时，强化实施方案的评估论证，改进审批方式，推进审批便利化。统筹好公益性和经营性的关系，完善价格调整机制，合理确定收益，健全投资回报机制和公共环境权益保障机制。</w:t>
      </w:r>
    </w:p>
    <w:p w14:paraId="7E66188C" w14:textId="77777777" w:rsidR="00F41770" w:rsidRPr="00F41770" w:rsidRDefault="00F41770" w:rsidP="00F41770">
      <w:pPr>
        <w:spacing w:line="360" w:lineRule="auto"/>
        <w:ind w:firstLineChars="200" w:firstLine="480"/>
        <w:rPr>
          <w:sz w:val="24"/>
        </w:rPr>
      </w:pPr>
      <w:r w:rsidRPr="00F41770">
        <w:rPr>
          <w:sz w:val="24"/>
        </w:rPr>
        <w:t>二是要创新企业第三方治理机制，在工业园区、重点行业积极培育第三方治理的新模式、新业态，选择有条件的地区和行业，探索实施限期第三方治理。要明确相关方责任，规范合作关系，建立健全履约保障和监督机制，保障各方合法权益。</w:t>
      </w:r>
    </w:p>
    <w:p w14:paraId="2DC8AF04" w14:textId="77777777" w:rsidR="00F41770" w:rsidRPr="00F41770" w:rsidRDefault="00F41770" w:rsidP="00F41770">
      <w:pPr>
        <w:spacing w:line="360" w:lineRule="auto"/>
        <w:ind w:firstLineChars="200" w:firstLine="480"/>
        <w:rPr>
          <w:sz w:val="24"/>
        </w:rPr>
      </w:pPr>
      <w:r w:rsidRPr="00F41770">
        <w:rPr>
          <w:sz w:val="24"/>
        </w:rPr>
        <w:t>三是要从扩大市场规模、加快创新发展、发挥行业组织作用，规范市场秩序、完善监管体系等方面，营造良好的第三方治理市场环境。支持第三方治理企业加强科技创新、服务创新、商业模式创新；推动建立环境服务公司诚信档案和信用累积制度；实行从准入、运营到退出全过程监管。</w:t>
      </w:r>
    </w:p>
    <w:p w14:paraId="06EF058C" w14:textId="77777777" w:rsidR="00F41770" w:rsidRPr="00F41770" w:rsidRDefault="00F41770" w:rsidP="00F41770">
      <w:pPr>
        <w:spacing w:line="360" w:lineRule="auto"/>
        <w:ind w:firstLineChars="200" w:firstLine="480"/>
        <w:rPr>
          <w:sz w:val="24"/>
        </w:rPr>
      </w:pPr>
      <w:r w:rsidRPr="00F41770">
        <w:rPr>
          <w:sz w:val="24"/>
        </w:rPr>
        <w:t>《意见》明确，强化政策引导和支持。完善和落实价格收费政策，实施差别电价水价。加大财税支持力度，研究明确税收优惠政策。开展节能环保信贷资产证券化，研究推进能效贷款、碳金融产品、节能减排收益权和排污权等质押融资。支持符合条件的第三方治理企业上市融资、发行企业债券、中期票据等。</w:t>
      </w:r>
    </w:p>
    <w:p w14:paraId="1AB47E37" w14:textId="77777777" w:rsidR="00F41770" w:rsidRDefault="00F41770" w:rsidP="00F41770">
      <w:pPr>
        <w:spacing w:line="360" w:lineRule="auto"/>
        <w:ind w:firstLineChars="200" w:firstLine="480"/>
        <w:rPr>
          <w:sz w:val="24"/>
        </w:rPr>
      </w:pPr>
      <w:r w:rsidRPr="00F41770">
        <w:rPr>
          <w:sz w:val="24"/>
        </w:rPr>
        <w:t>《意见》强调，要加强组织实施，积极稳妥地推进改革。国务院各部门要加强统筹协调，抓紧制定各项配套制度和政策。各省（区、市）政府要加强组织领导，健全工作机制，制定推行第三方治理的实施细则。发展改革委、财政部要会同有关部门，及时总结推广成熟的经验和做法。</w:t>
      </w:r>
    </w:p>
    <w:p w14:paraId="195AB9DB" w14:textId="77777777" w:rsidR="00F41770" w:rsidRDefault="007A77ED" w:rsidP="00F231B6">
      <w:pPr>
        <w:pStyle w:val="3"/>
        <w:pBdr>
          <w:bottom w:val="single" w:sz="6" w:space="8" w:color="E7E7EB"/>
        </w:pBdr>
        <w:spacing w:beforeLines="150" w:before="468" w:after="0" w:line="360" w:lineRule="auto"/>
        <w:rPr>
          <w:sz w:val="24"/>
        </w:rPr>
      </w:pPr>
      <w:bookmarkStart w:id="31" w:name="_Toc411433114"/>
      <w:r>
        <w:rPr>
          <w:rFonts w:hint="eastAsia"/>
          <w:sz w:val="24"/>
        </w:rPr>
        <w:t>《</w:t>
      </w:r>
      <w:r w:rsidRPr="007A77ED">
        <w:rPr>
          <w:rFonts w:hint="eastAsia"/>
          <w:sz w:val="24"/>
        </w:rPr>
        <w:t>侵害消费者权益行为处罚办法</w:t>
      </w:r>
      <w:r>
        <w:rPr>
          <w:rFonts w:hint="eastAsia"/>
          <w:sz w:val="24"/>
        </w:rPr>
        <w:t>》</w:t>
      </w:r>
      <w:r w:rsidRPr="007A77ED">
        <w:rPr>
          <w:rFonts w:hint="eastAsia"/>
          <w:sz w:val="24"/>
        </w:rPr>
        <w:t>自</w:t>
      </w:r>
      <w:r w:rsidRPr="007A77ED">
        <w:rPr>
          <w:rFonts w:hint="eastAsia"/>
          <w:sz w:val="24"/>
        </w:rPr>
        <w:t>2015</w:t>
      </w:r>
      <w:r w:rsidRPr="007A77ED">
        <w:rPr>
          <w:rFonts w:hint="eastAsia"/>
          <w:sz w:val="24"/>
        </w:rPr>
        <w:t>年</w:t>
      </w:r>
      <w:r w:rsidRPr="007A77ED">
        <w:rPr>
          <w:rFonts w:hint="eastAsia"/>
          <w:sz w:val="24"/>
        </w:rPr>
        <w:t>3</w:t>
      </w:r>
      <w:r w:rsidRPr="007A77ED">
        <w:rPr>
          <w:rFonts w:hint="eastAsia"/>
          <w:sz w:val="24"/>
        </w:rPr>
        <w:t>月</w:t>
      </w:r>
      <w:r w:rsidRPr="007A77ED">
        <w:rPr>
          <w:rFonts w:hint="eastAsia"/>
          <w:sz w:val="24"/>
        </w:rPr>
        <w:t>15</w:t>
      </w:r>
      <w:r w:rsidRPr="007A77ED">
        <w:rPr>
          <w:rFonts w:hint="eastAsia"/>
          <w:sz w:val="24"/>
        </w:rPr>
        <w:t>日起施行</w:t>
      </w:r>
      <w:bookmarkEnd w:id="31"/>
    </w:p>
    <w:p w14:paraId="4898D10A" w14:textId="77777777" w:rsidR="00F41770" w:rsidRDefault="00F41770" w:rsidP="007A77ED">
      <w:pPr>
        <w:spacing w:line="360" w:lineRule="auto"/>
        <w:ind w:firstLineChars="200" w:firstLine="480"/>
        <w:rPr>
          <w:sz w:val="24"/>
        </w:rPr>
      </w:pPr>
      <w:r w:rsidRPr="00F41770">
        <w:rPr>
          <w:sz w:val="24"/>
        </w:rPr>
        <w:t>2015</w:t>
      </w:r>
      <w:r w:rsidRPr="00F41770">
        <w:rPr>
          <w:sz w:val="24"/>
        </w:rPr>
        <w:t>年</w:t>
      </w:r>
      <w:r w:rsidRPr="00F41770">
        <w:rPr>
          <w:sz w:val="24"/>
        </w:rPr>
        <w:t>1</w:t>
      </w:r>
      <w:r w:rsidRPr="00F41770">
        <w:rPr>
          <w:sz w:val="24"/>
        </w:rPr>
        <w:t>月</w:t>
      </w:r>
      <w:r w:rsidRPr="00F41770">
        <w:rPr>
          <w:sz w:val="24"/>
        </w:rPr>
        <w:t>5</w:t>
      </w:r>
      <w:r w:rsidRPr="00F41770">
        <w:rPr>
          <w:sz w:val="24"/>
        </w:rPr>
        <w:t>日，国家工商行政管理总局令第</w:t>
      </w:r>
      <w:r w:rsidRPr="00F41770">
        <w:rPr>
          <w:sz w:val="24"/>
        </w:rPr>
        <w:t>73</w:t>
      </w:r>
      <w:r w:rsidRPr="00F41770">
        <w:rPr>
          <w:sz w:val="24"/>
        </w:rPr>
        <w:t>号公布《侵害消费者权益行为处罚办法》。</w:t>
      </w:r>
      <w:r w:rsidR="007A77ED">
        <w:rPr>
          <w:rFonts w:hint="eastAsia"/>
          <w:sz w:val="24"/>
        </w:rPr>
        <w:t>该办法</w:t>
      </w:r>
      <w:r w:rsidRPr="00F41770">
        <w:rPr>
          <w:sz w:val="24"/>
        </w:rPr>
        <w:t>共</w:t>
      </w:r>
      <w:r w:rsidRPr="00F41770">
        <w:rPr>
          <w:sz w:val="24"/>
        </w:rPr>
        <w:t>22</w:t>
      </w:r>
      <w:r w:rsidRPr="00F41770">
        <w:rPr>
          <w:sz w:val="24"/>
        </w:rPr>
        <w:t>条，</w:t>
      </w:r>
      <w:r w:rsidR="007A77ED">
        <w:rPr>
          <w:rFonts w:hint="eastAsia"/>
          <w:sz w:val="24"/>
        </w:rPr>
        <w:t>办法</w:t>
      </w:r>
      <w:r w:rsidR="007A77ED" w:rsidRPr="00F41770">
        <w:rPr>
          <w:rFonts w:hint="eastAsia"/>
          <w:sz w:val="24"/>
        </w:rPr>
        <w:t>对《消法》规定的经营者义务进行了具体</w:t>
      </w:r>
      <w:r w:rsidR="007A77ED" w:rsidRPr="00F41770">
        <w:rPr>
          <w:rFonts w:hint="eastAsia"/>
          <w:sz w:val="24"/>
        </w:rPr>
        <w:lastRenderedPageBreak/>
        <w:t>细化，对经营者不履行法律、法规规定义务的行为明确了相应的处罚以及行政处罚的原则和程序。</w:t>
      </w:r>
      <w:r w:rsidR="007A77ED">
        <w:rPr>
          <w:rFonts w:hint="eastAsia"/>
          <w:sz w:val="24"/>
        </w:rPr>
        <w:t>办法</w:t>
      </w:r>
      <w:r w:rsidRPr="00F41770">
        <w:rPr>
          <w:sz w:val="24"/>
        </w:rPr>
        <w:t>自</w:t>
      </w:r>
      <w:r w:rsidRPr="00F41770">
        <w:rPr>
          <w:sz w:val="24"/>
        </w:rPr>
        <w:t>2015</w:t>
      </w:r>
      <w:r w:rsidRPr="00F41770">
        <w:rPr>
          <w:sz w:val="24"/>
        </w:rPr>
        <w:t>年</w:t>
      </w:r>
      <w:r w:rsidRPr="00F41770">
        <w:rPr>
          <w:sz w:val="24"/>
        </w:rPr>
        <w:t>3</w:t>
      </w:r>
      <w:r w:rsidRPr="00F41770">
        <w:rPr>
          <w:sz w:val="24"/>
        </w:rPr>
        <w:t>月</w:t>
      </w:r>
      <w:r w:rsidRPr="00F41770">
        <w:rPr>
          <w:sz w:val="24"/>
        </w:rPr>
        <w:t>15</w:t>
      </w:r>
      <w:r w:rsidRPr="00F41770">
        <w:rPr>
          <w:sz w:val="24"/>
        </w:rPr>
        <w:t>日起施行。</w:t>
      </w:r>
      <w:r w:rsidRPr="00F41770">
        <w:rPr>
          <w:sz w:val="24"/>
        </w:rPr>
        <w:t>1996</w:t>
      </w:r>
      <w:r w:rsidRPr="00F41770">
        <w:rPr>
          <w:sz w:val="24"/>
        </w:rPr>
        <w:t>年</w:t>
      </w:r>
      <w:r w:rsidRPr="00F41770">
        <w:rPr>
          <w:sz w:val="24"/>
        </w:rPr>
        <w:t>3</w:t>
      </w:r>
      <w:r w:rsidRPr="00F41770">
        <w:rPr>
          <w:sz w:val="24"/>
        </w:rPr>
        <w:t>月</w:t>
      </w:r>
      <w:r w:rsidRPr="00F41770">
        <w:rPr>
          <w:sz w:val="24"/>
        </w:rPr>
        <w:t>15</w:t>
      </w:r>
      <w:r w:rsidRPr="00F41770">
        <w:rPr>
          <w:sz w:val="24"/>
        </w:rPr>
        <w:t>日国家工商行政管理局发布的《欺诈消费者行为处罚办法》（国家工商行政管理局令第</w:t>
      </w:r>
      <w:r w:rsidRPr="00F41770">
        <w:rPr>
          <w:sz w:val="24"/>
        </w:rPr>
        <w:t>50</w:t>
      </w:r>
      <w:r w:rsidRPr="00F41770">
        <w:rPr>
          <w:sz w:val="24"/>
        </w:rPr>
        <w:t>号）予以废止。</w:t>
      </w:r>
    </w:p>
    <w:p w14:paraId="2998353D" w14:textId="77777777" w:rsidR="007A77ED" w:rsidRPr="007A77ED" w:rsidRDefault="007A77ED" w:rsidP="007A77ED">
      <w:pPr>
        <w:spacing w:line="360" w:lineRule="auto"/>
        <w:ind w:firstLineChars="200" w:firstLine="482"/>
        <w:rPr>
          <w:sz w:val="24"/>
        </w:rPr>
      </w:pPr>
      <w:r w:rsidRPr="007A77ED">
        <w:rPr>
          <w:b/>
          <w:bCs/>
          <w:sz w:val="24"/>
        </w:rPr>
        <w:t>十一大亮点解读</w:t>
      </w:r>
      <w:r>
        <w:rPr>
          <w:rFonts w:hint="eastAsia"/>
          <w:b/>
          <w:bCs/>
          <w:sz w:val="24"/>
        </w:rPr>
        <w:t>（</w:t>
      </w:r>
      <w:r w:rsidRPr="007A77ED">
        <w:rPr>
          <w:rFonts w:hint="eastAsia"/>
          <w:b/>
          <w:bCs/>
          <w:sz w:val="24"/>
        </w:rPr>
        <w:t>国家工商总局消费者权益保护局局长杨红灿</w:t>
      </w:r>
      <w:r>
        <w:rPr>
          <w:rFonts w:hint="eastAsia"/>
          <w:b/>
          <w:bCs/>
          <w:sz w:val="24"/>
        </w:rPr>
        <w:t>接受记者采访报道）</w:t>
      </w:r>
    </w:p>
    <w:p w14:paraId="4F3F3F60" w14:textId="77777777" w:rsidR="007A77ED" w:rsidRPr="007A77ED" w:rsidRDefault="007A77ED" w:rsidP="007A77ED">
      <w:pPr>
        <w:spacing w:line="360" w:lineRule="auto"/>
        <w:ind w:firstLineChars="200" w:firstLine="482"/>
        <w:rPr>
          <w:sz w:val="24"/>
        </w:rPr>
      </w:pPr>
      <w:r w:rsidRPr="007A77ED">
        <w:rPr>
          <w:b/>
          <w:bCs/>
          <w:sz w:val="24"/>
        </w:rPr>
        <w:t>列举负面清单</w:t>
      </w:r>
    </w:p>
    <w:p w14:paraId="486F1406" w14:textId="77777777" w:rsidR="007A77ED" w:rsidRPr="007A77ED" w:rsidRDefault="007A77ED" w:rsidP="007A77ED">
      <w:pPr>
        <w:spacing w:line="360" w:lineRule="auto"/>
        <w:ind w:firstLineChars="200" w:firstLine="480"/>
        <w:rPr>
          <w:sz w:val="24"/>
        </w:rPr>
      </w:pPr>
      <w:r w:rsidRPr="007A77ED">
        <w:rPr>
          <w:sz w:val="24"/>
        </w:rPr>
        <w:t>中国消费者报：《处罚办法》如何规定经营者商品或者服务质量保障义务</w:t>
      </w:r>
      <w:r w:rsidRPr="007A77ED">
        <w:rPr>
          <w:sz w:val="24"/>
        </w:rPr>
        <w:t>?</w:t>
      </w:r>
    </w:p>
    <w:p w14:paraId="68601553" w14:textId="77777777" w:rsidR="007A77ED" w:rsidRPr="007A77ED" w:rsidRDefault="007A77ED" w:rsidP="007A77ED">
      <w:pPr>
        <w:spacing w:line="360" w:lineRule="auto"/>
        <w:ind w:firstLineChars="200" w:firstLine="480"/>
        <w:rPr>
          <w:sz w:val="24"/>
        </w:rPr>
      </w:pPr>
      <w:r w:rsidRPr="007A77ED">
        <w:rPr>
          <w:sz w:val="24"/>
        </w:rPr>
        <w:t>杨红灿：《消法》明确规定经营者应当保证其提供的商品或者服务符合保障人身、财产安全</w:t>
      </w:r>
      <w:r w:rsidRPr="007A77ED">
        <w:rPr>
          <w:sz w:val="24"/>
        </w:rPr>
        <w:t>;</w:t>
      </w:r>
      <w:r w:rsidRPr="007A77ED">
        <w:rPr>
          <w:sz w:val="24"/>
        </w:rPr>
        <w:t>经营者应当保证在正常使用商品或者接受服务的情况下其提供的商品或者服务应当具有的质量、性能、用途和有效期限。消费者购买商品和接受服务，人身和财产安全是消费者的最基本要求，经营者有保障消费者人身和财产安全的义务。在保障人身和财产安全的基础上，经营者还应当保证商品或者服务的质量状况。《处罚办法》对经营者提供商品或者服务过程中容易发生的侵害消费者权益的情形列出了负面清单，规定了其他法律法规对处罚违法经营者有特别规定的，依照其规定处罚，对其他法律法规未作规定的，由工商部门依照《消法》第五十六条规定予以处罚。</w:t>
      </w:r>
    </w:p>
    <w:p w14:paraId="491F079D" w14:textId="77777777" w:rsidR="007A77ED" w:rsidRPr="007A77ED" w:rsidRDefault="007A77ED" w:rsidP="007A77ED">
      <w:pPr>
        <w:spacing w:line="360" w:lineRule="auto"/>
        <w:ind w:firstLineChars="200" w:firstLine="482"/>
        <w:rPr>
          <w:sz w:val="24"/>
        </w:rPr>
      </w:pPr>
      <w:r w:rsidRPr="007A77ED">
        <w:rPr>
          <w:b/>
          <w:bCs/>
          <w:sz w:val="24"/>
        </w:rPr>
        <w:t>细化误导情形</w:t>
      </w:r>
    </w:p>
    <w:p w14:paraId="4673F28B" w14:textId="77777777" w:rsidR="007A77ED" w:rsidRPr="007A77ED" w:rsidRDefault="007A77ED" w:rsidP="007A77ED">
      <w:pPr>
        <w:spacing w:line="360" w:lineRule="auto"/>
        <w:ind w:firstLineChars="200" w:firstLine="480"/>
        <w:rPr>
          <w:sz w:val="24"/>
        </w:rPr>
      </w:pPr>
      <w:r w:rsidRPr="007A77ED">
        <w:rPr>
          <w:sz w:val="24"/>
        </w:rPr>
        <w:t>中国消费者报：《处罚办法》如何保障消费者的知情权</w:t>
      </w:r>
      <w:r w:rsidRPr="007A77ED">
        <w:rPr>
          <w:sz w:val="24"/>
        </w:rPr>
        <w:t>?</w:t>
      </w:r>
    </w:p>
    <w:p w14:paraId="692C9689" w14:textId="77777777" w:rsidR="007A77ED" w:rsidRPr="007A77ED" w:rsidRDefault="007A77ED" w:rsidP="007A77ED">
      <w:pPr>
        <w:spacing w:line="360" w:lineRule="auto"/>
        <w:ind w:firstLineChars="200" w:firstLine="480"/>
        <w:rPr>
          <w:sz w:val="24"/>
        </w:rPr>
      </w:pPr>
      <w:r w:rsidRPr="007A77ED">
        <w:rPr>
          <w:sz w:val="24"/>
        </w:rPr>
        <w:t>杨红灿：《消法》规定了消费者享有知悉其购买、使用的商品或者接受的服务的真实情况的权利。消费者对商品和服务的选择和判断多依赖于经营者所提供的信息，信息不对称是在消费生活中产生侵害消费者权益的常见原因之一。因此，《消法》规定了经营者有提供商品或者服务真实、全面信息的义务。《处罚办法》参照原《欺诈消费者行为处罚办法》的规定，采用列举的方式对经营者在提供商品或者服务过程中存在的虚假或者引人误解的宣传行为进行了具体细化，列举了误导消费者的典型情形。</w:t>
      </w:r>
    </w:p>
    <w:p w14:paraId="6E97F004" w14:textId="77777777" w:rsidR="007A77ED" w:rsidRPr="007A77ED" w:rsidRDefault="007A77ED" w:rsidP="007A77ED">
      <w:pPr>
        <w:spacing w:line="360" w:lineRule="auto"/>
        <w:ind w:firstLineChars="200" w:firstLine="482"/>
        <w:rPr>
          <w:sz w:val="24"/>
        </w:rPr>
      </w:pPr>
      <w:r w:rsidRPr="007A77ED">
        <w:rPr>
          <w:b/>
          <w:bCs/>
          <w:sz w:val="24"/>
        </w:rPr>
        <w:t>确保责令落实</w:t>
      </w:r>
    </w:p>
    <w:p w14:paraId="55DFB905" w14:textId="77777777" w:rsidR="007A77ED" w:rsidRPr="007A77ED" w:rsidRDefault="007A77ED" w:rsidP="007A77ED">
      <w:pPr>
        <w:spacing w:line="360" w:lineRule="auto"/>
        <w:ind w:firstLineChars="200" w:firstLine="480"/>
        <w:rPr>
          <w:sz w:val="24"/>
        </w:rPr>
      </w:pPr>
      <w:r w:rsidRPr="007A77ED">
        <w:rPr>
          <w:sz w:val="24"/>
        </w:rPr>
        <w:t>中国消费者报：对于经营者提供的商品或者服务存在缺陷的，《处罚办法》有什么规定来保障经营者采取停止销售等责令措施</w:t>
      </w:r>
      <w:r w:rsidRPr="007A77ED">
        <w:rPr>
          <w:sz w:val="24"/>
        </w:rPr>
        <w:t>?</w:t>
      </w:r>
    </w:p>
    <w:p w14:paraId="02C9E07E" w14:textId="77777777" w:rsidR="007A77ED" w:rsidRPr="007A77ED" w:rsidRDefault="007A77ED" w:rsidP="007A77ED">
      <w:pPr>
        <w:spacing w:line="360" w:lineRule="auto"/>
        <w:ind w:firstLineChars="200" w:firstLine="480"/>
        <w:rPr>
          <w:sz w:val="24"/>
        </w:rPr>
      </w:pPr>
      <w:r w:rsidRPr="007A77ED">
        <w:rPr>
          <w:sz w:val="24"/>
        </w:rPr>
        <w:lastRenderedPageBreak/>
        <w:t>杨红灿：《消法》规定了经营者提供商品和服务保障人身和财产安全的义务，以及如果商品或者服务非正确使用可能造成人身、财产安全危害的警示和说明义务。经营者可能因技术水平等原因在提供商品或者服务时未能发现产品有缺陷，在提供给消费者后才发现存在危及消费者人身、财产安全危险。对经营者提供缺陷商品或者服务的，有关行政部门应当责令其采取停止销售、警示、召回、无害化处理、销毁、停止生产或者服务等措施。结合工商部门的职能，工商部门可以责令经营者对缺陷商品或者服务采取警示、停止销售或者服务等措施。《处罚办法》第七条规定，经营者未按照工商部门责令停止销售或者服务通知、公告要求采取措施的，视为拒绝或者拖延，由工商部门依据《消法》第五十六条予以处罚。</w:t>
      </w:r>
    </w:p>
    <w:p w14:paraId="15B5F5ED" w14:textId="77777777" w:rsidR="007A77ED" w:rsidRPr="007A77ED" w:rsidRDefault="007A77ED" w:rsidP="007A77ED">
      <w:pPr>
        <w:spacing w:line="360" w:lineRule="auto"/>
        <w:ind w:firstLineChars="200" w:firstLine="482"/>
        <w:rPr>
          <w:sz w:val="24"/>
        </w:rPr>
      </w:pPr>
      <w:r w:rsidRPr="007A77ED">
        <w:rPr>
          <w:b/>
          <w:bCs/>
          <w:sz w:val="24"/>
        </w:rPr>
        <w:t>故意拖延受罚</w:t>
      </w:r>
    </w:p>
    <w:p w14:paraId="00A848C4" w14:textId="77777777" w:rsidR="007A77ED" w:rsidRPr="007A77ED" w:rsidRDefault="007A77ED" w:rsidP="007A77ED">
      <w:pPr>
        <w:spacing w:line="360" w:lineRule="auto"/>
        <w:ind w:firstLineChars="200" w:firstLine="480"/>
        <w:rPr>
          <w:sz w:val="24"/>
        </w:rPr>
      </w:pPr>
      <w:r w:rsidRPr="007A77ED">
        <w:rPr>
          <w:sz w:val="24"/>
        </w:rPr>
        <w:t>中国消费者报：《处罚办法》对经营者故意拖延和无理拒绝消费者的合理要求如何处罚</w:t>
      </w:r>
      <w:r w:rsidRPr="007A77ED">
        <w:rPr>
          <w:sz w:val="24"/>
        </w:rPr>
        <w:t>?</w:t>
      </w:r>
    </w:p>
    <w:p w14:paraId="52FC2C24" w14:textId="77777777" w:rsidR="007A77ED" w:rsidRPr="007A77ED" w:rsidRDefault="007A77ED" w:rsidP="007A77ED">
      <w:pPr>
        <w:spacing w:line="360" w:lineRule="auto"/>
        <w:ind w:firstLineChars="200" w:firstLine="480"/>
        <w:rPr>
          <w:sz w:val="24"/>
        </w:rPr>
      </w:pPr>
      <w:r w:rsidRPr="007A77ED">
        <w:rPr>
          <w:sz w:val="24"/>
        </w:rPr>
        <w:t>杨红灿：根据《消法》规定，经营者对消费者提出的修理、重作、更换、退货、补足商品数量、退还货款和服务费用或者赔偿损失的要求，不得故意拖延或者无理拒绝。《处罚办法》对故意拖延或者无理拒绝的情形进行了细化，主要包括：</w:t>
      </w:r>
      <w:r w:rsidRPr="007A77ED">
        <w:rPr>
          <w:sz w:val="24"/>
        </w:rPr>
        <w:t>(</w:t>
      </w:r>
      <w:r w:rsidRPr="007A77ED">
        <w:rPr>
          <w:sz w:val="24"/>
        </w:rPr>
        <w:t>一</w:t>
      </w:r>
      <w:r w:rsidRPr="007A77ED">
        <w:rPr>
          <w:sz w:val="24"/>
        </w:rPr>
        <w:t>)</w:t>
      </w:r>
      <w:r w:rsidRPr="007A77ED">
        <w:rPr>
          <w:sz w:val="24"/>
        </w:rPr>
        <w:t>经有关行政部门依法认定为不合格商品，自消费者提出退货要求之日起未退货超过十五日的</w:t>
      </w:r>
      <w:r w:rsidRPr="007A77ED">
        <w:rPr>
          <w:sz w:val="24"/>
        </w:rPr>
        <w:t>;(</w:t>
      </w:r>
      <w:r w:rsidRPr="007A77ED">
        <w:rPr>
          <w:sz w:val="24"/>
        </w:rPr>
        <w:t>二</w:t>
      </w:r>
      <w:r w:rsidRPr="007A77ED">
        <w:rPr>
          <w:sz w:val="24"/>
        </w:rPr>
        <w:t>)</w:t>
      </w:r>
      <w:r w:rsidRPr="007A77ED">
        <w:rPr>
          <w:sz w:val="24"/>
        </w:rPr>
        <w:t>自国家规定、当事人约定期满之日起或者不符合质量要求的自消费者提出要求之日起，无正当理由拒不履行修理、重作、更换、退货、补足商品数量、退还货款和服务费用或者赔偿损失等义务超过十五日的。对以上两种违法行为，由工商部门依照《消法》第五十六条予以处罚。</w:t>
      </w:r>
    </w:p>
    <w:p w14:paraId="2F364FF9" w14:textId="77777777" w:rsidR="007A77ED" w:rsidRPr="007A77ED" w:rsidRDefault="007A77ED" w:rsidP="007A77ED">
      <w:pPr>
        <w:spacing w:line="360" w:lineRule="auto"/>
        <w:ind w:firstLineChars="200" w:firstLine="482"/>
        <w:rPr>
          <w:sz w:val="24"/>
        </w:rPr>
      </w:pPr>
      <w:r w:rsidRPr="007A77ED">
        <w:rPr>
          <w:b/>
          <w:bCs/>
          <w:sz w:val="24"/>
        </w:rPr>
        <w:t>保障无因退货</w:t>
      </w:r>
    </w:p>
    <w:p w14:paraId="51A6E22A" w14:textId="77777777" w:rsidR="007A77ED" w:rsidRPr="007A77ED" w:rsidRDefault="007A77ED" w:rsidP="007A77ED">
      <w:pPr>
        <w:spacing w:line="360" w:lineRule="auto"/>
        <w:ind w:firstLineChars="200" w:firstLine="480"/>
        <w:rPr>
          <w:sz w:val="24"/>
        </w:rPr>
      </w:pPr>
      <w:r w:rsidRPr="007A77ED">
        <w:rPr>
          <w:sz w:val="24"/>
        </w:rPr>
        <w:t>中国消费者报：《处罚办法》如何保障消费者通过网络等方式购物时享有</w:t>
      </w:r>
      <w:r w:rsidRPr="007A77ED">
        <w:rPr>
          <w:sz w:val="24"/>
        </w:rPr>
        <w:t>“</w:t>
      </w:r>
      <w:r w:rsidRPr="007A77ED">
        <w:rPr>
          <w:sz w:val="24"/>
        </w:rPr>
        <w:t>七日无理由退货</w:t>
      </w:r>
      <w:r w:rsidRPr="007A77ED">
        <w:rPr>
          <w:sz w:val="24"/>
        </w:rPr>
        <w:t>”</w:t>
      </w:r>
      <w:r w:rsidRPr="007A77ED">
        <w:rPr>
          <w:sz w:val="24"/>
        </w:rPr>
        <w:t>的权利</w:t>
      </w:r>
      <w:r w:rsidRPr="007A77ED">
        <w:rPr>
          <w:sz w:val="24"/>
        </w:rPr>
        <w:t>?</w:t>
      </w:r>
    </w:p>
    <w:p w14:paraId="0A3F55E1" w14:textId="77777777" w:rsidR="007A77ED" w:rsidRPr="007A77ED" w:rsidRDefault="007A77ED" w:rsidP="007A77ED">
      <w:pPr>
        <w:spacing w:line="360" w:lineRule="auto"/>
        <w:ind w:firstLineChars="200" w:firstLine="480"/>
        <w:rPr>
          <w:sz w:val="24"/>
        </w:rPr>
      </w:pPr>
      <w:r w:rsidRPr="007A77ED">
        <w:rPr>
          <w:sz w:val="24"/>
        </w:rPr>
        <w:t>杨红灿：针对信息技术广泛应用带来的消费方式变化，对网络购物等非现场购物进行规范，是新《消法》的一大亮点。《处罚办法》细化《消法》的规定，列举了采用网络、电视、电话、邮购等方式销售商品的经营者不依法履行七日无理由退货义务行为的具体情形，规定了经营者有下列情形之一并超过十五日的，视为故意拖延和无理拒绝：</w:t>
      </w:r>
      <w:r w:rsidRPr="007A77ED">
        <w:rPr>
          <w:sz w:val="24"/>
        </w:rPr>
        <w:t>(</w:t>
      </w:r>
      <w:r w:rsidRPr="007A77ED">
        <w:rPr>
          <w:sz w:val="24"/>
        </w:rPr>
        <w:t>一</w:t>
      </w:r>
      <w:r w:rsidRPr="007A77ED">
        <w:rPr>
          <w:sz w:val="24"/>
        </w:rPr>
        <w:t>)</w:t>
      </w:r>
      <w:r w:rsidRPr="007A77ED">
        <w:rPr>
          <w:sz w:val="24"/>
        </w:rPr>
        <w:t>对于适用无理由退货商品，自收到消费者退货要求之日起未办理退货手续</w:t>
      </w:r>
      <w:r w:rsidRPr="007A77ED">
        <w:rPr>
          <w:sz w:val="24"/>
        </w:rPr>
        <w:t>;(</w:t>
      </w:r>
      <w:r w:rsidRPr="007A77ED">
        <w:rPr>
          <w:sz w:val="24"/>
        </w:rPr>
        <w:t>二</w:t>
      </w:r>
      <w:r w:rsidRPr="007A77ED">
        <w:rPr>
          <w:sz w:val="24"/>
        </w:rPr>
        <w:t>)</w:t>
      </w:r>
      <w:r w:rsidRPr="007A77ED">
        <w:rPr>
          <w:sz w:val="24"/>
        </w:rPr>
        <w:t>未经消费者确认，以自行规定该商品不适用无理由</w:t>
      </w:r>
      <w:r w:rsidRPr="007A77ED">
        <w:rPr>
          <w:sz w:val="24"/>
        </w:rPr>
        <w:lastRenderedPageBreak/>
        <w:t>退货为由拒绝退货</w:t>
      </w:r>
      <w:r w:rsidRPr="007A77ED">
        <w:rPr>
          <w:sz w:val="24"/>
        </w:rPr>
        <w:t>;(</w:t>
      </w:r>
      <w:r w:rsidRPr="007A77ED">
        <w:rPr>
          <w:sz w:val="24"/>
        </w:rPr>
        <w:t>三</w:t>
      </w:r>
      <w:r w:rsidRPr="007A77ED">
        <w:rPr>
          <w:sz w:val="24"/>
        </w:rPr>
        <w:t>)</w:t>
      </w:r>
      <w:r w:rsidRPr="007A77ED">
        <w:rPr>
          <w:sz w:val="24"/>
        </w:rPr>
        <w:t>以消费者已拆封、查验影响商品完好为由拒绝退货</w:t>
      </w:r>
      <w:r w:rsidRPr="007A77ED">
        <w:rPr>
          <w:sz w:val="24"/>
        </w:rPr>
        <w:t>;(</w:t>
      </w:r>
      <w:r w:rsidRPr="007A77ED">
        <w:rPr>
          <w:sz w:val="24"/>
        </w:rPr>
        <w:t>四</w:t>
      </w:r>
      <w:r w:rsidRPr="007A77ED">
        <w:rPr>
          <w:sz w:val="24"/>
        </w:rPr>
        <w:t>)</w:t>
      </w:r>
      <w:r w:rsidRPr="007A77ED">
        <w:rPr>
          <w:sz w:val="24"/>
        </w:rPr>
        <w:t>自收到退回商品之日起无正当理由未返还消费者支付的商品价款。对于经营者故意拖延或者无理拒绝的行为，由工商部门依照《消法》第五十六条予以处罚。</w:t>
      </w:r>
    </w:p>
    <w:p w14:paraId="3ACE4C70" w14:textId="77777777" w:rsidR="007A77ED" w:rsidRPr="007A77ED" w:rsidRDefault="007A77ED" w:rsidP="007A77ED">
      <w:pPr>
        <w:spacing w:line="360" w:lineRule="auto"/>
        <w:ind w:firstLineChars="200" w:firstLine="482"/>
        <w:rPr>
          <w:sz w:val="24"/>
        </w:rPr>
      </w:pPr>
      <w:r w:rsidRPr="007A77ED">
        <w:rPr>
          <w:b/>
          <w:bCs/>
          <w:sz w:val="24"/>
        </w:rPr>
        <w:t>护航预付消费</w:t>
      </w:r>
    </w:p>
    <w:p w14:paraId="17574B44" w14:textId="77777777" w:rsidR="007A77ED" w:rsidRPr="007A77ED" w:rsidRDefault="007A77ED" w:rsidP="007A77ED">
      <w:pPr>
        <w:spacing w:line="360" w:lineRule="auto"/>
        <w:ind w:firstLineChars="200" w:firstLine="480"/>
        <w:rPr>
          <w:sz w:val="24"/>
        </w:rPr>
      </w:pPr>
      <w:r w:rsidRPr="007A77ED">
        <w:rPr>
          <w:sz w:val="24"/>
        </w:rPr>
        <w:t>中国消费者报：预收款方式消费很容易带来消费纠纷，请问</w:t>
      </w:r>
      <w:r w:rsidRPr="007A77ED">
        <w:rPr>
          <w:sz w:val="24"/>
        </w:rPr>
        <w:t xml:space="preserve"> </w:t>
      </w:r>
      <w:r w:rsidRPr="007A77ED">
        <w:rPr>
          <w:sz w:val="24"/>
        </w:rPr>
        <w:t>《处罚办法》有什么新规定</w:t>
      </w:r>
      <w:r w:rsidRPr="007A77ED">
        <w:rPr>
          <w:sz w:val="24"/>
        </w:rPr>
        <w:t>?</w:t>
      </w:r>
    </w:p>
    <w:p w14:paraId="0AEF3CBC" w14:textId="77777777" w:rsidR="007A77ED" w:rsidRPr="007A77ED" w:rsidRDefault="007A77ED" w:rsidP="007A77ED">
      <w:pPr>
        <w:spacing w:line="360" w:lineRule="auto"/>
        <w:ind w:firstLineChars="200" w:firstLine="480"/>
        <w:rPr>
          <w:sz w:val="24"/>
        </w:rPr>
      </w:pPr>
      <w:r w:rsidRPr="007A77ED">
        <w:rPr>
          <w:sz w:val="24"/>
        </w:rPr>
        <w:t>杨红灿：近年来，预收款方式消费导致的消费纠纷不少，也比较复杂。《处罚办法》明确规定经营者以预收款方式提供商品或者服务的，应当与消费者明确约定责任义务等内容。针对预收款消费方式中退款难的问题，专门规定了对退款无约定的，要按照有利于消费者的计算方式折算退款金额。规定经营者对消费者提出的合理退款要求，明确表示不予退款，或者自约定期限之日起、无约定期限的自消费者提出退款要求之日起超过十五日未退款的，视为故意拖延或者无理拒绝，由工商部门依照《消法》第五十六条予以处罚。</w:t>
      </w:r>
    </w:p>
    <w:p w14:paraId="16F9A149" w14:textId="77777777" w:rsidR="007A77ED" w:rsidRPr="007A77ED" w:rsidRDefault="007A77ED" w:rsidP="007A77ED">
      <w:pPr>
        <w:spacing w:line="360" w:lineRule="auto"/>
        <w:ind w:firstLineChars="200" w:firstLine="482"/>
        <w:rPr>
          <w:sz w:val="24"/>
        </w:rPr>
      </w:pPr>
      <w:r w:rsidRPr="007A77ED">
        <w:rPr>
          <w:b/>
          <w:bCs/>
          <w:sz w:val="24"/>
        </w:rPr>
        <w:t>保护个人信息</w:t>
      </w:r>
    </w:p>
    <w:p w14:paraId="01AD2EB6" w14:textId="77777777" w:rsidR="007A77ED" w:rsidRPr="007A77ED" w:rsidRDefault="007A77ED" w:rsidP="007A77ED">
      <w:pPr>
        <w:spacing w:line="360" w:lineRule="auto"/>
        <w:ind w:firstLineChars="200" w:firstLine="480"/>
        <w:rPr>
          <w:sz w:val="24"/>
        </w:rPr>
      </w:pPr>
      <w:r w:rsidRPr="007A77ED">
        <w:rPr>
          <w:sz w:val="24"/>
        </w:rPr>
        <w:t>中国消费者报：消费者个人信息依法得到保护的权利是新《消法》的一大亮点，请问《处罚办法》作了哪些规定</w:t>
      </w:r>
      <w:r w:rsidRPr="007A77ED">
        <w:rPr>
          <w:sz w:val="24"/>
        </w:rPr>
        <w:t>?</w:t>
      </w:r>
    </w:p>
    <w:p w14:paraId="6BE5B0A4" w14:textId="77777777" w:rsidR="007A77ED" w:rsidRPr="007A77ED" w:rsidRDefault="007A77ED" w:rsidP="007A77ED">
      <w:pPr>
        <w:spacing w:line="360" w:lineRule="auto"/>
        <w:ind w:firstLineChars="200" w:firstLine="480"/>
        <w:rPr>
          <w:sz w:val="24"/>
        </w:rPr>
      </w:pPr>
      <w:r w:rsidRPr="007A77ED">
        <w:rPr>
          <w:sz w:val="24"/>
        </w:rPr>
        <w:t>杨红灿：《消法》第二十九条对消费者个人信息保护进行了专门规定，并在第五十条和第五十六条明确了经营者侵害消费者个人信息依法得到保护的权利，应当承担的民事责任和行政责任。《处罚办法》明确规定，经营者违反正当、合法、必要原则，未经消费者同意收集、使用消费者个人信息的</w:t>
      </w:r>
      <w:r w:rsidRPr="007A77ED">
        <w:rPr>
          <w:sz w:val="24"/>
        </w:rPr>
        <w:t>;</w:t>
      </w:r>
      <w:r w:rsidRPr="007A77ED">
        <w:rPr>
          <w:sz w:val="24"/>
        </w:rPr>
        <w:t>泄露、出售或者非法向他人提供所收集的消费者个人信息的</w:t>
      </w:r>
      <w:r w:rsidRPr="007A77ED">
        <w:rPr>
          <w:sz w:val="24"/>
        </w:rPr>
        <w:t>;</w:t>
      </w:r>
      <w:r w:rsidRPr="007A77ED">
        <w:rPr>
          <w:sz w:val="24"/>
        </w:rPr>
        <w:t>未经消费者同意或者请求，或者消费者明确表示拒绝，向其发送商业性信息的，除法律法规另有规定外，由工商部门依照《消法》第五十六条进行处罚。《处罚办法》通过列举的方式规定了消费者个人信息的范围，规定个人信息包括消费者姓名、性别、职业、出生日期、身份证件号码、住址、联系方式、收入和财产状况、健康状况、消费情况等，能够单独或者与其他信息结合识别消费者的信息，落实了《消法》中有关消费者个人信息保护的内容，也与国际上相关立法是一致的，适应了大数据时代背景下个人信息使用条件。</w:t>
      </w:r>
    </w:p>
    <w:p w14:paraId="65B66A15" w14:textId="77777777" w:rsidR="007A77ED" w:rsidRPr="007A77ED" w:rsidRDefault="007A77ED" w:rsidP="007A77ED">
      <w:pPr>
        <w:spacing w:line="360" w:lineRule="auto"/>
        <w:ind w:firstLineChars="200" w:firstLine="482"/>
        <w:rPr>
          <w:sz w:val="24"/>
        </w:rPr>
      </w:pPr>
      <w:r w:rsidRPr="007A77ED">
        <w:rPr>
          <w:b/>
          <w:bCs/>
          <w:sz w:val="24"/>
        </w:rPr>
        <w:t>惩治霸王条款</w:t>
      </w:r>
    </w:p>
    <w:p w14:paraId="221084C4" w14:textId="77777777" w:rsidR="007A77ED" w:rsidRPr="007A77ED" w:rsidRDefault="007A77ED" w:rsidP="007A77ED">
      <w:pPr>
        <w:spacing w:line="360" w:lineRule="auto"/>
        <w:ind w:firstLineChars="200" w:firstLine="480"/>
        <w:rPr>
          <w:sz w:val="24"/>
        </w:rPr>
      </w:pPr>
      <w:r w:rsidRPr="007A77ED">
        <w:rPr>
          <w:sz w:val="24"/>
        </w:rPr>
        <w:lastRenderedPageBreak/>
        <w:t>中国消费者报：近年来，</w:t>
      </w:r>
      <w:r w:rsidRPr="007A77ED">
        <w:rPr>
          <w:sz w:val="24"/>
        </w:rPr>
        <w:t>“</w:t>
      </w:r>
      <w:r w:rsidRPr="007A77ED">
        <w:rPr>
          <w:sz w:val="24"/>
        </w:rPr>
        <w:t>霸王条款</w:t>
      </w:r>
      <w:r w:rsidRPr="007A77ED">
        <w:rPr>
          <w:sz w:val="24"/>
        </w:rPr>
        <w:t>”</w:t>
      </w:r>
      <w:r w:rsidRPr="007A77ED">
        <w:rPr>
          <w:sz w:val="24"/>
        </w:rPr>
        <w:t>一直是社会关注的热点，也是消费者权益保护的工作重点，请问《处罚办法》如何落实《消法》的有关格式条款等方面的规定</w:t>
      </w:r>
      <w:r w:rsidRPr="007A77ED">
        <w:rPr>
          <w:sz w:val="24"/>
        </w:rPr>
        <w:t>?</w:t>
      </w:r>
    </w:p>
    <w:p w14:paraId="6EC22493" w14:textId="77777777" w:rsidR="007A77ED" w:rsidRPr="007A77ED" w:rsidRDefault="007A77ED" w:rsidP="007A77ED">
      <w:pPr>
        <w:spacing w:line="360" w:lineRule="auto"/>
        <w:ind w:firstLineChars="200" w:firstLine="480"/>
        <w:rPr>
          <w:sz w:val="24"/>
        </w:rPr>
      </w:pPr>
      <w:r w:rsidRPr="007A77ED">
        <w:rPr>
          <w:sz w:val="24"/>
        </w:rPr>
        <w:t>杨红灿：《处罚办法》将格式条款、通知、声明、店堂告示中侵害消费者权益的行为进行了细化，对相关行为按照行政规章的权限设定了处罚，处罚的条款与《合同违法行为监督处理办法》一致。</w:t>
      </w:r>
    </w:p>
    <w:p w14:paraId="2901FF49" w14:textId="77777777" w:rsidR="007A77ED" w:rsidRPr="007A77ED" w:rsidRDefault="007A77ED" w:rsidP="007A77ED">
      <w:pPr>
        <w:spacing w:line="360" w:lineRule="auto"/>
        <w:ind w:firstLineChars="200" w:firstLine="480"/>
        <w:rPr>
          <w:sz w:val="24"/>
        </w:rPr>
      </w:pPr>
      <w:r w:rsidRPr="007A77ED">
        <w:rPr>
          <w:sz w:val="24"/>
        </w:rPr>
        <w:t>对于格式条款的规范，总局已于</w:t>
      </w:r>
      <w:r w:rsidRPr="007A77ED">
        <w:rPr>
          <w:sz w:val="24"/>
        </w:rPr>
        <w:t>2010</w:t>
      </w:r>
      <w:r w:rsidRPr="007A77ED">
        <w:rPr>
          <w:sz w:val="24"/>
        </w:rPr>
        <w:t>年出台了《合同违法行为监督处理办法》</w:t>
      </w:r>
      <w:r w:rsidRPr="007A77ED">
        <w:rPr>
          <w:sz w:val="24"/>
        </w:rPr>
        <w:t>(</w:t>
      </w:r>
      <w:r w:rsidRPr="007A77ED">
        <w:rPr>
          <w:sz w:val="24"/>
        </w:rPr>
        <w:t>总局</w:t>
      </w:r>
      <w:r w:rsidRPr="007A77ED">
        <w:rPr>
          <w:sz w:val="24"/>
        </w:rPr>
        <w:t>51</w:t>
      </w:r>
      <w:r w:rsidRPr="007A77ED">
        <w:rPr>
          <w:sz w:val="24"/>
        </w:rPr>
        <w:t>号令</w:t>
      </w:r>
      <w:r w:rsidRPr="007A77ED">
        <w:rPr>
          <w:sz w:val="24"/>
        </w:rPr>
        <w:t>)</w:t>
      </w:r>
      <w:r w:rsidRPr="007A77ED">
        <w:rPr>
          <w:sz w:val="24"/>
        </w:rPr>
        <w:t>。新《消法》将经营者的通知、声明、店堂告示等与格式条款一起作并列表述，因此《处罚办法》参照</w:t>
      </w:r>
      <w:r w:rsidRPr="007A77ED">
        <w:rPr>
          <w:sz w:val="24"/>
        </w:rPr>
        <w:t>51</w:t>
      </w:r>
      <w:r w:rsidRPr="007A77ED">
        <w:rPr>
          <w:sz w:val="24"/>
        </w:rPr>
        <w:t>号令将格式条款、通知、声明、店堂告示中侵害消费者权益的行为规定了同等的处罚。</w:t>
      </w:r>
    </w:p>
    <w:p w14:paraId="4CAB4BF1" w14:textId="77777777" w:rsidR="007A77ED" w:rsidRPr="007A77ED" w:rsidRDefault="007A77ED" w:rsidP="007A77ED">
      <w:pPr>
        <w:spacing w:line="360" w:lineRule="auto"/>
        <w:ind w:firstLineChars="200" w:firstLine="482"/>
        <w:rPr>
          <w:sz w:val="24"/>
        </w:rPr>
      </w:pPr>
      <w:r w:rsidRPr="007A77ED">
        <w:rPr>
          <w:b/>
          <w:bCs/>
          <w:sz w:val="24"/>
        </w:rPr>
        <w:t>打击服务侵权</w:t>
      </w:r>
    </w:p>
    <w:p w14:paraId="628D2DC5" w14:textId="77777777" w:rsidR="007A77ED" w:rsidRPr="007A77ED" w:rsidRDefault="007A77ED" w:rsidP="007A77ED">
      <w:pPr>
        <w:spacing w:line="360" w:lineRule="auto"/>
        <w:ind w:firstLineChars="200" w:firstLine="480"/>
        <w:rPr>
          <w:sz w:val="24"/>
        </w:rPr>
      </w:pPr>
      <w:r w:rsidRPr="007A77ED">
        <w:rPr>
          <w:sz w:val="24"/>
        </w:rPr>
        <w:t>中国消费者报：对于日常生活服务中存在侵害消费者权益违法行为，《处罚办法》有何新规定</w:t>
      </w:r>
      <w:r w:rsidRPr="007A77ED">
        <w:rPr>
          <w:sz w:val="24"/>
        </w:rPr>
        <w:t>?</w:t>
      </w:r>
    </w:p>
    <w:p w14:paraId="5D21DADF" w14:textId="77777777" w:rsidR="007A77ED" w:rsidRPr="007A77ED" w:rsidRDefault="007A77ED" w:rsidP="007A77ED">
      <w:pPr>
        <w:spacing w:line="360" w:lineRule="auto"/>
        <w:ind w:firstLineChars="200" w:firstLine="480"/>
        <w:rPr>
          <w:sz w:val="24"/>
        </w:rPr>
      </w:pPr>
      <w:r w:rsidRPr="007A77ED">
        <w:rPr>
          <w:sz w:val="24"/>
        </w:rPr>
        <w:t>杨红灿：针对消费者反映的有关服务业经营者侵害消费者权益行为缺乏相应的处罚依据问题，《处罚办法》对相关侵权行为规定了处罚。对从事为消费者提供修理、加工、安装、装饰装修等服务的经营者谎报用工用料，故意损坏、偷换零部件或材料，使用不符合国家质量标准或者与约定不相符的零部件或材料，更换不需要更换的零部件，或者偷工减料、加收费用</w:t>
      </w:r>
      <w:r w:rsidRPr="007A77ED">
        <w:rPr>
          <w:sz w:val="24"/>
        </w:rPr>
        <w:t>;</w:t>
      </w:r>
      <w:r w:rsidRPr="007A77ED">
        <w:rPr>
          <w:sz w:val="24"/>
        </w:rPr>
        <w:t>从事房屋租赁、家政服务等中介服务的经营者提供虚假信息或者采取欺骗、恶意串通等典型的损害消费者权益行为，《处罚办法》规定了工商部门责令改正，可以单处或者并处警告，违法所得三倍以下、但最高不超过三万元的罚款，没有违法所得的，处以一万元以下的罚款。</w:t>
      </w:r>
    </w:p>
    <w:p w14:paraId="76D683F6" w14:textId="77777777" w:rsidR="007A77ED" w:rsidRPr="007A77ED" w:rsidRDefault="007A77ED" w:rsidP="007A77ED">
      <w:pPr>
        <w:spacing w:line="360" w:lineRule="auto"/>
        <w:ind w:firstLineChars="200" w:firstLine="482"/>
        <w:rPr>
          <w:sz w:val="24"/>
        </w:rPr>
      </w:pPr>
      <w:r w:rsidRPr="007A77ED">
        <w:rPr>
          <w:b/>
          <w:bCs/>
          <w:sz w:val="24"/>
        </w:rPr>
        <w:t>明确欺诈情形</w:t>
      </w:r>
    </w:p>
    <w:p w14:paraId="1E91643D" w14:textId="77777777" w:rsidR="007A77ED" w:rsidRPr="007A77ED" w:rsidRDefault="007A77ED" w:rsidP="007A77ED">
      <w:pPr>
        <w:spacing w:line="360" w:lineRule="auto"/>
        <w:ind w:firstLineChars="200" w:firstLine="480"/>
        <w:rPr>
          <w:sz w:val="24"/>
        </w:rPr>
      </w:pPr>
      <w:r w:rsidRPr="007A77ED">
        <w:rPr>
          <w:sz w:val="24"/>
        </w:rPr>
        <w:t>中国消费者报：《处罚办法》如何规定欺诈消费者行为的情形</w:t>
      </w:r>
      <w:r w:rsidRPr="007A77ED">
        <w:rPr>
          <w:sz w:val="24"/>
        </w:rPr>
        <w:t>?</w:t>
      </w:r>
    </w:p>
    <w:p w14:paraId="4ABF32FB" w14:textId="77777777" w:rsidR="007A77ED" w:rsidRPr="007A77ED" w:rsidRDefault="007A77ED" w:rsidP="007A77ED">
      <w:pPr>
        <w:spacing w:line="360" w:lineRule="auto"/>
        <w:ind w:firstLineChars="200" w:firstLine="480"/>
        <w:rPr>
          <w:sz w:val="24"/>
        </w:rPr>
      </w:pPr>
      <w:r w:rsidRPr="007A77ED">
        <w:rPr>
          <w:sz w:val="24"/>
        </w:rPr>
        <w:t>杨红灿：《处罚办法》第十六条参考了《欺诈消费者行为处罚办法》</w:t>
      </w:r>
      <w:r w:rsidRPr="007A77ED">
        <w:rPr>
          <w:sz w:val="24"/>
        </w:rPr>
        <w:t>(</w:t>
      </w:r>
      <w:r w:rsidRPr="007A77ED">
        <w:rPr>
          <w:sz w:val="24"/>
        </w:rPr>
        <w:t>国家工商行政管理局令第</w:t>
      </w:r>
      <w:r w:rsidRPr="007A77ED">
        <w:rPr>
          <w:sz w:val="24"/>
        </w:rPr>
        <w:t>50</w:t>
      </w:r>
      <w:r w:rsidRPr="007A77ED">
        <w:rPr>
          <w:sz w:val="24"/>
        </w:rPr>
        <w:t>号</w:t>
      </w:r>
      <w:r w:rsidRPr="007A77ED">
        <w:rPr>
          <w:sz w:val="24"/>
        </w:rPr>
        <w:t>)</w:t>
      </w:r>
      <w:r w:rsidRPr="007A77ED">
        <w:rPr>
          <w:sz w:val="24"/>
        </w:rPr>
        <w:t>对欺诈消费者行为的规定，将经营者违反第五条第</w:t>
      </w:r>
      <w:r w:rsidRPr="007A77ED">
        <w:rPr>
          <w:sz w:val="24"/>
        </w:rPr>
        <w:t>(</w:t>
      </w:r>
      <w:r w:rsidRPr="007A77ED">
        <w:rPr>
          <w:sz w:val="24"/>
        </w:rPr>
        <w:t>一</w:t>
      </w:r>
      <w:r w:rsidRPr="007A77ED">
        <w:rPr>
          <w:sz w:val="24"/>
        </w:rPr>
        <w:t>)</w:t>
      </w:r>
      <w:r w:rsidRPr="007A77ED">
        <w:rPr>
          <w:sz w:val="24"/>
        </w:rPr>
        <w:t>项至第</w:t>
      </w:r>
      <w:r w:rsidRPr="007A77ED">
        <w:rPr>
          <w:sz w:val="24"/>
        </w:rPr>
        <w:t>(</w:t>
      </w:r>
      <w:r w:rsidRPr="007A77ED">
        <w:rPr>
          <w:sz w:val="24"/>
        </w:rPr>
        <w:t>六</w:t>
      </w:r>
      <w:r w:rsidRPr="007A77ED">
        <w:rPr>
          <w:sz w:val="24"/>
        </w:rPr>
        <w:t>)</w:t>
      </w:r>
      <w:r w:rsidRPr="007A77ED">
        <w:rPr>
          <w:sz w:val="24"/>
        </w:rPr>
        <w:t>项规定且不能证明自己并非欺骗、误导消费者的行为，违反第五条第</w:t>
      </w:r>
      <w:r w:rsidRPr="007A77ED">
        <w:rPr>
          <w:sz w:val="24"/>
        </w:rPr>
        <w:t>(</w:t>
      </w:r>
      <w:r w:rsidRPr="007A77ED">
        <w:rPr>
          <w:sz w:val="24"/>
        </w:rPr>
        <w:t>七</w:t>
      </w:r>
      <w:r w:rsidRPr="007A77ED">
        <w:rPr>
          <w:sz w:val="24"/>
        </w:rPr>
        <w:t>)</w:t>
      </w:r>
      <w:r w:rsidRPr="007A77ED">
        <w:rPr>
          <w:sz w:val="24"/>
        </w:rPr>
        <w:t>项至第</w:t>
      </w:r>
      <w:r w:rsidRPr="007A77ED">
        <w:rPr>
          <w:sz w:val="24"/>
        </w:rPr>
        <w:t>(</w:t>
      </w:r>
      <w:r w:rsidRPr="007A77ED">
        <w:rPr>
          <w:sz w:val="24"/>
        </w:rPr>
        <w:t>十</w:t>
      </w:r>
      <w:r w:rsidRPr="007A77ED">
        <w:rPr>
          <w:sz w:val="24"/>
        </w:rPr>
        <w:t>)</w:t>
      </w:r>
      <w:r w:rsidRPr="007A77ED">
        <w:rPr>
          <w:sz w:val="24"/>
        </w:rPr>
        <w:t>项，第六条和第十三条规定的行为，定性为欺诈消费者行为。对欺诈行为的规定，对于解决消费纠纷，保护消费者合法权益具有重要参考作用。</w:t>
      </w:r>
      <w:r w:rsidRPr="007A77ED">
        <w:rPr>
          <w:sz w:val="24"/>
        </w:rPr>
        <w:lastRenderedPageBreak/>
        <w:t>但要特别说明的是，工商部门对有关侵权行为不以对欺诈行为认定为行政处罚的前提条件，可以直接依据《处罚办法》的规定进行处罚。《处罚办法》施行后，《欺诈消费者行为处罚办法》</w:t>
      </w:r>
      <w:r w:rsidRPr="007A77ED">
        <w:rPr>
          <w:sz w:val="24"/>
        </w:rPr>
        <w:t>(50</w:t>
      </w:r>
      <w:r w:rsidRPr="007A77ED">
        <w:rPr>
          <w:sz w:val="24"/>
        </w:rPr>
        <w:t>号令</w:t>
      </w:r>
      <w:r w:rsidRPr="007A77ED">
        <w:rPr>
          <w:sz w:val="24"/>
        </w:rPr>
        <w:t>)</w:t>
      </w:r>
      <w:r w:rsidRPr="007A77ED">
        <w:rPr>
          <w:sz w:val="24"/>
        </w:rPr>
        <w:t>同时废止。</w:t>
      </w:r>
    </w:p>
    <w:p w14:paraId="24139137" w14:textId="77777777" w:rsidR="007A77ED" w:rsidRPr="007A77ED" w:rsidRDefault="007A77ED" w:rsidP="007A77ED">
      <w:pPr>
        <w:spacing w:line="360" w:lineRule="auto"/>
        <w:ind w:firstLineChars="200" w:firstLine="482"/>
        <w:rPr>
          <w:sz w:val="24"/>
        </w:rPr>
      </w:pPr>
      <w:r w:rsidRPr="007A77ED">
        <w:rPr>
          <w:b/>
          <w:bCs/>
          <w:sz w:val="24"/>
        </w:rPr>
        <w:t>公示处罚信息</w:t>
      </w:r>
    </w:p>
    <w:p w14:paraId="1DB6B024" w14:textId="77777777" w:rsidR="007A77ED" w:rsidRPr="007A77ED" w:rsidRDefault="007A77ED" w:rsidP="007A77ED">
      <w:pPr>
        <w:spacing w:line="360" w:lineRule="auto"/>
        <w:ind w:firstLineChars="200" w:firstLine="480"/>
        <w:rPr>
          <w:sz w:val="24"/>
        </w:rPr>
      </w:pPr>
      <w:r w:rsidRPr="007A77ED">
        <w:rPr>
          <w:sz w:val="24"/>
        </w:rPr>
        <w:t>中国消费者报：《处罚办法》如何体现消费维权的社会共治</w:t>
      </w:r>
      <w:r w:rsidRPr="007A77ED">
        <w:rPr>
          <w:sz w:val="24"/>
        </w:rPr>
        <w:t>?</w:t>
      </w:r>
    </w:p>
    <w:p w14:paraId="049021A9" w14:textId="77777777" w:rsidR="007A77ED" w:rsidRPr="007A77ED" w:rsidRDefault="007A77ED" w:rsidP="007A77ED">
      <w:pPr>
        <w:spacing w:line="360" w:lineRule="auto"/>
        <w:ind w:firstLineChars="200" w:firstLine="480"/>
        <w:rPr>
          <w:sz w:val="24"/>
        </w:rPr>
      </w:pPr>
      <w:r w:rsidRPr="007A77ED">
        <w:rPr>
          <w:sz w:val="24"/>
        </w:rPr>
        <w:t>杨红灿：《消法》明确规定保护消费者的合法权益是全社会的共同责任。《消法》第五十六条第二款的规定，</w:t>
      </w:r>
      <w:r w:rsidRPr="007A77ED">
        <w:rPr>
          <w:sz w:val="24"/>
        </w:rPr>
        <w:t>“</w:t>
      </w:r>
      <w:r w:rsidRPr="007A77ED">
        <w:rPr>
          <w:sz w:val="24"/>
        </w:rPr>
        <w:t>经营者有前款规定情形的，除依照法律、法规规定予以处罚外，处罚机关应当记入信用档案，向社会公布</w:t>
      </w:r>
      <w:r w:rsidRPr="007A77ED">
        <w:rPr>
          <w:sz w:val="24"/>
        </w:rPr>
        <w:t>”</w:t>
      </w:r>
      <w:r w:rsidRPr="007A77ED">
        <w:rPr>
          <w:sz w:val="24"/>
        </w:rPr>
        <w:t>。根据《企业信息公示暂行条例》的规定，工商行政管理部门应当通过企业信用信息公示系统，公示其在履行职责过程中产生的行政处罚信息</w:t>
      </w:r>
      <w:r w:rsidRPr="007A77ED">
        <w:rPr>
          <w:sz w:val="24"/>
        </w:rPr>
        <w:t>;</w:t>
      </w:r>
      <w:r w:rsidRPr="007A77ED">
        <w:rPr>
          <w:sz w:val="24"/>
        </w:rPr>
        <w:t>企业应当于</w:t>
      </w:r>
      <w:r w:rsidRPr="007A77ED">
        <w:rPr>
          <w:sz w:val="24"/>
        </w:rPr>
        <w:t>20</w:t>
      </w:r>
      <w:r w:rsidRPr="007A77ED">
        <w:rPr>
          <w:sz w:val="24"/>
        </w:rPr>
        <w:t>个工作日内通过企业信用信息公示系统向社会公示受到行政处罚的信息。《工商行政管理行政处罚信息公示暂行规定》明确工商行政管理部门适用一般程序作出行政处罚决定的相关信息应当向社会公示。为落实《消法》相关规定，《处罚办法》第十九条规定工商部门应当将行政处罚案件信息记入经营者的信用档案，并通过企业信用信息公示系统等及时向社会公布。同时规定，依据《企业信息公示暂行条例》的规定，企业应当通过企业信用信息公示系统及时向社会公布相关行政处罚信息。《处罚办法》明确将行政处罚案件信息通过企业信用信息公示系统等向社会公布，有利于通过信用的约束，用社会的力量惩戒侵害消费者权益的违法经营者，从而实现让信用创造财富的作用。</w:t>
      </w:r>
    </w:p>
    <w:p w14:paraId="2867F5EF" w14:textId="77777777" w:rsidR="007A77ED" w:rsidRPr="007A77ED" w:rsidRDefault="007A77ED" w:rsidP="007A77ED">
      <w:pPr>
        <w:spacing w:line="360" w:lineRule="auto"/>
        <w:ind w:firstLineChars="200" w:firstLine="480"/>
        <w:rPr>
          <w:sz w:val="24"/>
        </w:rPr>
      </w:pPr>
    </w:p>
    <w:p w14:paraId="3752ABBD" w14:textId="77777777" w:rsidR="003E77C2" w:rsidRPr="00F41770" w:rsidRDefault="003E77C2" w:rsidP="003E77C2">
      <w:pPr>
        <w:spacing w:line="360" w:lineRule="auto"/>
        <w:ind w:firstLineChars="200" w:firstLine="420"/>
      </w:pPr>
    </w:p>
    <w:p w14:paraId="79934A4C" w14:textId="77777777" w:rsidR="00E47CEB" w:rsidRPr="003E77C2" w:rsidRDefault="00E47CEB" w:rsidP="00F231B6">
      <w:pPr>
        <w:pStyle w:val="3"/>
        <w:pBdr>
          <w:bottom w:val="single" w:sz="6" w:space="8" w:color="E7E7EB"/>
        </w:pBdr>
        <w:spacing w:beforeLines="150" w:before="468" w:after="0" w:line="360" w:lineRule="auto"/>
        <w:rPr>
          <w:rFonts w:ascii="Helvetica" w:hAnsi="Helvetica"/>
          <w:bCs w:val="0"/>
          <w:color w:val="000000"/>
          <w:sz w:val="24"/>
          <w:szCs w:val="24"/>
        </w:rPr>
      </w:pPr>
      <w:bookmarkStart w:id="32" w:name="_Toc411433115"/>
      <w:r w:rsidRPr="003E77C2">
        <w:rPr>
          <w:rFonts w:ascii="Helvetica" w:hAnsi="Helvetica"/>
          <w:bCs w:val="0"/>
          <w:color w:val="000000"/>
          <w:sz w:val="24"/>
          <w:szCs w:val="24"/>
        </w:rPr>
        <w:t>黑龙江省卫生计生委发布《蓝莓果酒》等两项食品安全地方标准</w:t>
      </w:r>
      <w:bookmarkEnd w:id="32"/>
    </w:p>
    <w:p w14:paraId="2296413E" w14:textId="77777777" w:rsidR="006219D5" w:rsidRPr="007A77ED" w:rsidRDefault="00E47CEB" w:rsidP="00E47CEB">
      <w:pPr>
        <w:spacing w:line="360" w:lineRule="auto"/>
        <w:ind w:firstLineChars="200" w:firstLine="480"/>
        <w:rPr>
          <w:sz w:val="24"/>
        </w:rPr>
      </w:pPr>
      <w:r w:rsidRPr="007A77ED">
        <w:rPr>
          <w:sz w:val="24"/>
        </w:rPr>
        <w:t>2014</w:t>
      </w:r>
      <w:r w:rsidRPr="007A77ED">
        <w:rPr>
          <w:sz w:val="24"/>
        </w:rPr>
        <w:t>年</w:t>
      </w:r>
      <w:r w:rsidRPr="007A77ED">
        <w:rPr>
          <w:sz w:val="24"/>
        </w:rPr>
        <w:t>12</w:t>
      </w:r>
      <w:r w:rsidRPr="007A77ED">
        <w:rPr>
          <w:sz w:val="24"/>
        </w:rPr>
        <w:t>月</w:t>
      </w:r>
      <w:r w:rsidRPr="007A77ED">
        <w:rPr>
          <w:sz w:val="24"/>
        </w:rPr>
        <w:t>29</w:t>
      </w:r>
      <w:r w:rsidRPr="007A77ED">
        <w:rPr>
          <w:sz w:val="24"/>
        </w:rPr>
        <w:t>日</w:t>
      </w:r>
      <w:r w:rsidRPr="007A77ED">
        <w:rPr>
          <w:rFonts w:hint="eastAsia"/>
          <w:sz w:val="24"/>
        </w:rPr>
        <w:t>，黑龙江省</w:t>
      </w:r>
      <w:r w:rsidRPr="007A77ED">
        <w:rPr>
          <w:sz w:val="24"/>
        </w:rPr>
        <w:t>卫生计生委</w:t>
      </w:r>
      <w:r w:rsidRPr="007A77ED">
        <w:rPr>
          <w:rFonts w:hint="eastAsia"/>
          <w:sz w:val="24"/>
        </w:rPr>
        <w:t>发布黑龙江省卫生和计划生育委员会</w:t>
      </w:r>
      <w:r w:rsidRPr="007A77ED">
        <w:rPr>
          <w:rFonts w:hint="eastAsia"/>
          <w:sz w:val="24"/>
        </w:rPr>
        <w:t>2014</w:t>
      </w:r>
      <w:r w:rsidRPr="007A77ED">
        <w:rPr>
          <w:rFonts w:hint="eastAsia"/>
          <w:sz w:val="24"/>
        </w:rPr>
        <w:t>年</w:t>
      </w:r>
      <w:r w:rsidRPr="007A77ED">
        <w:rPr>
          <w:rFonts w:hint="eastAsia"/>
          <w:sz w:val="24"/>
        </w:rPr>
        <w:t xml:space="preserve"> </w:t>
      </w:r>
      <w:r w:rsidRPr="007A77ED">
        <w:rPr>
          <w:rFonts w:hint="eastAsia"/>
          <w:sz w:val="24"/>
        </w:rPr>
        <w:t>第</w:t>
      </w:r>
      <w:r w:rsidRPr="007A77ED">
        <w:rPr>
          <w:rFonts w:hint="eastAsia"/>
          <w:sz w:val="24"/>
        </w:rPr>
        <w:t>1</w:t>
      </w:r>
      <w:r w:rsidRPr="007A77ED">
        <w:rPr>
          <w:rFonts w:hint="eastAsia"/>
          <w:sz w:val="24"/>
        </w:rPr>
        <w:t>号“黑龙江省卫生计生委关于发布两项食品安全地方标准的公告”。</w:t>
      </w:r>
      <w:r w:rsidRPr="007A77ED">
        <w:rPr>
          <w:sz w:val="24"/>
        </w:rPr>
        <w:t>发布黑龙江省食品安全地方标准《蓝莓果酒》（</w:t>
      </w:r>
      <w:r w:rsidRPr="007A77ED">
        <w:rPr>
          <w:sz w:val="24"/>
        </w:rPr>
        <w:t>DBS23</w:t>
      </w:r>
      <w:r w:rsidRPr="007A77ED">
        <w:rPr>
          <w:sz w:val="24"/>
        </w:rPr>
        <w:t>／</w:t>
      </w:r>
      <w:r w:rsidRPr="007A77ED">
        <w:rPr>
          <w:sz w:val="24"/>
        </w:rPr>
        <w:t>001-2014</w:t>
      </w:r>
      <w:r w:rsidRPr="007A77ED">
        <w:rPr>
          <w:sz w:val="24"/>
        </w:rPr>
        <w:t>）、《蓝莓果汁饮料》（</w:t>
      </w:r>
      <w:r w:rsidRPr="007A77ED">
        <w:rPr>
          <w:sz w:val="24"/>
        </w:rPr>
        <w:t>DBS23</w:t>
      </w:r>
      <w:r w:rsidRPr="007A77ED">
        <w:rPr>
          <w:sz w:val="24"/>
        </w:rPr>
        <w:t>／</w:t>
      </w:r>
      <w:r w:rsidRPr="007A77ED">
        <w:rPr>
          <w:sz w:val="24"/>
        </w:rPr>
        <w:t>002-2014</w:t>
      </w:r>
      <w:r w:rsidRPr="007A77ED">
        <w:rPr>
          <w:sz w:val="24"/>
        </w:rPr>
        <w:t>）</w:t>
      </w:r>
      <w:r w:rsidRPr="007A77ED">
        <w:rPr>
          <w:rFonts w:hint="eastAsia"/>
          <w:sz w:val="24"/>
        </w:rPr>
        <w:t>。其中关于蓝莓果酒的重要技术条款列举如下：</w:t>
      </w:r>
    </w:p>
    <w:p w14:paraId="7951B645" w14:textId="77777777" w:rsidR="00E47CEB" w:rsidRPr="007A77ED" w:rsidRDefault="00E47CEB" w:rsidP="00E47CEB">
      <w:pPr>
        <w:spacing w:line="360" w:lineRule="auto"/>
        <w:ind w:firstLineChars="200" w:firstLine="480"/>
        <w:rPr>
          <w:sz w:val="24"/>
        </w:rPr>
      </w:pPr>
      <w:r w:rsidRPr="007A77ED">
        <w:rPr>
          <w:sz w:val="24"/>
        </w:rPr>
        <w:t>重要条款如下：</w:t>
      </w:r>
    </w:p>
    <w:p w14:paraId="4ECA7199" w14:textId="77777777" w:rsidR="00E47CEB" w:rsidRPr="00E47CEB" w:rsidRDefault="00E47CEB" w:rsidP="00E47CEB">
      <w:pPr>
        <w:spacing w:line="360" w:lineRule="auto"/>
        <w:ind w:firstLineChars="200" w:firstLine="480"/>
        <w:rPr>
          <w:sz w:val="24"/>
        </w:rPr>
      </w:pPr>
      <w:r w:rsidRPr="00E47CEB">
        <w:rPr>
          <w:sz w:val="24"/>
        </w:rPr>
        <w:t xml:space="preserve">3 </w:t>
      </w:r>
      <w:r w:rsidRPr="00E47CEB">
        <w:rPr>
          <w:sz w:val="24"/>
        </w:rPr>
        <w:t>术语和定义</w:t>
      </w:r>
    </w:p>
    <w:p w14:paraId="4774D03A" w14:textId="77777777" w:rsidR="00E47CEB" w:rsidRPr="00E47CEB" w:rsidRDefault="00E47CEB" w:rsidP="00E47CEB">
      <w:pPr>
        <w:spacing w:line="360" w:lineRule="auto"/>
        <w:ind w:firstLineChars="200" w:firstLine="480"/>
        <w:rPr>
          <w:sz w:val="24"/>
        </w:rPr>
      </w:pPr>
      <w:r w:rsidRPr="00E47CEB">
        <w:rPr>
          <w:rFonts w:hint="eastAsia"/>
          <w:sz w:val="24"/>
        </w:rPr>
        <w:lastRenderedPageBreak/>
        <w:t>蓝莓果酒</w:t>
      </w:r>
    </w:p>
    <w:p w14:paraId="67650C25" w14:textId="77777777" w:rsidR="00E47CEB" w:rsidRPr="00E47CEB" w:rsidRDefault="00E47CEB" w:rsidP="00E47CEB">
      <w:pPr>
        <w:spacing w:line="360" w:lineRule="auto"/>
        <w:ind w:firstLineChars="200" w:firstLine="480"/>
        <w:rPr>
          <w:sz w:val="24"/>
        </w:rPr>
      </w:pPr>
      <w:r w:rsidRPr="00E47CEB">
        <w:rPr>
          <w:sz w:val="24"/>
        </w:rPr>
        <w:t>以蓝莓或蓝莓果汁为原料，加或不加食糖、食品添加剂等其他辅料，经全部或部分发酵酿制而成的，含有一定酒精度的发酵酒。</w:t>
      </w:r>
    </w:p>
    <w:p w14:paraId="2A8FE7CC" w14:textId="77777777" w:rsidR="00E47CEB" w:rsidRPr="00E47CEB" w:rsidRDefault="00E47CEB" w:rsidP="00E47CEB">
      <w:pPr>
        <w:spacing w:line="360" w:lineRule="auto"/>
        <w:ind w:firstLineChars="200" w:firstLine="480"/>
        <w:rPr>
          <w:sz w:val="24"/>
        </w:rPr>
      </w:pPr>
      <w:r w:rsidRPr="00E47CEB">
        <w:rPr>
          <w:sz w:val="24"/>
        </w:rPr>
        <w:t xml:space="preserve">4 </w:t>
      </w:r>
      <w:r w:rsidRPr="00E47CEB">
        <w:rPr>
          <w:rFonts w:hint="eastAsia"/>
          <w:sz w:val="24"/>
        </w:rPr>
        <w:t>分类</w:t>
      </w:r>
    </w:p>
    <w:p w14:paraId="6DBC365A" w14:textId="77777777" w:rsidR="00E47CEB" w:rsidRPr="00E47CEB" w:rsidRDefault="00E47CEB" w:rsidP="00E47CEB">
      <w:pPr>
        <w:spacing w:line="360" w:lineRule="auto"/>
        <w:ind w:firstLineChars="200" w:firstLine="480"/>
        <w:rPr>
          <w:sz w:val="24"/>
        </w:rPr>
      </w:pPr>
      <w:r w:rsidRPr="00E47CEB">
        <w:rPr>
          <w:sz w:val="24"/>
        </w:rPr>
        <w:t>按含糖量不同分为干蓝莓果酒、半干蓝莓果酒、半甜蓝莓果酒、甜蓝莓果酒。</w:t>
      </w:r>
    </w:p>
    <w:p w14:paraId="687E1234" w14:textId="77777777" w:rsidR="00E47CEB" w:rsidRPr="00E47CEB" w:rsidRDefault="00E47CEB" w:rsidP="00E47CEB">
      <w:pPr>
        <w:spacing w:line="360" w:lineRule="auto"/>
        <w:ind w:firstLineChars="200" w:firstLine="480"/>
        <w:rPr>
          <w:sz w:val="24"/>
        </w:rPr>
      </w:pPr>
      <w:r w:rsidRPr="00E47CEB">
        <w:rPr>
          <w:rFonts w:hint="eastAsia"/>
          <w:sz w:val="24"/>
        </w:rPr>
        <w:t xml:space="preserve">5.2 </w:t>
      </w:r>
      <w:r w:rsidRPr="00E47CEB">
        <w:rPr>
          <w:rFonts w:hint="eastAsia"/>
          <w:sz w:val="24"/>
        </w:rPr>
        <w:t>感官指标</w:t>
      </w:r>
    </w:p>
    <w:p w14:paraId="478D4A4E" w14:textId="77777777" w:rsidR="00E47CEB" w:rsidRPr="00E47CEB" w:rsidRDefault="00E47CEB" w:rsidP="00E47CEB">
      <w:pPr>
        <w:spacing w:line="360" w:lineRule="auto"/>
        <w:ind w:firstLineChars="200" w:firstLine="480"/>
        <w:rPr>
          <w:sz w:val="24"/>
        </w:rPr>
      </w:pPr>
      <w:r w:rsidRPr="00E47CEB">
        <w:rPr>
          <w:rFonts w:hint="eastAsia"/>
          <w:sz w:val="24"/>
        </w:rPr>
        <w:t>感官指标应符合表</w:t>
      </w:r>
      <w:r w:rsidRPr="00E47CEB">
        <w:rPr>
          <w:rFonts w:hint="eastAsia"/>
          <w:sz w:val="24"/>
        </w:rPr>
        <w:t>1</w:t>
      </w:r>
      <w:r w:rsidRPr="00E47CEB">
        <w:rPr>
          <w:rFonts w:hint="eastAsia"/>
          <w:sz w:val="24"/>
        </w:rPr>
        <w:t>的要求。</w:t>
      </w:r>
    </w:p>
    <w:p w14:paraId="12685E04" w14:textId="77777777" w:rsidR="00E47CEB" w:rsidRPr="00E47CEB" w:rsidRDefault="00E47CEB" w:rsidP="00E47CEB">
      <w:pPr>
        <w:widowControl/>
        <w:shd w:val="clear" w:color="auto" w:fill="FFFFFF"/>
        <w:spacing w:after="109" w:line="326" w:lineRule="atLeast"/>
        <w:jc w:val="center"/>
        <w:rPr>
          <w:rFonts w:eastAsiaTheme="minorEastAsia"/>
          <w:b/>
          <w:color w:val="3E3E3E"/>
          <w:kern w:val="0"/>
          <w:szCs w:val="21"/>
        </w:rPr>
      </w:pPr>
      <w:r w:rsidRPr="00E47CEB">
        <w:rPr>
          <w:rFonts w:eastAsiaTheme="minorEastAsia" w:hAnsiTheme="minorEastAsia"/>
          <w:b/>
          <w:color w:val="3E3E3E"/>
          <w:kern w:val="0"/>
          <w:szCs w:val="21"/>
        </w:rPr>
        <w:t>表</w:t>
      </w:r>
      <w:r w:rsidRPr="00E47CEB">
        <w:rPr>
          <w:rFonts w:eastAsiaTheme="minorEastAsia"/>
          <w:b/>
          <w:color w:val="3E3E3E"/>
          <w:kern w:val="0"/>
          <w:szCs w:val="21"/>
        </w:rPr>
        <w:t>1</w:t>
      </w:r>
      <w:r w:rsidRPr="00E47CEB">
        <w:rPr>
          <w:rFonts w:eastAsiaTheme="minorEastAsia" w:hAnsiTheme="minorEastAsia"/>
          <w:b/>
          <w:color w:val="3E3E3E"/>
          <w:kern w:val="0"/>
          <w:szCs w:val="21"/>
        </w:rPr>
        <w:t xml:space="preserve">　感官指标</w:t>
      </w:r>
    </w:p>
    <w:tbl>
      <w:tblPr>
        <w:tblW w:w="9075" w:type="dxa"/>
        <w:shd w:val="clear" w:color="auto" w:fill="FFFFFF"/>
        <w:tblCellMar>
          <w:left w:w="0" w:type="dxa"/>
          <w:right w:w="0" w:type="dxa"/>
        </w:tblCellMar>
        <w:tblLook w:val="04A0" w:firstRow="1" w:lastRow="0" w:firstColumn="1" w:lastColumn="0" w:noHBand="0" w:noVBand="1"/>
      </w:tblPr>
      <w:tblGrid>
        <w:gridCol w:w="1227"/>
        <w:gridCol w:w="1898"/>
        <w:gridCol w:w="5950"/>
      </w:tblGrid>
      <w:tr w:rsidR="00E47CEB" w:rsidRPr="00E47CEB" w14:paraId="1C7A4A29" w14:textId="77777777" w:rsidTr="00E47CEB">
        <w:trPr>
          <w:trHeight w:val="450"/>
        </w:trPr>
        <w:tc>
          <w:tcPr>
            <w:tcW w:w="3210" w:type="dxa"/>
            <w:gridSpan w:val="2"/>
            <w:tcBorders>
              <w:top w:val="single" w:sz="12" w:space="0" w:color="auto"/>
              <w:left w:val="single" w:sz="12" w:space="0" w:color="auto"/>
              <w:bottom w:val="single" w:sz="12" w:space="0" w:color="auto"/>
              <w:right w:val="single" w:sz="6" w:space="0" w:color="auto"/>
            </w:tcBorders>
            <w:shd w:val="clear" w:color="auto" w:fill="FFFFFF"/>
            <w:tcMar>
              <w:top w:w="0" w:type="dxa"/>
              <w:left w:w="95" w:type="dxa"/>
              <w:bottom w:w="0" w:type="dxa"/>
              <w:right w:w="95" w:type="dxa"/>
            </w:tcMar>
            <w:vAlign w:val="center"/>
            <w:hideMark/>
          </w:tcPr>
          <w:p w14:paraId="48EB8476"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项</w:t>
            </w:r>
            <w:r w:rsidRPr="00E47CEB">
              <w:rPr>
                <w:rFonts w:eastAsiaTheme="minorEastAsia" w:hAnsiTheme="minorEastAsia"/>
                <w:color w:val="3E3E3E"/>
                <w:kern w:val="0"/>
                <w:szCs w:val="21"/>
              </w:rPr>
              <w:t xml:space="preserve"> </w:t>
            </w:r>
            <w:r w:rsidRPr="00E47CEB">
              <w:rPr>
                <w:rFonts w:eastAsiaTheme="minorEastAsia" w:hAnsiTheme="minorEastAsia" w:hint="eastAsia"/>
                <w:color w:val="3E3E3E"/>
                <w:kern w:val="0"/>
                <w:szCs w:val="21"/>
              </w:rPr>
              <w:t>目</w:t>
            </w:r>
          </w:p>
        </w:tc>
        <w:tc>
          <w:tcPr>
            <w:tcW w:w="6165" w:type="dxa"/>
            <w:tcBorders>
              <w:top w:val="single" w:sz="12" w:space="0" w:color="auto"/>
              <w:left w:val="nil"/>
              <w:bottom w:val="single" w:sz="12" w:space="0" w:color="auto"/>
              <w:right w:val="single" w:sz="12" w:space="0" w:color="auto"/>
            </w:tcBorders>
            <w:shd w:val="clear" w:color="auto" w:fill="FFFFFF"/>
            <w:tcMar>
              <w:top w:w="0" w:type="dxa"/>
              <w:left w:w="95" w:type="dxa"/>
              <w:bottom w:w="0" w:type="dxa"/>
              <w:right w:w="95" w:type="dxa"/>
            </w:tcMar>
            <w:vAlign w:val="center"/>
            <w:hideMark/>
          </w:tcPr>
          <w:p w14:paraId="0E4587E0"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指</w:t>
            </w:r>
            <w:r w:rsidRPr="00E47CEB">
              <w:rPr>
                <w:rFonts w:eastAsiaTheme="minorEastAsia" w:hAnsiTheme="minorEastAsia"/>
                <w:color w:val="3E3E3E"/>
                <w:kern w:val="0"/>
                <w:szCs w:val="21"/>
              </w:rPr>
              <w:t xml:space="preserve"> </w:t>
            </w:r>
            <w:r w:rsidRPr="00E47CEB">
              <w:rPr>
                <w:rFonts w:eastAsiaTheme="minorEastAsia" w:hAnsiTheme="minorEastAsia" w:hint="eastAsia"/>
                <w:color w:val="3E3E3E"/>
                <w:kern w:val="0"/>
                <w:szCs w:val="21"/>
              </w:rPr>
              <w:t>标</w:t>
            </w:r>
          </w:p>
        </w:tc>
      </w:tr>
      <w:tr w:rsidR="00E47CEB" w:rsidRPr="00E47CEB" w14:paraId="00F94B74" w14:textId="77777777" w:rsidTr="00E47CEB">
        <w:trPr>
          <w:trHeight w:val="450"/>
        </w:trPr>
        <w:tc>
          <w:tcPr>
            <w:tcW w:w="3210" w:type="dxa"/>
            <w:gridSpan w:val="2"/>
            <w:tcBorders>
              <w:top w:val="nil"/>
              <w:left w:val="single" w:sz="12" w:space="0" w:color="auto"/>
              <w:bottom w:val="single" w:sz="6" w:space="0" w:color="auto"/>
              <w:right w:val="single" w:sz="6" w:space="0" w:color="auto"/>
            </w:tcBorders>
            <w:shd w:val="clear" w:color="auto" w:fill="FFFFFF"/>
            <w:tcMar>
              <w:top w:w="0" w:type="dxa"/>
              <w:left w:w="95" w:type="dxa"/>
              <w:bottom w:w="0" w:type="dxa"/>
              <w:right w:w="95" w:type="dxa"/>
            </w:tcMar>
            <w:vAlign w:val="center"/>
            <w:hideMark/>
          </w:tcPr>
          <w:p w14:paraId="1A7BB9B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色泽</w:t>
            </w:r>
          </w:p>
        </w:tc>
        <w:tc>
          <w:tcPr>
            <w:tcW w:w="6165"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178FC15A" w14:textId="77777777" w:rsidR="00E47CEB" w:rsidRPr="00E47CEB" w:rsidRDefault="00E47CEB" w:rsidP="00E47CEB">
            <w:pPr>
              <w:widowControl/>
              <w:wordWrap w:val="0"/>
              <w:spacing w:line="326" w:lineRule="atLeast"/>
              <w:jc w:val="left"/>
              <w:rPr>
                <w:rFonts w:eastAsiaTheme="minorEastAsia" w:hAnsiTheme="minorEastAsia"/>
                <w:color w:val="3E3E3E"/>
                <w:kern w:val="0"/>
                <w:szCs w:val="21"/>
              </w:rPr>
            </w:pPr>
            <w:r w:rsidRPr="00E47CEB">
              <w:rPr>
                <w:rFonts w:eastAsiaTheme="minorEastAsia" w:hAnsiTheme="minorEastAsia" w:hint="eastAsia"/>
                <w:color w:val="3E3E3E"/>
                <w:kern w:val="0"/>
                <w:szCs w:val="21"/>
              </w:rPr>
              <w:t>呈深宝石红色，色泽均匀、清亮</w:t>
            </w:r>
          </w:p>
        </w:tc>
      </w:tr>
      <w:tr w:rsidR="00E47CEB" w:rsidRPr="00E47CEB" w14:paraId="7EBEF455" w14:textId="77777777" w:rsidTr="00E47CEB">
        <w:trPr>
          <w:trHeight w:val="450"/>
        </w:trPr>
        <w:tc>
          <w:tcPr>
            <w:tcW w:w="3210" w:type="dxa"/>
            <w:gridSpan w:val="2"/>
            <w:tcBorders>
              <w:top w:val="nil"/>
              <w:left w:val="single" w:sz="12" w:space="0" w:color="auto"/>
              <w:bottom w:val="single" w:sz="6" w:space="0" w:color="auto"/>
              <w:right w:val="single" w:sz="6" w:space="0" w:color="auto"/>
            </w:tcBorders>
            <w:shd w:val="clear" w:color="auto" w:fill="FFFFFF"/>
            <w:tcMar>
              <w:top w:w="0" w:type="dxa"/>
              <w:left w:w="95" w:type="dxa"/>
              <w:bottom w:w="0" w:type="dxa"/>
              <w:right w:w="95" w:type="dxa"/>
            </w:tcMar>
            <w:vAlign w:val="center"/>
            <w:hideMark/>
          </w:tcPr>
          <w:p w14:paraId="76D045A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澄清程度</w:t>
            </w:r>
          </w:p>
        </w:tc>
        <w:tc>
          <w:tcPr>
            <w:tcW w:w="6165"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2F0C1CF0" w14:textId="77777777" w:rsidR="00E47CEB" w:rsidRPr="00E47CEB" w:rsidRDefault="00E47CEB" w:rsidP="00E47CEB">
            <w:pPr>
              <w:widowControl/>
              <w:wordWrap w:val="0"/>
              <w:spacing w:line="326" w:lineRule="atLeast"/>
              <w:jc w:val="left"/>
              <w:rPr>
                <w:rFonts w:eastAsiaTheme="minorEastAsia" w:hAnsiTheme="minorEastAsia"/>
                <w:color w:val="3E3E3E"/>
                <w:kern w:val="0"/>
                <w:szCs w:val="21"/>
              </w:rPr>
            </w:pPr>
            <w:r w:rsidRPr="00E47CEB">
              <w:rPr>
                <w:rFonts w:eastAsiaTheme="minorEastAsia" w:hAnsiTheme="minorEastAsia" w:hint="eastAsia"/>
                <w:color w:val="3E3E3E"/>
                <w:kern w:val="0"/>
                <w:szCs w:val="21"/>
              </w:rPr>
              <w:t>澄清，有光泽，无明显悬浮物（使用软木塞封口的酒允许有少许软木塞渣，装瓶超过</w:t>
            </w:r>
            <w:r w:rsidRPr="00E47CEB">
              <w:rPr>
                <w:rFonts w:eastAsiaTheme="minorEastAsia" w:hAnsiTheme="minorEastAsia" w:hint="eastAsia"/>
                <w:color w:val="3E3E3E"/>
                <w:kern w:val="0"/>
                <w:szCs w:val="21"/>
              </w:rPr>
              <w:t>1</w:t>
            </w:r>
            <w:r w:rsidRPr="00E47CEB">
              <w:rPr>
                <w:rFonts w:eastAsiaTheme="minorEastAsia" w:hAnsiTheme="minorEastAsia" w:hint="eastAsia"/>
                <w:color w:val="3E3E3E"/>
                <w:kern w:val="0"/>
                <w:szCs w:val="21"/>
              </w:rPr>
              <w:t>年的蓝莓果酒允许有少量沉淀）</w:t>
            </w:r>
          </w:p>
        </w:tc>
      </w:tr>
      <w:tr w:rsidR="00E47CEB" w:rsidRPr="00E47CEB" w14:paraId="67CC0D08" w14:textId="77777777" w:rsidTr="00E47CEB">
        <w:trPr>
          <w:trHeight w:val="450"/>
        </w:trPr>
        <w:tc>
          <w:tcPr>
            <w:tcW w:w="3210" w:type="dxa"/>
            <w:gridSpan w:val="2"/>
            <w:tcBorders>
              <w:top w:val="nil"/>
              <w:left w:val="single" w:sz="12" w:space="0" w:color="auto"/>
              <w:bottom w:val="single" w:sz="6" w:space="0" w:color="auto"/>
              <w:right w:val="single" w:sz="6" w:space="0" w:color="auto"/>
            </w:tcBorders>
            <w:shd w:val="clear" w:color="auto" w:fill="FFFFFF"/>
            <w:tcMar>
              <w:top w:w="0" w:type="dxa"/>
              <w:left w:w="95" w:type="dxa"/>
              <w:bottom w:w="0" w:type="dxa"/>
              <w:right w:w="95" w:type="dxa"/>
            </w:tcMar>
            <w:vAlign w:val="center"/>
            <w:hideMark/>
          </w:tcPr>
          <w:p w14:paraId="7EB05637"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香气</w:t>
            </w:r>
          </w:p>
        </w:tc>
        <w:tc>
          <w:tcPr>
            <w:tcW w:w="6165"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4DE86734" w14:textId="77777777" w:rsidR="00E47CEB" w:rsidRPr="00E47CEB" w:rsidRDefault="00E47CEB" w:rsidP="00E47CEB">
            <w:pPr>
              <w:widowControl/>
              <w:wordWrap w:val="0"/>
              <w:spacing w:line="326" w:lineRule="atLeast"/>
              <w:jc w:val="left"/>
              <w:rPr>
                <w:rFonts w:eastAsiaTheme="minorEastAsia" w:hAnsiTheme="minorEastAsia"/>
                <w:color w:val="3E3E3E"/>
                <w:kern w:val="0"/>
                <w:szCs w:val="21"/>
              </w:rPr>
            </w:pPr>
            <w:r w:rsidRPr="00E47CEB">
              <w:rPr>
                <w:rFonts w:eastAsiaTheme="minorEastAsia" w:hAnsiTheme="minorEastAsia" w:hint="eastAsia"/>
                <w:color w:val="3E3E3E"/>
                <w:kern w:val="0"/>
                <w:szCs w:val="21"/>
              </w:rPr>
              <w:t>具有纯正、幽雅、怡悦、和谐的果香与陈酿酒香</w:t>
            </w:r>
          </w:p>
        </w:tc>
      </w:tr>
      <w:tr w:rsidR="00E47CEB" w:rsidRPr="00E47CEB" w14:paraId="66831A14" w14:textId="77777777" w:rsidTr="00E47CEB">
        <w:trPr>
          <w:trHeight w:val="450"/>
        </w:trPr>
        <w:tc>
          <w:tcPr>
            <w:tcW w:w="1260" w:type="dxa"/>
            <w:vMerge w:val="restart"/>
            <w:tcBorders>
              <w:top w:val="nil"/>
              <w:left w:val="single" w:sz="12" w:space="0" w:color="auto"/>
              <w:bottom w:val="single" w:sz="12" w:space="0" w:color="auto"/>
              <w:right w:val="single" w:sz="6" w:space="0" w:color="auto"/>
            </w:tcBorders>
            <w:shd w:val="clear" w:color="auto" w:fill="FFFFFF"/>
            <w:tcMar>
              <w:top w:w="0" w:type="dxa"/>
              <w:left w:w="95" w:type="dxa"/>
              <w:bottom w:w="0" w:type="dxa"/>
              <w:right w:w="95" w:type="dxa"/>
            </w:tcMar>
            <w:vAlign w:val="center"/>
            <w:hideMark/>
          </w:tcPr>
          <w:p w14:paraId="1A1CCF44"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滋味</w:t>
            </w:r>
          </w:p>
        </w:tc>
        <w:tc>
          <w:tcPr>
            <w:tcW w:w="1950"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5E4811A2"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干、半干蓝莓果酒</w:t>
            </w:r>
          </w:p>
        </w:tc>
        <w:tc>
          <w:tcPr>
            <w:tcW w:w="6165"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0DD95AF5" w14:textId="77777777" w:rsidR="00E47CEB" w:rsidRPr="00E47CEB" w:rsidRDefault="00E47CEB" w:rsidP="00E47CEB">
            <w:pPr>
              <w:widowControl/>
              <w:wordWrap w:val="0"/>
              <w:spacing w:line="326" w:lineRule="atLeast"/>
              <w:jc w:val="left"/>
              <w:rPr>
                <w:rFonts w:eastAsiaTheme="minorEastAsia" w:hAnsiTheme="minorEastAsia"/>
                <w:color w:val="3E3E3E"/>
                <w:kern w:val="0"/>
                <w:szCs w:val="21"/>
              </w:rPr>
            </w:pPr>
            <w:r w:rsidRPr="00E47CEB">
              <w:rPr>
                <w:rFonts w:eastAsiaTheme="minorEastAsia" w:hAnsiTheme="minorEastAsia" w:hint="eastAsia"/>
                <w:color w:val="3E3E3E"/>
                <w:kern w:val="0"/>
                <w:szCs w:val="21"/>
              </w:rPr>
              <w:t>具有纯净、幽雅的口味和新鲜的果香味，谐调适口，酒体完整</w:t>
            </w:r>
          </w:p>
        </w:tc>
      </w:tr>
      <w:tr w:rsidR="00E47CEB" w:rsidRPr="00E47CEB" w14:paraId="12992050" w14:textId="77777777" w:rsidTr="00E47CEB">
        <w:trPr>
          <w:trHeight w:val="450"/>
        </w:trPr>
        <w:tc>
          <w:tcPr>
            <w:tcW w:w="0" w:type="auto"/>
            <w:vMerge/>
            <w:tcBorders>
              <w:top w:val="nil"/>
              <w:left w:val="single" w:sz="12" w:space="0" w:color="auto"/>
              <w:bottom w:val="single" w:sz="12" w:space="0" w:color="auto"/>
              <w:right w:val="single" w:sz="6" w:space="0" w:color="auto"/>
            </w:tcBorders>
            <w:shd w:val="clear" w:color="auto" w:fill="FFFFFF"/>
            <w:vAlign w:val="center"/>
            <w:hideMark/>
          </w:tcPr>
          <w:p w14:paraId="4E8C707E"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1950" w:type="dxa"/>
            <w:tcBorders>
              <w:top w:val="nil"/>
              <w:left w:val="nil"/>
              <w:bottom w:val="single" w:sz="12" w:space="0" w:color="auto"/>
              <w:right w:val="single" w:sz="6" w:space="0" w:color="auto"/>
            </w:tcBorders>
            <w:shd w:val="clear" w:color="auto" w:fill="FFFFFF"/>
            <w:tcMar>
              <w:top w:w="0" w:type="dxa"/>
              <w:left w:w="95" w:type="dxa"/>
              <w:bottom w:w="0" w:type="dxa"/>
              <w:right w:w="95" w:type="dxa"/>
            </w:tcMar>
            <w:vAlign w:val="center"/>
            <w:hideMark/>
          </w:tcPr>
          <w:p w14:paraId="7CC47BF2"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半甜、甜蓝莓果酒</w:t>
            </w:r>
          </w:p>
        </w:tc>
        <w:tc>
          <w:tcPr>
            <w:tcW w:w="6165" w:type="dxa"/>
            <w:tcBorders>
              <w:top w:val="nil"/>
              <w:left w:val="nil"/>
              <w:bottom w:val="single" w:sz="12" w:space="0" w:color="auto"/>
              <w:right w:val="single" w:sz="12" w:space="0" w:color="auto"/>
            </w:tcBorders>
            <w:shd w:val="clear" w:color="auto" w:fill="FFFFFF"/>
            <w:tcMar>
              <w:top w:w="0" w:type="dxa"/>
              <w:left w:w="95" w:type="dxa"/>
              <w:bottom w:w="0" w:type="dxa"/>
              <w:right w:w="95" w:type="dxa"/>
            </w:tcMar>
            <w:vAlign w:val="center"/>
            <w:hideMark/>
          </w:tcPr>
          <w:p w14:paraId="18D3DB84"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具有甘甜醇厚的口味和陈酿的酒香味，酸甜适口，酒体完整</w:t>
            </w:r>
          </w:p>
        </w:tc>
      </w:tr>
    </w:tbl>
    <w:p w14:paraId="177949DF" w14:textId="77777777" w:rsidR="00E47CEB" w:rsidRPr="00E47CEB" w:rsidRDefault="00E47CEB" w:rsidP="00E47CEB">
      <w:pPr>
        <w:spacing w:line="360" w:lineRule="auto"/>
        <w:ind w:firstLineChars="200" w:firstLine="480"/>
        <w:rPr>
          <w:sz w:val="24"/>
        </w:rPr>
      </w:pPr>
      <w:r w:rsidRPr="00E47CEB">
        <w:rPr>
          <w:rFonts w:hint="eastAsia"/>
          <w:sz w:val="24"/>
        </w:rPr>
        <w:t xml:space="preserve">5.3 </w:t>
      </w:r>
      <w:r w:rsidRPr="00E47CEB">
        <w:rPr>
          <w:rFonts w:hint="eastAsia"/>
          <w:sz w:val="24"/>
        </w:rPr>
        <w:t>理化指标</w:t>
      </w:r>
    </w:p>
    <w:p w14:paraId="2313BB51" w14:textId="77777777" w:rsidR="00E47CEB" w:rsidRDefault="00E47CEB" w:rsidP="00E47CEB">
      <w:pPr>
        <w:spacing w:line="360" w:lineRule="auto"/>
        <w:ind w:firstLineChars="200" w:firstLine="480"/>
        <w:rPr>
          <w:sz w:val="24"/>
        </w:rPr>
      </w:pPr>
      <w:r w:rsidRPr="00E47CEB">
        <w:rPr>
          <w:rFonts w:hint="eastAsia"/>
          <w:sz w:val="24"/>
        </w:rPr>
        <w:t>理化指标应符合表</w:t>
      </w:r>
      <w:r w:rsidRPr="00E47CEB">
        <w:rPr>
          <w:rFonts w:hint="eastAsia"/>
          <w:sz w:val="24"/>
        </w:rPr>
        <w:t>2</w:t>
      </w:r>
      <w:r w:rsidRPr="00E47CEB">
        <w:rPr>
          <w:rFonts w:hint="eastAsia"/>
          <w:sz w:val="24"/>
        </w:rPr>
        <w:t>的规定。</w:t>
      </w:r>
    </w:p>
    <w:p w14:paraId="4705DAF5" w14:textId="77777777" w:rsidR="00E47CEB" w:rsidRPr="00E47CEB" w:rsidRDefault="00E47CEB" w:rsidP="00E47CEB">
      <w:pPr>
        <w:widowControl/>
        <w:shd w:val="clear" w:color="auto" w:fill="FFFFFF"/>
        <w:spacing w:after="109" w:line="326" w:lineRule="atLeast"/>
        <w:jc w:val="center"/>
        <w:rPr>
          <w:rFonts w:eastAsiaTheme="minorEastAsia"/>
          <w:b/>
          <w:color w:val="3E3E3E"/>
          <w:kern w:val="0"/>
          <w:szCs w:val="21"/>
        </w:rPr>
      </w:pPr>
      <w:r w:rsidRPr="00E47CEB">
        <w:rPr>
          <w:rFonts w:eastAsiaTheme="minorEastAsia" w:hAnsiTheme="minorEastAsia"/>
          <w:b/>
          <w:color w:val="3E3E3E"/>
          <w:kern w:val="0"/>
          <w:szCs w:val="21"/>
        </w:rPr>
        <w:t>表</w:t>
      </w:r>
      <w:r w:rsidRPr="00E47CEB">
        <w:rPr>
          <w:rFonts w:eastAsiaTheme="minorEastAsia"/>
          <w:b/>
          <w:color w:val="3E3E3E"/>
          <w:kern w:val="0"/>
          <w:szCs w:val="21"/>
        </w:rPr>
        <w:t>1</w:t>
      </w:r>
      <w:r>
        <w:rPr>
          <w:rFonts w:eastAsiaTheme="minorEastAsia" w:hAnsiTheme="minorEastAsia"/>
          <w:b/>
          <w:color w:val="3E3E3E"/>
          <w:kern w:val="0"/>
          <w:szCs w:val="21"/>
        </w:rPr>
        <w:t xml:space="preserve">　</w:t>
      </w:r>
      <w:r>
        <w:rPr>
          <w:rFonts w:eastAsiaTheme="minorEastAsia" w:hAnsiTheme="minorEastAsia" w:hint="eastAsia"/>
          <w:b/>
          <w:color w:val="3E3E3E"/>
          <w:kern w:val="0"/>
          <w:szCs w:val="21"/>
        </w:rPr>
        <w:t>理化</w:t>
      </w:r>
      <w:r w:rsidRPr="00E47CEB">
        <w:rPr>
          <w:rFonts w:eastAsiaTheme="minorEastAsia" w:hAnsiTheme="minorEastAsia"/>
          <w:b/>
          <w:color w:val="3E3E3E"/>
          <w:kern w:val="0"/>
          <w:szCs w:val="21"/>
        </w:rPr>
        <w:t>指标</w:t>
      </w:r>
    </w:p>
    <w:tbl>
      <w:tblPr>
        <w:tblW w:w="9075" w:type="dxa"/>
        <w:shd w:val="clear" w:color="auto" w:fill="FFFFFF"/>
        <w:tblCellMar>
          <w:left w:w="0" w:type="dxa"/>
          <w:right w:w="0" w:type="dxa"/>
        </w:tblCellMar>
        <w:tblLook w:val="04A0" w:firstRow="1" w:lastRow="0" w:firstColumn="1" w:lastColumn="0" w:noHBand="0" w:noVBand="1"/>
      </w:tblPr>
      <w:tblGrid>
        <w:gridCol w:w="2038"/>
        <w:gridCol w:w="2051"/>
        <w:gridCol w:w="477"/>
        <w:gridCol w:w="4509"/>
      </w:tblGrid>
      <w:tr w:rsidR="00E47CEB" w:rsidRPr="00E47CEB" w14:paraId="4C0F9A17" w14:textId="77777777" w:rsidTr="00E47CEB">
        <w:trPr>
          <w:trHeight w:val="450"/>
        </w:trPr>
        <w:tc>
          <w:tcPr>
            <w:tcW w:w="4566" w:type="dxa"/>
            <w:gridSpan w:val="3"/>
            <w:tcBorders>
              <w:top w:val="single" w:sz="12" w:space="0" w:color="auto"/>
              <w:left w:val="single" w:sz="12" w:space="0" w:color="auto"/>
              <w:bottom w:val="single" w:sz="12" w:space="0" w:color="auto"/>
              <w:right w:val="single" w:sz="6" w:space="0" w:color="auto"/>
            </w:tcBorders>
            <w:shd w:val="clear" w:color="auto" w:fill="FFFFFF"/>
            <w:tcMar>
              <w:top w:w="0" w:type="dxa"/>
              <w:left w:w="95" w:type="dxa"/>
              <w:bottom w:w="0" w:type="dxa"/>
              <w:right w:w="95" w:type="dxa"/>
            </w:tcMar>
            <w:vAlign w:val="center"/>
            <w:hideMark/>
          </w:tcPr>
          <w:p w14:paraId="46ADBC40"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项</w:t>
            </w:r>
            <w:r w:rsidRPr="00E47CEB">
              <w:rPr>
                <w:rFonts w:eastAsiaTheme="minorEastAsia" w:hAnsiTheme="minorEastAsia" w:hint="eastAsia"/>
                <w:color w:val="3E3E3E"/>
                <w:kern w:val="0"/>
                <w:szCs w:val="21"/>
              </w:rPr>
              <w:t xml:space="preserve"> </w:t>
            </w:r>
            <w:r w:rsidRPr="00E47CEB">
              <w:rPr>
                <w:rFonts w:eastAsiaTheme="minorEastAsia" w:hAnsiTheme="minorEastAsia" w:hint="eastAsia"/>
                <w:color w:val="3E3E3E"/>
                <w:kern w:val="0"/>
                <w:szCs w:val="21"/>
              </w:rPr>
              <w:t>目</w:t>
            </w:r>
          </w:p>
        </w:tc>
        <w:tc>
          <w:tcPr>
            <w:tcW w:w="4509" w:type="dxa"/>
            <w:tcBorders>
              <w:top w:val="single" w:sz="12" w:space="0" w:color="auto"/>
              <w:left w:val="nil"/>
              <w:bottom w:val="single" w:sz="12" w:space="0" w:color="auto"/>
              <w:right w:val="single" w:sz="12" w:space="0" w:color="auto"/>
            </w:tcBorders>
            <w:shd w:val="clear" w:color="auto" w:fill="FFFFFF"/>
            <w:tcMar>
              <w:top w:w="0" w:type="dxa"/>
              <w:left w:w="95" w:type="dxa"/>
              <w:bottom w:w="0" w:type="dxa"/>
              <w:right w:w="95" w:type="dxa"/>
            </w:tcMar>
            <w:vAlign w:val="center"/>
            <w:hideMark/>
          </w:tcPr>
          <w:p w14:paraId="121BB586"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指</w:t>
            </w:r>
            <w:r w:rsidRPr="00E47CEB">
              <w:rPr>
                <w:rFonts w:eastAsiaTheme="minorEastAsia" w:hAnsiTheme="minorEastAsia" w:hint="eastAsia"/>
                <w:color w:val="3E3E3E"/>
                <w:kern w:val="0"/>
                <w:szCs w:val="21"/>
              </w:rPr>
              <w:t xml:space="preserve"> </w:t>
            </w:r>
            <w:r w:rsidRPr="00E47CEB">
              <w:rPr>
                <w:rFonts w:eastAsiaTheme="minorEastAsia" w:hAnsiTheme="minorEastAsia" w:hint="eastAsia"/>
                <w:color w:val="3E3E3E"/>
                <w:kern w:val="0"/>
                <w:szCs w:val="21"/>
              </w:rPr>
              <w:t>标</w:t>
            </w:r>
          </w:p>
        </w:tc>
      </w:tr>
      <w:tr w:rsidR="00E47CEB" w:rsidRPr="00E47CEB" w14:paraId="4C3081E6" w14:textId="77777777" w:rsidTr="00E47CEB">
        <w:trPr>
          <w:trHeight w:val="450"/>
        </w:trPr>
        <w:tc>
          <w:tcPr>
            <w:tcW w:w="4089" w:type="dxa"/>
            <w:gridSpan w:val="2"/>
            <w:tcBorders>
              <w:top w:val="nil"/>
              <w:left w:val="single" w:sz="12" w:space="0" w:color="auto"/>
              <w:bottom w:val="single" w:sz="6" w:space="0" w:color="auto"/>
              <w:right w:val="nil"/>
            </w:tcBorders>
            <w:shd w:val="clear" w:color="auto" w:fill="FFFFFF"/>
            <w:tcMar>
              <w:top w:w="0" w:type="dxa"/>
              <w:left w:w="95" w:type="dxa"/>
              <w:bottom w:w="0" w:type="dxa"/>
              <w:right w:w="95" w:type="dxa"/>
            </w:tcMar>
            <w:vAlign w:val="center"/>
            <w:hideMark/>
          </w:tcPr>
          <w:p w14:paraId="0D9737FB"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酒精度</w:t>
            </w:r>
            <w:r w:rsidRPr="00E47CEB">
              <w:rPr>
                <w:rFonts w:eastAsiaTheme="minorEastAsia" w:hAnsiTheme="minorEastAsia" w:hint="eastAsia"/>
                <w:color w:val="3E3E3E"/>
                <w:kern w:val="0"/>
                <w:szCs w:val="21"/>
              </w:rPr>
              <w:t>a</w:t>
            </w:r>
            <w:r w:rsidRPr="00E47CEB">
              <w:rPr>
                <w:rFonts w:eastAsiaTheme="minorEastAsia" w:hAnsiTheme="minorEastAsia" w:hint="eastAsia"/>
                <w:color w:val="3E3E3E"/>
                <w:kern w:val="0"/>
                <w:szCs w:val="21"/>
              </w:rPr>
              <w:t>（</w:t>
            </w:r>
            <w:r w:rsidRPr="00E47CEB">
              <w:rPr>
                <w:rFonts w:eastAsiaTheme="minorEastAsia" w:hAnsiTheme="minorEastAsia" w:hint="eastAsia"/>
                <w:color w:val="3E3E3E"/>
                <w:kern w:val="0"/>
                <w:szCs w:val="21"/>
              </w:rPr>
              <w:t>20</w:t>
            </w:r>
            <w:r w:rsidRPr="00E47CEB">
              <w:rPr>
                <w:rFonts w:eastAsiaTheme="minorEastAsia" w:hAnsiTheme="minorEastAsia" w:hint="eastAsia"/>
                <w:color w:val="3E3E3E"/>
                <w:kern w:val="0"/>
                <w:szCs w:val="21"/>
              </w:rPr>
              <w:t>℃）（体积分数），</w:t>
            </w:r>
            <w:r w:rsidRPr="00E47CEB">
              <w:rPr>
                <w:rFonts w:eastAsiaTheme="minorEastAsia" w:hAnsiTheme="minorEastAsia" w:hint="eastAsia"/>
                <w:color w:val="3E3E3E"/>
                <w:kern w:val="0"/>
                <w:szCs w:val="21"/>
              </w:rPr>
              <w:t xml:space="preserve"> %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7D4B409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4AF8F735"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 xml:space="preserve">7.0 </w:t>
            </w:r>
            <w:r w:rsidRPr="00E47CEB">
              <w:rPr>
                <w:rFonts w:eastAsiaTheme="minorEastAsia" w:hAnsiTheme="minorEastAsia" w:hint="eastAsia"/>
                <w:color w:val="3E3E3E"/>
                <w:kern w:val="0"/>
                <w:szCs w:val="21"/>
              </w:rPr>
              <w:t>～</w:t>
            </w:r>
            <w:r w:rsidRPr="00E47CEB">
              <w:rPr>
                <w:rFonts w:eastAsiaTheme="minorEastAsia" w:hAnsiTheme="minorEastAsia" w:hint="eastAsia"/>
                <w:color w:val="3E3E3E"/>
                <w:kern w:val="0"/>
                <w:szCs w:val="21"/>
              </w:rPr>
              <w:t>18.0</w:t>
            </w:r>
          </w:p>
        </w:tc>
      </w:tr>
      <w:tr w:rsidR="00E47CEB" w:rsidRPr="00E47CEB" w14:paraId="5CF9805A" w14:textId="77777777" w:rsidTr="00E47CEB">
        <w:trPr>
          <w:trHeight w:val="450"/>
        </w:trPr>
        <w:tc>
          <w:tcPr>
            <w:tcW w:w="2038" w:type="dxa"/>
            <w:vMerge w:val="restart"/>
            <w:tcBorders>
              <w:top w:val="nil"/>
              <w:left w:val="single" w:sz="12" w:space="0" w:color="auto"/>
              <w:bottom w:val="single" w:sz="6" w:space="0" w:color="auto"/>
              <w:right w:val="single" w:sz="6" w:space="0" w:color="auto"/>
            </w:tcBorders>
            <w:shd w:val="clear" w:color="auto" w:fill="FFFFFF"/>
            <w:tcMar>
              <w:top w:w="0" w:type="dxa"/>
              <w:left w:w="95" w:type="dxa"/>
              <w:bottom w:w="0" w:type="dxa"/>
              <w:right w:w="95" w:type="dxa"/>
            </w:tcMar>
            <w:vAlign w:val="center"/>
            <w:hideMark/>
          </w:tcPr>
          <w:p w14:paraId="7BF41FA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总糖（以葡萄糖计），</w:t>
            </w:r>
            <w:r w:rsidRPr="00E47CEB">
              <w:rPr>
                <w:rFonts w:eastAsiaTheme="minorEastAsia" w:hAnsiTheme="minorEastAsia" w:hint="eastAsia"/>
                <w:color w:val="3E3E3E"/>
                <w:kern w:val="0"/>
                <w:szCs w:val="21"/>
              </w:rPr>
              <w:t>g/L</w:t>
            </w:r>
          </w:p>
        </w:tc>
        <w:tc>
          <w:tcPr>
            <w:tcW w:w="2051" w:type="dxa"/>
            <w:tcBorders>
              <w:top w:val="nil"/>
              <w:left w:val="nil"/>
              <w:bottom w:val="single" w:sz="6" w:space="0" w:color="auto"/>
              <w:right w:val="nil"/>
            </w:tcBorders>
            <w:shd w:val="clear" w:color="auto" w:fill="FFFFFF"/>
            <w:tcMar>
              <w:top w:w="0" w:type="dxa"/>
              <w:left w:w="95" w:type="dxa"/>
              <w:bottom w:w="0" w:type="dxa"/>
              <w:right w:w="95" w:type="dxa"/>
            </w:tcMar>
            <w:vAlign w:val="center"/>
            <w:hideMark/>
          </w:tcPr>
          <w:p w14:paraId="5F6E63D7"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干蓝莓果酒</w:t>
            </w:r>
            <w:r w:rsidRPr="00E47CEB">
              <w:rPr>
                <w:rFonts w:eastAsiaTheme="minorEastAsia" w:hAnsiTheme="minorEastAsia" w:hint="eastAsia"/>
                <w:color w:val="3E3E3E"/>
                <w:kern w:val="0"/>
                <w:szCs w:val="21"/>
              </w:rPr>
              <w:t xml:space="preserve">b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28F90ECA"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w:t>
            </w: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75B9337F"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4.0</w:t>
            </w:r>
          </w:p>
        </w:tc>
      </w:tr>
      <w:tr w:rsidR="00E47CEB" w:rsidRPr="00E47CEB" w14:paraId="30881EA1" w14:textId="77777777" w:rsidTr="00E47CEB">
        <w:trPr>
          <w:trHeight w:val="450"/>
        </w:trPr>
        <w:tc>
          <w:tcPr>
            <w:tcW w:w="0" w:type="auto"/>
            <w:vMerge/>
            <w:tcBorders>
              <w:top w:val="nil"/>
              <w:left w:val="single" w:sz="12" w:space="0" w:color="auto"/>
              <w:bottom w:val="single" w:sz="6" w:space="0" w:color="auto"/>
              <w:right w:val="single" w:sz="6" w:space="0" w:color="auto"/>
            </w:tcBorders>
            <w:shd w:val="clear" w:color="auto" w:fill="FFFFFF"/>
            <w:vAlign w:val="center"/>
            <w:hideMark/>
          </w:tcPr>
          <w:p w14:paraId="6ABDE837"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2051" w:type="dxa"/>
            <w:tcBorders>
              <w:top w:val="nil"/>
              <w:left w:val="nil"/>
              <w:bottom w:val="single" w:sz="6" w:space="0" w:color="auto"/>
              <w:right w:val="nil"/>
            </w:tcBorders>
            <w:shd w:val="clear" w:color="auto" w:fill="FFFFFF"/>
            <w:tcMar>
              <w:top w:w="0" w:type="dxa"/>
              <w:left w:w="95" w:type="dxa"/>
              <w:bottom w:w="0" w:type="dxa"/>
              <w:right w:w="95" w:type="dxa"/>
            </w:tcMar>
            <w:vAlign w:val="center"/>
            <w:hideMark/>
          </w:tcPr>
          <w:p w14:paraId="128278EC"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半干蓝莓果酒</w:t>
            </w:r>
            <w:r w:rsidRPr="00E47CEB">
              <w:rPr>
                <w:rFonts w:eastAsiaTheme="minorEastAsia" w:hAnsiTheme="minorEastAsia" w:hint="eastAsia"/>
                <w:color w:val="3E3E3E"/>
                <w:kern w:val="0"/>
                <w:szCs w:val="21"/>
              </w:rPr>
              <w:t>c</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3265C1A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04C26422"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4.1</w:t>
            </w:r>
            <w:r w:rsidRPr="00E47CEB">
              <w:rPr>
                <w:rFonts w:eastAsiaTheme="minorEastAsia" w:hAnsiTheme="minorEastAsia" w:hint="eastAsia"/>
                <w:color w:val="3E3E3E"/>
                <w:kern w:val="0"/>
                <w:szCs w:val="21"/>
              </w:rPr>
              <w:t>～</w:t>
            </w:r>
            <w:r w:rsidRPr="00E47CEB">
              <w:rPr>
                <w:rFonts w:eastAsiaTheme="minorEastAsia" w:hAnsiTheme="minorEastAsia" w:hint="eastAsia"/>
                <w:color w:val="3E3E3E"/>
                <w:kern w:val="0"/>
                <w:szCs w:val="21"/>
              </w:rPr>
              <w:t>12.0</w:t>
            </w:r>
          </w:p>
        </w:tc>
      </w:tr>
      <w:tr w:rsidR="00E47CEB" w:rsidRPr="00E47CEB" w14:paraId="20BE3788" w14:textId="77777777" w:rsidTr="00E47CEB">
        <w:trPr>
          <w:trHeight w:val="450"/>
        </w:trPr>
        <w:tc>
          <w:tcPr>
            <w:tcW w:w="0" w:type="auto"/>
            <w:vMerge/>
            <w:tcBorders>
              <w:top w:val="nil"/>
              <w:left w:val="single" w:sz="12" w:space="0" w:color="auto"/>
              <w:bottom w:val="single" w:sz="6" w:space="0" w:color="auto"/>
              <w:right w:val="single" w:sz="6" w:space="0" w:color="auto"/>
            </w:tcBorders>
            <w:shd w:val="clear" w:color="auto" w:fill="FFFFFF"/>
            <w:vAlign w:val="center"/>
            <w:hideMark/>
          </w:tcPr>
          <w:p w14:paraId="710BDBC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2051" w:type="dxa"/>
            <w:tcBorders>
              <w:top w:val="nil"/>
              <w:left w:val="nil"/>
              <w:bottom w:val="single" w:sz="6" w:space="0" w:color="auto"/>
              <w:right w:val="nil"/>
            </w:tcBorders>
            <w:shd w:val="clear" w:color="auto" w:fill="FFFFFF"/>
            <w:tcMar>
              <w:top w:w="0" w:type="dxa"/>
              <w:left w:w="95" w:type="dxa"/>
              <w:bottom w:w="0" w:type="dxa"/>
              <w:right w:w="95" w:type="dxa"/>
            </w:tcMar>
            <w:vAlign w:val="center"/>
            <w:hideMark/>
          </w:tcPr>
          <w:p w14:paraId="6EFA701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半甜蓝莓果酒</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18AA779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5EBA00D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12.1</w:t>
            </w:r>
            <w:r w:rsidRPr="00E47CEB">
              <w:rPr>
                <w:rFonts w:eastAsiaTheme="minorEastAsia" w:hAnsiTheme="minorEastAsia" w:hint="eastAsia"/>
                <w:color w:val="3E3E3E"/>
                <w:kern w:val="0"/>
                <w:szCs w:val="21"/>
              </w:rPr>
              <w:t>～</w:t>
            </w:r>
            <w:r w:rsidRPr="00E47CEB">
              <w:rPr>
                <w:rFonts w:eastAsiaTheme="minorEastAsia" w:hAnsiTheme="minorEastAsia" w:hint="eastAsia"/>
                <w:color w:val="3E3E3E"/>
                <w:kern w:val="0"/>
                <w:szCs w:val="21"/>
              </w:rPr>
              <w:t>50.0</w:t>
            </w:r>
          </w:p>
        </w:tc>
      </w:tr>
      <w:tr w:rsidR="00E47CEB" w:rsidRPr="00E47CEB" w14:paraId="3F7D71C5" w14:textId="77777777" w:rsidTr="00E47CEB">
        <w:trPr>
          <w:trHeight w:val="450"/>
        </w:trPr>
        <w:tc>
          <w:tcPr>
            <w:tcW w:w="0" w:type="auto"/>
            <w:vMerge/>
            <w:tcBorders>
              <w:top w:val="nil"/>
              <w:left w:val="single" w:sz="12" w:space="0" w:color="auto"/>
              <w:bottom w:val="single" w:sz="6" w:space="0" w:color="auto"/>
              <w:right w:val="single" w:sz="6" w:space="0" w:color="auto"/>
            </w:tcBorders>
            <w:shd w:val="clear" w:color="auto" w:fill="FFFFFF"/>
            <w:vAlign w:val="center"/>
            <w:hideMark/>
          </w:tcPr>
          <w:p w14:paraId="3C651B92"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p>
        </w:tc>
        <w:tc>
          <w:tcPr>
            <w:tcW w:w="2051" w:type="dxa"/>
            <w:tcBorders>
              <w:top w:val="nil"/>
              <w:left w:val="nil"/>
              <w:bottom w:val="single" w:sz="6" w:space="0" w:color="auto"/>
              <w:right w:val="nil"/>
            </w:tcBorders>
            <w:shd w:val="clear" w:color="auto" w:fill="FFFFFF"/>
            <w:tcMar>
              <w:top w:w="0" w:type="dxa"/>
              <w:left w:w="95" w:type="dxa"/>
              <w:bottom w:w="0" w:type="dxa"/>
              <w:right w:w="95" w:type="dxa"/>
            </w:tcMar>
            <w:vAlign w:val="center"/>
            <w:hideMark/>
          </w:tcPr>
          <w:p w14:paraId="0DDF8E9A"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甜蓝莓果酒</w:t>
            </w:r>
            <w:r w:rsidRPr="00E47CEB">
              <w:rPr>
                <w:rFonts w:eastAsiaTheme="minorEastAsia" w:hAnsiTheme="minorEastAsia" w:hint="eastAsia"/>
                <w:color w:val="3E3E3E"/>
                <w:kern w:val="0"/>
                <w:szCs w:val="21"/>
              </w:rPr>
              <w:t xml:space="preserve">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546E664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w:t>
            </w: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2A55FAA6"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50.1</w:t>
            </w:r>
          </w:p>
        </w:tc>
      </w:tr>
      <w:tr w:rsidR="00E47CEB" w:rsidRPr="00E47CEB" w14:paraId="6B2E7A04" w14:textId="77777777" w:rsidTr="00E47CEB">
        <w:trPr>
          <w:trHeight w:val="450"/>
        </w:trPr>
        <w:tc>
          <w:tcPr>
            <w:tcW w:w="4089" w:type="dxa"/>
            <w:gridSpan w:val="2"/>
            <w:tcBorders>
              <w:top w:val="nil"/>
              <w:left w:val="single" w:sz="12" w:space="0" w:color="auto"/>
              <w:bottom w:val="single" w:sz="6" w:space="0" w:color="auto"/>
              <w:right w:val="nil"/>
            </w:tcBorders>
            <w:shd w:val="clear" w:color="auto" w:fill="FFFFFF"/>
            <w:tcMar>
              <w:top w:w="0" w:type="dxa"/>
              <w:left w:w="95" w:type="dxa"/>
              <w:bottom w:w="0" w:type="dxa"/>
              <w:right w:w="95" w:type="dxa"/>
            </w:tcMar>
            <w:vAlign w:val="center"/>
            <w:hideMark/>
          </w:tcPr>
          <w:p w14:paraId="4A8266A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挥发酸（以乙酸计），</w:t>
            </w:r>
            <w:r w:rsidRPr="00E47CEB">
              <w:rPr>
                <w:rFonts w:eastAsiaTheme="minorEastAsia" w:hAnsiTheme="minorEastAsia" w:hint="eastAsia"/>
                <w:color w:val="3E3E3E"/>
                <w:kern w:val="0"/>
                <w:szCs w:val="21"/>
              </w:rPr>
              <w:t xml:space="preserve">g/L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07A84D6A"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w:t>
            </w: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5EAE98F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1.1</w:t>
            </w:r>
          </w:p>
        </w:tc>
      </w:tr>
      <w:tr w:rsidR="00E47CEB" w:rsidRPr="00E47CEB" w14:paraId="5AEFDA95" w14:textId="77777777" w:rsidTr="00E47CEB">
        <w:trPr>
          <w:trHeight w:val="450"/>
        </w:trPr>
        <w:tc>
          <w:tcPr>
            <w:tcW w:w="4089" w:type="dxa"/>
            <w:gridSpan w:val="2"/>
            <w:tcBorders>
              <w:top w:val="nil"/>
              <w:left w:val="single" w:sz="12" w:space="0" w:color="auto"/>
              <w:bottom w:val="single" w:sz="6" w:space="0" w:color="auto"/>
              <w:right w:val="nil"/>
            </w:tcBorders>
            <w:shd w:val="clear" w:color="auto" w:fill="FFFFFF"/>
            <w:tcMar>
              <w:top w:w="0" w:type="dxa"/>
              <w:left w:w="95" w:type="dxa"/>
              <w:bottom w:w="0" w:type="dxa"/>
              <w:right w:w="95" w:type="dxa"/>
            </w:tcMar>
            <w:vAlign w:val="center"/>
            <w:hideMark/>
          </w:tcPr>
          <w:p w14:paraId="710BE030"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干浸出物，</w:t>
            </w:r>
            <w:r w:rsidRPr="00E47CEB">
              <w:rPr>
                <w:rFonts w:eastAsiaTheme="minorEastAsia" w:hAnsiTheme="minorEastAsia" w:hint="eastAsia"/>
                <w:color w:val="3E3E3E"/>
                <w:kern w:val="0"/>
                <w:szCs w:val="21"/>
              </w:rPr>
              <w:t xml:space="preserve"> g/L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6FA491A3"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w:t>
            </w: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17741254"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16.0</w:t>
            </w:r>
          </w:p>
        </w:tc>
      </w:tr>
      <w:tr w:rsidR="00E47CEB" w:rsidRPr="00E47CEB" w14:paraId="72759B89" w14:textId="77777777" w:rsidTr="00E47CEB">
        <w:trPr>
          <w:trHeight w:val="450"/>
        </w:trPr>
        <w:tc>
          <w:tcPr>
            <w:tcW w:w="4089" w:type="dxa"/>
            <w:gridSpan w:val="2"/>
            <w:tcBorders>
              <w:top w:val="nil"/>
              <w:left w:val="single" w:sz="12" w:space="0" w:color="auto"/>
              <w:bottom w:val="single" w:sz="6" w:space="0" w:color="auto"/>
              <w:right w:val="nil"/>
            </w:tcBorders>
            <w:shd w:val="clear" w:color="auto" w:fill="FFFFFF"/>
            <w:tcMar>
              <w:top w:w="0" w:type="dxa"/>
              <w:left w:w="95" w:type="dxa"/>
              <w:bottom w:w="0" w:type="dxa"/>
              <w:right w:w="95" w:type="dxa"/>
            </w:tcMar>
            <w:vAlign w:val="center"/>
            <w:hideMark/>
          </w:tcPr>
          <w:p w14:paraId="3EA17D91"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原花青素（</w:t>
            </w:r>
            <w:r w:rsidRPr="00E47CEB">
              <w:rPr>
                <w:rFonts w:eastAsiaTheme="minorEastAsia" w:hAnsiTheme="minorEastAsia" w:hint="eastAsia"/>
                <w:color w:val="3E3E3E"/>
                <w:kern w:val="0"/>
                <w:szCs w:val="21"/>
              </w:rPr>
              <w:t>OPC</w:t>
            </w:r>
            <w:r w:rsidRPr="00E47CEB">
              <w:rPr>
                <w:rFonts w:eastAsiaTheme="minorEastAsia" w:hAnsiTheme="minorEastAsia" w:hint="eastAsia"/>
                <w:color w:val="3E3E3E"/>
                <w:kern w:val="0"/>
                <w:szCs w:val="21"/>
              </w:rPr>
              <w:t>），</w:t>
            </w:r>
            <w:r w:rsidRPr="00E47CEB">
              <w:rPr>
                <w:rFonts w:eastAsiaTheme="minorEastAsia" w:hAnsiTheme="minorEastAsia" w:hint="eastAsia"/>
                <w:color w:val="3E3E3E"/>
                <w:kern w:val="0"/>
                <w:szCs w:val="21"/>
              </w:rPr>
              <w:t xml:space="preserve">mg/L </w:t>
            </w:r>
          </w:p>
        </w:tc>
        <w:tc>
          <w:tcPr>
            <w:tcW w:w="477" w:type="dxa"/>
            <w:tcBorders>
              <w:top w:val="nil"/>
              <w:left w:val="nil"/>
              <w:bottom w:val="single" w:sz="6" w:space="0" w:color="auto"/>
              <w:right w:val="single" w:sz="6" w:space="0" w:color="auto"/>
            </w:tcBorders>
            <w:shd w:val="clear" w:color="auto" w:fill="FFFFFF"/>
            <w:tcMar>
              <w:top w:w="0" w:type="dxa"/>
              <w:left w:w="95" w:type="dxa"/>
              <w:bottom w:w="0" w:type="dxa"/>
              <w:right w:w="95" w:type="dxa"/>
            </w:tcMar>
            <w:vAlign w:val="center"/>
            <w:hideMark/>
          </w:tcPr>
          <w:p w14:paraId="545AEBAE"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w:t>
            </w:r>
          </w:p>
        </w:tc>
        <w:tc>
          <w:tcPr>
            <w:tcW w:w="4509" w:type="dxa"/>
            <w:tcBorders>
              <w:top w:val="nil"/>
              <w:left w:val="nil"/>
              <w:bottom w:val="single" w:sz="6" w:space="0" w:color="auto"/>
              <w:right w:val="single" w:sz="12" w:space="0" w:color="auto"/>
            </w:tcBorders>
            <w:shd w:val="clear" w:color="auto" w:fill="FFFFFF"/>
            <w:tcMar>
              <w:top w:w="0" w:type="dxa"/>
              <w:left w:w="95" w:type="dxa"/>
              <w:bottom w:w="0" w:type="dxa"/>
              <w:right w:w="95" w:type="dxa"/>
            </w:tcMar>
            <w:vAlign w:val="center"/>
            <w:hideMark/>
          </w:tcPr>
          <w:p w14:paraId="3F106168" w14:textId="77777777" w:rsidR="00E47CEB" w:rsidRPr="00E47CEB" w:rsidRDefault="00E47CEB" w:rsidP="00E47CEB">
            <w:pPr>
              <w:widowControl/>
              <w:wordWrap w:val="0"/>
              <w:spacing w:line="326" w:lineRule="atLeast"/>
              <w:jc w:val="center"/>
              <w:rPr>
                <w:rFonts w:eastAsiaTheme="minorEastAsia" w:hAnsiTheme="minorEastAsia"/>
                <w:color w:val="3E3E3E"/>
                <w:kern w:val="0"/>
                <w:szCs w:val="21"/>
              </w:rPr>
            </w:pPr>
            <w:r w:rsidRPr="00E47CEB">
              <w:rPr>
                <w:rFonts w:eastAsiaTheme="minorEastAsia" w:hAnsiTheme="minorEastAsia" w:hint="eastAsia"/>
                <w:color w:val="3E3E3E"/>
                <w:kern w:val="0"/>
                <w:szCs w:val="21"/>
              </w:rPr>
              <w:t>200</w:t>
            </w:r>
          </w:p>
        </w:tc>
      </w:tr>
      <w:tr w:rsidR="00E47CEB" w:rsidRPr="00E47CEB" w14:paraId="2B873929" w14:textId="77777777" w:rsidTr="00E47CEB">
        <w:trPr>
          <w:trHeight w:val="450"/>
        </w:trPr>
        <w:tc>
          <w:tcPr>
            <w:tcW w:w="9075" w:type="dxa"/>
            <w:gridSpan w:val="4"/>
            <w:tcBorders>
              <w:top w:val="nil"/>
              <w:left w:val="single" w:sz="12" w:space="0" w:color="auto"/>
              <w:bottom w:val="single" w:sz="12" w:space="0" w:color="auto"/>
              <w:right w:val="single" w:sz="12" w:space="0" w:color="auto"/>
            </w:tcBorders>
            <w:shd w:val="clear" w:color="auto" w:fill="FFFFFF"/>
            <w:tcMar>
              <w:top w:w="0" w:type="dxa"/>
              <w:left w:w="95" w:type="dxa"/>
              <w:bottom w:w="0" w:type="dxa"/>
              <w:right w:w="95" w:type="dxa"/>
            </w:tcMar>
            <w:vAlign w:val="center"/>
            <w:hideMark/>
          </w:tcPr>
          <w:p w14:paraId="24DCBEEC" w14:textId="77777777" w:rsidR="00E47CEB" w:rsidRPr="00E47CEB" w:rsidRDefault="00E47CEB" w:rsidP="00E47CEB">
            <w:pPr>
              <w:widowControl/>
              <w:wordWrap w:val="0"/>
              <w:spacing w:line="326" w:lineRule="atLeast"/>
              <w:rPr>
                <w:rFonts w:eastAsiaTheme="minorEastAsia" w:hAnsiTheme="minorEastAsia"/>
                <w:color w:val="3E3E3E"/>
                <w:kern w:val="0"/>
                <w:szCs w:val="21"/>
              </w:rPr>
            </w:pPr>
            <w:r w:rsidRPr="00E47CEB">
              <w:rPr>
                <w:rFonts w:eastAsiaTheme="minorEastAsia" w:hAnsiTheme="minorEastAsia" w:hint="eastAsia"/>
                <w:color w:val="3E3E3E"/>
                <w:kern w:val="0"/>
                <w:szCs w:val="21"/>
              </w:rPr>
              <w:t xml:space="preserve">a </w:t>
            </w:r>
            <w:r w:rsidRPr="00E47CEB">
              <w:rPr>
                <w:rFonts w:eastAsiaTheme="minorEastAsia" w:hAnsiTheme="minorEastAsia" w:hint="eastAsia"/>
                <w:color w:val="3E3E3E"/>
                <w:kern w:val="0"/>
                <w:szCs w:val="21"/>
              </w:rPr>
              <w:t>酒精度标签标示值与实测值不得超过±</w:t>
            </w:r>
            <w:r w:rsidRPr="00E47CEB">
              <w:rPr>
                <w:rFonts w:eastAsiaTheme="minorEastAsia" w:hAnsiTheme="minorEastAsia" w:hint="eastAsia"/>
                <w:color w:val="3E3E3E"/>
                <w:kern w:val="0"/>
                <w:szCs w:val="21"/>
              </w:rPr>
              <w:t>1.0%</w:t>
            </w:r>
            <w:r w:rsidRPr="00E47CEB">
              <w:rPr>
                <w:rFonts w:eastAsiaTheme="minorEastAsia" w:hAnsiTheme="minorEastAsia" w:hint="eastAsia"/>
                <w:color w:val="3E3E3E"/>
                <w:kern w:val="0"/>
                <w:szCs w:val="21"/>
              </w:rPr>
              <w:t>（体积分数）。</w:t>
            </w:r>
          </w:p>
          <w:p w14:paraId="439529CB" w14:textId="77777777" w:rsidR="00E47CEB" w:rsidRDefault="00E47CEB" w:rsidP="00E47CEB">
            <w:pPr>
              <w:widowControl/>
              <w:wordWrap w:val="0"/>
              <w:spacing w:line="326" w:lineRule="atLeast"/>
              <w:rPr>
                <w:rFonts w:eastAsiaTheme="minorEastAsia" w:hAnsiTheme="minorEastAsia"/>
                <w:color w:val="3E3E3E"/>
                <w:kern w:val="0"/>
                <w:szCs w:val="21"/>
              </w:rPr>
            </w:pPr>
            <w:r w:rsidRPr="00E47CEB">
              <w:rPr>
                <w:rFonts w:eastAsiaTheme="minorEastAsia" w:hAnsiTheme="minorEastAsia" w:hint="eastAsia"/>
                <w:color w:val="3E3E3E"/>
                <w:kern w:val="0"/>
                <w:szCs w:val="21"/>
              </w:rPr>
              <w:t xml:space="preserve">b </w:t>
            </w:r>
            <w:r w:rsidRPr="00E47CEB">
              <w:rPr>
                <w:rFonts w:eastAsiaTheme="minorEastAsia" w:hAnsiTheme="minorEastAsia" w:hint="eastAsia"/>
                <w:color w:val="3E3E3E"/>
                <w:kern w:val="0"/>
                <w:szCs w:val="21"/>
              </w:rPr>
              <w:t>当总糖与总酸（以柠檬酸计）的差值小于或等于</w:t>
            </w:r>
            <w:r w:rsidRPr="00E47CEB">
              <w:rPr>
                <w:rFonts w:eastAsiaTheme="minorEastAsia" w:hAnsiTheme="minorEastAsia" w:hint="eastAsia"/>
                <w:color w:val="3E3E3E"/>
                <w:kern w:val="0"/>
                <w:szCs w:val="21"/>
              </w:rPr>
              <w:t>2.0g/L</w:t>
            </w:r>
            <w:r w:rsidRPr="00E47CEB">
              <w:rPr>
                <w:rFonts w:eastAsiaTheme="minorEastAsia" w:hAnsiTheme="minorEastAsia" w:hint="eastAsia"/>
                <w:color w:val="3E3E3E"/>
                <w:kern w:val="0"/>
                <w:szCs w:val="21"/>
              </w:rPr>
              <w:t>时，含糖量最高为</w:t>
            </w:r>
            <w:r w:rsidRPr="00E47CEB">
              <w:rPr>
                <w:rFonts w:eastAsiaTheme="minorEastAsia" w:hAnsiTheme="minorEastAsia" w:hint="eastAsia"/>
                <w:color w:val="3E3E3E"/>
                <w:kern w:val="0"/>
                <w:szCs w:val="21"/>
              </w:rPr>
              <w:t>9.0g/L</w:t>
            </w:r>
            <w:r w:rsidRPr="00E47CEB">
              <w:rPr>
                <w:rFonts w:eastAsiaTheme="minorEastAsia" w:hAnsiTheme="minorEastAsia" w:hint="eastAsia"/>
                <w:color w:val="3E3E3E"/>
                <w:kern w:val="0"/>
                <w:szCs w:val="21"/>
              </w:rPr>
              <w:t>。</w:t>
            </w:r>
          </w:p>
          <w:p w14:paraId="4C712437" w14:textId="77777777" w:rsidR="00E47CEB" w:rsidRPr="00E47CEB" w:rsidRDefault="00E47CEB" w:rsidP="00E47CEB">
            <w:pPr>
              <w:widowControl/>
              <w:wordWrap w:val="0"/>
              <w:spacing w:line="326" w:lineRule="atLeast"/>
              <w:rPr>
                <w:rFonts w:eastAsiaTheme="minorEastAsia" w:hAnsiTheme="minorEastAsia"/>
                <w:color w:val="3E3E3E"/>
                <w:kern w:val="0"/>
                <w:szCs w:val="21"/>
              </w:rPr>
            </w:pPr>
            <w:r>
              <w:rPr>
                <w:rFonts w:eastAsiaTheme="minorEastAsia" w:hAnsiTheme="minorEastAsia" w:hint="eastAsia"/>
                <w:color w:val="3E3E3E"/>
                <w:kern w:val="0"/>
                <w:szCs w:val="21"/>
              </w:rPr>
              <w:t>c</w:t>
            </w:r>
            <w:r w:rsidRPr="00E47CEB">
              <w:rPr>
                <w:rFonts w:eastAsiaTheme="minorEastAsia" w:hAnsiTheme="minorEastAsia" w:hint="eastAsia"/>
                <w:color w:val="3E3E3E"/>
                <w:kern w:val="0"/>
                <w:szCs w:val="21"/>
              </w:rPr>
              <w:t xml:space="preserve"> </w:t>
            </w:r>
            <w:r w:rsidRPr="00E47CEB">
              <w:rPr>
                <w:rFonts w:eastAsiaTheme="minorEastAsia" w:hAnsiTheme="minorEastAsia" w:hint="eastAsia"/>
                <w:color w:val="3E3E3E"/>
                <w:kern w:val="0"/>
                <w:szCs w:val="21"/>
              </w:rPr>
              <w:t>当总糖与总酸（以柠檬酸计）的差值小于或等于</w:t>
            </w:r>
            <w:r w:rsidRPr="00E47CEB">
              <w:rPr>
                <w:rFonts w:eastAsiaTheme="minorEastAsia" w:hAnsiTheme="minorEastAsia" w:hint="eastAsia"/>
                <w:color w:val="3E3E3E"/>
                <w:kern w:val="0"/>
                <w:szCs w:val="21"/>
              </w:rPr>
              <w:t>2.0g/L</w:t>
            </w:r>
            <w:r w:rsidRPr="00E47CEB">
              <w:rPr>
                <w:rFonts w:eastAsiaTheme="minorEastAsia" w:hAnsiTheme="minorEastAsia" w:hint="eastAsia"/>
                <w:color w:val="3E3E3E"/>
                <w:kern w:val="0"/>
                <w:szCs w:val="21"/>
              </w:rPr>
              <w:t>时，含糖量最高为</w:t>
            </w:r>
            <w:r w:rsidRPr="00E47CEB">
              <w:rPr>
                <w:rFonts w:eastAsiaTheme="minorEastAsia" w:hAnsiTheme="minorEastAsia" w:hint="eastAsia"/>
                <w:color w:val="3E3E3E"/>
                <w:kern w:val="0"/>
                <w:szCs w:val="21"/>
              </w:rPr>
              <w:t>18.0g/L</w:t>
            </w:r>
            <w:r w:rsidRPr="00E47CEB">
              <w:rPr>
                <w:rFonts w:eastAsiaTheme="minorEastAsia" w:hAnsiTheme="minorEastAsia" w:hint="eastAsia"/>
                <w:color w:val="3E3E3E"/>
                <w:kern w:val="0"/>
                <w:szCs w:val="21"/>
              </w:rPr>
              <w:t>。</w:t>
            </w:r>
          </w:p>
        </w:tc>
      </w:tr>
    </w:tbl>
    <w:p w14:paraId="7DA891F0" w14:textId="77777777" w:rsidR="00E47CEB" w:rsidRPr="00E47CEB" w:rsidRDefault="00E47CEB" w:rsidP="00E47CEB">
      <w:pPr>
        <w:spacing w:line="360" w:lineRule="auto"/>
        <w:ind w:firstLineChars="200" w:firstLine="480"/>
        <w:rPr>
          <w:sz w:val="24"/>
        </w:rPr>
      </w:pPr>
    </w:p>
    <w:p w14:paraId="46F39F4B" w14:textId="77777777" w:rsidR="00E47CEB" w:rsidRPr="00E47CEB" w:rsidRDefault="00E47CEB" w:rsidP="00E47CEB">
      <w:pPr>
        <w:spacing w:line="360" w:lineRule="auto"/>
        <w:ind w:firstLineChars="200" w:firstLine="480"/>
        <w:rPr>
          <w:sz w:val="24"/>
        </w:rPr>
      </w:pPr>
    </w:p>
    <w:p w14:paraId="0B32EADF" w14:textId="77777777" w:rsidR="008153DF" w:rsidRPr="00E47CEB" w:rsidRDefault="008153DF" w:rsidP="006219D5">
      <w:pPr>
        <w:spacing w:line="360" w:lineRule="auto"/>
        <w:ind w:firstLineChars="200" w:firstLine="480"/>
        <w:rPr>
          <w:sz w:val="24"/>
        </w:rPr>
      </w:pPr>
    </w:p>
    <w:p w14:paraId="3B6932B2" w14:textId="77777777" w:rsidR="008153DF" w:rsidRPr="006219D5" w:rsidRDefault="008153DF" w:rsidP="006219D5">
      <w:pPr>
        <w:spacing w:line="360" w:lineRule="auto"/>
        <w:ind w:firstLineChars="200" w:firstLine="480"/>
        <w:rPr>
          <w:sz w:val="24"/>
        </w:rPr>
      </w:pPr>
    </w:p>
    <w:p w14:paraId="4DCAADA8" w14:textId="77777777" w:rsidR="008153DF" w:rsidRDefault="008153DF" w:rsidP="008153DF">
      <w:pPr>
        <w:spacing w:line="360" w:lineRule="auto"/>
        <w:ind w:firstLineChars="200" w:firstLine="482"/>
        <w:rPr>
          <w:rFonts w:hAnsi="宋体"/>
          <w:b/>
          <w:bCs/>
          <w:kern w:val="36"/>
          <w:sz w:val="24"/>
        </w:rPr>
      </w:pPr>
    </w:p>
    <w:p w14:paraId="7374DB72" w14:textId="77777777" w:rsidR="001419AC" w:rsidRDefault="001419AC" w:rsidP="001419AC">
      <w:pPr>
        <w:spacing w:line="360" w:lineRule="auto"/>
        <w:ind w:firstLineChars="200" w:firstLine="482"/>
        <w:rPr>
          <w:rFonts w:hAnsi="宋体"/>
          <w:b/>
          <w:bCs/>
          <w:kern w:val="36"/>
          <w:sz w:val="24"/>
        </w:rPr>
      </w:pPr>
    </w:p>
    <w:p w14:paraId="6513A750" w14:textId="77777777" w:rsidR="001419AC" w:rsidRDefault="001419AC" w:rsidP="001419AC">
      <w:pPr>
        <w:spacing w:line="360" w:lineRule="auto"/>
        <w:ind w:firstLineChars="200" w:firstLine="482"/>
        <w:rPr>
          <w:rFonts w:hAnsi="宋体"/>
          <w:b/>
          <w:bCs/>
          <w:kern w:val="36"/>
          <w:sz w:val="24"/>
        </w:rPr>
      </w:pPr>
    </w:p>
    <w:p w14:paraId="3E068E7D" w14:textId="77777777" w:rsidR="001419AC" w:rsidRPr="00E363AF" w:rsidRDefault="001419AC" w:rsidP="00F231B6">
      <w:pPr>
        <w:widowControl/>
        <w:spacing w:beforeLines="50" w:before="156" w:line="360" w:lineRule="auto"/>
        <w:outlineLvl w:val="2"/>
        <w:rPr>
          <w:rFonts w:hAnsi="宋体"/>
          <w:b/>
          <w:bCs/>
          <w:kern w:val="36"/>
          <w:sz w:val="24"/>
        </w:rPr>
        <w:sectPr w:rsidR="001419AC" w:rsidRPr="00E363AF" w:rsidSect="003B65F2">
          <w:headerReference w:type="default" r:id="rId47"/>
          <w:pgSz w:w="11906" w:h="16838"/>
          <w:pgMar w:top="1440" w:right="1797" w:bottom="1440" w:left="1797" w:header="851" w:footer="992" w:gutter="0"/>
          <w:cols w:space="720"/>
          <w:docGrid w:type="lines" w:linePitch="312"/>
        </w:sectPr>
      </w:pPr>
    </w:p>
    <w:p w14:paraId="1C9536DE" w14:textId="77777777" w:rsidR="00672F8B" w:rsidRPr="00DD5D7D" w:rsidRDefault="00672F8B" w:rsidP="00672F8B">
      <w:pPr>
        <w:outlineLvl w:val="0"/>
        <w:rPr>
          <w:b/>
          <w:bCs/>
          <w:kern w:val="0"/>
          <w:sz w:val="24"/>
        </w:rPr>
      </w:pPr>
      <w:bookmarkStart w:id="33" w:name="_Toc279744411"/>
      <w:bookmarkStart w:id="34" w:name="_Toc297900716"/>
      <w:bookmarkStart w:id="35" w:name="_Toc319048897"/>
      <w:bookmarkStart w:id="36" w:name="_Toc321829031"/>
      <w:bookmarkStart w:id="37" w:name="_Toc411433116"/>
      <w:r w:rsidRPr="00DD5D7D">
        <w:rPr>
          <w:rFonts w:eastAsia="华文行楷"/>
          <w:b/>
          <w:color w:val="800000"/>
          <w:sz w:val="72"/>
          <w:szCs w:val="72"/>
        </w:rPr>
        <w:lastRenderedPageBreak/>
        <w:t>【</w:t>
      </w:r>
      <w:r w:rsidR="00921776">
        <w:rPr>
          <w:rFonts w:eastAsia="华文行楷" w:hint="eastAsia"/>
          <w:b/>
          <w:color w:val="800000"/>
          <w:sz w:val="72"/>
          <w:szCs w:val="72"/>
        </w:rPr>
        <w:t>分析</w:t>
      </w:r>
      <w:r w:rsidR="0056514F">
        <w:rPr>
          <w:rFonts w:eastAsia="华文行楷" w:hint="eastAsia"/>
          <w:b/>
          <w:color w:val="800000"/>
          <w:sz w:val="72"/>
          <w:szCs w:val="72"/>
        </w:rPr>
        <w:t>报告</w:t>
      </w:r>
      <w:r w:rsidRPr="00DD5D7D">
        <w:rPr>
          <w:rFonts w:eastAsia="华文行楷"/>
          <w:b/>
          <w:color w:val="800000"/>
          <w:sz w:val="72"/>
          <w:szCs w:val="72"/>
        </w:rPr>
        <w:t>】</w:t>
      </w:r>
      <w:bookmarkEnd w:id="33"/>
      <w:bookmarkEnd w:id="34"/>
      <w:bookmarkEnd w:id="35"/>
      <w:bookmarkEnd w:id="36"/>
      <w:bookmarkEnd w:id="37"/>
    </w:p>
    <w:p w14:paraId="236693E1" w14:textId="77777777" w:rsidR="00E267B3" w:rsidRPr="00E267B3" w:rsidRDefault="00E267B3" w:rsidP="00E267B3">
      <w:pPr>
        <w:widowControl/>
        <w:tabs>
          <w:tab w:val="left" w:pos="360"/>
        </w:tabs>
        <w:spacing w:line="360" w:lineRule="auto"/>
        <w:jc w:val="center"/>
        <w:outlineLvl w:val="1"/>
        <w:rPr>
          <w:b/>
          <w:bCs/>
          <w:sz w:val="28"/>
          <w:szCs w:val="28"/>
        </w:rPr>
      </w:pPr>
      <w:bookmarkStart w:id="38" w:name="_Toc355882748"/>
      <w:bookmarkStart w:id="39" w:name="_Toc411433117"/>
      <w:bookmarkEnd w:id="38"/>
      <w:r w:rsidRPr="00E267B3">
        <w:rPr>
          <w:rFonts w:hint="eastAsia"/>
          <w:b/>
          <w:bCs/>
          <w:sz w:val="28"/>
          <w:szCs w:val="28"/>
        </w:rPr>
        <w:t>饮料接触性</w:t>
      </w:r>
      <w:r w:rsidRPr="00E267B3">
        <w:rPr>
          <w:b/>
          <w:bCs/>
          <w:sz w:val="28"/>
          <w:szCs w:val="28"/>
        </w:rPr>
        <w:t>包装材料</w:t>
      </w:r>
      <w:r w:rsidRPr="00E267B3">
        <w:rPr>
          <w:rFonts w:hint="eastAsia"/>
          <w:b/>
          <w:bCs/>
          <w:sz w:val="28"/>
          <w:szCs w:val="28"/>
        </w:rPr>
        <w:t>P</w:t>
      </w:r>
      <w:r w:rsidRPr="00E267B3">
        <w:rPr>
          <w:b/>
          <w:bCs/>
          <w:sz w:val="28"/>
          <w:szCs w:val="28"/>
        </w:rPr>
        <w:t>ET</w:t>
      </w:r>
      <w:r w:rsidRPr="00E267B3">
        <w:rPr>
          <w:b/>
          <w:bCs/>
          <w:sz w:val="28"/>
          <w:szCs w:val="28"/>
        </w:rPr>
        <w:t>的</w:t>
      </w:r>
      <w:r w:rsidRPr="00E267B3">
        <w:rPr>
          <w:rFonts w:hint="eastAsia"/>
          <w:b/>
          <w:bCs/>
          <w:sz w:val="28"/>
          <w:szCs w:val="28"/>
        </w:rPr>
        <w:t>使用</w:t>
      </w:r>
      <w:r w:rsidRPr="00E267B3">
        <w:rPr>
          <w:b/>
          <w:bCs/>
          <w:sz w:val="28"/>
          <w:szCs w:val="28"/>
        </w:rPr>
        <w:t>与</w:t>
      </w:r>
      <w:r w:rsidRPr="00E267B3">
        <w:rPr>
          <w:rFonts w:hint="eastAsia"/>
          <w:b/>
          <w:bCs/>
          <w:sz w:val="28"/>
          <w:szCs w:val="28"/>
        </w:rPr>
        <w:t>安全</w:t>
      </w:r>
      <w:bookmarkEnd w:id="39"/>
    </w:p>
    <w:p w14:paraId="3143DF2E" w14:textId="77777777" w:rsidR="00D26230" w:rsidRDefault="00965C04" w:rsidP="00965C04">
      <w:pPr>
        <w:spacing w:line="360" w:lineRule="auto"/>
        <w:ind w:firstLineChars="200" w:firstLine="480"/>
        <w:rPr>
          <w:bCs/>
          <w:sz w:val="24"/>
        </w:rPr>
      </w:pPr>
      <w:r w:rsidRPr="00965C04">
        <w:rPr>
          <w:rFonts w:hint="eastAsia"/>
          <w:bCs/>
          <w:sz w:val="24"/>
        </w:rPr>
        <w:t>聚对苯二甲酸乙二醇酯</w:t>
      </w:r>
      <w:r w:rsidR="00E267B3" w:rsidRPr="00E267B3">
        <w:rPr>
          <w:bCs/>
          <w:sz w:val="24"/>
        </w:rPr>
        <w:t>（</w:t>
      </w:r>
      <w:r w:rsidRPr="00965C04">
        <w:rPr>
          <w:rFonts w:hint="eastAsia"/>
          <w:bCs/>
          <w:sz w:val="24"/>
        </w:rPr>
        <w:t>英文名</w:t>
      </w:r>
      <w:r w:rsidRPr="00965C04">
        <w:rPr>
          <w:rFonts w:hint="eastAsia"/>
          <w:bCs/>
          <w:sz w:val="24"/>
        </w:rPr>
        <w:t xml:space="preserve"> polyethylene terephthalate</w:t>
      </w:r>
      <w:r>
        <w:rPr>
          <w:rFonts w:hint="eastAsia"/>
          <w:bCs/>
          <w:sz w:val="24"/>
        </w:rPr>
        <w:t>，</w:t>
      </w:r>
      <w:r w:rsidRPr="00965C04">
        <w:rPr>
          <w:rFonts w:hint="eastAsia"/>
          <w:bCs/>
          <w:sz w:val="24"/>
        </w:rPr>
        <w:t>简称</w:t>
      </w:r>
      <w:r w:rsidRPr="00965C04">
        <w:rPr>
          <w:rFonts w:hint="eastAsia"/>
          <w:bCs/>
          <w:sz w:val="24"/>
        </w:rPr>
        <w:t>PET</w:t>
      </w:r>
      <w:r w:rsidR="00E267B3" w:rsidRPr="00E267B3">
        <w:rPr>
          <w:bCs/>
          <w:sz w:val="24"/>
        </w:rPr>
        <w:t>）</w:t>
      </w:r>
      <w:r w:rsidR="00E267B3" w:rsidRPr="00E267B3">
        <w:rPr>
          <w:rFonts w:hint="eastAsia"/>
          <w:bCs/>
          <w:sz w:val="24"/>
        </w:rPr>
        <w:t>是</w:t>
      </w:r>
      <w:bookmarkStart w:id="40" w:name="OLE_LINK1"/>
      <w:bookmarkStart w:id="41" w:name="OLE_LINK2"/>
      <w:r w:rsidR="00E267B3" w:rsidRPr="00E267B3">
        <w:rPr>
          <w:bCs/>
          <w:sz w:val="24"/>
        </w:rPr>
        <w:t>聚酯</w:t>
      </w:r>
      <w:r w:rsidR="00E267B3" w:rsidRPr="00E267B3">
        <w:rPr>
          <w:rFonts w:hint="eastAsia"/>
          <w:bCs/>
          <w:sz w:val="24"/>
        </w:rPr>
        <w:t>类</w:t>
      </w:r>
      <w:r w:rsidR="00E267B3" w:rsidRPr="00E267B3">
        <w:rPr>
          <w:bCs/>
          <w:sz w:val="24"/>
        </w:rPr>
        <w:t>的</w:t>
      </w:r>
      <w:r w:rsidR="00E267B3" w:rsidRPr="00E267B3">
        <w:rPr>
          <w:rFonts w:hint="eastAsia"/>
          <w:bCs/>
          <w:sz w:val="24"/>
        </w:rPr>
        <w:t>长链</w:t>
      </w:r>
      <w:r w:rsidR="00E267B3" w:rsidRPr="00E267B3">
        <w:rPr>
          <w:bCs/>
          <w:sz w:val="24"/>
        </w:rPr>
        <w:t>聚合物</w:t>
      </w:r>
      <w:bookmarkEnd w:id="40"/>
      <w:bookmarkEnd w:id="41"/>
      <w:r w:rsidR="00E267B3" w:rsidRPr="00E267B3">
        <w:rPr>
          <w:rFonts w:hint="eastAsia"/>
          <w:bCs/>
          <w:sz w:val="24"/>
        </w:rPr>
        <w:t>，</w:t>
      </w:r>
      <w:r w:rsidR="005D6FAA" w:rsidRPr="002669C0">
        <w:rPr>
          <w:rFonts w:hint="eastAsia"/>
          <w:bCs/>
          <w:sz w:val="24"/>
        </w:rPr>
        <w:t>有良好的力学性能，</w:t>
      </w:r>
      <w:r w:rsidR="005D6FAA">
        <w:rPr>
          <w:rFonts w:hint="eastAsia"/>
          <w:bCs/>
          <w:sz w:val="24"/>
        </w:rPr>
        <w:t>抗</w:t>
      </w:r>
      <w:r w:rsidR="005D6FAA" w:rsidRPr="002669C0">
        <w:rPr>
          <w:rFonts w:hint="eastAsia"/>
          <w:bCs/>
          <w:sz w:val="24"/>
        </w:rPr>
        <w:t>冲击强度是其他薄膜的</w:t>
      </w:r>
      <w:r w:rsidR="005D6FAA" w:rsidRPr="002669C0">
        <w:rPr>
          <w:rFonts w:hint="eastAsia"/>
          <w:bCs/>
          <w:sz w:val="24"/>
        </w:rPr>
        <w:t>3~5</w:t>
      </w:r>
      <w:r w:rsidR="005D6FAA" w:rsidRPr="002669C0">
        <w:rPr>
          <w:rFonts w:hint="eastAsia"/>
          <w:bCs/>
          <w:sz w:val="24"/>
        </w:rPr>
        <w:t>倍，耐折性</w:t>
      </w:r>
      <w:r w:rsidR="005D6FAA">
        <w:rPr>
          <w:rFonts w:hint="eastAsia"/>
          <w:bCs/>
          <w:sz w:val="24"/>
        </w:rPr>
        <w:t>能好；耐油、耐脂肪、耐烯酸、稀碱，耐大多数溶剂；虽然</w:t>
      </w:r>
      <w:r w:rsidR="005D6FAA" w:rsidRPr="002669C0">
        <w:rPr>
          <w:rFonts w:hint="eastAsia"/>
          <w:bCs/>
          <w:sz w:val="24"/>
        </w:rPr>
        <w:t>纯</w:t>
      </w:r>
      <w:r w:rsidR="005D6FAA" w:rsidRPr="002669C0">
        <w:rPr>
          <w:rFonts w:hint="eastAsia"/>
          <w:bCs/>
          <w:sz w:val="24"/>
        </w:rPr>
        <w:t>PET</w:t>
      </w:r>
      <w:r w:rsidR="005D6FAA" w:rsidRPr="002669C0">
        <w:rPr>
          <w:rFonts w:hint="eastAsia"/>
          <w:bCs/>
          <w:sz w:val="24"/>
        </w:rPr>
        <w:t>的耐热性能不高，热变形温度仅为</w:t>
      </w:r>
      <w:r w:rsidR="005D6FAA" w:rsidRPr="002669C0">
        <w:rPr>
          <w:rFonts w:hint="eastAsia"/>
          <w:bCs/>
          <w:sz w:val="24"/>
        </w:rPr>
        <w:t>85</w:t>
      </w:r>
      <w:r w:rsidR="005D6FAA" w:rsidRPr="002669C0">
        <w:rPr>
          <w:rFonts w:hint="eastAsia"/>
          <w:bCs/>
          <w:sz w:val="24"/>
        </w:rPr>
        <w:t>℃左右，但增强处理后大幅度提高。经玻纤增强后的</w:t>
      </w:r>
      <w:r w:rsidR="005D6FAA" w:rsidRPr="002669C0">
        <w:rPr>
          <w:rFonts w:hint="eastAsia"/>
          <w:bCs/>
          <w:sz w:val="24"/>
        </w:rPr>
        <w:t>PET</w:t>
      </w:r>
      <w:r w:rsidR="005D6FAA" w:rsidRPr="002669C0">
        <w:rPr>
          <w:rFonts w:hint="eastAsia"/>
          <w:bCs/>
          <w:sz w:val="24"/>
        </w:rPr>
        <w:t>力学性能类似于</w:t>
      </w:r>
      <w:r w:rsidR="005D6FAA" w:rsidRPr="002669C0">
        <w:rPr>
          <w:rFonts w:hint="eastAsia"/>
          <w:bCs/>
          <w:sz w:val="24"/>
        </w:rPr>
        <w:t>PC</w:t>
      </w:r>
      <w:r w:rsidR="005D6FAA" w:rsidRPr="002669C0">
        <w:rPr>
          <w:rFonts w:hint="eastAsia"/>
          <w:bCs/>
          <w:sz w:val="24"/>
        </w:rPr>
        <w:t>、</w:t>
      </w:r>
      <w:r w:rsidR="005D6FAA" w:rsidRPr="002669C0">
        <w:rPr>
          <w:rFonts w:hint="eastAsia"/>
          <w:bCs/>
          <w:sz w:val="24"/>
        </w:rPr>
        <w:t>PA</w:t>
      </w:r>
      <w:r w:rsidR="005D6FAA" w:rsidRPr="002669C0">
        <w:rPr>
          <w:rFonts w:hint="eastAsia"/>
          <w:bCs/>
          <w:sz w:val="24"/>
        </w:rPr>
        <w:t>等工程塑料，热变形温度可达到</w:t>
      </w:r>
      <w:r w:rsidR="005D6FAA" w:rsidRPr="002669C0">
        <w:rPr>
          <w:rFonts w:hint="eastAsia"/>
          <w:bCs/>
          <w:sz w:val="24"/>
        </w:rPr>
        <w:t>225</w:t>
      </w:r>
      <w:r w:rsidR="005D6FAA" w:rsidRPr="002669C0">
        <w:rPr>
          <w:rFonts w:hint="eastAsia"/>
          <w:bCs/>
          <w:sz w:val="24"/>
        </w:rPr>
        <w:t>℃；</w:t>
      </w:r>
      <w:r w:rsidR="00791378">
        <w:rPr>
          <w:rFonts w:hint="eastAsia"/>
          <w:bCs/>
          <w:sz w:val="24"/>
        </w:rPr>
        <w:t>PET</w:t>
      </w:r>
      <w:r w:rsidR="00791378">
        <w:rPr>
          <w:rFonts w:hint="eastAsia"/>
          <w:bCs/>
          <w:sz w:val="24"/>
        </w:rPr>
        <w:t>对</w:t>
      </w:r>
      <w:r w:rsidR="00791378" w:rsidRPr="002669C0">
        <w:rPr>
          <w:rFonts w:hint="eastAsia"/>
          <w:bCs/>
          <w:sz w:val="24"/>
        </w:rPr>
        <w:t>气体和水蒸气渗透率低，</w:t>
      </w:r>
      <w:r w:rsidR="006219D5">
        <w:rPr>
          <w:rFonts w:hint="eastAsia"/>
          <w:bCs/>
          <w:sz w:val="24"/>
        </w:rPr>
        <w:t>具</w:t>
      </w:r>
      <w:r w:rsidR="00791378" w:rsidRPr="002669C0">
        <w:rPr>
          <w:rFonts w:hint="eastAsia"/>
          <w:bCs/>
          <w:sz w:val="24"/>
        </w:rPr>
        <w:t>有优良的阻气、水、油及异味性能。透明度高，可阻挡紫外线，光泽性好</w:t>
      </w:r>
      <w:r w:rsidR="00277B9D">
        <w:rPr>
          <w:rFonts w:hint="eastAsia"/>
          <w:bCs/>
          <w:sz w:val="24"/>
        </w:rPr>
        <w:t>；</w:t>
      </w:r>
      <w:r w:rsidR="00791378" w:rsidRPr="002669C0">
        <w:rPr>
          <w:rFonts w:hint="eastAsia"/>
          <w:bCs/>
          <w:sz w:val="24"/>
        </w:rPr>
        <w:t>无毒、无味，卫生安全性好，可直接用于食品包装。</w:t>
      </w:r>
      <w:r w:rsidR="00D26230">
        <w:rPr>
          <w:rFonts w:hint="eastAsia"/>
          <w:bCs/>
          <w:sz w:val="24"/>
        </w:rPr>
        <w:t>目前，</w:t>
      </w:r>
      <w:r w:rsidR="00D26230">
        <w:rPr>
          <w:rFonts w:hint="eastAsia"/>
          <w:bCs/>
          <w:sz w:val="24"/>
        </w:rPr>
        <w:t>PET</w:t>
      </w:r>
      <w:r w:rsidR="00D26230">
        <w:rPr>
          <w:rFonts w:hint="eastAsia"/>
          <w:bCs/>
          <w:sz w:val="24"/>
        </w:rPr>
        <w:t>材料广泛应用于</w:t>
      </w:r>
      <w:r w:rsidR="00E267B3" w:rsidRPr="00E267B3">
        <w:rPr>
          <w:rFonts w:hint="eastAsia"/>
          <w:bCs/>
          <w:sz w:val="24"/>
        </w:rPr>
        <w:t>食品包装领域</w:t>
      </w:r>
      <w:r w:rsidR="00E267B3" w:rsidRPr="00E267B3">
        <w:rPr>
          <w:bCs/>
          <w:sz w:val="24"/>
        </w:rPr>
        <w:t>。</w:t>
      </w:r>
      <w:r w:rsidR="00FC46FE" w:rsidRPr="00FC46FE">
        <w:rPr>
          <w:rFonts w:hint="eastAsia"/>
          <w:bCs/>
          <w:sz w:val="24"/>
        </w:rPr>
        <w:t>使用</w:t>
      </w:r>
      <w:r w:rsidR="00FC46FE" w:rsidRPr="00FC46FE">
        <w:rPr>
          <w:rFonts w:hint="eastAsia"/>
          <w:bCs/>
          <w:sz w:val="24"/>
        </w:rPr>
        <w:t>PET</w:t>
      </w:r>
      <w:r w:rsidR="00FC46FE" w:rsidRPr="00FC46FE">
        <w:rPr>
          <w:rFonts w:hint="eastAsia"/>
          <w:bCs/>
          <w:sz w:val="24"/>
        </w:rPr>
        <w:t>瓶包装已成为当今饮料包装的一种趋势，从世界各饮品大国的市场份额来看，在碳酸饮料、果汁饮料、茶饮料、瓶装水</w:t>
      </w:r>
      <w:r w:rsidR="008153DF">
        <w:rPr>
          <w:rFonts w:hint="eastAsia"/>
          <w:bCs/>
          <w:sz w:val="24"/>
        </w:rPr>
        <w:t>等</w:t>
      </w:r>
      <w:r w:rsidR="00FC46FE" w:rsidRPr="00FC46FE">
        <w:rPr>
          <w:rFonts w:hint="eastAsia"/>
          <w:bCs/>
          <w:sz w:val="24"/>
        </w:rPr>
        <w:t>饮品包装中，</w:t>
      </w:r>
      <w:r w:rsidR="00FC46FE" w:rsidRPr="00FC46FE">
        <w:rPr>
          <w:rFonts w:hint="eastAsia"/>
          <w:bCs/>
          <w:sz w:val="24"/>
        </w:rPr>
        <w:t>PET</w:t>
      </w:r>
      <w:r w:rsidR="00FC46FE" w:rsidRPr="00FC46FE">
        <w:rPr>
          <w:rFonts w:hint="eastAsia"/>
          <w:bCs/>
          <w:sz w:val="24"/>
        </w:rPr>
        <w:t>瓶装所占的份额都超过了</w:t>
      </w:r>
      <w:r w:rsidR="00FC46FE" w:rsidRPr="00FC46FE">
        <w:rPr>
          <w:rFonts w:hint="eastAsia"/>
          <w:bCs/>
          <w:sz w:val="24"/>
        </w:rPr>
        <w:t>70%</w:t>
      </w:r>
      <w:r w:rsidR="00FC46FE" w:rsidRPr="00FC46FE">
        <w:rPr>
          <w:rFonts w:hint="eastAsia"/>
          <w:bCs/>
          <w:sz w:val="24"/>
        </w:rPr>
        <w:t>。</w:t>
      </w:r>
    </w:p>
    <w:p w14:paraId="13D5A348" w14:textId="77777777" w:rsidR="00E267B3" w:rsidRPr="00E267B3" w:rsidRDefault="00E267B3" w:rsidP="00965C04">
      <w:pPr>
        <w:spacing w:line="360" w:lineRule="auto"/>
        <w:ind w:firstLineChars="200" w:firstLine="480"/>
        <w:rPr>
          <w:bCs/>
          <w:sz w:val="24"/>
        </w:rPr>
      </w:pPr>
      <w:r w:rsidRPr="00E267B3">
        <w:rPr>
          <w:rFonts w:hint="eastAsia"/>
          <w:bCs/>
          <w:sz w:val="24"/>
        </w:rPr>
        <w:t>本文</w:t>
      </w:r>
      <w:r w:rsidRPr="00E267B3">
        <w:rPr>
          <w:bCs/>
          <w:sz w:val="24"/>
        </w:rPr>
        <w:t>旨在研究</w:t>
      </w:r>
      <w:r w:rsidRPr="00E267B3">
        <w:rPr>
          <w:rFonts w:hint="eastAsia"/>
          <w:bCs/>
          <w:sz w:val="24"/>
        </w:rPr>
        <w:t>接触性</w:t>
      </w:r>
      <w:r w:rsidRPr="00E267B3">
        <w:rPr>
          <w:bCs/>
          <w:sz w:val="24"/>
        </w:rPr>
        <w:t>包装材料</w:t>
      </w:r>
      <w:r w:rsidR="003B0D5B">
        <w:rPr>
          <w:rFonts w:hint="eastAsia"/>
          <w:bCs/>
          <w:sz w:val="24"/>
        </w:rPr>
        <w:t>用于</w:t>
      </w:r>
      <w:r w:rsidRPr="00E267B3">
        <w:rPr>
          <w:bCs/>
          <w:sz w:val="24"/>
        </w:rPr>
        <w:t>果汁</w:t>
      </w:r>
      <w:r w:rsidRPr="00E267B3">
        <w:rPr>
          <w:rFonts w:hint="eastAsia"/>
          <w:bCs/>
          <w:sz w:val="24"/>
        </w:rPr>
        <w:t>、苏打水</w:t>
      </w:r>
      <w:r w:rsidRPr="00E267B3">
        <w:rPr>
          <w:bCs/>
          <w:sz w:val="24"/>
        </w:rPr>
        <w:t>、啤酒</w:t>
      </w:r>
      <w:r w:rsidRPr="00E267B3">
        <w:rPr>
          <w:rFonts w:hint="eastAsia"/>
          <w:bCs/>
          <w:sz w:val="24"/>
        </w:rPr>
        <w:t>等</w:t>
      </w:r>
      <w:bookmarkStart w:id="42" w:name="OLE_LINK5"/>
      <w:bookmarkStart w:id="43" w:name="OLE_LINK6"/>
      <w:r w:rsidRPr="00E267B3">
        <w:rPr>
          <w:bCs/>
          <w:sz w:val="24"/>
        </w:rPr>
        <w:t>无酒精和酒精度大于</w:t>
      </w:r>
      <w:r w:rsidRPr="00E267B3">
        <w:rPr>
          <w:rFonts w:hint="eastAsia"/>
          <w:bCs/>
          <w:sz w:val="24"/>
        </w:rPr>
        <w:t>5</w:t>
      </w:r>
      <w:r w:rsidRPr="00E267B3">
        <w:rPr>
          <w:bCs/>
          <w:sz w:val="24"/>
        </w:rPr>
        <w:t>%</w:t>
      </w:r>
      <w:r w:rsidRPr="00E267B3">
        <w:rPr>
          <w:rFonts w:hint="eastAsia"/>
          <w:bCs/>
          <w:sz w:val="24"/>
        </w:rPr>
        <w:t>vol</w:t>
      </w:r>
      <w:r w:rsidRPr="00E267B3">
        <w:rPr>
          <w:rFonts w:hint="eastAsia"/>
          <w:bCs/>
          <w:sz w:val="24"/>
        </w:rPr>
        <w:t>的饮料</w:t>
      </w:r>
      <w:bookmarkEnd w:id="42"/>
      <w:bookmarkEnd w:id="43"/>
      <w:r w:rsidR="003B0D5B">
        <w:rPr>
          <w:rFonts w:hint="eastAsia"/>
          <w:bCs/>
          <w:sz w:val="24"/>
        </w:rPr>
        <w:t>包装时</w:t>
      </w:r>
      <w:r w:rsidRPr="00E267B3">
        <w:rPr>
          <w:bCs/>
          <w:sz w:val="24"/>
        </w:rPr>
        <w:t>的性能</w:t>
      </w:r>
      <w:r w:rsidRPr="00E267B3">
        <w:rPr>
          <w:rFonts w:hint="eastAsia"/>
          <w:bCs/>
          <w:sz w:val="24"/>
        </w:rPr>
        <w:t>。</w:t>
      </w:r>
      <w:r w:rsidR="00FC46FE">
        <w:rPr>
          <w:rFonts w:hint="eastAsia"/>
          <w:bCs/>
          <w:sz w:val="24"/>
        </w:rPr>
        <w:t>收集了</w:t>
      </w:r>
      <w:r w:rsidR="00FC46FE" w:rsidRPr="00E267B3">
        <w:rPr>
          <w:rFonts w:hint="eastAsia"/>
          <w:bCs/>
          <w:sz w:val="24"/>
        </w:rPr>
        <w:t>2006</w:t>
      </w:r>
      <w:r w:rsidR="00FC46FE" w:rsidRPr="00E267B3">
        <w:rPr>
          <w:rFonts w:hint="eastAsia"/>
          <w:bCs/>
          <w:sz w:val="24"/>
        </w:rPr>
        <w:t>年</w:t>
      </w:r>
      <w:r w:rsidR="00FC46FE" w:rsidRPr="00E267B3">
        <w:rPr>
          <w:bCs/>
          <w:sz w:val="24"/>
        </w:rPr>
        <w:t>到</w:t>
      </w:r>
      <w:r w:rsidR="00FC46FE" w:rsidRPr="00E267B3">
        <w:rPr>
          <w:rFonts w:hint="eastAsia"/>
          <w:bCs/>
          <w:sz w:val="24"/>
        </w:rPr>
        <w:t>2008</w:t>
      </w:r>
      <w:r w:rsidR="00FC46FE" w:rsidRPr="00E267B3">
        <w:rPr>
          <w:rFonts w:hint="eastAsia"/>
          <w:bCs/>
          <w:sz w:val="24"/>
        </w:rPr>
        <w:t>年</w:t>
      </w:r>
      <w:r w:rsidR="00FC46FE" w:rsidRPr="00E267B3">
        <w:rPr>
          <w:bCs/>
          <w:sz w:val="24"/>
        </w:rPr>
        <w:t>罗马尼亚</w:t>
      </w:r>
      <w:r w:rsidR="00FC46FE" w:rsidRPr="00E267B3">
        <w:rPr>
          <w:rFonts w:hint="eastAsia"/>
          <w:bCs/>
          <w:sz w:val="24"/>
        </w:rPr>
        <w:t>15</w:t>
      </w:r>
      <w:r w:rsidR="00FC46FE" w:rsidRPr="00E267B3">
        <w:rPr>
          <w:rFonts w:hint="eastAsia"/>
          <w:bCs/>
          <w:sz w:val="24"/>
        </w:rPr>
        <w:t>个</w:t>
      </w:r>
      <w:r w:rsidR="00FC46FE">
        <w:rPr>
          <w:rFonts w:hint="eastAsia"/>
          <w:bCs/>
          <w:sz w:val="24"/>
        </w:rPr>
        <w:t>地区</w:t>
      </w:r>
      <w:r w:rsidR="00377B40">
        <w:rPr>
          <w:rFonts w:hint="eastAsia"/>
          <w:bCs/>
          <w:sz w:val="24"/>
        </w:rPr>
        <w:t>的</w:t>
      </w:r>
      <w:r w:rsidR="00377B40" w:rsidRPr="00E267B3">
        <w:rPr>
          <w:rFonts w:hint="eastAsia"/>
          <w:bCs/>
          <w:sz w:val="24"/>
        </w:rPr>
        <w:t>174</w:t>
      </w:r>
      <w:r w:rsidR="00377B40" w:rsidRPr="00E267B3">
        <w:rPr>
          <w:rFonts w:hint="eastAsia"/>
          <w:bCs/>
          <w:sz w:val="24"/>
        </w:rPr>
        <w:t>个</w:t>
      </w:r>
      <w:r w:rsidR="00377B40" w:rsidRPr="00E267B3">
        <w:rPr>
          <w:rFonts w:hint="eastAsia"/>
          <w:bCs/>
          <w:sz w:val="24"/>
        </w:rPr>
        <w:t>PET</w:t>
      </w:r>
      <w:r w:rsidR="00377B40">
        <w:rPr>
          <w:rFonts w:hint="eastAsia"/>
          <w:bCs/>
          <w:sz w:val="24"/>
        </w:rPr>
        <w:t>包装，</w:t>
      </w:r>
      <w:r w:rsidR="00E306F3">
        <w:rPr>
          <w:rFonts w:hint="eastAsia"/>
          <w:bCs/>
          <w:sz w:val="24"/>
        </w:rPr>
        <w:t>其中</w:t>
      </w:r>
      <w:r w:rsidR="00E306F3">
        <w:rPr>
          <w:rFonts w:hint="eastAsia"/>
          <w:bCs/>
          <w:sz w:val="24"/>
        </w:rPr>
        <w:t>33.33%</w:t>
      </w:r>
      <w:r w:rsidR="00E306F3">
        <w:rPr>
          <w:rFonts w:hint="eastAsia"/>
          <w:bCs/>
          <w:sz w:val="24"/>
        </w:rPr>
        <w:t>用于啤酒包装，</w:t>
      </w:r>
      <w:r w:rsidR="00E306F3">
        <w:rPr>
          <w:rFonts w:hint="eastAsia"/>
          <w:bCs/>
          <w:sz w:val="24"/>
        </w:rPr>
        <w:t>1.14%</w:t>
      </w:r>
      <w:r w:rsidR="00E306F3">
        <w:rPr>
          <w:rFonts w:hint="eastAsia"/>
          <w:bCs/>
          <w:sz w:val="24"/>
        </w:rPr>
        <w:t>用于葡萄酒包装。</w:t>
      </w:r>
      <w:r w:rsidRPr="00E267B3">
        <w:rPr>
          <w:bCs/>
          <w:sz w:val="24"/>
        </w:rPr>
        <w:t>结论</w:t>
      </w:r>
      <w:r w:rsidR="00F12CBB">
        <w:rPr>
          <w:rFonts w:hint="eastAsia"/>
          <w:bCs/>
          <w:sz w:val="24"/>
        </w:rPr>
        <w:t>认为</w:t>
      </w:r>
      <w:r w:rsidRPr="00E267B3">
        <w:rPr>
          <w:rFonts w:hint="eastAsia"/>
          <w:bCs/>
          <w:sz w:val="24"/>
        </w:rPr>
        <w:t>PET</w:t>
      </w:r>
      <w:r w:rsidRPr="00E267B3">
        <w:rPr>
          <w:rFonts w:hint="eastAsia"/>
          <w:bCs/>
          <w:sz w:val="24"/>
        </w:rPr>
        <w:t>是</w:t>
      </w:r>
      <w:r w:rsidRPr="00E267B3">
        <w:rPr>
          <w:bCs/>
          <w:sz w:val="24"/>
        </w:rPr>
        <w:t>一种稳定性材料，</w:t>
      </w:r>
      <w:r w:rsidRPr="00E267B3">
        <w:rPr>
          <w:rFonts w:hint="eastAsia"/>
          <w:bCs/>
          <w:sz w:val="24"/>
        </w:rPr>
        <w:t>在</w:t>
      </w:r>
      <w:r w:rsidRPr="00E267B3">
        <w:rPr>
          <w:bCs/>
          <w:sz w:val="24"/>
        </w:rPr>
        <w:t>特定模拟物中</w:t>
      </w:r>
      <w:r w:rsidR="00FA528D">
        <w:rPr>
          <w:rFonts w:hint="eastAsia"/>
          <w:bCs/>
          <w:sz w:val="24"/>
        </w:rPr>
        <w:t>的</w:t>
      </w:r>
      <w:r w:rsidRPr="00E267B3">
        <w:rPr>
          <w:rFonts w:hint="eastAsia"/>
          <w:bCs/>
          <w:sz w:val="24"/>
        </w:rPr>
        <w:t>组分</w:t>
      </w:r>
      <w:r w:rsidRPr="00E267B3">
        <w:rPr>
          <w:bCs/>
          <w:sz w:val="24"/>
        </w:rPr>
        <w:t>迁移量符合</w:t>
      </w:r>
      <w:r w:rsidR="00965C04">
        <w:rPr>
          <w:rFonts w:hint="eastAsia"/>
          <w:bCs/>
          <w:sz w:val="24"/>
        </w:rPr>
        <w:t>欧盟</w:t>
      </w:r>
      <w:r w:rsidRPr="00E267B3">
        <w:rPr>
          <w:bCs/>
          <w:sz w:val="24"/>
        </w:rPr>
        <w:t>法规</w:t>
      </w:r>
      <w:r w:rsidRPr="00E267B3">
        <w:rPr>
          <w:rFonts w:hint="eastAsia"/>
          <w:bCs/>
          <w:sz w:val="24"/>
        </w:rPr>
        <w:t>的</w:t>
      </w:r>
      <w:r w:rsidRPr="00E267B3">
        <w:rPr>
          <w:bCs/>
          <w:sz w:val="24"/>
        </w:rPr>
        <w:t>要求（</w:t>
      </w:r>
      <w:r w:rsidRPr="00E267B3">
        <w:rPr>
          <w:bCs/>
          <w:sz w:val="24"/>
        </w:rPr>
        <w:t>10 mg/dm</w:t>
      </w:r>
      <w:r w:rsidRPr="00E267B3">
        <w:rPr>
          <w:bCs/>
          <w:sz w:val="24"/>
          <w:vertAlign w:val="superscript"/>
        </w:rPr>
        <w:t>2</w:t>
      </w:r>
      <w:r w:rsidRPr="00E267B3">
        <w:rPr>
          <w:rFonts w:hint="eastAsia"/>
          <w:bCs/>
          <w:sz w:val="24"/>
        </w:rPr>
        <w:t>或</w:t>
      </w:r>
      <w:r w:rsidRPr="00E267B3">
        <w:rPr>
          <w:bCs/>
          <w:sz w:val="24"/>
        </w:rPr>
        <w:t>60 mg/</w:t>
      </w:r>
      <w:r w:rsidR="0056182D">
        <w:rPr>
          <w:rFonts w:hint="eastAsia"/>
          <w:bCs/>
          <w:sz w:val="24"/>
        </w:rPr>
        <w:t>（</w:t>
      </w:r>
      <w:r w:rsidRPr="00E267B3">
        <w:rPr>
          <w:bCs/>
          <w:sz w:val="24"/>
        </w:rPr>
        <w:t>kg</w:t>
      </w:r>
      <w:r w:rsidRPr="00E267B3">
        <w:rPr>
          <w:rFonts w:hint="eastAsia"/>
          <w:bCs/>
          <w:sz w:val="24"/>
        </w:rPr>
        <w:t>食物</w:t>
      </w:r>
      <w:r w:rsidR="0056182D">
        <w:rPr>
          <w:rFonts w:hint="eastAsia"/>
          <w:bCs/>
          <w:sz w:val="24"/>
        </w:rPr>
        <w:t>）</w:t>
      </w:r>
      <w:r w:rsidR="00A44035">
        <w:rPr>
          <w:rFonts w:hint="eastAsia"/>
          <w:bCs/>
          <w:sz w:val="24"/>
        </w:rPr>
        <w:t>，</w:t>
      </w:r>
      <w:r w:rsidR="00A44035" w:rsidRPr="00E267B3">
        <w:rPr>
          <w:rFonts w:hint="eastAsia"/>
          <w:bCs/>
          <w:sz w:val="24"/>
        </w:rPr>
        <w:t>用于</w:t>
      </w:r>
      <w:r w:rsidR="00A44035" w:rsidRPr="00E267B3">
        <w:rPr>
          <w:bCs/>
          <w:sz w:val="24"/>
        </w:rPr>
        <w:t>与不同饮料接触</w:t>
      </w:r>
      <w:r w:rsidR="00A44035">
        <w:rPr>
          <w:rFonts w:hint="eastAsia"/>
          <w:bCs/>
          <w:sz w:val="24"/>
        </w:rPr>
        <w:t>都</w:t>
      </w:r>
      <w:r w:rsidR="00A44035" w:rsidRPr="00E267B3">
        <w:rPr>
          <w:rFonts w:hint="eastAsia"/>
          <w:bCs/>
          <w:sz w:val="24"/>
        </w:rPr>
        <w:t>是</w:t>
      </w:r>
      <w:r w:rsidR="00A44035" w:rsidRPr="00E267B3">
        <w:rPr>
          <w:bCs/>
          <w:sz w:val="24"/>
        </w:rPr>
        <w:t>安全的。</w:t>
      </w:r>
    </w:p>
    <w:p w14:paraId="05E5C425" w14:textId="77777777" w:rsidR="00E267B3" w:rsidRPr="00E267B3" w:rsidRDefault="00E267B3" w:rsidP="00E267B3">
      <w:pPr>
        <w:spacing w:line="360" w:lineRule="auto"/>
        <w:ind w:firstLineChars="200" w:firstLine="480"/>
        <w:rPr>
          <w:bCs/>
          <w:sz w:val="24"/>
        </w:rPr>
      </w:pPr>
      <w:r w:rsidRPr="00E267B3">
        <w:rPr>
          <w:rFonts w:hint="eastAsia"/>
          <w:bCs/>
          <w:sz w:val="24"/>
        </w:rPr>
        <w:t>关键词</w:t>
      </w:r>
      <w:r w:rsidRPr="00E267B3">
        <w:rPr>
          <w:bCs/>
          <w:sz w:val="24"/>
        </w:rPr>
        <w:t>：</w:t>
      </w:r>
      <w:r w:rsidRPr="00E267B3">
        <w:rPr>
          <w:rFonts w:hint="eastAsia"/>
          <w:bCs/>
          <w:sz w:val="24"/>
        </w:rPr>
        <w:t>PET</w:t>
      </w:r>
      <w:r w:rsidRPr="00E267B3">
        <w:rPr>
          <w:rFonts w:hint="eastAsia"/>
          <w:bCs/>
          <w:sz w:val="24"/>
        </w:rPr>
        <w:t>，</w:t>
      </w:r>
      <w:r w:rsidRPr="00E267B3">
        <w:rPr>
          <w:bCs/>
          <w:sz w:val="24"/>
        </w:rPr>
        <w:t>食品包装</w:t>
      </w:r>
      <w:r w:rsidRPr="00E267B3">
        <w:rPr>
          <w:rFonts w:hint="eastAsia"/>
          <w:bCs/>
          <w:sz w:val="24"/>
        </w:rPr>
        <w:t>，迁移量，</w:t>
      </w:r>
      <w:r w:rsidRPr="00E267B3">
        <w:rPr>
          <w:bCs/>
          <w:sz w:val="24"/>
        </w:rPr>
        <w:t>饮料，食品安全</w:t>
      </w:r>
    </w:p>
    <w:p w14:paraId="5AA281C0" w14:textId="77777777" w:rsidR="00E267B3" w:rsidRPr="00E267B3" w:rsidRDefault="00E267B3" w:rsidP="00F231B6">
      <w:pPr>
        <w:widowControl/>
        <w:numPr>
          <w:ilvl w:val="0"/>
          <w:numId w:val="10"/>
        </w:numPr>
        <w:adjustRightInd w:val="0"/>
        <w:snapToGrid w:val="0"/>
        <w:spacing w:beforeLines="100" w:before="312" w:line="360" w:lineRule="auto"/>
        <w:outlineLvl w:val="2"/>
        <w:rPr>
          <w:b/>
          <w:bCs/>
          <w:sz w:val="24"/>
        </w:rPr>
      </w:pPr>
      <w:bookmarkStart w:id="44" w:name="_Toc411433118"/>
      <w:r w:rsidRPr="00E267B3">
        <w:rPr>
          <w:rFonts w:hint="eastAsia"/>
          <w:b/>
          <w:bCs/>
          <w:sz w:val="24"/>
        </w:rPr>
        <w:t>简介</w:t>
      </w:r>
      <w:bookmarkEnd w:id="44"/>
    </w:p>
    <w:p w14:paraId="27589970" w14:textId="77777777" w:rsidR="00E267B3" w:rsidRPr="00E267B3" w:rsidRDefault="00F17D2F" w:rsidP="00E267B3">
      <w:pPr>
        <w:spacing w:line="360" w:lineRule="auto"/>
        <w:ind w:firstLineChars="200" w:firstLine="480"/>
        <w:rPr>
          <w:bCs/>
          <w:sz w:val="24"/>
        </w:rPr>
      </w:pPr>
      <w:r>
        <w:rPr>
          <w:rFonts w:hint="eastAsia"/>
          <w:bCs/>
          <w:sz w:val="24"/>
        </w:rPr>
        <w:t>当前，</w:t>
      </w:r>
      <w:r w:rsidR="00E267B3" w:rsidRPr="00E267B3">
        <w:rPr>
          <w:bCs/>
          <w:sz w:val="24"/>
        </w:rPr>
        <w:t>市场上</w:t>
      </w:r>
      <w:r>
        <w:rPr>
          <w:rFonts w:hint="eastAsia"/>
          <w:bCs/>
          <w:sz w:val="24"/>
        </w:rPr>
        <w:t>几乎所有</w:t>
      </w:r>
      <w:r w:rsidR="00E267B3" w:rsidRPr="00E267B3">
        <w:rPr>
          <w:bCs/>
          <w:sz w:val="24"/>
        </w:rPr>
        <w:t>食品都</w:t>
      </w:r>
      <w:r>
        <w:rPr>
          <w:rFonts w:hint="eastAsia"/>
          <w:bCs/>
          <w:sz w:val="24"/>
        </w:rPr>
        <w:t>是预包装食品</w:t>
      </w:r>
      <w:r w:rsidR="00E267B3" w:rsidRPr="00E267B3">
        <w:rPr>
          <w:rFonts w:hint="eastAsia"/>
          <w:bCs/>
          <w:sz w:val="24"/>
        </w:rPr>
        <w:t>。</w:t>
      </w:r>
      <w:r w:rsidR="00E267B3" w:rsidRPr="00E267B3">
        <w:rPr>
          <w:bCs/>
          <w:sz w:val="24"/>
        </w:rPr>
        <w:t>为了</w:t>
      </w:r>
      <w:r w:rsidR="00FB6CFA">
        <w:rPr>
          <w:rFonts w:hint="eastAsia"/>
          <w:bCs/>
          <w:sz w:val="24"/>
        </w:rPr>
        <w:t>避免</w:t>
      </w:r>
      <w:r w:rsidR="00504B92">
        <w:rPr>
          <w:rFonts w:hint="eastAsia"/>
          <w:bCs/>
          <w:sz w:val="24"/>
        </w:rPr>
        <w:t>食品</w:t>
      </w:r>
      <w:r w:rsidR="00FB6CFA">
        <w:rPr>
          <w:rFonts w:hint="eastAsia"/>
          <w:bCs/>
          <w:sz w:val="24"/>
        </w:rPr>
        <w:t>包装对人体健康可能带来的潜在</w:t>
      </w:r>
      <w:r w:rsidR="00E267B3" w:rsidRPr="00E267B3">
        <w:rPr>
          <w:rFonts w:hint="eastAsia"/>
          <w:bCs/>
          <w:sz w:val="24"/>
        </w:rPr>
        <w:t>危害</w:t>
      </w:r>
      <w:r w:rsidR="00E267B3" w:rsidRPr="00E267B3">
        <w:rPr>
          <w:bCs/>
          <w:sz w:val="24"/>
        </w:rPr>
        <w:t>，所有的</w:t>
      </w:r>
      <w:r w:rsidR="00E267B3" w:rsidRPr="00E267B3">
        <w:rPr>
          <w:rFonts w:hint="eastAsia"/>
          <w:bCs/>
          <w:sz w:val="24"/>
        </w:rPr>
        <w:t>包装材料</w:t>
      </w:r>
      <w:r w:rsidR="00504B92">
        <w:rPr>
          <w:rFonts w:hint="eastAsia"/>
          <w:bCs/>
          <w:sz w:val="24"/>
        </w:rPr>
        <w:t>都需要通过接触性试验的</w:t>
      </w:r>
      <w:r w:rsidR="00E267B3" w:rsidRPr="00E267B3">
        <w:rPr>
          <w:bCs/>
          <w:sz w:val="24"/>
        </w:rPr>
        <w:t>检测。</w:t>
      </w:r>
    </w:p>
    <w:p w14:paraId="0D032CBE" w14:textId="77777777" w:rsidR="00E267B3" w:rsidRPr="00E267B3" w:rsidRDefault="00F90F2F" w:rsidP="00E267B3">
      <w:pPr>
        <w:spacing w:line="360" w:lineRule="auto"/>
        <w:ind w:firstLineChars="200" w:firstLine="480"/>
        <w:rPr>
          <w:bCs/>
          <w:sz w:val="24"/>
        </w:rPr>
      </w:pPr>
      <w:r>
        <w:rPr>
          <w:rFonts w:hint="eastAsia"/>
          <w:bCs/>
          <w:sz w:val="24"/>
        </w:rPr>
        <w:t>许多食品都选择用</w:t>
      </w:r>
      <w:r w:rsidR="00B36E89" w:rsidRPr="00B36E89">
        <w:rPr>
          <w:bCs/>
          <w:sz w:val="24"/>
        </w:rPr>
        <w:t>Polyethylene terephthalate</w:t>
      </w:r>
      <w:r w:rsidR="00B36E89">
        <w:rPr>
          <w:rFonts w:hint="eastAsia"/>
          <w:bCs/>
          <w:sz w:val="24"/>
        </w:rPr>
        <w:t>（简称</w:t>
      </w:r>
      <w:r w:rsidR="00E267B3" w:rsidRPr="00E267B3">
        <w:rPr>
          <w:rFonts w:hint="eastAsia"/>
          <w:bCs/>
          <w:sz w:val="24"/>
        </w:rPr>
        <w:t>PET</w:t>
      </w:r>
      <w:r w:rsidR="00B36E89">
        <w:rPr>
          <w:rFonts w:hint="eastAsia"/>
          <w:bCs/>
          <w:sz w:val="24"/>
        </w:rPr>
        <w:t>）</w:t>
      </w:r>
      <w:r>
        <w:rPr>
          <w:rFonts w:hint="eastAsia"/>
          <w:bCs/>
          <w:sz w:val="24"/>
        </w:rPr>
        <w:t>作为</w:t>
      </w:r>
      <w:r w:rsidR="00E267B3" w:rsidRPr="00E267B3">
        <w:rPr>
          <w:bCs/>
          <w:sz w:val="24"/>
        </w:rPr>
        <w:t>包装材料，特别是饮料</w:t>
      </w:r>
      <w:r w:rsidR="00E267B3" w:rsidRPr="00E267B3">
        <w:rPr>
          <w:rFonts w:hint="eastAsia"/>
          <w:bCs/>
          <w:sz w:val="24"/>
        </w:rPr>
        <w:t>和</w:t>
      </w:r>
      <w:r w:rsidR="00E267B3" w:rsidRPr="00E267B3">
        <w:rPr>
          <w:bCs/>
          <w:sz w:val="24"/>
        </w:rPr>
        <w:t>矿泉水</w:t>
      </w:r>
      <w:r w:rsidR="00E267B3" w:rsidRPr="00E267B3">
        <w:rPr>
          <w:rFonts w:hint="eastAsia"/>
          <w:bCs/>
          <w:sz w:val="24"/>
        </w:rPr>
        <w:t>。</w:t>
      </w:r>
      <w:r w:rsidR="00B36E89">
        <w:rPr>
          <w:rFonts w:hint="eastAsia"/>
          <w:bCs/>
          <w:sz w:val="24"/>
        </w:rPr>
        <w:t>PET</w:t>
      </w:r>
      <w:r w:rsidR="00E267B3" w:rsidRPr="00E267B3">
        <w:rPr>
          <w:rFonts w:hint="eastAsia"/>
          <w:bCs/>
          <w:sz w:val="24"/>
        </w:rPr>
        <w:t>是</w:t>
      </w:r>
      <w:r w:rsidR="00E267B3" w:rsidRPr="00E267B3">
        <w:rPr>
          <w:bCs/>
          <w:sz w:val="24"/>
        </w:rPr>
        <w:t>聚酯</w:t>
      </w:r>
      <w:r w:rsidR="00E267B3" w:rsidRPr="00E267B3">
        <w:rPr>
          <w:rFonts w:hint="eastAsia"/>
          <w:bCs/>
          <w:sz w:val="24"/>
        </w:rPr>
        <w:t>类</w:t>
      </w:r>
      <w:r w:rsidR="00E267B3" w:rsidRPr="00E267B3">
        <w:rPr>
          <w:bCs/>
          <w:sz w:val="24"/>
        </w:rPr>
        <w:t>的</w:t>
      </w:r>
      <w:r w:rsidR="00E267B3" w:rsidRPr="00E267B3">
        <w:rPr>
          <w:rFonts w:hint="eastAsia"/>
          <w:bCs/>
          <w:sz w:val="24"/>
        </w:rPr>
        <w:t>长链</w:t>
      </w:r>
      <w:r w:rsidR="00E267B3" w:rsidRPr="00E267B3">
        <w:rPr>
          <w:bCs/>
          <w:sz w:val="24"/>
        </w:rPr>
        <w:t>聚合物</w:t>
      </w:r>
      <w:r w:rsidR="00E267B3" w:rsidRPr="00E267B3">
        <w:rPr>
          <w:rFonts w:hint="eastAsia"/>
          <w:bCs/>
          <w:sz w:val="24"/>
        </w:rPr>
        <w:t>，</w:t>
      </w:r>
      <w:r w:rsidR="00E267B3" w:rsidRPr="00E267B3">
        <w:rPr>
          <w:bCs/>
          <w:sz w:val="24"/>
        </w:rPr>
        <w:t>经</w:t>
      </w:r>
      <w:r w:rsidR="00B36E89" w:rsidRPr="00B36E89">
        <w:rPr>
          <w:bCs/>
          <w:sz w:val="24"/>
        </w:rPr>
        <w:t>terephthalic acid (TPA)</w:t>
      </w:r>
      <w:r w:rsidR="00E267B3" w:rsidRPr="00E267B3">
        <w:rPr>
          <w:rFonts w:hint="eastAsia"/>
          <w:bCs/>
          <w:sz w:val="24"/>
        </w:rPr>
        <w:t>和</w:t>
      </w:r>
      <w:r w:rsidR="00B36E89" w:rsidRPr="00B36E89">
        <w:rPr>
          <w:bCs/>
          <w:sz w:val="24"/>
        </w:rPr>
        <w:t>etilenglycol (EG)</w:t>
      </w:r>
      <w:r w:rsidR="00E267B3" w:rsidRPr="00E267B3">
        <w:rPr>
          <w:rFonts w:hint="eastAsia"/>
          <w:bCs/>
          <w:sz w:val="24"/>
        </w:rPr>
        <w:t>的共</w:t>
      </w:r>
      <w:r w:rsidR="00E267B3" w:rsidRPr="00E267B3">
        <w:rPr>
          <w:bCs/>
          <w:sz w:val="24"/>
        </w:rPr>
        <w:t>聚作用</w:t>
      </w:r>
      <w:r w:rsidR="00E267B3" w:rsidRPr="00E267B3">
        <w:rPr>
          <w:rFonts w:hint="eastAsia"/>
          <w:bCs/>
          <w:sz w:val="24"/>
        </w:rPr>
        <w:t>形成</w:t>
      </w:r>
      <w:r w:rsidR="00E267B3" w:rsidRPr="00E267B3">
        <w:rPr>
          <w:bCs/>
          <w:sz w:val="24"/>
        </w:rPr>
        <w:t>。</w:t>
      </w:r>
    </w:p>
    <w:p w14:paraId="4DD81A56" w14:textId="77777777" w:rsidR="009F366F" w:rsidRDefault="00E267B3" w:rsidP="00E267B3">
      <w:pPr>
        <w:spacing w:line="360" w:lineRule="auto"/>
        <w:ind w:firstLineChars="200" w:firstLine="480"/>
        <w:rPr>
          <w:bCs/>
          <w:sz w:val="24"/>
        </w:rPr>
      </w:pPr>
      <w:r w:rsidRPr="00E267B3">
        <w:rPr>
          <w:rFonts w:hint="eastAsia"/>
          <w:bCs/>
          <w:sz w:val="24"/>
        </w:rPr>
        <w:t>PET</w:t>
      </w:r>
      <w:r w:rsidRPr="00E267B3">
        <w:rPr>
          <w:rFonts w:hint="eastAsia"/>
          <w:bCs/>
          <w:sz w:val="24"/>
        </w:rPr>
        <w:t>瓶</w:t>
      </w:r>
      <w:r w:rsidRPr="00E267B3">
        <w:rPr>
          <w:bCs/>
          <w:sz w:val="24"/>
        </w:rPr>
        <w:t>是经过注拉吹</w:t>
      </w:r>
      <w:r w:rsidRPr="00E267B3">
        <w:rPr>
          <w:rFonts w:hint="eastAsia"/>
          <w:bCs/>
          <w:sz w:val="24"/>
        </w:rPr>
        <w:t>工艺</w:t>
      </w:r>
      <w:r w:rsidRPr="00E267B3">
        <w:rPr>
          <w:bCs/>
          <w:sz w:val="24"/>
        </w:rPr>
        <w:t>形成。</w:t>
      </w:r>
      <w:r w:rsidR="006F3E4F">
        <w:rPr>
          <w:rFonts w:hint="eastAsia"/>
          <w:bCs/>
          <w:sz w:val="24"/>
        </w:rPr>
        <w:t>通过</w:t>
      </w:r>
      <w:r w:rsidRPr="00E267B3">
        <w:rPr>
          <w:bCs/>
          <w:sz w:val="24"/>
        </w:rPr>
        <w:t>优化</w:t>
      </w:r>
      <w:r w:rsidR="006F3E4F">
        <w:rPr>
          <w:rFonts w:hint="eastAsia"/>
          <w:bCs/>
          <w:sz w:val="24"/>
        </w:rPr>
        <w:t>其</w:t>
      </w:r>
      <w:r w:rsidRPr="00E267B3">
        <w:rPr>
          <w:bCs/>
          <w:sz w:val="24"/>
        </w:rPr>
        <w:t>抗冲击性</w:t>
      </w:r>
      <w:r w:rsidRPr="00E267B3">
        <w:rPr>
          <w:rFonts w:hint="eastAsia"/>
          <w:bCs/>
          <w:sz w:val="24"/>
        </w:rPr>
        <w:t>、</w:t>
      </w:r>
      <w:r w:rsidRPr="00E267B3">
        <w:rPr>
          <w:bCs/>
          <w:sz w:val="24"/>
        </w:rPr>
        <w:t>透明度、硬度</w:t>
      </w:r>
      <w:r w:rsidRPr="00E267B3">
        <w:rPr>
          <w:rFonts w:hint="eastAsia"/>
          <w:bCs/>
          <w:sz w:val="24"/>
        </w:rPr>
        <w:t>、</w:t>
      </w:r>
      <w:r w:rsidRPr="00E267B3">
        <w:rPr>
          <w:bCs/>
          <w:sz w:val="24"/>
        </w:rPr>
        <w:t>阻</w:t>
      </w:r>
      <w:r w:rsidRPr="00E267B3">
        <w:rPr>
          <w:rFonts w:hint="eastAsia"/>
          <w:bCs/>
          <w:sz w:val="24"/>
        </w:rPr>
        <w:t>气</w:t>
      </w:r>
      <w:r w:rsidRPr="00E267B3">
        <w:rPr>
          <w:bCs/>
          <w:sz w:val="24"/>
        </w:rPr>
        <w:t>性</w:t>
      </w:r>
      <w:r w:rsidRPr="00E267B3">
        <w:rPr>
          <w:rFonts w:hint="eastAsia"/>
          <w:bCs/>
          <w:sz w:val="24"/>
        </w:rPr>
        <w:t>和</w:t>
      </w:r>
      <w:r w:rsidRPr="00E267B3">
        <w:rPr>
          <w:bCs/>
          <w:sz w:val="24"/>
        </w:rPr>
        <w:t>蠕变</w:t>
      </w:r>
      <w:r w:rsidRPr="00E267B3">
        <w:rPr>
          <w:rFonts w:hint="eastAsia"/>
          <w:bCs/>
          <w:sz w:val="24"/>
        </w:rPr>
        <w:t>特性，</w:t>
      </w:r>
      <w:r w:rsidRPr="00E267B3">
        <w:rPr>
          <w:rFonts w:hint="eastAsia"/>
          <w:bCs/>
          <w:sz w:val="24"/>
        </w:rPr>
        <w:t>PET</w:t>
      </w:r>
      <w:r w:rsidRPr="00E267B3">
        <w:rPr>
          <w:rFonts w:hint="eastAsia"/>
          <w:bCs/>
          <w:sz w:val="24"/>
        </w:rPr>
        <w:t>满足</w:t>
      </w:r>
      <w:r w:rsidR="006F3E4F">
        <w:rPr>
          <w:rFonts w:hint="eastAsia"/>
          <w:bCs/>
          <w:sz w:val="24"/>
        </w:rPr>
        <w:t>了包装所需的各种</w:t>
      </w:r>
      <w:r w:rsidRPr="00E267B3">
        <w:rPr>
          <w:rFonts w:hint="eastAsia"/>
          <w:bCs/>
          <w:sz w:val="24"/>
        </w:rPr>
        <w:t>性能，且</w:t>
      </w:r>
      <w:r w:rsidRPr="00E267B3">
        <w:rPr>
          <w:bCs/>
          <w:sz w:val="24"/>
        </w:rPr>
        <w:t>不需要</w:t>
      </w:r>
      <w:r w:rsidR="00C820E9">
        <w:rPr>
          <w:rFonts w:hint="eastAsia"/>
          <w:bCs/>
          <w:sz w:val="24"/>
        </w:rPr>
        <w:t>添加</w:t>
      </w:r>
      <w:r w:rsidRPr="00E267B3">
        <w:rPr>
          <w:rFonts w:hint="eastAsia"/>
          <w:bCs/>
          <w:sz w:val="24"/>
        </w:rPr>
        <w:t>抗氧化</w:t>
      </w:r>
      <w:r w:rsidRPr="00E267B3">
        <w:rPr>
          <w:bCs/>
          <w:sz w:val="24"/>
        </w:rPr>
        <w:t>物、塑化剂、紫外线稳定剂等添加剂</w:t>
      </w:r>
      <w:r w:rsidRPr="00E267B3">
        <w:rPr>
          <w:rFonts w:hint="eastAsia"/>
          <w:bCs/>
          <w:sz w:val="24"/>
        </w:rPr>
        <w:t>。</w:t>
      </w:r>
    </w:p>
    <w:p w14:paraId="7677409D" w14:textId="77777777" w:rsidR="00E267B3" w:rsidRPr="00E267B3" w:rsidRDefault="00E267B3" w:rsidP="00E267B3">
      <w:pPr>
        <w:spacing w:line="360" w:lineRule="auto"/>
        <w:ind w:firstLineChars="200" w:firstLine="480"/>
        <w:rPr>
          <w:bCs/>
          <w:sz w:val="24"/>
        </w:rPr>
      </w:pPr>
      <w:r w:rsidRPr="00E267B3">
        <w:rPr>
          <w:rFonts w:hint="eastAsia"/>
          <w:bCs/>
          <w:sz w:val="24"/>
        </w:rPr>
        <w:lastRenderedPageBreak/>
        <w:t>易</w:t>
      </w:r>
      <w:r w:rsidR="003250CF">
        <w:rPr>
          <w:rFonts w:hint="eastAsia"/>
          <w:bCs/>
          <w:sz w:val="24"/>
        </w:rPr>
        <w:t>发生</w:t>
      </w:r>
      <w:r w:rsidRPr="00E267B3">
        <w:rPr>
          <w:rFonts w:hint="eastAsia"/>
          <w:bCs/>
          <w:sz w:val="24"/>
        </w:rPr>
        <w:t>迁移</w:t>
      </w:r>
      <w:r w:rsidRPr="00E267B3">
        <w:rPr>
          <w:bCs/>
          <w:sz w:val="24"/>
        </w:rPr>
        <w:t>的</w:t>
      </w:r>
      <w:r w:rsidRPr="00E267B3">
        <w:rPr>
          <w:rFonts w:hint="eastAsia"/>
          <w:bCs/>
          <w:sz w:val="24"/>
        </w:rPr>
        <w:t>成分</w:t>
      </w:r>
      <w:r w:rsidR="003250CF">
        <w:rPr>
          <w:rFonts w:hint="eastAsia"/>
          <w:bCs/>
          <w:sz w:val="24"/>
        </w:rPr>
        <w:t>往往都是</w:t>
      </w:r>
      <w:r w:rsidRPr="00E267B3">
        <w:rPr>
          <w:rFonts w:hint="eastAsia"/>
          <w:bCs/>
          <w:sz w:val="24"/>
        </w:rPr>
        <w:t>分子量</w:t>
      </w:r>
      <w:r w:rsidR="003250CF">
        <w:rPr>
          <w:rFonts w:hint="eastAsia"/>
          <w:bCs/>
          <w:sz w:val="24"/>
        </w:rPr>
        <w:t>较小以及易</w:t>
      </w:r>
      <w:r w:rsidRPr="00E267B3">
        <w:rPr>
          <w:bCs/>
          <w:sz w:val="24"/>
        </w:rPr>
        <w:t>挥发性</w:t>
      </w:r>
      <w:r w:rsidR="003250CF">
        <w:rPr>
          <w:rFonts w:hint="eastAsia"/>
          <w:bCs/>
          <w:sz w:val="24"/>
        </w:rPr>
        <w:t>物质</w:t>
      </w:r>
      <w:r w:rsidRPr="00E267B3">
        <w:rPr>
          <w:bCs/>
          <w:sz w:val="24"/>
        </w:rPr>
        <w:t>。</w:t>
      </w:r>
      <w:r w:rsidRPr="00E267B3">
        <w:rPr>
          <w:rFonts w:hint="eastAsia"/>
          <w:bCs/>
          <w:sz w:val="24"/>
        </w:rPr>
        <w:t>PET</w:t>
      </w:r>
      <w:r w:rsidRPr="00E267B3">
        <w:rPr>
          <w:rFonts w:hint="eastAsia"/>
          <w:bCs/>
          <w:sz w:val="24"/>
        </w:rPr>
        <w:t>中</w:t>
      </w:r>
      <w:r w:rsidR="00303138">
        <w:rPr>
          <w:rFonts w:hint="eastAsia"/>
          <w:bCs/>
          <w:sz w:val="24"/>
        </w:rPr>
        <w:t>这些物质</w:t>
      </w:r>
      <w:r w:rsidRPr="00E267B3">
        <w:rPr>
          <w:rFonts w:hint="eastAsia"/>
          <w:bCs/>
          <w:sz w:val="24"/>
        </w:rPr>
        <w:t>的</w:t>
      </w:r>
      <w:r w:rsidRPr="00E267B3">
        <w:rPr>
          <w:bCs/>
          <w:sz w:val="24"/>
        </w:rPr>
        <w:t>代表</w:t>
      </w:r>
      <w:r w:rsidRPr="00E267B3">
        <w:rPr>
          <w:rFonts w:hint="eastAsia"/>
          <w:bCs/>
          <w:sz w:val="24"/>
        </w:rPr>
        <w:t>成分</w:t>
      </w:r>
      <w:r w:rsidR="00303138">
        <w:rPr>
          <w:rFonts w:hint="eastAsia"/>
          <w:bCs/>
          <w:sz w:val="24"/>
        </w:rPr>
        <w:t>包括</w:t>
      </w:r>
      <w:r w:rsidRPr="00E267B3">
        <w:rPr>
          <w:rFonts w:hint="eastAsia"/>
          <w:bCs/>
          <w:sz w:val="24"/>
        </w:rPr>
        <w:t>乙醛</w:t>
      </w:r>
      <w:r w:rsidRPr="00E267B3">
        <w:rPr>
          <w:bCs/>
          <w:sz w:val="24"/>
        </w:rPr>
        <w:t>、对苯二甲酸、间苯二甲酸、二甲酯、乙二醇、二甘醇</w:t>
      </w:r>
      <w:r w:rsidR="00303138">
        <w:rPr>
          <w:rFonts w:hint="eastAsia"/>
          <w:bCs/>
          <w:sz w:val="24"/>
        </w:rPr>
        <w:t>等</w:t>
      </w:r>
      <w:r w:rsidRPr="00E267B3">
        <w:rPr>
          <w:bCs/>
          <w:sz w:val="24"/>
        </w:rPr>
        <w:t>。</w:t>
      </w:r>
    </w:p>
    <w:p w14:paraId="57F6AC0A" w14:textId="77777777" w:rsidR="00E267B3" w:rsidRPr="00E267B3" w:rsidRDefault="00C4508C" w:rsidP="00E267B3">
      <w:pPr>
        <w:spacing w:line="360" w:lineRule="auto"/>
        <w:ind w:firstLineChars="200" w:firstLine="480"/>
        <w:rPr>
          <w:bCs/>
          <w:sz w:val="24"/>
        </w:rPr>
      </w:pPr>
      <w:r>
        <w:rPr>
          <w:rFonts w:hint="eastAsia"/>
          <w:bCs/>
          <w:sz w:val="24"/>
        </w:rPr>
        <w:t>虽然可以</w:t>
      </w:r>
      <w:r w:rsidR="00E267B3" w:rsidRPr="00E267B3">
        <w:rPr>
          <w:bCs/>
          <w:sz w:val="24"/>
        </w:rPr>
        <w:t>通过</w:t>
      </w:r>
      <w:r w:rsidR="00E267B3" w:rsidRPr="00E267B3">
        <w:rPr>
          <w:rFonts w:hint="eastAsia"/>
          <w:bCs/>
          <w:sz w:val="24"/>
        </w:rPr>
        <w:t>复杂的</w:t>
      </w:r>
      <w:r w:rsidR="00E267B3" w:rsidRPr="00E267B3">
        <w:rPr>
          <w:bCs/>
          <w:sz w:val="24"/>
        </w:rPr>
        <w:t>分析程序检测出</w:t>
      </w:r>
      <w:r>
        <w:rPr>
          <w:rFonts w:hint="eastAsia"/>
          <w:bCs/>
          <w:sz w:val="24"/>
        </w:rPr>
        <w:t>细</w:t>
      </w:r>
      <w:r w:rsidRPr="00E267B3">
        <w:rPr>
          <w:rFonts w:hint="eastAsia"/>
          <w:bCs/>
          <w:sz w:val="24"/>
        </w:rPr>
        <w:t>小的</w:t>
      </w:r>
      <w:r w:rsidRPr="00E267B3">
        <w:rPr>
          <w:bCs/>
          <w:sz w:val="24"/>
        </w:rPr>
        <w:t>相互作用</w:t>
      </w:r>
      <w:r w:rsidR="00E267B3" w:rsidRPr="00E267B3">
        <w:rPr>
          <w:bCs/>
          <w:sz w:val="24"/>
        </w:rPr>
        <w:t>，但</w:t>
      </w:r>
      <w:r w:rsidR="00E267B3" w:rsidRPr="00E267B3">
        <w:rPr>
          <w:rFonts w:hint="eastAsia"/>
          <w:bCs/>
          <w:sz w:val="24"/>
        </w:rPr>
        <w:t>对于</w:t>
      </w:r>
      <w:r>
        <w:rPr>
          <w:rFonts w:hint="eastAsia"/>
          <w:bCs/>
          <w:sz w:val="24"/>
        </w:rPr>
        <w:t>物质</w:t>
      </w:r>
      <w:r w:rsidR="00E267B3" w:rsidRPr="00E267B3">
        <w:rPr>
          <w:rFonts w:hint="eastAsia"/>
          <w:bCs/>
          <w:sz w:val="24"/>
        </w:rPr>
        <w:t>迁移</w:t>
      </w:r>
      <w:r w:rsidR="00E267B3" w:rsidRPr="00E267B3">
        <w:rPr>
          <w:bCs/>
          <w:sz w:val="24"/>
        </w:rPr>
        <w:t>的</w:t>
      </w:r>
      <w:r w:rsidR="00E267B3" w:rsidRPr="00E267B3">
        <w:rPr>
          <w:rFonts w:hint="eastAsia"/>
          <w:bCs/>
          <w:sz w:val="24"/>
        </w:rPr>
        <w:t>监控</w:t>
      </w:r>
      <w:r>
        <w:rPr>
          <w:rFonts w:hint="eastAsia"/>
          <w:bCs/>
          <w:sz w:val="24"/>
        </w:rPr>
        <w:t>，</w:t>
      </w:r>
      <w:r w:rsidR="00E267B3" w:rsidRPr="00E267B3">
        <w:rPr>
          <w:bCs/>
          <w:sz w:val="24"/>
        </w:rPr>
        <w:t>相对来说</w:t>
      </w:r>
      <w:r>
        <w:rPr>
          <w:rFonts w:hint="eastAsia"/>
          <w:bCs/>
          <w:sz w:val="24"/>
        </w:rPr>
        <w:t>还是</w:t>
      </w:r>
      <w:r w:rsidR="00E267B3" w:rsidRPr="00E267B3">
        <w:rPr>
          <w:bCs/>
          <w:sz w:val="24"/>
        </w:rPr>
        <w:t>比较简单</w:t>
      </w:r>
      <w:r>
        <w:rPr>
          <w:rFonts w:hint="eastAsia"/>
          <w:bCs/>
          <w:sz w:val="24"/>
        </w:rPr>
        <w:t>的</w:t>
      </w:r>
      <w:r w:rsidR="00E267B3" w:rsidRPr="00E267B3">
        <w:rPr>
          <w:bCs/>
          <w:sz w:val="24"/>
        </w:rPr>
        <w:t>。</w:t>
      </w:r>
      <w:r w:rsidR="00ED48AF">
        <w:rPr>
          <w:rFonts w:hint="eastAsia"/>
          <w:bCs/>
          <w:sz w:val="24"/>
        </w:rPr>
        <w:t>如果</w:t>
      </w:r>
      <w:r w:rsidR="00E267B3" w:rsidRPr="00E267B3">
        <w:rPr>
          <w:bCs/>
          <w:sz w:val="24"/>
        </w:rPr>
        <w:t>超过了法规</w:t>
      </w:r>
      <w:r w:rsidR="00ED48AF">
        <w:rPr>
          <w:rFonts w:hint="eastAsia"/>
          <w:bCs/>
          <w:sz w:val="24"/>
        </w:rPr>
        <w:t>对某些</w:t>
      </w:r>
      <w:r w:rsidR="00E267B3" w:rsidRPr="00E267B3">
        <w:rPr>
          <w:bCs/>
          <w:sz w:val="24"/>
        </w:rPr>
        <w:t>物质迁移量</w:t>
      </w:r>
      <w:r w:rsidR="00ED48AF">
        <w:rPr>
          <w:rFonts w:hint="eastAsia"/>
          <w:bCs/>
          <w:sz w:val="24"/>
        </w:rPr>
        <w:t>的限制，</w:t>
      </w:r>
      <w:r w:rsidR="00E267B3" w:rsidRPr="00E267B3">
        <w:rPr>
          <w:rFonts w:hint="eastAsia"/>
          <w:bCs/>
          <w:sz w:val="24"/>
        </w:rPr>
        <w:t>使</w:t>
      </w:r>
      <w:r w:rsidR="00E267B3" w:rsidRPr="00E267B3">
        <w:rPr>
          <w:bCs/>
          <w:sz w:val="24"/>
        </w:rPr>
        <w:t>包装中</w:t>
      </w:r>
      <w:r w:rsidR="00ED48AF">
        <w:rPr>
          <w:rFonts w:hint="eastAsia"/>
          <w:bCs/>
          <w:sz w:val="24"/>
        </w:rPr>
        <w:t>的</w:t>
      </w:r>
      <w:r w:rsidR="00E267B3" w:rsidRPr="00E267B3">
        <w:rPr>
          <w:bCs/>
          <w:sz w:val="24"/>
        </w:rPr>
        <w:t>有害物质</w:t>
      </w:r>
      <w:r w:rsidR="00E267B3" w:rsidRPr="00E267B3">
        <w:rPr>
          <w:rFonts w:hint="eastAsia"/>
          <w:bCs/>
          <w:sz w:val="24"/>
        </w:rPr>
        <w:t>迁移到食品中</w:t>
      </w:r>
      <w:r w:rsidR="00E267B3" w:rsidRPr="00E267B3">
        <w:rPr>
          <w:bCs/>
          <w:sz w:val="24"/>
        </w:rPr>
        <w:t>，</w:t>
      </w:r>
      <w:r w:rsidR="00ED48AF">
        <w:rPr>
          <w:rFonts w:hint="eastAsia"/>
          <w:bCs/>
          <w:sz w:val="24"/>
        </w:rPr>
        <w:t>则会</w:t>
      </w:r>
      <w:r w:rsidR="00E267B3" w:rsidRPr="00E267B3">
        <w:rPr>
          <w:bCs/>
          <w:sz w:val="24"/>
        </w:rPr>
        <w:t>对人体健康产生危害。</w:t>
      </w:r>
    </w:p>
    <w:p w14:paraId="2D32CFC7" w14:textId="77777777" w:rsidR="00E267B3" w:rsidRPr="00E267B3" w:rsidRDefault="00E267B3" w:rsidP="00E267B3">
      <w:pPr>
        <w:spacing w:line="360" w:lineRule="auto"/>
        <w:ind w:firstLineChars="200" w:firstLine="480"/>
        <w:rPr>
          <w:bCs/>
          <w:sz w:val="24"/>
        </w:rPr>
      </w:pPr>
      <w:r w:rsidRPr="00E267B3">
        <w:rPr>
          <w:rFonts w:hint="eastAsia"/>
          <w:bCs/>
          <w:sz w:val="24"/>
        </w:rPr>
        <w:t>本</w:t>
      </w:r>
      <w:r w:rsidRPr="00E267B3">
        <w:rPr>
          <w:bCs/>
          <w:sz w:val="24"/>
        </w:rPr>
        <w:t>文</w:t>
      </w:r>
      <w:r w:rsidRPr="00E267B3">
        <w:rPr>
          <w:rFonts w:hint="eastAsia"/>
          <w:bCs/>
          <w:sz w:val="24"/>
        </w:rPr>
        <w:t>对</w:t>
      </w:r>
      <w:r w:rsidRPr="00E267B3">
        <w:rPr>
          <w:rFonts w:hint="eastAsia"/>
          <w:bCs/>
          <w:sz w:val="24"/>
        </w:rPr>
        <w:t>PET</w:t>
      </w:r>
      <w:r w:rsidR="001A49FB">
        <w:rPr>
          <w:rFonts w:hint="eastAsia"/>
          <w:bCs/>
          <w:sz w:val="24"/>
        </w:rPr>
        <w:t>包装材料直接接触低酒精度和非酒精饮料（</w:t>
      </w:r>
      <w:r w:rsidRPr="00E267B3">
        <w:rPr>
          <w:bCs/>
          <w:sz w:val="24"/>
        </w:rPr>
        <w:t>果汁</w:t>
      </w:r>
      <w:r w:rsidRPr="00E267B3">
        <w:rPr>
          <w:rFonts w:hint="eastAsia"/>
          <w:bCs/>
          <w:sz w:val="24"/>
        </w:rPr>
        <w:t>、软饮料</w:t>
      </w:r>
      <w:r w:rsidRPr="00E267B3">
        <w:rPr>
          <w:bCs/>
          <w:sz w:val="24"/>
        </w:rPr>
        <w:t>、矿泉水、啤酒</w:t>
      </w:r>
      <w:r w:rsidRPr="00E267B3">
        <w:rPr>
          <w:rFonts w:hint="eastAsia"/>
          <w:bCs/>
          <w:sz w:val="24"/>
        </w:rPr>
        <w:t>、葡萄酒等</w:t>
      </w:r>
      <w:r w:rsidR="001A49FB">
        <w:rPr>
          <w:rFonts w:hint="eastAsia"/>
          <w:bCs/>
          <w:sz w:val="24"/>
        </w:rPr>
        <w:t>）进行了检测。</w:t>
      </w:r>
    </w:p>
    <w:p w14:paraId="1159DE76" w14:textId="77777777" w:rsidR="00E267B3" w:rsidRPr="00E267B3" w:rsidRDefault="00E267B3" w:rsidP="00F231B6">
      <w:pPr>
        <w:widowControl/>
        <w:numPr>
          <w:ilvl w:val="0"/>
          <w:numId w:val="10"/>
        </w:numPr>
        <w:adjustRightInd w:val="0"/>
        <w:snapToGrid w:val="0"/>
        <w:spacing w:beforeLines="100" w:before="312" w:line="360" w:lineRule="auto"/>
        <w:outlineLvl w:val="2"/>
        <w:rPr>
          <w:b/>
          <w:bCs/>
          <w:sz w:val="24"/>
        </w:rPr>
      </w:pPr>
      <w:bookmarkStart w:id="45" w:name="_Toc411433119"/>
      <w:r w:rsidRPr="00E267B3">
        <w:rPr>
          <w:rFonts w:hint="eastAsia"/>
          <w:b/>
          <w:bCs/>
          <w:sz w:val="24"/>
        </w:rPr>
        <w:t>材料</w:t>
      </w:r>
      <w:r w:rsidRPr="00E267B3">
        <w:rPr>
          <w:b/>
          <w:bCs/>
          <w:sz w:val="24"/>
        </w:rPr>
        <w:t>和方法</w:t>
      </w:r>
      <w:bookmarkEnd w:id="45"/>
    </w:p>
    <w:p w14:paraId="3FB80E30" w14:textId="77777777" w:rsidR="00E267B3" w:rsidRPr="00E267B3" w:rsidRDefault="00E267B3" w:rsidP="00E267B3">
      <w:pPr>
        <w:spacing w:line="360" w:lineRule="auto"/>
        <w:ind w:firstLineChars="200" w:firstLine="480"/>
        <w:rPr>
          <w:bCs/>
          <w:sz w:val="24"/>
        </w:rPr>
      </w:pPr>
      <w:r w:rsidRPr="00E267B3">
        <w:rPr>
          <w:rFonts w:hint="eastAsia"/>
          <w:bCs/>
          <w:sz w:val="24"/>
        </w:rPr>
        <w:t>本研究</w:t>
      </w:r>
      <w:r w:rsidR="00506DC5">
        <w:rPr>
          <w:rFonts w:hint="eastAsia"/>
          <w:bCs/>
          <w:sz w:val="24"/>
        </w:rPr>
        <w:t>从</w:t>
      </w:r>
      <w:r w:rsidRPr="00E267B3">
        <w:rPr>
          <w:rFonts w:hint="eastAsia"/>
          <w:bCs/>
          <w:sz w:val="24"/>
        </w:rPr>
        <w:t>2006</w:t>
      </w:r>
      <w:r w:rsidRPr="00E267B3">
        <w:rPr>
          <w:rFonts w:hint="eastAsia"/>
          <w:bCs/>
          <w:sz w:val="24"/>
        </w:rPr>
        <w:t>年</w:t>
      </w:r>
      <w:r w:rsidRPr="00E267B3">
        <w:rPr>
          <w:bCs/>
          <w:sz w:val="24"/>
        </w:rPr>
        <w:t>到</w:t>
      </w:r>
      <w:r w:rsidRPr="00E267B3">
        <w:rPr>
          <w:rFonts w:hint="eastAsia"/>
          <w:bCs/>
          <w:sz w:val="24"/>
        </w:rPr>
        <w:t>2008</w:t>
      </w:r>
      <w:r w:rsidRPr="00E267B3">
        <w:rPr>
          <w:rFonts w:hint="eastAsia"/>
          <w:bCs/>
          <w:sz w:val="24"/>
        </w:rPr>
        <w:t>年</w:t>
      </w:r>
      <w:r w:rsidRPr="00E267B3">
        <w:rPr>
          <w:bCs/>
          <w:sz w:val="24"/>
        </w:rPr>
        <w:t>在罗马尼亚的</w:t>
      </w:r>
      <w:r w:rsidRPr="00E267B3">
        <w:rPr>
          <w:rFonts w:hint="eastAsia"/>
          <w:bCs/>
          <w:sz w:val="24"/>
        </w:rPr>
        <w:t>15</w:t>
      </w:r>
      <w:r w:rsidRPr="00E267B3">
        <w:rPr>
          <w:rFonts w:hint="eastAsia"/>
          <w:bCs/>
          <w:sz w:val="24"/>
        </w:rPr>
        <w:t>个</w:t>
      </w:r>
      <w:r w:rsidR="00FC46FE">
        <w:rPr>
          <w:rFonts w:hint="eastAsia"/>
          <w:bCs/>
          <w:sz w:val="24"/>
        </w:rPr>
        <w:t>地区</w:t>
      </w:r>
      <w:r w:rsidRPr="00E267B3">
        <w:rPr>
          <w:rFonts w:hint="eastAsia"/>
          <w:bCs/>
          <w:sz w:val="24"/>
        </w:rPr>
        <w:t>进行</w:t>
      </w:r>
      <w:r w:rsidRPr="00E267B3">
        <w:rPr>
          <w:bCs/>
          <w:sz w:val="24"/>
        </w:rPr>
        <w:t>，包括阿尔瓦</w:t>
      </w:r>
      <w:r w:rsidRPr="00E267B3">
        <w:rPr>
          <w:rFonts w:hint="eastAsia"/>
          <w:bCs/>
          <w:sz w:val="24"/>
        </w:rPr>
        <w:t>，</w:t>
      </w:r>
      <w:r w:rsidRPr="00E267B3">
        <w:rPr>
          <w:bCs/>
          <w:sz w:val="24"/>
        </w:rPr>
        <w:t>比霍尔县</w:t>
      </w:r>
      <w:r w:rsidRPr="00E267B3">
        <w:rPr>
          <w:rFonts w:hint="eastAsia"/>
          <w:bCs/>
          <w:sz w:val="24"/>
        </w:rPr>
        <w:t>，</w:t>
      </w:r>
      <w:r w:rsidRPr="00E267B3">
        <w:rPr>
          <w:bCs/>
          <w:sz w:val="24"/>
        </w:rPr>
        <w:t>布拉索夫</w:t>
      </w:r>
      <w:r w:rsidRPr="00E267B3">
        <w:rPr>
          <w:rFonts w:hint="eastAsia"/>
          <w:bCs/>
          <w:sz w:val="24"/>
        </w:rPr>
        <w:t>，</w:t>
      </w:r>
      <w:r w:rsidRPr="00E267B3">
        <w:rPr>
          <w:bCs/>
          <w:sz w:val="24"/>
        </w:rPr>
        <w:t>博托沙尼县</w:t>
      </w:r>
      <w:r w:rsidRPr="00E267B3">
        <w:rPr>
          <w:rFonts w:hint="eastAsia"/>
          <w:bCs/>
          <w:sz w:val="24"/>
        </w:rPr>
        <w:t>，</w:t>
      </w:r>
      <w:r w:rsidRPr="00E267B3">
        <w:rPr>
          <w:bCs/>
          <w:sz w:val="24"/>
        </w:rPr>
        <w:t>卡拉拉什区</w:t>
      </w:r>
      <w:r w:rsidRPr="00E267B3">
        <w:rPr>
          <w:rFonts w:hint="eastAsia"/>
          <w:bCs/>
          <w:sz w:val="24"/>
        </w:rPr>
        <w:t>，</w:t>
      </w:r>
      <w:r w:rsidRPr="00E267B3">
        <w:rPr>
          <w:bCs/>
          <w:sz w:val="24"/>
        </w:rPr>
        <w:t>克鲁日</w:t>
      </w:r>
      <w:r w:rsidRPr="00E267B3">
        <w:rPr>
          <w:rFonts w:hint="eastAsia"/>
          <w:bCs/>
          <w:sz w:val="24"/>
        </w:rPr>
        <w:t>，</w:t>
      </w:r>
      <w:r w:rsidRPr="00E267B3">
        <w:rPr>
          <w:bCs/>
          <w:sz w:val="24"/>
        </w:rPr>
        <w:t>康斯坦察</w:t>
      </w:r>
      <w:r w:rsidRPr="00E267B3">
        <w:rPr>
          <w:rFonts w:hint="eastAsia"/>
          <w:bCs/>
          <w:sz w:val="24"/>
        </w:rPr>
        <w:t>，</w:t>
      </w:r>
      <w:r w:rsidRPr="00E267B3">
        <w:rPr>
          <w:bCs/>
          <w:sz w:val="24"/>
        </w:rPr>
        <w:t>科瓦斯纳县</w:t>
      </w:r>
      <w:r w:rsidRPr="00E267B3">
        <w:rPr>
          <w:rFonts w:hint="eastAsia"/>
          <w:bCs/>
          <w:sz w:val="24"/>
        </w:rPr>
        <w:t>，</w:t>
      </w:r>
      <w:r w:rsidRPr="00E267B3">
        <w:rPr>
          <w:bCs/>
          <w:sz w:val="24"/>
        </w:rPr>
        <w:t>登博维察</w:t>
      </w:r>
      <w:r w:rsidRPr="00E267B3">
        <w:rPr>
          <w:rFonts w:hint="eastAsia"/>
          <w:bCs/>
          <w:sz w:val="24"/>
        </w:rPr>
        <w:t>，</w:t>
      </w:r>
      <w:r w:rsidRPr="00E267B3">
        <w:rPr>
          <w:bCs/>
          <w:sz w:val="24"/>
        </w:rPr>
        <w:t>加拉茨</w:t>
      </w:r>
      <w:r w:rsidRPr="00E267B3">
        <w:rPr>
          <w:rFonts w:hint="eastAsia"/>
          <w:bCs/>
          <w:sz w:val="24"/>
        </w:rPr>
        <w:t>，</w:t>
      </w:r>
      <w:r w:rsidRPr="00E267B3">
        <w:rPr>
          <w:bCs/>
          <w:sz w:val="24"/>
        </w:rPr>
        <w:t>穆列什县</w:t>
      </w:r>
      <w:r w:rsidRPr="00E267B3">
        <w:rPr>
          <w:rFonts w:hint="eastAsia"/>
          <w:bCs/>
          <w:sz w:val="24"/>
        </w:rPr>
        <w:t>，</w:t>
      </w:r>
      <w:r w:rsidRPr="00E267B3">
        <w:rPr>
          <w:bCs/>
          <w:sz w:val="24"/>
        </w:rPr>
        <w:t>尼亚姆茨县</w:t>
      </w:r>
      <w:r w:rsidRPr="00E267B3">
        <w:rPr>
          <w:rFonts w:hint="eastAsia"/>
          <w:bCs/>
          <w:sz w:val="24"/>
        </w:rPr>
        <w:t>，</w:t>
      </w:r>
      <w:r w:rsidRPr="00E267B3">
        <w:rPr>
          <w:bCs/>
          <w:sz w:val="24"/>
        </w:rPr>
        <w:t>普拉霍瓦县</w:t>
      </w:r>
      <w:r w:rsidRPr="00E267B3">
        <w:rPr>
          <w:rFonts w:hint="eastAsia"/>
          <w:bCs/>
          <w:sz w:val="24"/>
        </w:rPr>
        <w:t>，</w:t>
      </w:r>
      <w:r w:rsidRPr="00E267B3">
        <w:rPr>
          <w:bCs/>
          <w:sz w:val="24"/>
        </w:rPr>
        <w:t>锡比乌</w:t>
      </w:r>
      <w:r w:rsidRPr="00E267B3">
        <w:rPr>
          <w:rFonts w:hint="eastAsia"/>
          <w:bCs/>
          <w:sz w:val="24"/>
        </w:rPr>
        <w:t>，</w:t>
      </w:r>
      <w:r w:rsidRPr="00E267B3">
        <w:rPr>
          <w:bCs/>
          <w:sz w:val="24"/>
        </w:rPr>
        <w:t>弗朗恰县</w:t>
      </w:r>
      <w:r w:rsidRPr="00E267B3">
        <w:rPr>
          <w:rFonts w:hint="eastAsia"/>
          <w:bCs/>
          <w:sz w:val="24"/>
        </w:rPr>
        <w:t>。</w:t>
      </w:r>
      <w:r w:rsidR="003B6971">
        <w:rPr>
          <w:rFonts w:hint="eastAsia"/>
          <w:bCs/>
          <w:sz w:val="24"/>
        </w:rPr>
        <w:t>对</w:t>
      </w:r>
      <w:r w:rsidRPr="00E267B3">
        <w:rPr>
          <w:rFonts w:hint="eastAsia"/>
          <w:bCs/>
          <w:sz w:val="24"/>
        </w:rPr>
        <w:t>食品</w:t>
      </w:r>
      <w:r w:rsidRPr="00E267B3">
        <w:rPr>
          <w:bCs/>
          <w:sz w:val="24"/>
        </w:rPr>
        <w:t>接触</w:t>
      </w:r>
      <w:r w:rsidRPr="00E267B3">
        <w:rPr>
          <w:rFonts w:hint="eastAsia"/>
          <w:bCs/>
          <w:sz w:val="24"/>
        </w:rPr>
        <w:t>性</w:t>
      </w:r>
      <w:r w:rsidRPr="00E267B3">
        <w:rPr>
          <w:bCs/>
          <w:sz w:val="24"/>
        </w:rPr>
        <w:t>材料（</w:t>
      </w:r>
      <w:r w:rsidRPr="00E267B3">
        <w:rPr>
          <w:rFonts w:hint="eastAsia"/>
          <w:bCs/>
          <w:sz w:val="24"/>
        </w:rPr>
        <w:t>在本研究中，</w:t>
      </w:r>
      <w:r w:rsidR="003B6971">
        <w:rPr>
          <w:rFonts w:hint="eastAsia"/>
          <w:bCs/>
          <w:sz w:val="24"/>
        </w:rPr>
        <w:t>特指</w:t>
      </w:r>
      <w:r w:rsidRPr="00E267B3">
        <w:rPr>
          <w:rFonts w:hint="eastAsia"/>
          <w:bCs/>
          <w:sz w:val="24"/>
        </w:rPr>
        <w:t>PET</w:t>
      </w:r>
      <w:r w:rsidRPr="00E267B3">
        <w:rPr>
          <w:bCs/>
          <w:sz w:val="24"/>
        </w:rPr>
        <w:t>）的</w:t>
      </w:r>
      <w:r w:rsidR="003B6971">
        <w:rPr>
          <w:rFonts w:hint="eastAsia"/>
          <w:bCs/>
          <w:sz w:val="24"/>
        </w:rPr>
        <w:t>监测</w:t>
      </w:r>
      <w:r w:rsidRPr="00E267B3">
        <w:rPr>
          <w:bCs/>
          <w:sz w:val="24"/>
        </w:rPr>
        <w:t>和</w:t>
      </w:r>
      <w:r w:rsidRPr="00E267B3">
        <w:rPr>
          <w:rFonts w:hint="eastAsia"/>
          <w:bCs/>
          <w:sz w:val="24"/>
        </w:rPr>
        <w:t>控制</w:t>
      </w:r>
      <w:r w:rsidR="003B6971">
        <w:rPr>
          <w:rFonts w:hint="eastAsia"/>
          <w:bCs/>
          <w:sz w:val="24"/>
        </w:rPr>
        <w:t>工作</w:t>
      </w:r>
      <w:r w:rsidRPr="00E267B3">
        <w:rPr>
          <w:rFonts w:hint="eastAsia"/>
          <w:bCs/>
          <w:sz w:val="24"/>
        </w:rPr>
        <w:t>包括</w:t>
      </w:r>
      <w:r w:rsidRPr="00E267B3">
        <w:rPr>
          <w:bCs/>
          <w:sz w:val="24"/>
        </w:rPr>
        <w:t>：</w:t>
      </w:r>
      <w:r w:rsidR="00F44FC3">
        <w:rPr>
          <w:rFonts w:hint="eastAsia"/>
          <w:bCs/>
          <w:sz w:val="24"/>
        </w:rPr>
        <w:t>确定</w:t>
      </w:r>
      <w:r w:rsidRPr="00E267B3">
        <w:rPr>
          <w:bCs/>
          <w:sz w:val="24"/>
        </w:rPr>
        <w:t>食品和包装</w:t>
      </w:r>
      <w:r w:rsidR="00F44FC3">
        <w:rPr>
          <w:rFonts w:hint="eastAsia"/>
          <w:bCs/>
          <w:sz w:val="24"/>
        </w:rPr>
        <w:t>材料的</w:t>
      </w:r>
      <w:r w:rsidRPr="00E267B3">
        <w:rPr>
          <w:rFonts w:hint="eastAsia"/>
          <w:bCs/>
          <w:sz w:val="24"/>
        </w:rPr>
        <w:t>接触</w:t>
      </w:r>
      <w:r w:rsidRPr="00E267B3">
        <w:rPr>
          <w:bCs/>
          <w:sz w:val="24"/>
        </w:rPr>
        <w:t>条件，</w:t>
      </w:r>
      <w:r w:rsidR="00336809">
        <w:rPr>
          <w:rFonts w:hint="eastAsia"/>
          <w:bCs/>
          <w:sz w:val="24"/>
        </w:rPr>
        <w:t>确定</w:t>
      </w:r>
      <w:r w:rsidRPr="00E267B3">
        <w:rPr>
          <w:rFonts w:hint="eastAsia"/>
          <w:bCs/>
          <w:sz w:val="24"/>
        </w:rPr>
        <w:t>提取</w:t>
      </w:r>
      <w:r w:rsidRPr="00E267B3">
        <w:rPr>
          <w:bCs/>
          <w:sz w:val="24"/>
        </w:rPr>
        <w:t>条件和</w:t>
      </w:r>
      <w:r w:rsidR="00336809">
        <w:rPr>
          <w:rFonts w:hint="eastAsia"/>
          <w:bCs/>
          <w:sz w:val="24"/>
        </w:rPr>
        <w:t>判断</w:t>
      </w:r>
      <w:r w:rsidRPr="00E267B3">
        <w:rPr>
          <w:rFonts w:hint="eastAsia"/>
          <w:bCs/>
          <w:sz w:val="24"/>
        </w:rPr>
        <w:t>迁移</w:t>
      </w:r>
      <w:r w:rsidR="00336809">
        <w:rPr>
          <w:rFonts w:hint="eastAsia"/>
          <w:bCs/>
          <w:sz w:val="24"/>
        </w:rPr>
        <w:t>的</w:t>
      </w:r>
      <w:r w:rsidRPr="00E267B3">
        <w:rPr>
          <w:rFonts w:hint="eastAsia"/>
          <w:bCs/>
          <w:sz w:val="24"/>
        </w:rPr>
        <w:t>成分</w:t>
      </w:r>
      <w:r w:rsidR="00336809">
        <w:rPr>
          <w:rFonts w:hint="eastAsia"/>
          <w:bCs/>
          <w:sz w:val="24"/>
        </w:rPr>
        <w:t>的物质组成</w:t>
      </w:r>
      <w:r w:rsidRPr="00E267B3">
        <w:rPr>
          <w:bCs/>
          <w:sz w:val="24"/>
        </w:rPr>
        <w:t>。</w:t>
      </w:r>
    </w:p>
    <w:p w14:paraId="13051F8E" w14:textId="77777777" w:rsidR="00E267B3" w:rsidRPr="00E267B3" w:rsidRDefault="00E267B3" w:rsidP="00E267B3">
      <w:pPr>
        <w:spacing w:line="360" w:lineRule="auto"/>
        <w:ind w:firstLineChars="200" w:firstLine="480"/>
        <w:rPr>
          <w:bCs/>
          <w:sz w:val="24"/>
        </w:rPr>
      </w:pPr>
      <w:r w:rsidRPr="00E267B3">
        <w:rPr>
          <w:rFonts w:hint="eastAsia"/>
          <w:bCs/>
          <w:sz w:val="24"/>
        </w:rPr>
        <w:t>物质迁移</w:t>
      </w:r>
      <w:r w:rsidRPr="00E267B3">
        <w:rPr>
          <w:bCs/>
          <w:sz w:val="24"/>
        </w:rPr>
        <w:t>量</w:t>
      </w:r>
      <w:r w:rsidRPr="00A86275">
        <w:rPr>
          <w:rFonts w:hint="eastAsia"/>
          <w:bCs/>
          <w:i/>
          <w:sz w:val="24"/>
        </w:rPr>
        <w:t>M</w:t>
      </w:r>
      <w:r w:rsidRPr="00E267B3">
        <w:rPr>
          <w:rFonts w:hint="eastAsia"/>
          <w:bCs/>
          <w:sz w:val="24"/>
        </w:rPr>
        <w:t>，表示</w:t>
      </w:r>
      <w:r w:rsidRPr="00E267B3">
        <w:rPr>
          <w:bCs/>
          <w:sz w:val="24"/>
        </w:rPr>
        <w:t>从</w:t>
      </w:r>
      <w:r w:rsidRPr="00E267B3">
        <w:rPr>
          <w:rFonts w:hint="eastAsia"/>
          <w:bCs/>
          <w:sz w:val="24"/>
        </w:rPr>
        <w:t>待测</w:t>
      </w:r>
      <w:r w:rsidRPr="00E267B3">
        <w:rPr>
          <w:bCs/>
          <w:sz w:val="24"/>
        </w:rPr>
        <w:t>材料中迁移</w:t>
      </w:r>
      <w:r w:rsidRPr="00E267B3">
        <w:rPr>
          <w:rFonts w:hint="eastAsia"/>
          <w:bCs/>
          <w:sz w:val="24"/>
        </w:rPr>
        <w:t>到</w:t>
      </w:r>
      <w:r w:rsidRPr="00E267B3">
        <w:rPr>
          <w:bCs/>
          <w:sz w:val="24"/>
        </w:rPr>
        <w:t>模拟</w:t>
      </w:r>
      <w:r w:rsidRPr="00E267B3">
        <w:rPr>
          <w:rFonts w:hint="eastAsia"/>
          <w:bCs/>
          <w:sz w:val="24"/>
        </w:rPr>
        <w:t>物</w:t>
      </w:r>
      <w:r w:rsidR="00120BF1">
        <w:rPr>
          <w:rFonts w:hint="eastAsia"/>
          <w:bCs/>
          <w:sz w:val="24"/>
        </w:rPr>
        <w:t>中的物质</w:t>
      </w:r>
      <w:r w:rsidRPr="00E267B3">
        <w:rPr>
          <w:bCs/>
          <w:sz w:val="24"/>
        </w:rPr>
        <w:t>的</w:t>
      </w:r>
      <w:r w:rsidR="007A48BB">
        <w:rPr>
          <w:rFonts w:hint="eastAsia"/>
          <w:bCs/>
          <w:sz w:val="24"/>
        </w:rPr>
        <w:t>量</w:t>
      </w:r>
      <w:r w:rsidR="00836442" w:rsidRPr="00120BF1">
        <w:rPr>
          <w:bCs/>
          <w:sz w:val="24"/>
        </w:rPr>
        <w:t xml:space="preserve"> </w:t>
      </w:r>
      <w:r w:rsidR="00120BF1" w:rsidRPr="00120BF1">
        <w:rPr>
          <w:bCs/>
          <w:sz w:val="24"/>
        </w:rPr>
        <w:t>(Gove</w:t>
      </w:r>
      <w:r w:rsidR="00836442">
        <w:rPr>
          <w:bCs/>
          <w:sz w:val="24"/>
        </w:rPr>
        <w:t>rnment Decision no. 1.197/2002)</w:t>
      </w:r>
      <w:r w:rsidRPr="00E267B3">
        <w:rPr>
          <w:bCs/>
          <w:sz w:val="24"/>
        </w:rPr>
        <w:t>，</w:t>
      </w:r>
      <w:r w:rsidR="00836442">
        <w:rPr>
          <w:rFonts w:hint="eastAsia"/>
          <w:bCs/>
          <w:sz w:val="24"/>
        </w:rPr>
        <w:t>利用</w:t>
      </w:r>
      <w:r w:rsidR="00E9465D">
        <w:rPr>
          <w:rFonts w:hint="eastAsia"/>
          <w:bCs/>
          <w:sz w:val="24"/>
        </w:rPr>
        <w:t>重量</w:t>
      </w:r>
      <w:r w:rsidR="00836442">
        <w:rPr>
          <w:rFonts w:hint="eastAsia"/>
          <w:bCs/>
          <w:sz w:val="24"/>
        </w:rPr>
        <w:t>法进行测定，</w:t>
      </w:r>
      <w:r w:rsidRPr="00E267B3">
        <w:rPr>
          <w:bCs/>
          <w:sz w:val="24"/>
        </w:rPr>
        <w:t>并利用下面的</w:t>
      </w:r>
      <w:r w:rsidRPr="00E267B3">
        <w:rPr>
          <w:rFonts w:hint="eastAsia"/>
          <w:bCs/>
          <w:sz w:val="24"/>
        </w:rPr>
        <w:t>公式来</w:t>
      </w:r>
      <w:r w:rsidRPr="00E267B3">
        <w:rPr>
          <w:bCs/>
          <w:sz w:val="24"/>
        </w:rPr>
        <w:t>修正</w:t>
      </w:r>
      <w:r w:rsidRPr="00E267B3">
        <w:rPr>
          <w:rFonts w:hint="eastAsia"/>
          <w:bCs/>
          <w:sz w:val="24"/>
        </w:rPr>
        <w:t>：</w:t>
      </w:r>
    </w:p>
    <w:p w14:paraId="46985570" w14:textId="77777777" w:rsidR="00E267B3" w:rsidRPr="00E267B3" w:rsidRDefault="00E267B3" w:rsidP="00E267B3">
      <w:pPr>
        <w:spacing w:line="360" w:lineRule="auto"/>
        <w:ind w:firstLineChars="200" w:firstLine="480"/>
        <w:rPr>
          <w:bCs/>
          <w:sz w:val="24"/>
        </w:rPr>
      </w:pPr>
      <w:r w:rsidRPr="00E267B3">
        <w:rPr>
          <w:bCs/>
          <w:noProof/>
          <w:sz w:val="24"/>
        </w:rPr>
        <w:drawing>
          <wp:inline distT="0" distB="0" distL="0" distR="0" wp14:anchorId="457FCEEB" wp14:editId="5331EE41">
            <wp:extent cx="1464945" cy="525145"/>
            <wp:effectExtent l="0" t="0" r="1905" b="8255"/>
            <wp:docPr id="2" name="图片 1" descr="C:\Users\HP1\AppData\Roaming\Tencent\Users\531199343\QQ\WinTemp\RichOle\U5C8V~NB0`6{N7%5X5N}O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1\AppData\Roaming\Tencent\Users\531199343\QQ\WinTemp\RichOle\U5C8V~NB0`6{N7%5X5N}O2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4945" cy="525145"/>
                    </a:xfrm>
                    <a:prstGeom prst="rect">
                      <a:avLst/>
                    </a:prstGeom>
                    <a:noFill/>
                    <a:ln>
                      <a:noFill/>
                    </a:ln>
                  </pic:spPr>
                </pic:pic>
              </a:graphicData>
            </a:graphic>
          </wp:inline>
        </w:drawing>
      </w:r>
    </w:p>
    <w:p w14:paraId="5D129522" w14:textId="77777777" w:rsidR="00E267B3" w:rsidRPr="00E267B3" w:rsidRDefault="00EC6241" w:rsidP="00E267B3">
      <w:pPr>
        <w:spacing w:line="360" w:lineRule="auto"/>
        <w:ind w:firstLineChars="200" w:firstLine="480"/>
        <w:rPr>
          <w:bCs/>
          <w:sz w:val="24"/>
        </w:rPr>
      </w:pPr>
      <w:r w:rsidRPr="00F54BC1">
        <w:rPr>
          <w:rFonts w:hint="eastAsia"/>
          <w:bCs/>
          <w:i/>
          <w:sz w:val="24"/>
        </w:rPr>
        <w:t>M</w:t>
      </w:r>
      <w:r>
        <w:rPr>
          <w:rFonts w:hint="eastAsia"/>
          <w:bCs/>
          <w:sz w:val="24"/>
        </w:rPr>
        <w:t>：</w:t>
      </w:r>
      <w:r w:rsidR="00E267B3" w:rsidRPr="00E267B3">
        <w:rPr>
          <w:rFonts w:hint="eastAsia"/>
          <w:bCs/>
          <w:sz w:val="24"/>
        </w:rPr>
        <w:t>迁移</w:t>
      </w:r>
      <w:r w:rsidR="00E267B3" w:rsidRPr="00E267B3">
        <w:rPr>
          <w:bCs/>
          <w:sz w:val="24"/>
        </w:rPr>
        <w:t>量</w:t>
      </w:r>
      <w:r w:rsidR="002F0F6E">
        <w:rPr>
          <w:rFonts w:hint="eastAsia"/>
          <w:bCs/>
          <w:sz w:val="24"/>
        </w:rPr>
        <w:t>，</w:t>
      </w:r>
      <w:r w:rsidR="002F0F6E" w:rsidRPr="00E267B3">
        <w:rPr>
          <w:rFonts w:hint="eastAsia"/>
          <w:bCs/>
          <w:sz w:val="24"/>
        </w:rPr>
        <w:t>mg/kg</w:t>
      </w:r>
      <w:r w:rsidR="00BD75B7">
        <w:rPr>
          <w:rFonts w:hint="eastAsia"/>
          <w:bCs/>
          <w:sz w:val="24"/>
        </w:rPr>
        <w:t>；</w:t>
      </w:r>
    </w:p>
    <w:p w14:paraId="2CF02553" w14:textId="77777777" w:rsidR="00E267B3" w:rsidRPr="00E267B3" w:rsidRDefault="00F54BC1" w:rsidP="00E267B3">
      <w:pPr>
        <w:spacing w:line="360" w:lineRule="auto"/>
        <w:ind w:firstLineChars="200" w:firstLine="480"/>
        <w:rPr>
          <w:bCs/>
          <w:sz w:val="24"/>
        </w:rPr>
      </w:pPr>
      <w:r w:rsidRPr="00F54BC1">
        <w:rPr>
          <w:rFonts w:hint="eastAsia"/>
          <w:bCs/>
          <w:i/>
          <w:sz w:val="24"/>
        </w:rPr>
        <w:t>m</w:t>
      </w:r>
      <w:r w:rsidR="00EC6241">
        <w:rPr>
          <w:rFonts w:hint="eastAsia"/>
          <w:bCs/>
          <w:sz w:val="24"/>
        </w:rPr>
        <w:t>：</w:t>
      </w:r>
      <w:r w:rsidR="00BD75B7">
        <w:rPr>
          <w:rFonts w:hint="eastAsia"/>
          <w:bCs/>
          <w:sz w:val="24"/>
        </w:rPr>
        <w:t>通过迁移实验得到的</w:t>
      </w:r>
      <w:r>
        <w:rPr>
          <w:rFonts w:hint="eastAsia"/>
          <w:bCs/>
          <w:sz w:val="24"/>
        </w:rPr>
        <w:t>被测</w:t>
      </w:r>
      <w:r w:rsidR="00E267B3" w:rsidRPr="00E267B3">
        <w:rPr>
          <w:rFonts w:hint="eastAsia"/>
          <w:bCs/>
          <w:sz w:val="24"/>
        </w:rPr>
        <w:t>样品</w:t>
      </w:r>
      <w:r>
        <w:rPr>
          <w:rFonts w:hint="eastAsia"/>
          <w:bCs/>
          <w:sz w:val="24"/>
        </w:rPr>
        <w:t>减少</w:t>
      </w:r>
      <w:r w:rsidR="00E267B3" w:rsidRPr="00E267B3">
        <w:rPr>
          <w:bCs/>
          <w:sz w:val="24"/>
        </w:rPr>
        <w:t>的</w:t>
      </w:r>
      <w:r w:rsidR="00BD75B7">
        <w:rPr>
          <w:rFonts w:hint="eastAsia"/>
          <w:bCs/>
          <w:sz w:val="24"/>
        </w:rPr>
        <w:t>质量</w:t>
      </w:r>
      <w:r w:rsidR="00E267B3" w:rsidRPr="00E267B3">
        <w:rPr>
          <w:bCs/>
          <w:sz w:val="24"/>
        </w:rPr>
        <w:t>，单位</w:t>
      </w:r>
      <w:r w:rsidR="00E267B3" w:rsidRPr="00E267B3">
        <w:rPr>
          <w:rFonts w:hint="eastAsia"/>
          <w:bCs/>
          <w:sz w:val="24"/>
        </w:rPr>
        <w:t>mg</w:t>
      </w:r>
      <w:r w:rsidR="00BD75B7">
        <w:rPr>
          <w:rFonts w:hint="eastAsia"/>
          <w:bCs/>
          <w:sz w:val="24"/>
        </w:rPr>
        <w:t>；</w:t>
      </w:r>
    </w:p>
    <w:p w14:paraId="13D4B12E" w14:textId="77777777" w:rsidR="00E267B3" w:rsidRPr="00BD75B7" w:rsidRDefault="00E267B3" w:rsidP="00E267B3">
      <w:pPr>
        <w:spacing w:line="360" w:lineRule="auto"/>
        <w:ind w:firstLineChars="200" w:firstLine="480"/>
        <w:rPr>
          <w:bCs/>
          <w:sz w:val="24"/>
        </w:rPr>
      </w:pPr>
      <w:r w:rsidRPr="00E267B3">
        <w:rPr>
          <w:rFonts w:hint="eastAsia"/>
          <w:bCs/>
          <w:sz w:val="24"/>
        </w:rPr>
        <w:t>a</w:t>
      </w:r>
      <w:r w:rsidRPr="00506DC5">
        <w:rPr>
          <w:rFonts w:hint="eastAsia"/>
          <w:bCs/>
          <w:sz w:val="24"/>
          <w:vertAlign w:val="subscript"/>
        </w:rPr>
        <w:t>1</w:t>
      </w:r>
      <w:r w:rsidR="00EC6241">
        <w:rPr>
          <w:rFonts w:hint="eastAsia"/>
          <w:bCs/>
          <w:sz w:val="24"/>
        </w:rPr>
        <w:t>：</w:t>
      </w:r>
      <w:r w:rsidRPr="00E267B3">
        <w:rPr>
          <w:rFonts w:hint="eastAsia"/>
          <w:bCs/>
          <w:sz w:val="24"/>
        </w:rPr>
        <w:t>在</w:t>
      </w:r>
      <w:r w:rsidRPr="00E267B3">
        <w:rPr>
          <w:bCs/>
          <w:sz w:val="24"/>
        </w:rPr>
        <w:t>迁移试验中</w:t>
      </w:r>
      <w:r w:rsidRPr="00E267B3">
        <w:rPr>
          <w:rFonts w:hint="eastAsia"/>
          <w:bCs/>
          <w:sz w:val="24"/>
        </w:rPr>
        <w:t>，样品与</w:t>
      </w:r>
      <w:r w:rsidRPr="00E267B3">
        <w:rPr>
          <w:bCs/>
          <w:sz w:val="24"/>
        </w:rPr>
        <w:t>食品</w:t>
      </w:r>
      <w:r w:rsidRPr="00E267B3">
        <w:rPr>
          <w:rFonts w:hint="eastAsia"/>
          <w:bCs/>
          <w:sz w:val="24"/>
        </w:rPr>
        <w:t>或</w:t>
      </w:r>
      <w:r w:rsidRPr="00E267B3">
        <w:rPr>
          <w:bCs/>
          <w:sz w:val="24"/>
        </w:rPr>
        <w:t>模拟</w:t>
      </w:r>
      <w:r w:rsidRPr="00E267B3">
        <w:rPr>
          <w:rFonts w:hint="eastAsia"/>
          <w:bCs/>
          <w:sz w:val="24"/>
        </w:rPr>
        <w:t>物</w:t>
      </w:r>
      <w:r w:rsidRPr="00E267B3">
        <w:rPr>
          <w:bCs/>
          <w:sz w:val="24"/>
        </w:rPr>
        <w:t>接触的比表</w:t>
      </w:r>
      <w:r w:rsidRPr="00E267B3">
        <w:rPr>
          <w:rFonts w:hint="eastAsia"/>
          <w:bCs/>
          <w:sz w:val="24"/>
        </w:rPr>
        <w:t>面积</w:t>
      </w:r>
      <w:r w:rsidR="00BD75B7">
        <w:rPr>
          <w:rFonts w:hint="eastAsia"/>
          <w:bCs/>
          <w:sz w:val="24"/>
        </w:rPr>
        <w:t>，单位</w:t>
      </w:r>
      <w:r w:rsidR="00BD75B7">
        <w:rPr>
          <w:rFonts w:hint="eastAsia"/>
          <w:bCs/>
          <w:sz w:val="24"/>
        </w:rPr>
        <w:t>dm</w:t>
      </w:r>
      <w:r w:rsidR="00BD75B7" w:rsidRPr="00BD75B7">
        <w:rPr>
          <w:rFonts w:hint="eastAsia"/>
          <w:bCs/>
          <w:sz w:val="24"/>
          <w:vertAlign w:val="superscript"/>
        </w:rPr>
        <w:t>2</w:t>
      </w:r>
      <w:r w:rsidR="00BD75B7">
        <w:rPr>
          <w:rFonts w:hint="eastAsia"/>
          <w:bCs/>
          <w:sz w:val="24"/>
        </w:rPr>
        <w:t>；</w:t>
      </w:r>
    </w:p>
    <w:p w14:paraId="619DE4E3" w14:textId="77777777" w:rsidR="00E267B3" w:rsidRPr="00E267B3" w:rsidRDefault="00E267B3" w:rsidP="00E267B3">
      <w:pPr>
        <w:spacing w:line="360" w:lineRule="auto"/>
        <w:ind w:firstLineChars="200" w:firstLine="480"/>
        <w:rPr>
          <w:bCs/>
          <w:sz w:val="24"/>
        </w:rPr>
      </w:pPr>
      <w:r w:rsidRPr="00E267B3">
        <w:rPr>
          <w:rFonts w:hint="eastAsia"/>
          <w:bCs/>
          <w:sz w:val="24"/>
        </w:rPr>
        <w:t>a</w:t>
      </w:r>
      <w:r w:rsidRPr="00506DC5">
        <w:rPr>
          <w:rFonts w:hint="eastAsia"/>
          <w:bCs/>
          <w:sz w:val="24"/>
          <w:vertAlign w:val="subscript"/>
        </w:rPr>
        <w:t>2</w:t>
      </w:r>
      <w:r w:rsidR="00EC6241">
        <w:rPr>
          <w:rFonts w:hint="eastAsia"/>
          <w:bCs/>
          <w:sz w:val="24"/>
        </w:rPr>
        <w:t>：</w:t>
      </w:r>
      <w:r w:rsidR="00967BC7">
        <w:rPr>
          <w:rFonts w:hint="eastAsia"/>
          <w:bCs/>
          <w:sz w:val="24"/>
        </w:rPr>
        <w:t>实际</w:t>
      </w:r>
      <w:r w:rsidR="00D4587B">
        <w:rPr>
          <w:rFonts w:hint="eastAsia"/>
          <w:bCs/>
          <w:sz w:val="24"/>
        </w:rPr>
        <w:t>条件下</w:t>
      </w:r>
      <w:r w:rsidRPr="00E267B3">
        <w:rPr>
          <w:rFonts w:hint="eastAsia"/>
          <w:bCs/>
          <w:sz w:val="24"/>
        </w:rPr>
        <w:t>材料</w:t>
      </w:r>
      <w:r w:rsidRPr="00E267B3">
        <w:rPr>
          <w:bCs/>
          <w:sz w:val="24"/>
        </w:rPr>
        <w:t>或物质的</w:t>
      </w:r>
      <w:r w:rsidRPr="00E267B3">
        <w:rPr>
          <w:rFonts w:hint="eastAsia"/>
          <w:bCs/>
          <w:sz w:val="24"/>
        </w:rPr>
        <w:t>有效</w:t>
      </w:r>
      <w:r w:rsidRPr="00E267B3">
        <w:rPr>
          <w:bCs/>
          <w:sz w:val="24"/>
        </w:rPr>
        <w:t>比表面积</w:t>
      </w:r>
      <w:r w:rsidR="00BD75B7">
        <w:rPr>
          <w:rFonts w:hint="eastAsia"/>
          <w:bCs/>
          <w:sz w:val="24"/>
        </w:rPr>
        <w:t>；</w:t>
      </w:r>
    </w:p>
    <w:p w14:paraId="0162B4A1" w14:textId="77777777" w:rsidR="00E267B3" w:rsidRDefault="00E267B3" w:rsidP="00E267B3">
      <w:pPr>
        <w:spacing w:line="360" w:lineRule="auto"/>
        <w:ind w:firstLineChars="200" w:firstLine="480"/>
        <w:rPr>
          <w:bCs/>
          <w:sz w:val="24"/>
        </w:rPr>
      </w:pPr>
      <w:r w:rsidRPr="00E267B3">
        <w:rPr>
          <w:bCs/>
          <w:sz w:val="24"/>
        </w:rPr>
        <w:t>q</w:t>
      </w:r>
      <w:r w:rsidR="00D4587B">
        <w:rPr>
          <w:rFonts w:hint="eastAsia"/>
          <w:bCs/>
          <w:sz w:val="24"/>
        </w:rPr>
        <w:t>：实际条件下</w:t>
      </w:r>
      <w:r w:rsidRPr="00E267B3">
        <w:rPr>
          <w:bCs/>
          <w:sz w:val="24"/>
        </w:rPr>
        <w:t>与材料或物质</w:t>
      </w:r>
      <w:r w:rsidRPr="00E267B3">
        <w:rPr>
          <w:rFonts w:hint="eastAsia"/>
          <w:bCs/>
          <w:sz w:val="24"/>
        </w:rPr>
        <w:t>有效接触</w:t>
      </w:r>
      <w:r w:rsidRPr="00E267B3">
        <w:rPr>
          <w:bCs/>
          <w:sz w:val="24"/>
        </w:rPr>
        <w:t>的食品</w:t>
      </w:r>
      <w:r w:rsidRPr="00E267B3">
        <w:rPr>
          <w:rFonts w:hint="eastAsia"/>
          <w:bCs/>
          <w:sz w:val="24"/>
        </w:rPr>
        <w:t>的</w:t>
      </w:r>
      <w:r w:rsidRPr="00E267B3">
        <w:rPr>
          <w:bCs/>
          <w:sz w:val="24"/>
        </w:rPr>
        <w:t>数量</w:t>
      </w:r>
      <w:r w:rsidR="006A207E">
        <w:rPr>
          <w:rFonts w:hint="eastAsia"/>
          <w:bCs/>
          <w:sz w:val="24"/>
        </w:rPr>
        <w:t>。</w:t>
      </w:r>
    </w:p>
    <w:p w14:paraId="42B84800" w14:textId="77777777" w:rsidR="00695BF2" w:rsidRPr="00E267B3" w:rsidRDefault="00695BF2" w:rsidP="00E267B3">
      <w:pPr>
        <w:spacing w:line="360" w:lineRule="auto"/>
        <w:ind w:firstLineChars="200" w:firstLine="480"/>
        <w:rPr>
          <w:bCs/>
          <w:sz w:val="24"/>
        </w:rPr>
      </w:pPr>
    </w:p>
    <w:p w14:paraId="32AEF4BB" w14:textId="77777777" w:rsidR="00E267B3" w:rsidRPr="00E267B3" w:rsidRDefault="00506DC5" w:rsidP="00E267B3">
      <w:pPr>
        <w:spacing w:line="360" w:lineRule="auto"/>
        <w:ind w:firstLineChars="200" w:firstLine="480"/>
        <w:rPr>
          <w:bCs/>
          <w:sz w:val="24"/>
        </w:rPr>
      </w:pPr>
      <w:r>
        <w:rPr>
          <w:rFonts w:hint="eastAsia"/>
          <w:bCs/>
          <w:sz w:val="24"/>
        </w:rPr>
        <w:t>根据</w:t>
      </w:r>
      <w:r w:rsidRPr="00506DC5">
        <w:rPr>
          <w:bCs/>
          <w:sz w:val="24"/>
        </w:rPr>
        <w:t>Council Directive 82/711/EEC</w:t>
      </w:r>
      <w:r>
        <w:rPr>
          <w:rFonts w:hint="eastAsia"/>
          <w:bCs/>
          <w:sz w:val="24"/>
        </w:rPr>
        <w:t>法规中允许使用的</w:t>
      </w:r>
      <w:r>
        <w:rPr>
          <w:rFonts w:hint="eastAsia"/>
          <w:bCs/>
          <w:sz w:val="24"/>
        </w:rPr>
        <w:t>PET</w:t>
      </w:r>
      <w:r>
        <w:rPr>
          <w:rFonts w:hint="eastAsia"/>
          <w:bCs/>
          <w:sz w:val="24"/>
        </w:rPr>
        <w:t>塑料添加</w:t>
      </w:r>
      <w:r w:rsidRPr="006219D5">
        <w:rPr>
          <w:rFonts w:hint="eastAsia"/>
          <w:bCs/>
          <w:sz w:val="24"/>
        </w:rPr>
        <w:t>剂，</w:t>
      </w:r>
      <w:r w:rsidR="00E267B3" w:rsidRPr="006219D5">
        <w:rPr>
          <w:rFonts w:hint="eastAsia"/>
          <w:bCs/>
          <w:sz w:val="24"/>
        </w:rPr>
        <w:t>在最</w:t>
      </w:r>
      <w:r w:rsidRPr="006219D5">
        <w:rPr>
          <w:rFonts w:hint="eastAsia"/>
          <w:bCs/>
          <w:sz w:val="24"/>
        </w:rPr>
        <w:t>严苛</w:t>
      </w:r>
      <w:r w:rsidR="00E267B3" w:rsidRPr="006219D5">
        <w:rPr>
          <w:bCs/>
          <w:sz w:val="24"/>
        </w:rPr>
        <w:t>条件</w:t>
      </w:r>
      <w:r w:rsidR="00E267B3" w:rsidRPr="006219D5">
        <w:rPr>
          <w:rFonts w:hint="eastAsia"/>
          <w:bCs/>
          <w:sz w:val="24"/>
        </w:rPr>
        <w:t>下</w:t>
      </w:r>
      <w:r w:rsidR="00E267B3" w:rsidRPr="006219D5">
        <w:rPr>
          <w:bCs/>
          <w:sz w:val="24"/>
        </w:rPr>
        <w:t>，</w:t>
      </w:r>
      <w:r w:rsidRPr="006219D5">
        <w:rPr>
          <w:rFonts w:hint="eastAsia"/>
          <w:bCs/>
          <w:sz w:val="24"/>
        </w:rPr>
        <w:t>测试萃取液（也即模拟物）中物质总的迁移量。</w:t>
      </w:r>
      <w:r w:rsidR="00E267B3" w:rsidRPr="006219D5">
        <w:rPr>
          <w:rFonts w:hint="eastAsia"/>
          <w:bCs/>
          <w:sz w:val="24"/>
        </w:rPr>
        <w:t>试验条件包括</w:t>
      </w:r>
      <w:r w:rsidR="00E267B3" w:rsidRPr="00E267B3">
        <w:rPr>
          <w:rFonts w:hint="eastAsia"/>
          <w:bCs/>
          <w:sz w:val="24"/>
        </w:rPr>
        <w:t>一定</w:t>
      </w:r>
      <w:r w:rsidR="00E267B3" w:rsidRPr="00E267B3">
        <w:rPr>
          <w:bCs/>
          <w:sz w:val="24"/>
        </w:rPr>
        <w:t>温度</w:t>
      </w:r>
      <w:r w:rsidR="00E267B3" w:rsidRPr="00E267B3">
        <w:rPr>
          <w:rFonts w:hint="eastAsia"/>
          <w:bCs/>
          <w:sz w:val="24"/>
        </w:rPr>
        <w:t>，</w:t>
      </w:r>
      <w:r w:rsidR="00E267B3" w:rsidRPr="00E267B3">
        <w:rPr>
          <w:bCs/>
          <w:sz w:val="24"/>
        </w:rPr>
        <w:t>接触时间和</w:t>
      </w:r>
      <w:r w:rsidR="00E267B3" w:rsidRPr="00E267B3">
        <w:rPr>
          <w:rFonts w:hint="eastAsia"/>
          <w:bCs/>
          <w:sz w:val="24"/>
        </w:rPr>
        <w:t>特定模拟</w:t>
      </w:r>
      <w:r w:rsidR="00E267B3" w:rsidRPr="00E267B3">
        <w:rPr>
          <w:bCs/>
          <w:sz w:val="24"/>
        </w:rPr>
        <w:t>物。</w:t>
      </w:r>
      <w:r w:rsidR="00E267B3" w:rsidRPr="00E267B3">
        <w:rPr>
          <w:rFonts w:hint="eastAsia"/>
          <w:bCs/>
          <w:sz w:val="24"/>
        </w:rPr>
        <w:t>为了</w:t>
      </w:r>
      <w:r>
        <w:rPr>
          <w:rFonts w:hint="eastAsia"/>
          <w:bCs/>
          <w:sz w:val="24"/>
        </w:rPr>
        <w:t>确定</w:t>
      </w:r>
      <w:r w:rsidR="00E267B3" w:rsidRPr="00E267B3">
        <w:rPr>
          <w:bCs/>
          <w:sz w:val="24"/>
        </w:rPr>
        <w:t>模拟物</w:t>
      </w:r>
      <w:r>
        <w:rPr>
          <w:rFonts w:hint="eastAsia"/>
          <w:bCs/>
          <w:sz w:val="24"/>
        </w:rPr>
        <w:t>的种类</w:t>
      </w:r>
      <w:r w:rsidR="00E267B3" w:rsidRPr="00E267B3">
        <w:rPr>
          <w:bCs/>
          <w:sz w:val="24"/>
        </w:rPr>
        <w:t>，</w:t>
      </w:r>
      <w:r>
        <w:rPr>
          <w:rFonts w:hint="eastAsia"/>
          <w:bCs/>
          <w:sz w:val="24"/>
        </w:rPr>
        <w:t>还需要确定</w:t>
      </w:r>
      <w:r>
        <w:rPr>
          <w:rFonts w:hint="eastAsia"/>
          <w:bCs/>
          <w:sz w:val="24"/>
        </w:rPr>
        <w:t>PET</w:t>
      </w:r>
      <w:r w:rsidR="00E267B3" w:rsidRPr="00E267B3">
        <w:rPr>
          <w:bCs/>
          <w:sz w:val="24"/>
        </w:rPr>
        <w:t>材料</w:t>
      </w:r>
      <w:r>
        <w:rPr>
          <w:rFonts w:hint="eastAsia"/>
          <w:bCs/>
          <w:sz w:val="24"/>
        </w:rPr>
        <w:t>可能接触到的</w:t>
      </w:r>
      <w:r w:rsidR="00E267B3" w:rsidRPr="00E267B3">
        <w:rPr>
          <w:bCs/>
          <w:sz w:val="24"/>
        </w:rPr>
        <w:t>食品</w:t>
      </w:r>
      <w:r w:rsidR="00E267B3" w:rsidRPr="00E267B3">
        <w:rPr>
          <w:rFonts w:hint="eastAsia"/>
          <w:bCs/>
          <w:sz w:val="24"/>
        </w:rPr>
        <w:t>的</w:t>
      </w:r>
      <w:r w:rsidR="00E267B3" w:rsidRPr="00E267B3">
        <w:rPr>
          <w:bCs/>
          <w:sz w:val="24"/>
        </w:rPr>
        <w:t>种类</w:t>
      </w:r>
      <w:r w:rsidR="00E267B3" w:rsidRPr="00E267B3">
        <w:rPr>
          <w:rFonts w:hint="eastAsia"/>
          <w:bCs/>
          <w:sz w:val="24"/>
        </w:rPr>
        <w:t>。</w:t>
      </w:r>
    </w:p>
    <w:p w14:paraId="7CEF68DF" w14:textId="77777777" w:rsidR="00E267B3" w:rsidRPr="00E267B3" w:rsidRDefault="00506DC5" w:rsidP="00E267B3">
      <w:pPr>
        <w:spacing w:line="360" w:lineRule="auto"/>
        <w:ind w:firstLineChars="200" w:firstLine="480"/>
        <w:rPr>
          <w:bCs/>
          <w:sz w:val="24"/>
        </w:rPr>
      </w:pPr>
      <w:r>
        <w:rPr>
          <w:rFonts w:hint="eastAsia"/>
          <w:bCs/>
          <w:sz w:val="24"/>
        </w:rPr>
        <w:t>一般情况下，</w:t>
      </w:r>
      <w:r w:rsidR="00A011EC">
        <w:rPr>
          <w:rFonts w:hint="eastAsia"/>
          <w:bCs/>
          <w:sz w:val="24"/>
        </w:rPr>
        <w:t>接触性试验都会</w:t>
      </w:r>
      <w:r w:rsidR="00E267B3" w:rsidRPr="00E267B3">
        <w:rPr>
          <w:rFonts w:hint="eastAsia"/>
          <w:bCs/>
          <w:sz w:val="24"/>
        </w:rPr>
        <w:t>利用食品</w:t>
      </w:r>
      <w:r w:rsidR="00E267B3" w:rsidRPr="00E267B3">
        <w:rPr>
          <w:bCs/>
          <w:sz w:val="24"/>
        </w:rPr>
        <w:t>模拟物</w:t>
      </w:r>
      <w:r w:rsidR="00A011EC">
        <w:rPr>
          <w:rFonts w:hint="eastAsia"/>
          <w:bCs/>
          <w:sz w:val="24"/>
        </w:rPr>
        <w:t>进行</w:t>
      </w:r>
      <w:r w:rsidR="00E267B3" w:rsidRPr="00E267B3">
        <w:rPr>
          <w:rFonts w:hint="eastAsia"/>
          <w:bCs/>
          <w:sz w:val="24"/>
        </w:rPr>
        <w:t>。</w:t>
      </w:r>
      <w:r w:rsidR="00A011EC">
        <w:rPr>
          <w:rFonts w:hint="eastAsia"/>
          <w:bCs/>
          <w:sz w:val="24"/>
        </w:rPr>
        <w:t>这些模拟物被</w:t>
      </w:r>
      <w:r w:rsidR="00E267B3" w:rsidRPr="00E267B3">
        <w:rPr>
          <w:rFonts w:hint="eastAsia"/>
          <w:bCs/>
          <w:sz w:val="24"/>
        </w:rPr>
        <w:t>根据惯例，</w:t>
      </w:r>
      <w:r w:rsidR="00E267B3" w:rsidRPr="00E267B3">
        <w:rPr>
          <w:bCs/>
          <w:sz w:val="24"/>
        </w:rPr>
        <w:t>基于</w:t>
      </w:r>
      <w:r w:rsidR="00E267B3" w:rsidRPr="00E267B3">
        <w:rPr>
          <w:rFonts w:hint="eastAsia"/>
          <w:bCs/>
          <w:sz w:val="24"/>
        </w:rPr>
        <w:t>食品主要</w:t>
      </w:r>
      <w:r w:rsidR="00E267B3" w:rsidRPr="00E267B3">
        <w:rPr>
          <w:bCs/>
          <w:sz w:val="24"/>
        </w:rPr>
        <w:t>成分特性</w:t>
      </w:r>
      <w:r w:rsidR="00A011EC">
        <w:rPr>
          <w:rFonts w:hint="eastAsia"/>
          <w:bCs/>
          <w:sz w:val="24"/>
        </w:rPr>
        <w:t>进行了</w:t>
      </w:r>
      <w:r w:rsidR="00E267B3" w:rsidRPr="00E267B3">
        <w:rPr>
          <w:bCs/>
          <w:sz w:val="24"/>
        </w:rPr>
        <w:t>分类。食品</w:t>
      </w:r>
      <w:r w:rsidR="00A011EC">
        <w:rPr>
          <w:rFonts w:hint="eastAsia"/>
          <w:bCs/>
          <w:sz w:val="24"/>
        </w:rPr>
        <w:t>种类</w:t>
      </w:r>
      <w:r w:rsidR="00E267B3" w:rsidRPr="00E267B3">
        <w:rPr>
          <w:rFonts w:hint="eastAsia"/>
          <w:bCs/>
          <w:sz w:val="24"/>
        </w:rPr>
        <w:t>和</w:t>
      </w:r>
      <w:r w:rsidR="00A011EC">
        <w:rPr>
          <w:rFonts w:hint="eastAsia"/>
          <w:bCs/>
          <w:sz w:val="24"/>
        </w:rPr>
        <w:t>使用到的</w:t>
      </w:r>
      <w:r w:rsidR="00E267B3" w:rsidRPr="00E267B3">
        <w:rPr>
          <w:bCs/>
          <w:sz w:val="24"/>
        </w:rPr>
        <w:t>食品模拟物</w:t>
      </w:r>
      <w:r w:rsidR="00A011EC">
        <w:rPr>
          <w:rFonts w:hint="eastAsia"/>
          <w:bCs/>
          <w:sz w:val="24"/>
        </w:rPr>
        <w:t>类型</w:t>
      </w:r>
      <w:r w:rsidR="00E267B3" w:rsidRPr="00E267B3">
        <w:rPr>
          <w:rFonts w:hint="eastAsia"/>
          <w:bCs/>
          <w:sz w:val="24"/>
        </w:rPr>
        <w:t>见</w:t>
      </w:r>
      <w:r w:rsidR="00E267B3" w:rsidRPr="00E267B3">
        <w:rPr>
          <w:bCs/>
          <w:sz w:val="24"/>
        </w:rPr>
        <w:t>表</w:t>
      </w:r>
      <w:r w:rsidR="00E267B3" w:rsidRPr="00E267B3">
        <w:rPr>
          <w:rFonts w:hint="eastAsia"/>
          <w:bCs/>
          <w:sz w:val="24"/>
        </w:rPr>
        <w:t>1</w:t>
      </w:r>
      <w:r w:rsidR="000C746F" w:rsidRPr="000C746F">
        <w:t xml:space="preserve"> </w:t>
      </w:r>
      <w:r w:rsidR="000C746F" w:rsidRPr="000C746F">
        <w:rPr>
          <w:bCs/>
          <w:sz w:val="24"/>
        </w:rPr>
        <w:lastRenderedPageBreak/>
        <w:t>(Commission Directive 93/8/EEC)</w:t>
      </w:r>
      <w:r w:rsidR="00D16500">
        <w:rPr>
          <w:rFonts w:hint="eastAsia"/>
          <w:bCs/>
          <w:sz w:val="24"/>
        </w:rPr>
        <w:t>。</w:t>
      </w:r>
    </w:p>
    <w:tbl>
      <w:tblPr>
        <w:tblStyle w:val="15"/>
        <w:tblW w:w="5000" w:type="pct"/>
        <w:tblLook w:val="04A0" w:firstRow="1" w:lastRow="0" w:firstColumn="1" w:lastColumn="0" w:noHBand="0" w:noVBand="1"/>
      </w:tblPr>
      <w:tblGrid>
        <w:gridCol w:w="2376"/>
        <w:gridCol w:w="2978"/>
        <w:gridCol w:w="3168"/>
      </w:tblGrid>
      <w:tr w:rsidR="00E267B3" w:rsidRPr="008A7260" w14:paraId="0C5BF1C5" w14:textId="77777777" w:rsidTr="00D16500">
        <w:trPr>
          <w:cnfStyle w:val="100000000000" w:firstRow="1" w:lastRow="0" w:firstColumn="0" w:lastColumn="0" w:oddVBand="0" w:evenVBand="0" w:oddHBand="0" w:evenHBand="0" w:firstRowFirstColumn="0" w:firstRowLastColumn="0" w:lastRowFirstColumn="0" w:lastRowLastColumn="0"/>
        </w:trPr>
        <w:tc>
          <w:tcPr>
            <w:tcW w:w="1394" w:type="pct"/>
          </w:tcPr>
          <w:p w14:paraId="07972309" w14:textId="77777777" w:rsidR="00E267B3" w:rsidRPr="008A7260" w:rsidRDefault="00E267B3" w:rsidP="008A7260">
            <w:r w:rsidRPr="008A7260">
              <w:rPr>
                <w:rFonts w:hint="eastAsia"/>
              </w:rPr>
              <w:t>食品简称</w:t>
            </w:r>
          </w:p>
        </w:tc>
        <w:tc>
          <w:tcPr>
            <w:tcW w:w="1747" w:type="pct"/>
          </w:tcPr>
          <w:p w14:paraId="4C27B2A9" w14:textId="77777777" w:rsidR="00E267B3" w:rsidRPr="008A7260" w:rsidRDefault="00E267B3" w:rsidP="008A7260">
            <w:r w:rsidRPr="008A7260">
              <w:rPr>
                <w:rFonts w:hint="eastAsia"/>
              </w:rPr>
              <w:t>惯例</w:t>
            </w:r>
            <w:r w:rsidRPr="008A7260">
              <w:t>分类</w:t>
            </w:r>
          </w:p>
        </w:tc>
        <w:tc>
          <w:tcPr>
            <w:tcW w:w="1859" w:type="pct"/>
          </w:tcPr>
          <w:p w14:paraId="29FDE58C" w14:textId="77777777" w:rsidR="00E267B3" w:rsidRPr="008A7260" w:rsidRDefault="00E267B3" w:rsidP="008A7260">
            <w:r w:rsidRPr="008A7260">
              <w:rPr>
                <w:rFonts w:hint="eastAsia"/>
              </w:rPr>
              <w:t>食品模拟物</w:t>
            </w:r>
          </w:p>
        </w:tc>
      </w:tr>
      <w:tr w:rsidR="00E267B3" w:rsidRPr="008A7260" w14:paraId="5BE05DA4" w14:textId="77777777" w:rsidTr="00D16500">
        <w:tc>
          <w:tcPr>
            <w:tcW w:w="1394" w:type="pct"/>
          </w:tcPr>
          <w:p w14:paraId="3E56D81A" w14:textId="77777777" w:rsidR="00E267B3" w:rsidRPr="008A7260" w:rsidRDefault="00E267B3" w:rsidP="008A7260">
            <w:r w:rsidRPr="008A7260">
              <w:rPr>
                <w:rFonts w:hint="eastAsia"/>
              </w:rPr>
              <w:t>模拟物</w:t>
            </w:r>
            <w:r w:rsidRPr="008A7260">
              <w:rPr>
                <w:rFonts w:hint="eastAsia"/>
              </w:rPr>
              <w:t>A</w:t>
            </w:r>
          </w:p>
          <w:p w14:paraId="24AD2681" w14:textId="77777777" w:rsidR="00E267B3" w:rsidRPr="008A7260" w:rsidRDefault="00E267B3" w:rsidP="008A7260">
            <w:r w:rsidRPr="008A7260">
              <w:rPr>
                <w:rFonts w:hint="eastAsia"/>
              </w:rPr>
              <w:t>水性食品</w:t>
            </w:r>
            <w:r w:rsidRPr="008A7260">
              <w:t>，</w:t>
            </w:r>
            <w:r w:rsidRPr="008A7260">
              <w:rPr>
                <w:rFonts w:hint="eastAsia"/>
              </w:rPr>
              <w:t>pH&gt;4.5</w:t>
            </w:r>
          </w:p>
        </w:tc>
        <w:tc>
          <w:tcPr>
            <w:tcW w:w="1747" w:type="pct"/>
          </w:tcPr>
          <w:p w14:paraId="21AADA2A" w14:textId="77777777" w:rsidR="00E267B3" w:rsidRPr="008A7260" w:rsidRDefault="00E267B3" w:rsidP="008A7260">
            <w:r w:rsidRPr="008A7260">
              <w:rPr>
                <w:rFonts w:hint="eastAsia"/>
              </w:rPr>
              <w:t>在试验中只能使用</w:t>
            </w:r>
            <w:r w:rsidRPr="008A7260">
              <w:t>模拟物</w:t>
            </w:r>
            <w:r w:rsidRPr="008A7260">
              <w:rPr>
                <w:rFonts w:hint="eastAsia"/>
              </w:rPr>
              <w:t>A</w:t>
            </w:r>
          </w:p>
        </w:tc>
        <w:tc>
          <w:tcPr>
            <w:tcW w:w="1859" w:type="pct"/>
          </w:tcPr>
          <w:p w14:paraId="328032AF" w14:textId="77777777" w:rsidR="00E267B3" w:rsidRPr="008A7260" w:rsidRDefault="00E267B3" w:rsidP="008A7260">
            <w:r w:rsidRPr="008A7260">
              <w:rPr>
                <w:rFonts w:hint="eastAsia"/>
              </w:rPr>
              <w:t>蒸馏水或</w:t>
            </w:r>
            <w:r w:rsidRPr="008A7260">
              <w:t>与质量相等的水</w:t>
            </w:r>
          </w:p>
          <w:p w14:paraId="7B252A9A" w14:textId="77777777" w:rsidR="00E267B3" w:rsidRPr="008A7260" w:rsidRDefault="00E267B3" w:rsidP="008A7260"/>
        </w:tc>
      </w:tr>
      <w:tr w:rsidR="00E267B3" w:rsidRPr="008A7260" w14:paraId="2DB69833" w14:textId="77777777" w:rsidTr="00D16500">
        <w:tc>
          <w:tcPr>
            <w:tcW w:w="1394" w:type="pct"/>
          </w:tcPr>
          <w:p w14:paraId="4975349E" w14:textId="77777777" w:rsidR="00E267B3" w:rsidRPr="008A7260" w:rsidRDefault="00E267B3" w:rsidP="008A7260">
            <w:r w:rsidRPr="008A7260">
              <w:rPr>
                <w:rFonts w:hint="eastAsia"/>
              </w:rPr>
              <w:t>模拟物</w:t>
            </w:r>
            <w:r w:rsidRPr="008A7260">
              <w:t>B</w:t>
            </w:r>
          </w:p>
          <w:p w14:paraId="30707BA6" w14:textId="77777777" w:rsidR="00E267B3" w:rsidRPr="008A7260" w:rsidRDefault="00E267B3" w:rsidP="008A7260">
            <w:r w:rsidRPr="008A7260">
              <w:rPr>
                <w:rFonts w:hint="eastAsia"/>
              </w:rPr>
              <w:t>酸性食品</w:t>
            </w:r>
            <w:r w:rsidRPr="008A7260">
              <w:t>，</w:t>
            </w:r>
            <w:r w:rsidRPr="008A7260">
              <w:rPr>
                <w:rFonts w:hint="eastAsia"/>
              </w:rPr>
              <w:t>pH</w:t>
            </w:r>
            <w:r w:rsidRPr="008A7260">
              <w:rPr>
                <w:rFonts w:hint="eastAsia"/>
              </w:rPr>
              <w:t>≤</w:t>
            </w:r>
            <w:r w:rsidRPr="008A7260">
              <w:rPr>
                <w:rFonts w:hint="eastAsia"/>
              </w:rPr>
              <w:t>4.5</w:t>
            </w:r>
          </w:p>
        </w:tc>
        <w:tc>
          <w:tcPr>
            <w:tcW w:w="1747" w:type="pct"/>
          </w:tcPr>
          <w:p w14:paraId="66445882" w14:textId="77777777" w:rsidR="00E267B3" w:rsidRPr="008A7260" w:rsidRDefault="00E267B3" w:rsidP="008A7260">
            <w:r w:rsidRPr="008A7260">
              <w:rPr>
                <w:rFonts w:hint="eastAsia"/>
              </w:rPr>
              <w:t>在试验中只能使用</w:t>
            </w:r>
            <w:r w:rsidRPr="008A7260">
              <w:t>模拟物</w:t>
            </w:r>
            <w:r w:rsidRPr="008A7260">
              <w:t>B</w:t>
            </w:r>
          </w:p>
        </w:tc>
        <w:tc>
          <w:tcPr>
            <w:tcW w:w="1859" w:type="pct"/>
          </w:tcPr>
          <w:p w14:paraId="67045ED2" w14:textId="77777777" w:rsidR="00E267B3" w:rsidRPr="008A7260" w:rsidRDefault="00E267B3" w:rsidP="008A7260">
            <w:r w:rsidRPr="008A7260">
              <w:rPr>
                <w:rFonts w:hint="eastAsia"/>
              </w:rPr>
              <w:t>3</w:t>
            </w:r>
            <w:r w:rsidRPr="008A7260">
              <w:t>%</w:t>
            </w:r>
            <w:r w:rsidRPr="008A7260">
              <w:rPr>
                <w:rFonts w:hint="eastAsia"/>
              </w:rPr>
              <w:t>乙酸</w:t>
            </w:r>
            <w:r w:rsidRPr="008A7260">
              <w:t>（</w:t>
            </w:r>
            <w:r w:rsidRPr="008A7260">
              <w:rPr>
                <w:rFonts w:hint="eastAsia"/>
              </w:rPr>
              <w:t>m/v</w:t>
            </w:r>
            <w:r w:rsidRPr="008A7260">
              <w:t>）</w:t>
            </w:r>
          </w:p>
        </w:tc>
      </w:tr>
      <w:tr w:rsidR="00E267B3" w:rsidRPr="008A7260" w14:paraId="41E74383" w14:textId="77777777" w:rsidTr="00D16500">
        <w:tc>
          <w:tcPr>
            <w:tcW w:w="1394" w:type="pct"/>
          </w:tcPr>
          <w:p w14:paraId="50F9A44F" w14:textId="77777777" w:rsidR="00E267B3" w:rsidRPr="008A7260" w:rsidRDefault="00E267B3" w:rsidP="008A7260">
            <w:r w:rsidRPr="008A7260">
              <w:rPr>
                <w:rFonts w:hint="eastAsia"/>
              </w:rPr>
              <w:t>模拟物</w:t>
            </w:r>
            <w:r w:rsidRPr="008A7260">
              <w:t>C</w:t>
            </w:r>
          </w:p>
          <w:p w14:paraId="142144FE" w14:textId="77777777" w:rsidR="00E267B3" w:rsidRPr="008A7260" w:rsidRDefault="00E267B3" w:rsidP="008A7260">
            <w:r w:rsidRPr="008A7260">
              <w:rPr>
                <w:rFonts w:hint="eastAsia"/>
              </w:rPr>
              <w:t>酒精类食品</w:t>
            </w:r>
          </w:p>
        </w:tc>
        <w:tc>
          <w:tcPr>
            <w:tcW w:w="1747" w:type="pct"/>
          </w:tcPr>
          <w:p w14:paraId="5B607307" w14:textId="77777777" w:rsidR="00E267B3" w:rsidRPr="008A7260" w:rsidRDefault="00E267B3" w:rsidP="008A7260">
            <w:r w:rsidRPr="008A7260">
              <w:rPr>
                <w:rFonts w:hint="eastAsia"/>
              </w:rPr>
              <w:t>在试验中只能使用</w:t>
            </w:r>
            <w:r w:rsidRPr="008A7260">
              <w:t>模拟物</w:t>
            </w:r>
            <w:r w:rsidRPr="008A7260">
              <w:t>C</w:t>
            </w:r>
          </w:p>
        </w:tc>
        <w:tc>
          <w:tcPr>
            <w:tcW w:w="1859" w:type="pct"/>
          </w:tcPr>
          <w:p w14:paraId="1E29BA92" w14:textId="77777777" w:rsidR="00E267B3" w:rsidRPr="008A7260" w:rsidRDefault="00E267B3" w:rsidP="008A7260">
            <w:r w:rsidRPr="008A7260">
              <w:rPr>
                <w:rFonts w:hint="eastAsia"/>
              </w:rPr>
              <w:t>10</w:t>
            </w:r>
            <w:r w:rsidRPr="008A7260">
              <w:t>%</w:t>
            </w:r>
            <w:r w:rsidRPr="008A7260">
              <w:t>酒精</w:t>
            </w:r>
            <w:bookmarkStart w:id="46" w:name="OLE_LINK3"/>
            <w:bookmarkStart w:id="47" w:name="OLE_LINK4"/>
            <w:r w:rsidRPr="008A7260">
              <w:rPr>
                <w:rFonts w:hint="eastAsia"/>
              </w:rPr>
              <w:t>（</w:t>
            </w:r>
            <w:r w:rsidRPr="008A7260">
              <w:rPr>
                <w:rFonts w:hint="eastAsia"/>
              </w:rPr>
              <w:t>v/v</w:t>
            </w:r>
            <w:r w:rsidRPr="008A7260">
              <w:t>）</w:t>
            </w:r>
            <w:bookmarkEnd w:id="46"/>
            <w:bookmarkEnd w:id="47"/>
            <w:r w:rsidRPr="008A7260">
              <w:rPr>
                <w:rFonts w:hint="eastAsia"/>
              </w:rPr>
              <w:t>，</w:t>
            </w:r>
            <w:r w:rsidRPr="008A7260">
              <w:t>当</w:t>
            </w:r>
            <w:r w:rsidRPr="008A7260">
              <w:rPr>
                <w:rFonts w:hint="eastAsia"/>
              </w:rPr>
              <w:t>食品中</w:t>
            </w:r>
            <w:r w:rsidRPr="008A7260">
              <w:t>酒精度大于</w:t>
            </w:r>
            <w:r w:rsidRPr="008A7260">
              <w:rPr>
                <w:rFonts w:hint="eastAsia"/>
              </w:rPr>
              <w:t>10</w:t>
            </w:r>
            <w:r w:rsidRPr="008A7260">
              <w:t>%</w:t>
            </w:r>
            <w:r w:rsidRPr="008A7260">
              <w:rPr>
                <w:rFonts w:hint="eastAsia"/>
              </w:rPr>
              <w:t>（</w:t>
            </w:r>
            <w:r w:rsidRPr="008A7260">
              <w:rPr>
                <w:rFonts w:hint="eastAsia"/>
              </w:rPr>
              <w:t>v/v</w:t>
            </w:r>
            <w:r w:rsidRPr="008A7260">
              <w:t>）时，应做适当调整</w:t>
            </w:r>
          </w:p>
        </w:tc>
      </w:tr>
      <w:tr w:rsidR="00E267B3" w:rsidRPr="008A7260" w14:paraId="44F2B200" w14:textId="77777777" w:rsidTr="00D16500">
        <w:tc>
          <w:tcPr>
            <w:tcW w:w="1394" w:type="pct"/>
          </w:tcPr>
          <w:p w14:paraId="6015D593" w14:textId="77777777" w:rsidR="00E267B3" w:rsidRPr="008A7260" w:rsidRDefault="00E267B3" w:rsidP="008A7260">
            <w:r w:rsidRPr="008A7260">
              <w:rPr>
                <w:rFonts w:hint="eastAsia"/>
              </w:rPr>
              <w:t>模拟物</w:t>
            </w:r>
            <w:r w:rsidRPr="008A7260">
              <w:t>D</w:t>
            </w:r>
          </w:p>
          <w:p w14:paraId="40AF5234" w14:textId="77777777" w:rsidR="00E267B3" w:rsidRPr="008A7260" w:rsidRDefault="00E267B3" w:rsidP="008A7260">
            <w:r w:rsidRPr="008A7260">
              <w:rPr>
                <w:rFonts w:hint="eastAsia"/>
              </w:rPr>
              <w:t>脂肪类食品</w:t>
            </w:r>
          </w:p>
        </w:tc>
        <w:tc>
          <w:tcPr>
            <w:tcW w:w="1747" w:type="pct"/>
          </w:tcPr>
          <w:p w14:paraId="20F15AA7" w14:textId="77777777" w:rsidR="00E267B3" w:rsidRPr="008A7260" w:rsidRDefault="00E267B3" w:rsidP="008A7260">
            <w:r w:rsidRPr="008A7260">
              <w:rPr>
                <w:rFonts w:hint="eastAsia"/>
              </w:rPr>
              <w:t>在试验中只能使用</w:t>
            </w:r>
            <w:r w:rsidRPr="008A7260">
              <w:t>模拟物</w:t>
            </w:r>
            <w:r w:rsidRPr="008A7260">
              <w:t>D</w:t>
            </w:r>
          </w:p>
        </w:tc>
        <w:tc>
          <w:tcPr>
            <w:tcW w:w="1859" w:type="pct"/>
          </w:tcPr>
          <w:p w14:paraId="662F7043" w14:textId="77777777" w:rsidR="00E267B3" w:rsidRPr="008A7260" w:rsidRDefault="00E267B3" w:rsidP="008A7260">
            <w:r w:rsidRPr="008A7260">
              <w:rPr>
                <w:rFonts w:hint="eastAsia"/>
              </w:rPr>
              <w:t>精炼</w:t>
            </w:r>
            <w:r w:rsidRPr="008A7260">
              <w:t>橄榄油或其他含脂肪的模拟物</w:t>
            </w:r>
          </w:p>
        </w:tc>
      </w:tr>
      <w:tr w:rsidR="00E267B3" w:rsidRPr="008A7260" w14:paraId="3ECC9F43" w14:textId="77777777" w:rsidTr="00D16500">
        <w:tc>
          <w:tcPr>
            <w:tcW w:w="1394" w:type="pct"/>
          </w:tcPr>
          <w:p w14:paraId="2DA386EA" w14:textId="77777777" w:rsidR="00E267B3" w:rsidRPr="008A7260" w:rsidRDefault="00E267B3" w:rsidP="008A7260">
            <w:r w:rsidRPr="008A7260">
              <w:rPr>
                <w:rFonts w:hint="eastAsia"/>
              </w:rPr>
              <w:t>脱水</w:t>
            </w:r>
            <w:r w:rsidRPr="008A7260">
              <w:t>食品</w:t>
            </w:r>
          </w:p>
        </w:tc>
        <w:tc>
          <w:tcPr>
            <w:tcW w:w="1747" w:type="pct"/>
          </w:tcPr>
          <w:p w14:paraId="757B7B79" w14:textId="77777777" w:rsidR="00E267B3" w:rsidRPr="008A7260" w:rsidRDefault="00E267B3" w:rsidP="008A7260">
            <w:r w:rsidRPr="008A7260">
              <w:rPr>
                <w:rFonts w:hint="eastAsia"/>
              </w:rPr>
              <w:t>无</w:t>
            </w:r>
          </w:p>
        </w:tc>
        <w:tc>
          <w:tcPr>
            <w:tcW w:w="1859" w:type="pct"/>
          </w:tcPr>
          <w:p w14:paraId="1D3CC134" w14:textId="77777777" w:rsidR="00E267B3" w:rsidRPr="008A7260" w:rsidRDefault="00E267B3" w:rsidP="008A7260">
            <w:r w:rsidRPr="008A7260">
              <w:rPr>
                <w:rFonts w:hint="eastAsia"/>
              </w:rPr>
              <w:t>无</w:t>
            </w:r>
          </w:p>
        </w:tc>
      </w:tr>
    </w:tbl>
    <w:p w14:paraId="4B06B018" w14:textId="77777777" w:rsidR="00E267B3" w:rsidRPr="00E267B3" w:rsidRDefault="00E267B3" w:rsidP="00E267B3">
      <w:pPr>
        <w:spacing w:line="360" w:lineRule="auto"/>
        <w:ind w:firstLineChars="200" w:firstLine="480"/>
        <w:rPr>
          <w:bCs/>
          <w:sz w:val="24"/>
        </w:rPr>
      </w:pPr>
      <w:r w:rsidRPr="00E267B3">
        <w:rPr>
          <w:rFonts w:hint="eastAsia"/>
          <w:bCs/>
          <w:sz w:val="24"/>
        </w:rPr>
        <w:t>在试验中</w:t>
      </w:r>
      <w:r w:rsidRPr="00E267B3">
        <w:rPr>
          <w:bCs/>
          <w:sz w:val="24"/>
        </w:rPr>
        <w:t>，与</w:t>
      </w:r>
      <w:r w:rsidRPr="00E267B3">
        <w:rPr>
          <w:rFonts w:hint="eastAsia"/>
          <w:bCs/>
          <w:sz w:val="24"/>
        </w:rPr>
        <w:t>PET</w:t>
      </w:r>
      <w:r w:rsidRPr="00E267B3">
        <w:rPr>
          <w:rFonts w:hint="eastAsia"/>
          <w:bCs/>
          <w:sz w:val="24"/>
        </w:rPr>
        <w:t>样品接触</w:t>
      </w:r>
      <w:r w:rsidRPr="00E267B3">
        <w:rPr>
          <w:bCs/>
          <w:sz w:val="24"/>
        </w:rPr>
        <w:t>模拟物</w:t>
      </w:r>
      <w:r w:rsidRPr="00E267B3">
        <w:rPr>
          <w:rFonts w:hint="eastAsia"/>
          <w:bCs/>
          <w:sz w:val="24"/>
        </w:rPr>
        <w:t>为蒸馏水和</w:t>
      </w:r>
      <w:r w:rsidRPr="00E267B3">
        <w:rPr>
          <w:rFonts w:hint="eastAsia"/>
          <w:bCs/>
          <w:sz w:val="24"/>
        </w:rPr>
        <w:t>3</w:t>
      </w:r>
      <w:r w:rsidRPr="00E267B3">
        <w:rPr>
          <w:bCs/>
          <w:sz w:val="24"/>
        </w:rPr>
        <w:t>%</w:t>
      </w:r>
      <w:r w:rsidRPr="00E267B3">
        <w:rPr>
          <w:rFonts w:hint="eastAsia"/>
          <w:bCs/>
          <w:sz w:val="24"/>
        </w:rPr>
        <w:t>乙酸</w:t>
      </w:r>
      <w:r w:rsidR="00D16500">
        <w:rPr>
          <w:bCs/>
          <w:sz w:val="24"/>
        </w:rPr>
        <w:t>(</w:t>
      </w:r>
      <w:r w:rsidR="00A011EC">
        <w:rPr>
          <w:rFonts w:hint="eastAsia"/>
          <w:bCs/>
          <w:sz w:val="24"/>
        </w:rPr>
        <w:t>根据</w:t>
      </w:r>
      <w:r w:rsidR="00D16500">
        <w:rPr>
          <w:bCs/>
          <w:sz w:val="24"/>
        </w:rPr>
        <w:t>Commission Directive 97/48/EC)</w:t>
      </w:r>
      <w:r w:rsidRPr="00E267B3">
        <w:rPr>
          <w:bCs/>
          <w:sz w:val="24"/>
        </w:rPr>
        <w:t>，</w:t>
      </w:r>
      <w:r w:rsidRPr="00E267B3">
        <w:rPr>
          <w:rFonts w:hint="eastAsia"/>
          <w:bCs/>
          <w:sz w:val="24"/>
        </w:rPr>
        <w:t>温度</w:t>
      </w:r>
      <w:r w:rsidRPr="00E267B3">
        <w:rPr>
          <w:bCs/>
          <w:sz w:val="24"/>
        </w:rPr>
        <w:t>依次为室温</w:t>
      </w:r>
      <w:r w:rsidRPr="00E267B3">
        <w:rPr>
          <w:rFonts w:hint="eastAsia"/>
          <w:bCs/>
          <w:sz w:val="24"/>
        </w:rPr>
        <w:t>、</w:t>
      </w:r>
      <w:r w:rsidRPr="00E267B3">
        <w:rPr>
          <w:rFonts w:hint="eastAsia"/>
          <w:bCs/>
          <w:sz w:val="24"/>
        </w:rPr>
        <w:t>5</w:t>
      </w:r>
      <w:r w:rsidRPr="00E267B3">
        <w:rPr>
          <w:rFonts w:hint="eastAsia"/>
          <w:bCs/>
          <w:sz w:val="24"/>
        </w:rPr>
        <w:t>℃，</w:t>
      </w:r>
      <w:r w:rsidRPr="00E267B3">
        <w:rPr>
          <w:rFonts w:hint="eastAsia"/>
          <w:bCs/>
          <w:sz w:val="24"/>
        </w:rPr>
        <w:t>40</w:t>
      </w:r>
      <w:r w:rsidRPr="00E267B3">
        <w:rPr>
          <w:rFonts w:hint="eastAsia"/>
          <w:bCs/>
          <w:sz w:val="24"/>
        </w:rPr>
        <w:t>℃，</w:t>
      </w:r>
      <w:r w:rsidRPr="00E267B3">
        <w:rPr>
          <w:bCs/>
          <w:sz w:val="24"/>
        </w:rPr>
        <w:t>时间为</w:t>
      </w:r>
      <w:r w:rsidRPr="00E267B3">
        <w:rPr>
          <w:rFonts w:hint="eastAsia"/>
          <w:bCs/>
          <w:sz w:val="24"/>
        </w:rPr>
        <w:t>10</w:t>
      </w:r>
      <w:r w:rsidRPr="00E267B3">
        <w:rPr>
          <w:rFonts w:hint="eastAsia"/>
          <w:bCs/>
          <w:sz w:val="24"/>
        </w:rPr>
        <w:t>天</w:t>
      </w:r>
      <w:r w:rsidRPr="00E267B3">
        <w:rPr>
          <w:bCs/>
          <w:sz w:val="24"/>
        </w:rPr>
        <w:t>。除了</w:t>
      </w:r>
      <w:r w:rsidR="00386289">
        <w:rPr>
          <w:rFonts w:hint="eastAsia"/>
          <w:bCs/>
          <w:sz w:val="24"/>
        </w:rPr>
        <w:t>2</w:t>
      </w:r>
      <w:r w:rsidR="00386289">
        <w:rPr>
          <w:rFonts w:hint="eastAsia"/>
          <w:bCs/>
          <w:sz w:val="24"/>
        </w:rPr>
        <w:t>个</w:t>
      </w:r>
      <w:r w:rsidRPr="00E267B3">
        <w:rPr>
          <w:bCs/>
          <w:sz w:val="24"/>
        </w:rPr>
        <w:t>与</w:t>
      </w:r>
      <w:r w:rsidRPr="00E267B3">
        <w:rPr>
          <w:rFonts w:hint="eastAsia"/>
          <w:bCs/>
          <w:sz w:val="24"/>
        </w:rPr>
        <w:t>葡萄酒接触的</w:t>
      </w:r>
      <w:r w:rsidRPr="00E267B3">
        <w:rPr>
          <w:rFonts w:hint="eastAsia"/>
          <w:bCs/>
          <w:sz w:val="24"/>
        </w:rPr>
        <w:t>PET</w:t>
      </w:r>
      <w:r w:rsidRPr="00E267B3">
        <w:rPr>
          <w:rFonts w:hint="eastAsia"/>
          <w:bCs/>
          <w:sz w:val="24"/>
        </w:rPr>
        <w:t>样品，</w:t>
      </w:r>
      <w:r w:rsidR="00A011EC">
        <w:rPr>
          <w:rFonts w:hint="eastAsia"/>
          <w:bCs/>
          <w:sz w:val="24"/>
        </w:rPr>
        <w:t>其他</w:t>
      </w:r>
      <w:r w:rsidRPr="00E267B3">
        <w:rPr>
          <w:rFonts w:hint="eastAsia"/>
          <w:bCs/>
          <w:sz w:val="24"/>
        </w:rPr>
        <w:t>饮料都有不同</w:t>
      </w:r>
      <w:r w:rsidRPr="00E267B3">
        <w:rPr>
          <w:bCs/>
          <w:sz w:val="24"/>
        </w:rPr>
        <w:t>的</w:t>
      </w:r>
      <w:r w:rsidRPr="00E267B3">
        <w:rPr>
          <w:rFonts w:hint="eastAsia"/>
          <w:bCs/>
          <w:sz w:val="24"/>
        </w:rPr>
        <w:t>pH</w:t>
      </w:r>
      <w:r w:rsidRPr="00E267B3">
        <w:rPr>
          <w:rFonts w:hint="eastAsia"/>
          <w:bCs/>
          <w:sz w:val="24"/>
        </w:rPr>
        <w:t>值</w:t>
      </w:r>
      <w:r w:rsidR="00A011EC">
        <w:rPr>
          <w:rFonts w:hint="eastAsia"/>
          <w:bCs/>
          <w:sz w:val="24"/>
        </w:rPr>
        <w:t>，且</w:t>
      </w:r>
      <w:r w:rsidRPr="00E267B3">
        <w:rPr>
          <w:bCs/>
          <w:sz w:val="24"/>
        </w:rPr>
        <w:t>酒精度</w:t>
      </w:r>
      <w:r w:rsidR="00A011EC" w:rsidRPr="00E267B3">
        <w:rPr>
          <w:bCs/>
          <w:sz w:val="24"/>
        </w:rPr>
        <w:t>小于</w:t>
      </w:r>
      <w:r w:rsidR="00A011EC" w:rsidRPr="00E267B3">
        <w:rPr>
          <w:rFonts w:hint="eastAsia"/>
          <w:bCs/>
          <w:sz w:val="24"/>
        </w:rPr>
        <w:t>10</w:t>
      </w:r>
      <w:r w:rsidR="00A011EC" w:rsidRPr="00E267B3">
        <w:rPr>
          <w:bCs/>
          <w:sz w:val="24"/>
        </w:rPr>
        <w:t>%</w:t>
      </w:r>
      <w:r w:rsidRPr="00E267B3">
        <w:rPr>
          <w:rFonts w:hint="eastAsia"/>
          <w:bCs/>
          <w:sz w:val="24"/>
        </w:rPr>
        <w:t>。</w:t>
      </w:r>
    </w:p>
    <w:p w14:paraId="5A9E71FE" w14:textId="77777777" w:rsidR="00E267B3" w:rsidRPr="00E267B3" w:rsidRDefault="00A011EC" w:rsidP="00E267B3">
      <w:pPr>
        <w:spacing w:line="360" w:lineRule="auto"/>
        <w:ind w:firstLineChars="200" w:firstLine="480"/>
        <w:rPr>
          <w:bCs/>
          <w:sz w:val="24"/>
        </w:rPr>
      </w:pPr>
      <w:r>
        <w:rPr>
          <w:rFonts w:hint="eastAsia"/>
          <w:bCs/>
          <w:sz w:val="24"/>
        </w:rPr>
        <w:t>以</w:t>
      </w:r>
      <w:r w:rsidR="00E267B3" w:rsidRPr="00E267B3">
        <w:rPr>
          <w:rFonts w:hint="eastAsia"/>
          <w:bCs/>
          <w:sz w:val="24"/>
        </w:rPr>
        <w:t>蒸馏水</w:t>
      </w:r>
      <w:r>
        <w:rPr>
          <w:rFonts w:hint="eastAsia"/>
          <w:bCs/>
          <w:sz w:val="24"/>
        </w:rPr>
        <w:t>（</w:t>
      </w:r>
      <w:r w:rsidR="00E267B3" w:rsidRPr="00E267B3">
        <w:rPr>
          <w:rFonts w:hint="eastAsia"/>
          <w:bCs/>
          <w:sz w:val="24"/>
        </w:rPr>
        <w:t>电导率</w:t>
      </w:r>
      <w:r w:rsidR="00E267B3" w:rsidRPr="00E267B3">
        <w:rPr>
          <w:bCs/>
          <w:sz w:val="24"/>
        </w:rPr>
        <w:t>-23</w:t>
      </w:r>
      <w:r w:rsidR="00E267B3" w:rsidRPr="00E267B3">
        <w:rPr>
          <w:rFonts w:ascii="宋体" w:hAnsi="宋体" w:cs="宋体" w:hint="eastAsia"/>
          <w:bCs/>
          <w:sz w:val="24"/>
        </w:rPr>
        <w:t>℃</w:t>
      </w:r>
      <w:r w:rsidR="00E267B3" w:rsidRPr="00E267B3">
        <w:rPr>
          <w:bCs/>
          <w:sz w:val="24"/>
        </w:rPr>
        <w:t>4</w:t>
      </w:r>
      <w:r w:rsidR="00E267B3" w:rsidRPr="00E267B3">
        <w:rPr>
          <w:rFonts w:hint="eastAsia"/>
          <w:bCs/>
          <w:sz w:val="24"/>
        </w:rPr>
        <w:t>.33mS/cm</w:t>
      </w:r>
      <w:r>
        <w:rPr>
          <w:rFonts w:hint="eastAsia"/>
          <w:bCs/>
          <w:sz w:val="24"/>
        </w:rPr>
        <w:t>，电导仪</w:t>
      </w:r>
      <w:r w:rsidRPr="00A011EC">
        <w:rPr>
          <w:bCs/>
          <w:sz w:val="24"/>
        </w:rPr>
        <w:t>Mettler Toledo MC-226 conductometer</w:t>
      </w:r>
      <w:r>
        <w:rPr>
          <w:rFonts w:hint="eastAsia"/>
          <w:bCs/>
          <w:sz w:val="24"/>
        </w:rPr>
        <w:t>测定）作为</w:t>
      </w:r>
      <w:r w:rsidRPr="00E267B3">
        <w:rPr>
          <w:rFonts w:hint="eastAsia"/>
          <w:bCs/>
          <w:sz w:val="24"/>
        </w:rPr>
        <w:t>模拟物</w:t>
      </w:r>
      <w:r w:rsidRPr="00E267B3">
        <w:rPr>
          <w:rFonts w:hint="eastAsia"/>
          <w:bCs/>
          <w:sz w:val="24"/>
        </w:rPr>
        <w:t>A</w:t>
      </w:r>
      <w:r w:rsidR="00E267B3" w:rsidRPr="00E267B3">
        <w:rPr>
          <w:rFonts w:hint="eastAsia"/>
          <w:bCs/>
          <w:sz w:val="24"/>
        </w:rPr>
        <w:t>。</w:t>
      </w:r>
      <w:r>
        <w:rPr>
          <w:rFonts w:hint="eastAsia"/>
          <w:bCs/>
          <w:sz w:val="24"/>
        </w:rPr>
        <w:t>以</w:t>
      </w:r>
      <w:r w:rsidR="00E267B3" w:rsidRPr="00E267B3">
        <w:rPr>
          <w:rFonts w:hint="eastAsia"/>
          <w:bCs/>
          <w:sz w:val="24"/>
        </w:rPr>
        <w:t>冰乙酸</w:t>
      </w:r>
      <w:r>
        <w:rPr>
          <w:rFonts w:hint="eastAsia"/>
          <w:bCs/>
          <w:sz w:val="24"/>
        </w:rPr>
        <w:t>（</w:t>
      </w:r>
      <w:r>
        <w:rPr>
          <w:rFonts w:ascii="TimesNewRomanPSMT" w:hAnsi="TimesNewRomanPSMT" w:cs="TimesNewRomanPSMT"/>
          <w:kern w:val="0"/>
          <w:sz w:val="22"/>
          <w:szCs w:val="22"/>
        </w:rPr>
        <w:t>Merck AG</w:t>
      </w:r>
      <w:r>
        <w:rPr>
          <w:rFonts w:hint="eastAsia"/>
          <w:bCs/>
          <w:sz w:val="24"/>
        </w:rPr>
        <w:t>）</w:t>
      </w:r>
      <w:r w:rsidR="00E267B3" w:rsidRPr="00E267B3">
        <w:rPr>
          <w:bCs/>
          <w:sz w:val="24"/>
        </w:rPr>
        <w:t>和</w:t>
      </w:r>
      <w:r w:rsidR="00E267B3" w:rsidRPr="00E267B3">
        <w:rPr>
          <w:rFonts w:hint="eastAsia"/>
          <w:bCs/>
          <w:sz w:val="24"/>
        </w:rPr>
        <w:t>蒸馏水</w:t>
      </w:r>
      <w:r w:rsidR="000514E3">
        <w:rPr>
          <w:rFonts w:hint="eastAsia"/>
          <w:bCs/>
          <w:sz w:val="24"/>
        </w:rPr>
        <w:t>配制</w:t>
      </w:r>
      <w:r w:rsidRPr="00E267B3">
        <w:rPr>
          <w:rFonts w:hint="eastAsia"/>
          <w:bCs/>
          <w:sz w:val="24"/>
        </w:rPr>
        <w:t>模拟物</w:t>
      </w:r>
      <w:r w:rsidRPr="00E267B3">
        <w:rPr>
          <w:rFonts w:hint="eastAsia"/>
          <w:bCs/>
          <w:sz w:val="24"/>
        </w:rPr>
        <w:t>B</w:t>
      </w:r>
      <w:r w:rsidR="00E267B3" w:rsidRPr="00E267B3">
        <w:rPr>
          <w:rFonts w:hint="eastAsia"/>
          <w:bCs/>
          <w:sz w:val="24"/>
        </w:rPr>
        <w:t>。</w:t>
      </w:r>
    </w:p>
    <w:p w14:paraId="0B87FEFC" w14:textId="77777777" w:rsidR="00E267B3" w:rsidRPr="00E267B3" w:rsidRDefault="00E267B3" w:rsidP="00F231B6">
      <w:pPr>
        <w:widowControl/>
        <w:numPr>
          <w:ilvl w:val="0"/>
          <w:numId w:val="10"/>
        </w:numPr>
        <w:adjustRightInd w:val="0"/>
        <w:snapToGrid w:val="0"/>
        <w:spacing w:beforeLines="100" w:before="312" w:line="360" w:lineRule="auto"/>
        <w:outlineLvl w:val="2"/>
        <w:rPr>
          <w:b/>
          <w:bCs/>
          <w:sz w:val="24"/>
        </w:rPr>
      </w:pPr>
      <w:bookmarkStart w:id="48" w:name="_Toc411433120"/>
      <w:r w:rsidRPr="00E267B3">
        <w:rPr>
          <w:rFonts w:hint="eastAsia"/>
          <w:b/>
          <w:bCs/>
          <w:sz w:val="24"/>
        </w:rPr>
        <w:t>结果</w:t>
      </w:r>
      <w:r w:rsidRPr="00E267B3">
        <w:rPr>
          <w:b/>
          <w:bCs/>
          <w:sz w:val="24"/>
        </w:rPr>
        <w:t>与讨论</w:t>
      </w:r>
      <w:bookmarkEnd w:id="48"/>
    </w:p>
    <w:p w14:paraId="7B4DB7A0" w14:textId="77777777" w:rsidR="00E267B3" w:rsidRPr="00E267B3" w:rsidRDefault="00E267B3" w:rsidP="00E267B3">
      <w:pPr>
        <w:spacing w:line="360" w:lineRule="auto"/>
        <w:ind w:firstLineChars="200" w:firstLine="480"/>
        <w:rPr>
          <w:bCs/>
          <w:sz w:val="24"/>
        </w:rPr>
      </w:pPr>
      <w:r w:rsidRPr="00E267B3">
        <w:rPr>
          <w:rFonts w:hint="eastAsia"/>
          <w:bCs/>
          <w:sz w:val="24"/>
        </w:rPr>
        <w:t>在</w:t>
      </w:r>
      <w:r w:rsidRPr="00E267B3">
        <w:rPr>
          <w:bCs/>
          <w:sz w:val="24"/>
        </w:rPr>
        <w:t>本研究中，</w:t>
      </w:r>
      <w:r w:rsidRPr="00E267B3">
        <w:rPr>
          <w:rFonts w:hint="eastAsia"/>
          <w:bCs/>
          <w:sz w:val="24"/>
        </w:rPr>
        <w:t>检测</w:t>
      </w:r>
      <w:r w:rsidRPr="00E267B3">
        <w:rPr>
          <w:bCs/>
          <w:sz w:val="24"/>
        </w:rPr>
        <w:t>了</w:t>
      </w:r>
      <w:r w:rsidRPr="00E267B3">
        <w:rPr>
          <w:rFonts w:hint="eastAsia"/>
          <w:bCs/>
          <w:sz w:val="24"/>
        </w:rPr>
        <w:t>174</w:t>
      </w:r>
      <w:r w:rsidRPr="00E267B3">
        <w:rPr>
          <w:rFonts w:hint="eastAsia"/>
          <w:bCs/>
          <w:sz w:val="24"/>
        </w:rPr>
        <w:t>个</w:t>
      </w:r>
      <w:r w:rsidRPr="00E267B3">
        <w:rPr>
          <w:rFonts w:hint="eastAsia"/>
          <w:bCs/>
          <w:sz w:val="24"/>
        </w:rPr>
        <w:t>PET</w:t>
      </w:r>
      <w:r w:rsidRPr="00E267B3">
        <w:rPr>
          <w:rFonts w:hint="eastAsia"/>
          <w:bCs/>
          <w:sz w:val="24"/>
        </w:rPr>
        <w:t>瓶</w:t>
      </w:r>
      <w:r w:rsidR="000514E3">
        <w:rPr>
          <w:rFonts w:hint="eastAsia"/>
          <w:bCs/>
          <w:sz w:val="24"/>
        </w:rPr>
        <w:t>，这些瓶子</w:t>
      </w:r>
      <w:r w:rsidRPr="00E267B3">
        <w:rPr>
          <w:rFonts w:hint="eastAsia"/>
          <w:bCs/>
          <w:sz w:val="24"/>
        </w:rPr>
        <w:t>与</w:t>
      </w:r>
      <w:r w:rsidR="000514E3">
        <w:rPr>
          <w:rFonts w:hint="eastAsia"/>
          <w:bCs/>
          <w:sz w:val="24"/>
        </w:rPr>
        <w:t>非</w:t>
      </w:r>
      <w:r w:rsidRPr="00E267B3">
        <w:rPr>
          <w:bCs/>
          <w:sz w:val="24"/>
        </w:rPr>
        <w:t>酒精</w:t>
      </w:r>
      <w:r w:rsidR="000514E3">
        <w:rPr>
          <w:rFonts w:hint="eastAsia"/>
          <w:bCs/>
          <w:sz w:val="24"/>
        </w:rPr>
        <w:t>饮料</w:t>
      </w:r>
      <w:r w:rsidRPr="00E267B3">
        <w:rPr>
          <w:bCs/>
          <w:sz w:val="24"/>
        </w:rPr>
        <w:t>和酒精度大于</w:t>
      </w:r>
      <w:r w:rsidRPr="00E267B3">
        <w:rPr>
          <w:rFonts w:hint="eastAsia"/>
          <w:bCs/>
          <w:sz w:val="24"/>
        </w:rPr>
        <w:t>5</w:t>
      </w:r>
      <w:r w:rsidRPr="00E267B3">
        <w:rPr>
          <w:bCs/>
          <w:sz w:val="24"/>
        </w:rPr>
        <w:t>%</w:t>
      </w:r>
      <w:r w:rsidRPr="00E267B3">
        <w:rPr>
          <w:rFonts w:hint="eastAsia"/>
          <w:bCs/>
          <w:sz w:val="24"/>
        </w:rPr>
        <w:t>vol</w:t>
      </w:r>
      <w:r w:rsidRPr="00E267B3">
        <w:rPr>
          <w:rFonts w:hint="eastAsia"/>
          <w:bCs/>
          <w:sz w:val="24"/>
        </w:rPr>
        <w:t>的</w:t>
      </w:r>
      <w:r w:rsidR="000514E3">
        <w:rPr>
          <w:rFonts w:hint="eastAsia"/>
          <w:bCs/>
          <w:sz w:val="24"/>
        </w:rPr>
        <w:t>酒精</w:t>
      </w:r>
      <w:r w:rsidRPr="00E267B3">
        <w:rPr>
          <w:rFonts w:hint="eastAsia"/>
          <w:bCs/>
          <w:sz w:val="24"/>
        </w:rPr>
        <w:t>饮料</w:t>
      </w:r>
      <w:r w:rsidR="000514E3">
        <w:rPr>
          <w:rFonts w:hint="eastAsia"/>
          <w:bCs/>
          <w:sz w:val="24"/>
        </w:rPr>
        <w:t>相</w:t>
      </w:r>
      <w:r w:rsidRPr="00E267B3">
        <w:rPr>
          <w:rFonts w:hint="eastAsia"/>
          <w:bCs/>
          <w:sz w:val="24"/>
        </w:rPr>
        <w:t>接触</w:t>
      </w:r>
      <w:r w:rsidRPr="00E267B3">
        <w:rPr>
          <w:bCs/>
          <w:sz w:val="24"/>
        </w:rPr>
        <w:t>。</w:t>
      </w:r>
      <w:r w:rsidRPr="00E267B3">
        <w:rPr>
          <w:rFonts w:hint="eastAsia"/>
          <w:bCs/>
          <w:sz w:val="24"/>
        </w:rPr>
        <w:t>各种</w:t>
      </w:r>
      <w:r w:rsidRPr="00E267B3">
        <w:rPr>
          <w:bCs/>
          <w:sz w:val="24"/>
        </w:rPr>
        <w:t>饮料所占的百分比见</w:t>
      </w:r>
      <w:r w:rsidRPr="00E267B3">
        <w:rPr>
          <w:rFonts w:hint="eastAsia"/>
          <w:bCs/>
          <w:sz w:val="24"/>
        </w:rPr>
        <w:t>图</w:t>
      </w:r>
      <w:r w:rsidRPr="00E267B3">
        <w:rPr>
          <w:rFonts w:hint="eastAsia"/>
          <w:bCs/>
          <w:sz w:val="24"/>
        </w:rPr>
        <w:t>1.</w:t>
      </w:r>
    </w:p>
    <w:p w14:paraId="6F8A6A29" w14:textId="77777777" w:rsidR="00E267B3" w:rsidRPr="00E267B3" w:rsidRDefault="00E267B3" w:rsidP="000514E3">
      <w:pPr>
        <w:spacing w:line="360" w:lineRule="auto"/>
        <w:ind w:firstLineChars="200" w:firstLine="480"/>
        <w:jc w:val="center"/>
        <w:rPr>
          <w:bCs/>
          <w:sz w:val="24"/>
        </w:rPr>
      </w:pPr>
      <w:r w:rsidRPr="00E267B3">
        <w:rPr>
          <w:bCs/>
          <w:noProof/>
          <w:sz w:val="24"/>
        </w:rPr>
        <w:drawing>
          <wp:inline distT="0" distB="0" distL="0" distR="0" wp14:anchorId="3D8E0822" wp14:editId="0CDAD600">
            <wp:extent cx="3962031" cy="1940943"/>
            <wp:effectExtent l="19050" t="0" r="369" b="0"/>
            <wp:docPr id="3" name="图片 3" descr="C:\Users\HP1\AppData\Roaming\Tencent\Users\531199343\QQ\WinTemp\RichOle\9{38I7F631N06(68Q1)LO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1\AppData\Roaming\Tencent\Users\531199343\QQ\WinTemp\RichOle\9{38I7F631N06(68Q1)LOOW.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63165" cy="1941499"/>
                    </a:xfrm>
                    <a:prstGeom prst="rect">
                      <a:avLst/>
                    </a:prstGeom>
                    <a:noFill/>
                    <a:ln>
                      <a:noFill/>
                    </a:ln>
                  </pic:spPr>
                </pic:pic>
              </a:graphicData>
            </a:graphic>
          </wp:inline>
        </w:drawing>
      </w:r>
    </w:p>
    <w:p w14:paraId="2C179C9C" w14:textId="77777777" w:rsidR="00E267B3" w:rsidRPr="00E267B3" w:rsidRDefault="00E267B3" w:rsidP="000514E3">
      <w:pPr>
        <w:spacing w:line="360" w:lineRule="auto"/>
        <w:ind w:firstLineChars="200" w:firstLine="480"/>
        <w:jc w:val="center"/>
        <w:rPr>
          <w:bCs/>
          <w:sz w:val="24"/>
        </w:rPr>
      </w:pPr>
      <w:r w:rsidRPr="00E267B3">
        <w:rPr>
          <w:rFonts w:hint="eastAsia"/>
          <w:bCs/>
          <w:sz w:val="24"/>
        </w:rPr>
        <w:t>图</w:t>
      </w:r>
      <w:r w:rsidRPr="00E267B3">
        <w:rPr>
          <w:rFonts w:hint="eastAsia"/>
          <w:bCs/>
          <w:sz w:val="24"/>
        </w:rPr>
        <w:t>1</w:t>
      </w:r>
      <w:r w:rsidRPr="00E267B3">
        <w:rPr>
          <w:rFonts w:hint="eastAsia"/>
          <w:bCs/>
          <w:sz w:val="24"/>
        </w:rPr>
        <w:t>：</w:t>
      </w:r>
      <w:r w:rsidRPr="00E267B3">
        <w:rPr>
          <w:bCs/>
          <w:sz w:val="24"/>
        </w:rPr>
        <w:t>与</w:t>
      </w:r>
      <w:r w:rsidRPr="00E267B3">
        <w:rPr>
          <w:rFonts w:hint="eastAsia"/>
          <w:bCs/>
          <w:sz w:val="24"/>
        </w:rPr>
        <w:t>PET</w:t>
      </w:r>
      <w:r w:rsidRPr="00E267B3">
        <w:rPr>
          <w:rFonts w:hint="eastAsia"/>
          <w:bCs/>
          <w:sz w:val="24"/>
        </w:rPr>
        <w:t>瓶</w:t>
      </w:r>
      <w:r w:rsidRPr="00E267B3">
        <w:rPr>
          <w:bCs/>
          <w:sz w:val="24"/>
        </w:rPr>
        <w:t>接触的饮料百分比</w:t>
      </w:r>
    </w:p>
    <w:p w14:paraId="20DFCDF0" w14:textId="77777777" w:rsidR="00E267B3" w:rsidRPr="00E267B3" w:rsidRDefault="000514E3" w:rsidP="00E267B3">
      <w:pPr>
        <w:spacing w:line="360" w:lineRule="auto"/>
        <w:ind w:firstLineChars="200" w:firstLine="480"/>
        <w:rPr>
          <w:bCs/>
          <w:sz w:val="24"/>
        </w:rPr>
      </w:pPr>
      <w:r>
        <w:rPr>
          <w:rFonts w:hint="eastAsia"/>
          <w:bCs/>
          <w:sz w:val="24"/>
        </w:rPr>
        <w:t>PET</w:t>
      </w:r>
      <w:r>
        <w:rPr>
          <w:rFonts w:hint="eastAsia"/>
          <w:bCs/>
          <w:sz w:val="24"/>
        </w:rPr>
        <w:t>材料向其接触的</w:t>
      </w:r>
      <w:r w:rsidR="00E267B3" w:rsidRPr="00E267B3">
        <w:rPr>
          <w:bCs/>
          <w:sz w:val="24"/>
        </w:rPr>
        <w:t>苏打水、果汁、软饮料、葡萄酒和啤酒</w:t>
      </w:r>
      <w:r>
        <w:rPr>
          <w:rFonts w:hint="eastAsia"/>
          <w:bCs/>
          <w:sz w:val="24"/>
        </w:rPr>
        <w:t>等食品中迁移的</w:t>
      </w:r>
      <w:r w:rsidR="00E267B3" w:rsidRPr="00E267B3">
        <w:rPr>
          <w:bCs/>
          <w:sz w:val="24"/>
        </w:rPr>
        <w:t>物质</w:t>
      </w:r>
      <w:r>
        <w:rPr>
          <w:rFonts w:hint="eastAsia"/>
          <w:bCs/>
          <w:sz w:val="24"/>
        </w:rPr>
        <w:t>总</w:t>
      </w:r>
      <w:r w:rsidR="00E267B3" w:rsidRPr="00E267B3">
        <w:rPr>
          <w:rFonts w:hint="eastAsia"/>
          <w:bCs/>
          <w:sz w:val="24"/>
        </w:rPr>
        <w:t>量</w:t>
      </w:r>
      <w:r w:rsidR="00E267B3" w:rsidRPr="00E267B3">
        <w:rPr>
          <w:bCs/>
          <w:sz w:val="24"/>
        </w:rPr>
        <w:t>平均值见表</w:t>
      </w:r>
      <w:r>
        <w:rPr>
          <w:rFonts w:hint="eastAsia"/>
          <w:bCs/>
          <w:sz w:val="24"/>
        </w:rPr>
        <w:t>2</w:t>
      </w:r>
      <w:r>
        <w:rPr>
          <w:rFonts w:hint="eastAsia"/>
          <w:bCs/>
          <w:sz w:val="24"/>
        </w:rPr>
        <w:t>。根据</w:t>
      </w:r>
      <w:r w:rsidR="00E267B3" w:rsidRPr="00E267B3">
        <w:rPr>
          <w:bCs/>
          <w:sz w:val="24"/>
        </w:rPr>
        <w:t>不同的生产商或销售商的</w:t>
      </w:r>
      <w:r w:rsidR="00E267B3" w:rsidRPr="00E267B3">
        <w:rPr>
          <w:rFonts w:hint="eastAsia"/>
          <w:bCs/>
          <w:sz w:val="24"/>
        </w:rPr>
        <w:t>PET</w:t>
      </w:r>
      <w:r w:rsidR="00E267B3" w:rsidRPr="00E267B3">
        <w:rPr>
          <w:rFonts w:hint="eastAsia"/>
          <w:bCs/>
          <w:sz w:val="24"/>
        </w:rPr>
        <w:t>材料</w:t>
      </w:r>
      <w:r w:rsidR="00E267B3" w:rsidRPr="00E267B3">
        <w:rPr>
          <w:bCs/>
          <w:sz w:val="24"/>
        </w:rPr>
        <w:t>不同，样品</w:t>
      </w:r>
      <w:r w:rsidR="00E267B3" w:rsidRPr="00E267B3">
        <w:rPr>
          <w:rFonts w:hint="eastAsia"/>
          <w:bCs/>
          <w:sz w:val="24"/>
        </w:rPr>
        <w:t>也</w:t>
      </w:r>
      <w:r w:rsidR="00E267B3" w:rsidRPr="00E267B3">
        <w:rPr>
          <w:bCs/>
          <w:sz w:val="24"/>
        </w:rPr>
        <w:t>不</w:t>
      </w:r>
      <w:r>
        <w:rPr>
          <w:rFonts w:hint="eastAsia"/>
          <w:bCs/>
          <w:sz w:val="24"/>
        </w:rPr>
        <w:t>尽相</w:t>
      </w:r>
      <w:r w:rsidR="00E267B3" w:rsidRPr="00E267B3">
        <w:rPr>
          <w:bCs/>
          <w:sz w:val="24"/>
        </w:rPr>
        <w:t>同</w:t>
      </w:r>
      <w:r w:rsidR="00E267B3" w:rsidRPr="00E267B3">
        <w:rPr>
          <w:rFonts w:hint="eastAsia"/>
          <w:bCs/>
          <w:sz w:val="24"/>
        </w:rPr>
        <w:t>，</w:t>
      </w:r>
      <w:r>
        <w:rPr>
          <w:rFonts w:hint="eastAsia"/>
          <w:bCs/>
          <w:sz w:val="24"/>
        </w:rPr>
        <w:t>该数值仅是指导值</w:t>
      </w:r>
      <w:r w:rsidR="00E267B3" w:rsidRPr="00E267B3">
        <w:rPr>
          <w:bCs/>
          <w:sz w:val="24"/>
        </w:rPr>
        <w:t>。</w:t>
      </w:r>
    </w:p>
    <w:p w14:paraId="44EC2BAE" w14:textId="77777777" w:rsidR="00E267B3" w:rsidRPr="00E267B3" w:rsidRDefault="00E267B3" w:rsidP="000514E3">
      <w:pPr>
        <w:spacing w:line="360" w:lineRule="auto"/>
        <w:ind w:firstLineChars="200" w:firstLine="480"/>
        <w:jc w:val="center"/>
        <w:rPr>
          <w:bCs/>
          <w:sz w:val="24"/>
        </w:rPr>
      </w:pPr>
      <w:r w:rsidRPr="00E267B3">
        <w:rPr>
          <w:rFonts w:hint="eastAsia"/>
          <w:bCs/>
          <w:sz w:val="24"/>
        </w:rPr>
        <w:lastRenderedPageBreak/>
        <w:t>表</w:t>
      </w:r>
      <w:r w:rsidRPr="00E267B3">
        <w:rPr>
          <w:rFonts w:hint="eastAsia"/>
          <w:bCs/>
          <w:sz w:val="24"/>
        </w:rPr>
        <w:t>2</w:t>
      </w:r>
      <w:r w:rsidRPr="00E267B3">
        <w:rPr>
          <w:rFonts w:hint="eastAsia"/>
          <w:bCs/>
          <w:sz w:val="24"/>
        </w:rPr>
        <w:t>：</w:t>
      </w:r>
      <w:r w:rsidRPr="00E267B3">
        <w:rPr>
          <w:bCs/>
          <w:sz w:val="24"/>
        </w:rPr>
        <w:t>物质迁移量</w:t>
      </w:r>
    </w:p>
    <w:tbl>
      <w:tblPr>
        <w:tblStyle w:val="15"/>
        <w:tblW w:w="5000" w:type="pct"/>
        <w:tblLook w:val="04A0" w:firstRow="1" w:lastRow="0" w:firstColumn="1" w:lastColumn="0" w:noHBand="0" w:noVBand="1"/>
      </w:tblPr>
      <w:tblGrid>
        <w:gridCol w:w="1049"/>
        <w:gridCol w:w="1369"/>
        <w:gridCol w:w="1132"/>
        <w:gridCol w:w="764"/>
        <w:gridCol w:w="1052"/>
        <w:gridCol w:w="1052"/>
        <w:gridCol w:w="1052"/>
        <w:gridCol w:w="1052"/>
      </w:tblGrid>
      <w:tr w:rsidR="00E267B3" w:rsidRPr="00B55421" w14:paraId="4073C860" w14:textId="77777777" w:rsidTr="00773871">
        <w:trPr>
          <w:cnfStyle w:val="100000000000" w:firstRow="1" w:lastRow="0" w:firstColumn="0" w:lastColumn="0" w:oddVBand="0" w:evenVBand="0" w:oddHBand="0" w:evenHBand="0" w:firstRowFirstColumn="0" w:firstRowLastColumn="0" w:lastRowFirstColumn="0" w:lastRowLastColumn="0"/>
          <w:trHeight w:val="377"/>
        </w:trPr>
        <w:tc>
          <w:tcPr>
            <w:tcW w:w="616" w:type="pct"/>
            <w:vMerge w:val="restart"/>
            <w:vAlign w:val="center"/>
          </w:tcPr>
          <w:p w14:paraId="33549498" w14:textId="77777777" w:rsidR="00E267B3" w:rsidRPr="00B55421" w:rsidRDefault="00E267B3" w:rsidP="00773871">
            <w:pPr>
              <w:jc w:val="center"/>
            </w:pPr>
            <w:r w:rsidRPr="00B55421">
              <w:rPr>
                <w:rFonts w:hint="eastAsia"/>
              </w:rPr>
              <w:t>样品</w:t>
            </w:r>
            <w:r w:rsidRPr="00B55421">
              <w:t>编号</w:t>
            </w:r>
          </w:p>
        </w:tc>
        <w:tc>
          <w:tcPr>
            <w:tcW w:w="804" w:type="pct"/>
            <w:vMerge w:val="restart"/>
            <w:vAlign w:val="center"/>
          </w:tcPr>
          <w:p w14:paraId="4ED551A7" w14:textId="77777777" w:rsidR="00E267B3" w:rsidRPr="00B55421" w:rsidRDefault="00E267B3" w:rsidP="00773871">
            <w:pPr>
              <w:jc w:val="center"/>
            </w:pPr>
            <w:r w:rsidRPr="00B55421">
              <w:rPr>
                <w:rFonts w:hint="eastAsia"/>
              </w:rPr>
              <w:t>食品</w:t>
            </w:r>
          </w:p>
        </w:tc>
        <w:tc>
          <w:tcPr>
            <w:tcW w:w="3580" w:type="pct"/>
            <w:gridSpan w:val="6"/>
            <w:vAlign w:val="center"/>
          </w:tcPr>
          <w:p w14:paraId="68AA439D" w14:textId="77777777" w:rsidR="000514E3" w:rsidRDefault="00E267B3" w:rsidP="00773871">
            <w:pPr>
              <w:jc w:val="center"/>
            </w:pPr>
            <w:r w:rsidRPr="00B55421">
              <w:rPr>
                <w:rFonts w:hint="eastAsia"/>
              </w:rPr>
              <w:t>物质</w:t>
            </w:r>
            <w:r w:rsidRPr="00B55421">
              <w:t>迁移量（</w:t>
            </w:r>
            <w:r w:rsidR="000514E3" w:rsidRPr="00B55421">
              <w:rPr>
                <w:caps w:val="0"/>
              </w:rPr>
              <w:t>mg/dm</w:t>
            </w:r>
            <w:r w:rsidR="000514E3" w:rsidRPr="00773871">
              <w:rPr>
                <w:caps w:val="0"/>
                <w:vertAlign w:val="superscript"/>
              </w:rPr>
              <w:t>2</w:t>
            </w:r>
            <w:r w:rsidRPr="00B55421">
              <w:t>）</w:t>
            </w:r>
          </w:p>
          <w:p w14:paraId="66F0D6F8" w14:textId="77777777" w:rsidR="00E267B3" w:rsidRPr="00B55421" w:rsidRDefault="00E267B3" w:rsidP="00773871">
            <w:pPr>
              <w:jc w:val="center"/>
            </w:pPr>
            <w:r w:rsidRPr="00B55421">
              <w:rPr>
                <w:rFonts w:hint="eastAsia"/>
              </w:rPr>
              <w:t>--</w:t>
            </w:r>
            <w:r w:rsidRPr="00B55421">
              <w:rPr>
                <w:rFonts w:hint="eastAsia"/>
              </w:rPr>
              <w:t>接触</w:t>
            </w:r>
            <w:r w:rsidRPr="00B55421">
              <w:t>时间为</w:t>
            </w:r>
            <w:r w:rsidRPr="00B55421">
              <w:rPr>
                <w:rFonts w:hint="eastAsia"/>
              </w:rPr>
              <w:t>10</w:t>
            </w:r>
            <w:r w:rsidRPr="00B55421">
              <w:rPr>
                <w:rFonts w:hint="eastAsia"/>
              </w:rPr>
              <w:t>天</w:t>
            </w:r>
          </w:p>
        </w:tc>
      </w:tr>
      <w:tr w:rsidR="00E267B3" w:rsidRPr="00B55421" w14:paraId="5CBE7D38" w14:textId="77777777" w:rsidTr="00773871">
        <w:tc>
          <w:tcPr>
            <w:tcW w:w="616" w:type="pct"/>
            <w:vMerge/>
            <w:vAlign w:val="center"/>
          </w:tcPr>
          <w:p w14:paraId="34DAF460" w14:textId="77777777" w:rsidR="00E267B3" w:rsidRPr="00B55421" w:rsidRDefault="00E267B3" w:rsidP="00773871">
            <w:pPr>
              <w:jc w:val="center"/>
            </w:pPr>
          </w:p>
        </w:tc>
        <w:tc>
          <w:tcPr>
            <w:tcW w:w="804" w:type="pct"/>
            <w:vMerge/>
            <w:vAlign w:val="center"/>
          </w:tcPr>
          <w:p w14:paraId="4EDDD71F" w14:textId="77777777" w:rsidR="00E267B3" w:rsidRPr="00B55421" w:rsidRDefault="00E267B3" w:rsidP="00773871">
            <w:pPr>
              <w:jc w:val="center"/>
            </w:pPr>
          </w:p>
        </w:tc>
        <w:tc>
          <w:tcPr>
            <w:tcW w:w="1729" w:type="pct"/>
            <w:gridSpan w:val="3"/>
            <w:vAlign w:val="center"/>
          </w:tcPr>
          <w:p w14:paraId="2F92AEB5" w14:textId="77777777" w:rsidR="00E267B3" w:rsidRPr="00B55421" w:rsidRDefault="00E267B3" w:rsidP="00773871">
            <w:pPr>
              <w:jc w:val="center"/>
            </w:pPr>
            <w:r w:rsidRPr="00B55421">
              <w:rPr>
                <w:rFonts w:hint="eastAsia"/>
              </w:rPr>
              <w:t>模拟物：蒸馏水</w:t>
            </w:r>
          </w:p>
        </w:tc>
        <w:tc>
          <w:tcPr>
            <w:tcW w:w="1851" w:type="pct"/>
            <w:gridSpan w:val="3"/>
            <w:vAlign w:val="center"/>
          </w:tcPr>
          <w:p w14:paraId="2945258E" w14:textId="77777777" w:rsidR="00E267B3" w:rsidRPr="00B55421" w:rsidRDefault="00E267B3" w:rsidP="00773871">
            <w:pPr>
              <w:jc w:val="center"/>
            </w:pPr>
            <w:r w:rsidRPr="00B55421">
              <w:rPr>
                <w:rFonts w:hint="eastAsia"/>
              </w:rPr>
              <w:t>模拟物：</w:t>
            </w:r>
            <w:r w:rsidRPr="00B55421">
              <w:rPr>
                <w:rFonts w:hint="eastAsia"/>
              </w:rPr>
              <w:t>3</w:t>
            </w:r>
            <w:r w:rsidRPr="00B55421">
              <w:t>%</w:t>
            </w:r>
            <w:r w:rsidRPr="00B55421">
              <w:t>乙酸</w:t>
            </w:r>
          </w:p>
        </w:tc>
      </w:tr>
      <w:tr w:rsidR="00E267B3" w:rsidRPr="00B55421" w14:paraId="5EE29160" w14:textId="77777777" w:rsidTr="00773871">
        <w:tc>
          <w:tcPr>
            <w:tcW w:w="616" w:type="pct"/>
            <w:vMerge/>
            <w:vAlign w:val="center"/>
          </w:tcPr>
          <w:p w14:paraId="12D6B5DF" w14:textId="77777777" w:rsidR="00E267B3" w:rsidRPr="00B55421" w:rsidRDefault="00E267B3" w:rsidP="00773871">
            <w:pPr>
              <w:jc w:val="center"/>
            </w:pPr>
          </w:p>
        </w:tc>
        <w:tc>
          <w:tcPr>
            <w:tcW w:w="804" w:type="pct"/>
            <w:vMerge/>
            <w:vAlign w:val="center"/>
          </w:tcPr>
          <w:p w14:paraId="520BEE66" w14:textId="77777777" w:rsidR="00E267B3" w:rsidRPr="00B55421" w:rsidRDefault="00E267B3" w:rsidP="00773871">
            <w:pPr>
              <w:jc w:val="center"/>
            </w:pPr>
          </w:p>
        </w:tc>
        <w:tc>
          <w:tcPr>
            <w:tcW w:w="664" w:type="pct"/>
            <w:vAlign w:val="center"/>
          </w:tcPr>
          <w:p w14:paraId="2EC59659" w14:textId="77777777" w:rsidR="00E267B3" w:rsidRPr="00B55421" w:rsidRDefault="00E267B3" w:rsidP="00773871">
            <w:pPr>
              <w:jc w:val="center"/>
            </w:pPr>
            <w:r w:rsidRPr="00B55421">
              <w:rPr>
                <w:rFonts w:hint="eastAsia"/>
              </w:rPr>
              <w:t>室温</w:t>
            </w:r>
          </w:p>
        </w:tc>
        <w:tc>
          <w:tcPr>
            <w:tcW w:w="448" w:type="pct"/>
            <w:vAlign w:val="center"/>
          </w:tcPr>
          <w:p w14:paraId="6D259F42" w14:textId="77777777" w:rsidR="00E267B3" w:rsidRPr="00B55421" w:rsidRDefault="00E267B3" w:rsidP="00773871">
            <w:pPr>
              <w:jc w:val="center"/>
            </w:pPr>
            <w:r w:rsidRPr="00B55421">
              <w:rPr>
                <w:rFonts w:hint="eastAsia"/>
              </w:rPr>
              <w:t>5</w:t>
            </w:r>
            <w:r w:rsidRPr="00B55421">
              <w:rPr>
                <w:rFonts w:hint="eastAsia"/>
              </w:rPr>
              <w:t>℃</w:t>
            </w:r>
          </w:p>
        </w:tc>
        <w:tc>
          <w:tcPr>
            <w:tcW w:w="617" w:type="pct"/>
            <w:vAlign w:val="center"/>
          </w:tcPr>
          <w:p w14:paraId="575B9964" w14:textId="77777777" w:rsidR="00E267B3" w:rsidRPr="00B55421" w:rsidRDefault="00E267B3" w:rsidP="00773871">
            <w:pPr>
              <w:jc w:val="center"/>
            </w:pPr>
            <w:r w:rsidRPr="00B55421">
              <w:rPr>
                <w:rFonts w:hint="eastAsia"/>
              </w:rPr>
              <w:t>40</w:t>
            </w:r>
            <w:r w:rsidRPr="00B55421">
              <w:rPr>
                <w:rFonts w:hint="eastAsia"/>
              </w:rPr>
              <w:t>℃</w:t>
            </w:r>
          </w:p>
        </w:tc>
        <w:tc>
          <w:tcPr>
            <w:tcW w:w="617" w:type="pct"/>
            <w:vAlign w:val="center"/>
          </w:tcPr>
          <w:p w14:paraId="70187940" w14:textId="77777777" w:rsidR="00E267B3" w:rsidRPr="00B55421" w:rsidRDefault="00E267B3" w:rsidP="00773871">
            <w:pPr>
              <w:jc w:val="center"/>
            </w:pPr>
            <w:r w:rsidRPr="00B55421">
              <w:rPr>
                <w:rFonts w:hint="eastAsia"/>
              </w:rPr>
              <w:t>室温</w:t>
            </w:r>
          </w:p>
        </w:tc>
        <w:tc>
          <w:tcPr>
            <w:tcW w:w="617" w:type="pct"/>
            <w:vAlign w:val="center"/>
          </w:tcPr>
          <w:p w14:paraId="75F089FA" w14:textId="77777777" w:rsidR="00E267B3" w:rsidRPr="00B55421" w:rsidRDefault="00E267B3" w:rsidP="00773871">
            <w:pPr>
              <w:jc w:val="center"/>
            </w:pPr>
            <w:r w:rsidRPr="00B55421">
              <w:rPr>
                <w:rFonts w:hint="eastAsia"/>
              </w:rPr>
              <w:t>5</w:t>
            </w:r>
            <w:r w:rsidRPr="00B55421">
              <w:rPr>
                <w:rFonts w:hint="eastAsia"/>
              </w:rPr>
              <w:t>℃</w:t>
            </w:r>
          </w:p>
        </w:tc>
        <w:tc>
          <w:tcPr>
            <w:tcW w:w="617" w:type="pct"/>
            <w:vAlign w:val="center"/>
          </w:tcPr>
          <w:p w14:paraId="27EA343B" w14:textId="77777777" w:rsidR="00E267B3" w:rsidRPr="00B55421" w:rsidRDefault="00E267B3" w:rsidP="00773871">
            <w:pPr>
              <w:jc w:val="center"/>
            </w:pPr>
            <w:r w:rsidRPr="00B55421">
              <w:rPr>
                <w:rFonts w:hint="eastAsia"/>
              </w:rPr>
              <w:t>40</w:t>
            </w:r>
            <w:r w:rsidRPr="00B55421">
              <w:rPr>
                <w:rFonts w:hint="eastAsia"/>
              </w:rPr>
              <w:t>℃</w:t>
            </w:r>
          </w:p>
        </w:tc>
      </w:tr>
      <w:tr w:rsidR="00E267B3" w:rsidRPr="00B55421" w14:paraId="373F3F23" w14:textId="77777777" w:rsidTr="00773871">
        <w:tc>
          <w:tcPr>
            <w:tcW w:w="616" w:type="pct"/>
            <w:vAlign w:val="center"/>
          </w:tcPr>
          <w:p w14:paraId="34EFF6D4" w14:textId="77777777" w:rsidR="00E267B3" w:rsidRPr="00B55421" w:rsidRDefault="00E267B3" w:rsidP="00773871">
            <w:pPr>
              <w:jc w:val="center"/>
            </w:pPr>
            <w:r w:rsidRPr="00B55421">
              <w:rPr>
                <w:rFonts w:hint="eastAsia"/>
              </w:rPr>
              <w:t>58</w:t>
            </w:r>
          </w:p>
        </w:tc>
        <w:tc>
          <w:tcPr>
            <w:tcW w:w="804" w:type="pct"/>
            <w:vAlign w:val="center"/>
          </w:tcPr>
          <w:p w14:paraId="74DCEC84" w14:textId="77777777" w:rsidR="00E267B3" w:rsidRPr="00B55421" w:rsidRDefault="00E267B3" w:rsidP="00773871">
            <w:pPr>
              <w:jc w:val="center"/>
            </w:pPr>
            <w:r w:rsidRPr="00B55421">
              <w:rPr>
                <w:rFonts w:hint="eastAsia"/>
              </w:rPr>
              <w:t>啤酒</w:t>
            </w:r>
          </w:p>
        </w:tc>
        <w:tc>
          <w:tcPr>
            <w:tcW w:w="664" w:type="pct"/>
            <w:vAlign w:val="center"/>
          </w:tcPr>
          <w:p w14:paraId="5A6A8B6C" w14:textId="77777777" w:rsidR="00E267B3" w:rsidRPr="00B55421" w:rsidRDefault="00E267B3" w:rsidP="00773871">
            <w:pPr>
              <w:jc w:val="center"/>
            </w:pPr>
            <w:r w:rsidRPr="00B55421">
              <w:rPr>
                <w:rFonts w:hint="eastAsia"/>
              </w:rPr>
              <w:t>0.47</w:t>
            </w:r>
          </w:p>
        </w:tc>
        <w:tc>
          <w:tcPr>
            <w:tcW w:w="448" w:type="pct"/>
            <w:vAlign w:val="center"/>
          </w:tcPr>
          <w:p w14:paraId="447397A9" w14:textId="77777777" w:rsidR="00E267B3" w:rsidRPr="00B55421" w:rsidRDefault="00E267B3" w:rsidP="00773871">
            <w:pPr>
              <w:jc w:val="center"/>
            </w:pPr>
            <w:r w:rsidRPr="00B55421">
              <w:rPr>
                <w:rFonts w:hint="eastAsia"/>
              </w:rPr>
              <w:t>2.26</w:t>
            </w:r>
          </w:p>
        </w:tc>
        <w:tc>
          <w:tcPr>
            <w:tcW w:w="617" w:type="pct"/>
            <w:vAlign w:val="center"/>
          </w:tcPr>
          <w:p w14:paraId="218DF7AD" w14:textId="77777777" w:rsidR="00E267B3" w:rsidRPr="00B55421" w:rsidRDefault="00E267B3" w:rsidP="00773871">
            <w:pPr>
              <w:jc w:val="center"/>
            </w:pPr>
            <w:r w:rsidRPr="00B55421">
              <w:rPr>
                <w:rFonts w:hint="eastAsia"/>
              </w:rPr>
              <w:t>0.0034</w:t>
            </w:r>
          </w:p>
        </w:tc>
        <w:tc>
          <w:tcPr>
            <w:tcW w:w="617" w:type="pct"/>
            <w:vAlign w:val="center"/>
          </w:tcPr>
          <w:p w14:paraId="5E63740C" w14:textId="77777777" w:rsidR="00E267B3" w:rsidRPr="00B55421" w:rsidRDefault="00E267B3" w:rsidP="00773871">
            <w:pPr>
              <w:jc w:val="center"/>
            </w:pPr>
            <w:r w:rsidRPr="00B55421">
              <w:rPr>
                <w:rFonts w:hint="eastAsia"/>
              </w:rPr>
              <w:t>3.5</w:t>
            </w:r>
          </w:p>
        </w:tc>
        <w:tc>
          <w:tcPr>
            <w:tcW w:w="617" w:type="pct"/>
            <w:vAlign w:val="center"/>
          </w:tcPr>
          <w:p w14:paraId="2867E626" w14:textId="77777777" w:rsidR="00E267B3" w:rsidRPr="00B55421" w:rsidRDefault="00E267B3" w:rsidP="00773871">
            <w:pPr>
              <w:jc w:val="center"/>
            </w:pPr>
            <w:r w:rsidRPr="00B55421">
              <w:rPr>
                <w:rFonts w:hint="eastAsia"/>
              </w:rPr>
              <w:t>4.93</w:t>
            </w:r>
          </w:p>
        </w:tc>
        <w:tc>
          <w:tcPr>
            <w:tcW w:w="617" w:type="pct"/>
            <w:vAlign w:val="center"/>
          </w:tcPr>
          <w:p w14:paraId="34F507F6" w14:textId="77777777" w:rsidR="00E267B3" w:rsidRPr="00B55421" w:rsidRDefault="00E267B3" w:rsidP="00773871">
            <w:pPr>
              <w:jc w:val="center"/>
            </w:pPr>
            <w:r w:rsidRPr="00B55421">
              <w:rPr>
                <w:rFonts w:hint="eastAsia"/>
              </w:rPr>
              <w:t>-</w:t>
            </w:r>
          </w:p>
        </w:tc>
      </w:tr>
      <w:tr w:rsidR="00E267B3" w:rsidRPr="00B55421" w14:paraId="4970B157" w14:textId="77777777" w:rsidTr="00773871">
        <w:tc>
          <w:tcPr>
            <w:tcW w:w="616" w:type="pct"/>
            <w:vAlign w:val="center"/>
          </w:tcPr>
          <w:p w14:paraId="1065E23B" w14:textId="77777777" w:rsidR="00E267B3" w:rsidRPr="00B55421" w:rsidRDefault="00E267B3" w:rsidP="00773871">
            <w:pPr>
              <w:jc w:val="center"/>
            </w:pPr>
            <w:r w:rsidRPr="00B55421">
              <w:rPr>
                <w:rFonts w:hint="eastAsia"/>
              </w:rPr>
              <w:t>44</w:t>
            </w:r>
          </w:p>
        </w:tc>
        <w:tc>
          <w:tcPr>
            <w:tcW w:w="804" w:type="pct"/>
            <w:vAlign w:val="center"/>
          </w:tcPr>
          <w:p w14:paraId="2FA4B3F9" w14:textId="77777777" w:rsidR="00E267B3" w:rsidRPr="00B55421" w:rsidRDefault="00E267B3" w:rsidP="00773871">
            <w:pPr>
              <w:jc w:val="center"/>
            </w:pPr>
            <w:r w:rsidRPr="00B55421">
              <w:rPr>
                <w:rFonts w:hint="eastAsia"/>
              </w:rPr>
              <w:t>苏打水</w:t>
            </w:r>
          </w:p>
        </w:tc>
        <w:tc>
          <w:tcPr>
            <w:tcW w:w="664" w:type="pct"/>
            <w:vAlign w:val="center"/>
          </w:tcPr>
          <w:p w14:paraId="5C991652" w14:textId="77777777" w:rsidR="00E267B3" w:rsidRPr="00B55421" w:rsidRDefault="00E267B3" w:rsidP="00773871">
            <w:pPr>
              <w:jc w:val="center"/>
            </w:pPr>
            <w:r w:rsidRPr="00B55421">
              <w:rPr>
                <w:rFonts w:hint="eastAsia"/>
              </w:rPr>
              <w:t>1.21</w:t>
            </w:r>
          </w:p>
        </w:tc>
        <w:tc>
          <w:tcPr>
            <w:tcW w:w="448" w:type="pct"/>
            <w:vAlign w:val="center"/>
          </w:tcPr>
          <w:p w14:paraId="77FA30D6" w14:textId="77777777" w:rsidR="00E267B3" w:rsidRPr="00B55421" w:rsidRDefault="00E267B3" w:rsidP="00773871">
            <w:pPr>
              <w:jc w:val="center"/>
            </w:pPr>
            <w:r w:rsidRPr="00B55421">
              <w:rPr>
                <w:rFonts w:hint="eastAsia"/>
              </w:rPr>
              <w:t>0.69</w:t>
            </w:r>
          </w:p>
        </w:tc>
        <w:tc>
          <w:tcPr>
            <w:tcW w:w="617" w:type="pct"/>
            <w:vAlign w:val="center"/>
          </w:tcPr>
          <w:p w14:paraId="543074E8" w14:textId="77777777" w:rsidR="00E267B3" w:rsidRPr="00B55421" w:rsidRDefault="00E267B3" w:rsidP="00773871">
            <w:pPr>
              <w:jc w:val="center"/>
            </w:pPr>
            <w:r w:rsidRPr="00B55421">
              <w:rPr>
                <w:rFonts w:hint="eastAsia"/>
              </w:rPr>
              <w:t>0.61</w:t>
            </w:r>
          </w:p>
        </w:tc>
        <w:tc>
          <w:tcPr>
            <w:tcW w:w="617" w:type="pct"/>
            <w:vAlign w:val="center"/>
          </w:tcPr>
          <w:p w14:paraId="6201C929" w14:textId="77777777" w:rsidR="00E267B3" w:rsidRPr="00B55421" w:rsidRDefault="00E267B3" w:rsidP="00773871">
            <w:pPr>
              <w:jc w:val="center"/>
            </w:pPr>
            <w:r w:rsidRPr="00B55421">
              <w:rPr>
                <w:rFonts w:hint="eastAsia"/>
              </w:rPr>
              <w:t>2.38</w:t>
            </w:r>
          </w:p>
        </w:tc>
        <w:tc>
          <w:tcPr>
            <w:tcW w:w="617" w:type="pct"/>
            <w:vAlign w:val="center"/>
          </w:tcPr>
          <w:p w14:paraId="798F24C6" w14:textId="77777777" w:rsidR="00E267B3" w:rsidRPr="00B55421" w:rsidRDefault="00E267B3" w:rsidP="00773871">
            <w:pPr>
              <w:jc w:val="center"/>
            </w:pPr>
            <w:r w:rsidRPr="00B55421">
              <w:rPr>
                <w:rFonts w:hint="eastAsia"/>
              </w:rPr>
              <w:t>0.14</w:t>
            </w:r>
          </w:p>
        </w:tc>
        <w:tc>
          <w:tcPr>
            <w:tcW w:w="617" w:type="pct"/>
            <w:vAlign w:val="center"/>
          </w:tcPr>
          <w:p w14:paraId="0382BBF1" w14:textId="77777777" w:rsidR="00E267B3" w:rsidRPr="00B55421" w:rsidRDefault="00E267B3" w:rsidP="00773871">
            <w:pPr>
              <w:jc w:val="center"/>
            </w:pPr>
            <w:r w:rsidRPr="00B55421">
              <w:rPr>
                <w:rFonts w:hint="eastAsia"/>
              </w:rPr>
              <w:t>0.75</w:t>
            </w:r>
          </w:p>
        </w:tc>
      </w:tr>
      <w:tr w:rsidR="00E267B3" w:rsidRPr="00B55421" w14:paraId="3C589DEE" w14:textId="77777777" w:rsidTr="00773871">
        <w:tc>
          <w:tcPr>
            <w:tcW w:w="616" w:type="pct"/>
            <w:vAlign w:val="center"/>
          </w:tcPr>
          <w:p w14:paraId="03503791" w14:textId="77777777" w:rsidR="00E267B3" w:rsidRPr="00B55421" w:rsidRDefault="00E267B3" w:rsidP="00773871">
            <w:pPr>
              <w:jc w:val="center"/>
            </w:pPr>
            <w:r w:rsidRPr="00B55421">
              <w:rPr>
                <w:rFonts w:hint="eastAsia"/>
              </w:rPr>
              <w:t>35</w:t>
            </w:r>
          </w:p>
        </w:tc>
        <w:tc>
          <w:tcPr>
            <w:tcW w:w="804" w:type="pct"/>
            <w:vAlign w:val="center"/>
          </w:tcPr>
          <w:p w14:paraId="37706ACD" w14:textId="77777777" w:rsidR="00E267B3" w:rsidRPr="00B55421" w:rsidRDefault="00E267B3" w:rsidP="00773871">
            <w:pPr>
              <w:jc w:val="center"/>
            </w:pPr>
            <w:r w:rsidRPr="00B55421">
              <w:rPr>
                <w:rFonts w:hint="eastAsia"/>
              </w:rPr>
              <w:t>无</w:t>
            </w:r>
            <w:r w:rsidRPr="00B55421">
              <w:t>酒精饮料</w:t>
            </w:r>
          </w:p>
        </w:tc>
        <w:tc>
          <w:tcPr>
            <w:tcW w:w="664" w:type="pct"/>
            <w:vAlign w:val="center"/>
          </w:tcPr>
          <w:p w14:paraId="6EBE0BFF" w14:textId="77777777" w:rsidR="00E267B3" w:rsidRPr="00B55421" w:rsidRDefault="00E267B3" w:rsidP="00773871">
            <w:pPr>
              <w:jc w:val="center"/>
            </w:pPr>
            <w:r w:rsidRPr="00B55421">
              <w:rPr>
                <w:rFonts w:hint="eastAsia"/>
              </w:rPr>
              <w:t>0.55</w:t>
            </w:r>
          </w:p>
        </w:tc>
        <w:tc>
          <w:tcPr>
            <w:tcW w:w="448" w:type="pct"/>
            <w:vAlign w:val="center"/>
          </w:tcPr>
          <w:p w14:paraId="0BDF1819" w14:textId="77777777" w:rsidR="00E267B3" w:rsidRPr="00B55421" w:rsidRDefault="00E267B3" w:rsidP="00773871">
            <w:pPr>
              <w:jc w:val="center"/>
            </w:pPr>
            <w:r w:rsidRPr="00B55421">
              <w:rPr>
                <w:rFonts w:hint="eastAsia"/>
              </w:rPr>
              <w:t>-</w:t>
            </w:r>
          </w:p>
        </w:tc>
        <w:tc>
          <w:tcPr>
            <w:tcW w:w="617" w:type="pct"/>
            <w:vAlign w:val="center"/>
          </w:tcPr>
          <w:p w14:paraId="08AC1E46" w14:textId="77777777" w:rsidR="00E267B3" w:rsidRPr="00B55421" w:rsidRDefault="00E267B3" w:rsidP="00773871">
            <w:pPr>
              <w:jc w:val="center"/>
            </w:pPr>
            <w:r w:rsidRPr="00B55421">
              <w:rPr>
                <w:rFonts w:hint="eastAsia"/>
              </w:rPr>
              <w:t>-</w:t>
            </w:r>
          </w:p>
        </w:tc>
        <w:tc>
          <w:tcPr>
            <w:tcW w:w="617" w:type="pct"/>
            <w:vAlign w:val="center"/>
          </w:tcPr>
          <w:p w14:paraId="4E1216D4" w14:textId="77777777" w:rsidR="00E267B3" w:rsidRPr="00B55421" w:rsidRDefault="00E267B3" w:rsidP="00773871">
            <w:pPr>
              <w:jc w:val="center"/>
            </w:pPr>
            <w:r w:rsidRPr="00B55421">
              <w:rPr>
                <w:rFonts w:hint="eastAsia"/>
              </w:rPr>
              <w:t>4.747</w:t>
            </w:r>
          </w:p>
        </w:tc>
        <w:tc>
          <w:tcPr>
            <w:tcW w:w="617" w:type="pct"/>
            <w:vAlign w:val="center"/>
          </w:tcPr>
          <w:p w14:paraId="2702B416" w14:textId="77777777" w:rsidR="00E267B3" w:rsidRPr="00B55421" w:rsidRDefault="00E267B3" w:rsidP="00773871">
            <w:pPr>
              <w:jc w:val="center"/>
            </w:pPr>
            <w:r w:rsidRPr="00B55421">
              <w:rPr>
                <w:rFonts w:hint="eastAsia"/>
              </w:rPr>
              <w:t>-</w:t>
            </w:r>
          </w:p>
        </w:tc>
        <w:tc>
          <w:tcPr>
            <w:tcW w:w="617" w:type="pct"/>
            <w:vAlign w:val="center"/>
          </w:tcPr>
          <w:p w14:paraId="2DC36724" w14:textId="77777777" w:rsidR="00E267B3" w:rsidRPr="00B55421" w:rsidRDefault="00E267B3" w:rsidP="00773871">
            <w:pPr>
              <w:jc w:val="center"/>
            </w:pPr>
            <w:r w:rsidRPr="00B55421">
              <w:rPr>
                <w:rFonts w:hint="eastAsia"/>
              </w:rPr>
              <w:t>-</w:t>
            </w:r>
          </w:p>
        </w:tc>
      </w:tr>
      <w:tr w:rsidR="00E267B3" w:rsidRPr="00B55421" w14:paraId="7146085B" w14:textId="77777777" w:rsidTr="00773871">
        <w:tc>
          <w:tcPr>
            <w:tcW w:w="616" w:type="pct"/>
            <w:vAlign w:val="center"/>
          </w:tcPr>
          <w:p w14:paraId="2EAF82BD" w14:textId="77777777" w:rsidR="00E267B3" w:rsidRPr="00B55421" w:rsidRDefault="00E267B3" w:rsidP="00773871">
            <w:pPr>
              <w:jc w:val="center"/>
            </w:pPr>
            <w:r w:rsidRPr="00B55421">
              <w:rPr>
                <w:rFonts w:hint="eastAsia"/>
              </w:rPr>
              <w:t>24</w:t>
            </w:r>
          </w:p>
        </w:tc>
        <w:tc>
          <w:tcPr>
            <w:tcW w:w="804" w:type="pct"/>
            <w:vAlign w:val="center"/>
          </w:tcPr>
          <w:p w14:paraId="1E3746E2" w14:textId="77777777" w:rsidR="00E267B3" w:rsidRPr="00B55421" w:rsidRDefault="00E267B3" w:rsidP="00773871">
            <w:pPr>
              <w:jc w:val="center"/>
            </w:pPr>
            <w:r w:rsidRPr="00B55421">
              <w:rPr>
                <w:rFonts w:hint="eastAsia"/>
              </w:rPr>
              <w:t>果汁</w:t>
            </w:r>
          </w:p>
        </w:tc>
        <w:tc>
          <w:tcPr>
            <w:tcW w:w="664" w:type="pct"/>
            <w:vAlign w:val="center"/>
          </w:tcPr>
          <w:p w14:paraId="49A704BF" w14:textId="77777777" w:rsidR="00E267B3" w:rsidRPr="00B55421" w:rsidRDefault="00E267B3" w:rsidP="00773871">
            <w:pPr>
              <w:jc w:val="center"/>
            </w:pPr>
            <w:r w:rsidRPr="00B55421">
              <w:rPr>
                <w:rFonts w:hint="eastAsia"/>
              </w:rPr>
              <w:t>8.05</w:t>
            </w:r>
          </w:p>
        </w:tc>
        <w:tc>
          <w:tcPr>
            <w:tcW w:w="448" w:type="pct"/>
            <w:vAlign w:val="center"/>
          </w:tcPr>
          <w:p w14:paraId="276DF984" w14:textId="77777777" w:rsidR="00E267B3" w:rsidRPr="00B55421" w:rsidRDefault="00E267B3" w:rsidP="00773871">
            <w:pPr>
              <w:jc w:val="center"/>
            </w:pPr>
            <w:r w:rsidRPr="00B55421">
              <w:rPr>
                <w:rFonts w:hint="eastAsia"/>
              </w:rPr>
              <w:t>8.05</w:t>
            </w:r>
          </w:p>
        </w:tc>
        <w:tc>
          <w:tcPr>
            <w:tcW w:w="617" w:type="pct"/>
            <w:vAlign w:val="center"/>
          </w:tcPr>
          <w:p w14:paraId="410A0688" w14:textId="77777777" w:rsidR="00E267B3" w:rsidRPr="00B55421" w:rsidRDefault="00E267B3" w:rsidP="00773871">
            <w:pPr>
              <w:jc w:val="center"/>
            </w:pPr>
            <w:r w:rsidRPr="00B55421">
              <w:rPr>
                <w:rFonts w:hint="eastAsia"/>
              </w:rPr>
              <w:t>-</w:t>
            </w:r>
          </w:p>
        </w:tc>
        <w:tc>
          <w:tcPr>
            <w:tcW w:w="617" w:type="pct"/>
            <w:vAlign w:val="center"/>
          </w:tcPr>
          <w:p w14:paraId="38A9777B" w14:textId="77777777" w:rsidR="00E267B3" w:rsidRPr="00B55421" w:rsidRDefault="00E267B3" w:rsidP="00773871">
            <w:pPr>
              <w:jc w:val="center"/>
            </w:pPr>
            <w:r w:rsidRPr="00B55421">
              <w:rPr>
                <w:rFonts w:hint="eastAsia"/>
              </w:rPr>
              <w:t>4.12</w:t>
            </w:r>
          </w:p>
        </w:tc>
        <w:tc>
          <w:tcPr>
            <w:tcW w:w="617" w:type="pct"/>
            <w:vAlign w:val="center"/>
          </w:tcPr>
          <w:p w14:paraId="58598EFC" w14:textId="77777777" w:rsidR="00E267B3" w:rsidRPr="00B55421" w:rsidRDefault="00E267B3" w:rsidP="00773871">
            <w:pPr>
              <w:jc w:val="center"/>
            </w:pPr>
            <w:r w:rsidRPr="00B55421">
              <w:rPr>
                <w:rFonts w:hint="eastAsia"/>
              </w:rPr>
              <w:t>0.44</w:t>
            </w:r>
          </w:p>
        </w:tc>
        <w:tc>
          <w:tcPr>
            <w:tcW w:w="617" w:type="pct"/>
            <w:vAlign w:val="center"/>
          </w:tcPr>
          <w:p w14:paraId="7ECF4990" w14:textId="77777777" w:rsidR="00E267B3" w:rsidRPr="00B55421" w:rsidRDefault="00E267B3" w:rsidP="00773871">
            <w:pPr>
              <w:jc w:val="center"/>
            </w:pPr>
            <w:r w:rsidRPr="00B55421">
              <w:rPr>
                <w:rFonts w:hint="eastAsia"/>
              </w:rPr>
              <w:t>5.68</w:t>
            </w:r>
          </w:p>
        </w:tc>
      </w:tr>
      <w:tr w:rsidR="00E267B3" w:rsidRPr="00B55421" w14:paraId="3BC6F6D5" w14:textId="77777777" w:rsidTr="00773871">
        <w:tc>
          <w:tcPr>
            <w:tcW w:w="616" w:type="pct"/>
            <w:vAlign w:val="center"/>
          </w:tcPr>
          <w:p w14:paraId="26BB6C64" w14:textId="77777777" w:rsidR="00E267B3" w:rsidRPr="00B55421" w:rsidRDefault="00E267B3" w:rsidP="00773871">
            <w:pPr>
              <w:jc w:val="center"/>
            </w:pPr>
            <w:r w:rsidRPr="00B55421">
              <w:rPr>
                <w:rFonts w:hint="eastAsia"/>
              </w:rPr>
              <w:t>11</w:t>
            </w:r>
          </w:p>
        </w:tc>
        <w:tc>
          <w:tcPr>
            <w:tcW w:w="804" w:type="pct"/>
            <w:vAlign w:val="center"/>
          </w:tcPr>
          <w:p w14:paraId="7F3A105E" w14:textId="77777777" w:rsidR="00E267B3" w:rsidRPr="00B55421" w:rsidRDefault="00E267B3" w:rsidP="00773871">
            <w:pPr>
              <w:jc w:val="center"/>
            </w:pPr>
            <w:r w:rsidRPr="00B55421">
              <w:rPr>
                <w:rFonts w:hint="eastAsia"/>
              </w:rPr>
              <w:t>碳酸</w:t>
            </w:r>
            <w:r w:rsidRPr="00B55421">
              <w:t>饮料</w:t>
            </w:r>
          </w:p>
        </w:tc>
        <w:tc>
          <w:tcPr>
            <w:tcW w:w="664" w:type="pct"/>
            <w:vAlign w:val="center"/>
          </w:tcPr>
          <w:p w14:paraId="7192D065" w14:textId="77777777" w:rsidR="00E267B3" w:rsidRPr="00B55421" w:rsidRDefault="00E267B3" w:rsidP="00773871">
            <w:pPr>
              <w:jc w:val="center"/>
            </w:pPr>
            <w:r w:rsidRPr="00B55421">
              <w:rPr>
                <w:rFonts w:hint="eastAsia"/>
              </w:rPr>
              <w:t>-</w:t>
            </w:r>
          </w:p>
        </w:tc>
        <w:tc>
          <w:tcPr>
            <w:tcW w:w="448" w:type="pct"/>
            <w:vAlign w:val="center"/>
          </w:tcPr>
          <w:p w14:paraId="2851A269" w14:textId="77777777" w:rsidR="00E267B3" w:rsidRPr="00B55421" w:rsidRDefault="00E267B3" w:rsidP="00773871">
            <w:pPr>
              <w:jc w:val="center"/>
            </w:pPr>
            <w:r w:rsidRPr="00B55421">
              <w:rPr>
                <w:rFonts w:hint="eastAsia"/>
              </w:rPr>
              <w:t>-</w:t>
            </w:r>
          </w:p>
        </w:tc>
        <w:tc>
          <w:tcPr>
            <w:tcW w:w="617" w:type="pct"/>
            <w:vAlign w:val="center"/>
          </w:tcPr>
          <w:p w14:paraId="5ED06963" w14:textId="77777777" w:rsidR="00E267B3" w:rsidRPr="00B55421" w:rsidRDefault="00E267B3" w:rsidP="00773871">
            <w:pPr>
              <w:jc w:val="center"/>
            </w:pPr>
            <w:r w:rsidRPr="00B55421">
              <w:rPr>
                <w:rFonts w:hint="eastAsia"/>
              </w:rPr>
              <w:t>0.66</w:t>
            </w:r>
          </w:p>
        </w:tc>
        <w:tc>
          <w:tcPr>
            <w:tcW w:w="617" w:type="pct"/>
            <w:vAlign w:val="center"/>
          </w:tcPr>
          <w:p w14:paraId="7C67F399" w14:textId="77777777" w:rsidR="00E267B3" w:rsidRPr="00B55421" w:rsidRDefault="00E267B3" w:rsidP="00773871">
            <w:pPr>
              <w:jc w:val="center"/>
            </w:pPr>
            <w:r w:rsidRPr="00B55421">
              <w:rPr>
                <w:rFonts w:hint="eastAsia"/>
              </w:rPr>
              <w:t>-</w:t>
            </w:r>
          </w:p>
        </w:tc>
        <w:tc>
          <w:tcPr>
            <w:tcW w:w="617" w:type="pct"/>
            <w:vAlign w:val="center"/>
          </w:tcPr>
          <w:p w14:paraId="3AF91F5B" w14:textId="77777777" w:rsidR="00E267B3" w:rsidRPr="00B55421" w:rsidRDefault="00E267B3" w:rsidP="00773871">
            <w:pPr>
              <w:jc w:val="center"/>
            </w:pPr>
            <w:r w:rsidRPr="00B55421">
              <w:rPr>
                <w:rFonts w:hint="eastAsia"/>
              </w:rPr>
              <w:t>-</w:t>
            </w:r>
          </w:p>
        </w:tc>
        <w:tc>
          <w:tcPr>
            <w:tcW w:w="617" w:type="pct"/>
            <w:vAlign w:val="center"/>
          </w:tcPr>
          <w:p w14:paraId="0234B9C2" w14:textId="77777777" w:rsidR="00E267B3" w:rsidRPr="00B55421" w:rsidRDefault="00E267B3" w:rsidP="00773871">
            <w:pPr>
              <w:jc w:val="center"/>
            </w:pPr>
            <w:r w:rsidRPr="00B55421">
              <w:rPr>
                <w:rFonts w:hint="eastAsia"/>
              </w:rPr>
              <w:t>0.39</w:t>
            </w:r>
          </w:p>
        </w:tc>
      </w:tr>
      <w:tr w:rsidR="00E267B3" w:rsidRPr="00B55421" w14:paraId="26573D73" w14:textId="77777777" w:rsidTr="00773871">
        <w:tc>
          <w:tcPr>
            <w:tcW w:w="616" w:type="pct"/>
            <w:vAlign w:val="center"/>
          </w:tcPr>
          <w:p w14:paraId="5AF81B6D" w14:textId="77777777" w:rsidR="00E267B3" w:rsidRPr="00B55421" w:rsidRDefault="00E267B3" w:rsidP="00773871">
            <w:pPr>
              <w:jc w:val="center"/>
            </w:pPr>
            <w:r w:rsidRPr="00B55421">
              <w:rPr>
                <w:rFonts w:hint="eastAsia"/>
              </w:rPr>
              <w:t>2</w:t>
            </w:r>
          </w:p>
        </w:tc>
        <w:tc>
          <w:tcPr>
            <w:tcW w:w="804" w:type="pct"/>
            <w:vAlign w:val="center"/>
          </w:tcPr>
          <w:p w14:paraId="7B411177" w14:textId="77777777" w:rsidR="00E267B3" w:rsidRPr="00B55421" w:rsidRDefault="00E267B3" w:rsidP="00773871">
            <w:pPr>
              <w:jc w:val="center"/>
            </w:pPr>
            <w:r w:rsidRPr="00B55421">
              <w:rPr>
                <w:rFonts w:hint="eastAsia"/>
              </w:rPr>
              <w:t>葡萄酒</w:t>
            </w:r>
          </w:p>
        </w:tc>
        <w:tc>
          <w:tcPr>
            <w:tcW w:w="664" w:type="pct"/>
            <w:vAlign w:val="center"/>
          </w:tcPr>
          <w:p w14:paraId="0A47FF84" w14:textId="77777777" w:rsidR="00E267B3" w:rsidRPr="00B55421" w:rsidRDefault="00E267B3" w:rsidP="00773871">
            <w:pPr>
              <w:jc w:val="center"/>
            </w:pPr>
            <w:r w:rsidRPr="00B55421">
              <w:rPr>
                <w:rFonts w:hint="eastAsia"/>
              </w:rPr>
              <w:t>-</w:t>
            </w:r>
          </w:p>
        </w:tc>
        <w:tc>
          <w:tcPr>
            <w:tcW w:w="448" w:type="pct"/>
            <w:vAlign w:val="center"/>
          </w:tcPr>
          <w:p w14:paraId="0722130B" w14:textId="77777777" w:rsidR="00E267B3" w:rsidRPr="00B55421" w:rsidRDefault="00E267B3" w:rsidP="00773871">
            <w:pPr>
              <w:jc w:val="center"/>
            </w:pPr>
            <w:r w:rsidRPr="00B55421">
              <w:rPr>
                <w:rFonts w:hint="eastAsia"/>
              </w:rPr>
              <w:t>-</w:t>
            </w:r>
          </w:p>
        </w:tc>
        <w:tc>
          <w:tcPr>
            <w:tcW w:w="617" w:type="pct"/>
            <w:vAlign w:val="center"/>
          </w:tcPr>
          <w:p w14:paraId="4141474A" w14:textId="77777777" w:rsidR="00E267B3" w:rsidRPr="00B55421" w:rsidRDefault="00E267B3" w:rsidP="00773871">
            <w:pPr>
              <w:jc w:val="center"/>
            </w:pPr>
            <w:r w:rsidRPr="00B55421">
              <w:rPr>
                <w:rFonts w:hint="eastAsia"/>
              </w:rPr>
              <w:t>-</w:t>
            </w:r>
          </w:p>
        </w:tc>
        <w:tc>
          <w:tcPr>
            <w:tcW w:w="617" w:type="pct"/>
            <w:vAlign w:val="center"/>
          </w:tcPr>
          <w:p w14:paraId="0058C7DD" w14:textId="77777777" w:rsidR="00E267B3" w:rsidRPr="00B55421" w:rsidRDefault="00E267B3" w:rsidP="00773871">
            <w:pPr>
              <w:jc w:val="center"/>
            </w:pPr>
            <w:r w:rsidRPr="00B55421">
              <w:rPr>
                <w:rFonts w:hint="eastAsia"/>
              </w:rPr>
              <w:t>2.11</w:t>
            </w:r>
          </w:p>
        </w:tc>
        <w:tc>
          <w:tcPr>
            <w:tcW w:w="617" w:type="pct"/>
            <w:vAlign w:val="center"/>
          </w:tcPr>
          <w:p w14:paraId="68F824ED" w14:textId="77777777" w:rsidR="00E267B3" w:rsidRPr="00B55421" w:rsidRDefault="00E267B3" w:rsidP="00773871">
            <w:pPr>
              <w:jc w:val="center"/>
            </w:pPr>
            <w:r w:rsidRPr="00B55421">
              <w:rPr>
                <w:rFonts w:hint="eastAsia"/>
              </w:rPr>
              <w:t>1.84</w:t>
            </w:r>
          </w:p>
        </w:tc>
        <w:tc>
          <w:tcPr>
            <w:tcW w:w="617" w:type="pct"/>
            <w:vAlign w:val="center"/>
          </w:tcPr>
          <w:p w14:paraId="12AD886B" w14:textId="77777777" w:rsidR="00E267B3" w:rsidRPr="00B55421" w:rsidRDefault="00E267B3" w:rsidP="00773871">
            <w:pPr>
              <w:jc w:val="center"/>
            </w:pPr>
            <w:r w:rsidRPr="00B55421">
              <w:rPr>
                <w:rFonts w:hint="eastAsia"/>
              </w:rPr>
              <w:t>-</w:t>
            </w:r>
          </w:p>
        </w:tc>
      </w:tr>
    </w:tbl>
    <w:p w14:paraId="7BDD30AD" w14:textId="77777777" w:rsidR="00E267B3" w:rsidRPr="00E267B3" w:rsidRDefault="00E267B3" w:rsidP="00E267B3">
      <w:pPr>
        <w:spacing w:line="360" w:lineRule="auto"/>
        <w:ind w:firstLineChars="200" w:firstLine="480"/>
        <w:rPr>
          <w:bCs/>
          <w:sz w:val="24"/>
        </w:rPr>
      </w:pPr>
      <w:r w:rsidRPr="00E267B3">
        <w:rPr>
          <w:rFonts w:hint="eastAsia"/>
          <w:bCs/>
          <w:sz w:val="24"/>
        </w:rPr>
        <w:t>法规</w:t>
      </w:r>
      <w:r w:rsidRPr="00E267B3">
        <w:rPr>
          <w:bCs/>
          <w:sz w:val="24"/>
        </w:rPr>
        <w:t>强制规定，在不同的检测条件下，与食品接触的</w:t>
      </w:r>
      <w:r w:rsidR="00773871" w:rsidRPr="00E267B3">
        <w:rPr>
          <w:bCs/>
          <w:sz w:val="24"/>
        </w:rPr>
        <w:t>材料</w:t>
      </w:r>
      <w:r w:rsidRPr="00E267B3">
        <w:rPr>
          <w:bCs/>
          <w:sz w:val="24"/>
        </w:rPr>
        <w:t>物质</w:t>
      </w:r>
      <w:r w:rsidR="00773871">
        <w:rPr>
          <w:rFonts w:hint="eastAsia"/>
          <w:bCs/>
          <w:sz w:val="24"/>
        </w:rPr>
        <w:t>的</w:t>
      </w:r>
      <w:r w:rsidRPr="00E267B3">
        <w:rPr>
          <w:bCs/>
          <w:sz w:val="24"/>
        </w:rPr>
        <w:t>迁移量不能超过</w:t>
      </w:r>
      <w:r w:rsidRPr="00E267B3">
        <w:rPr>
          <w:rFonts w:hint="eastAsia"/>
          <w:bCs/>
          <w:sz w:val="24"/>
        </w:rPr>
        <w:t>10 mg/dm</w:t>
      </w:r>
      <w:r w:rsidRPr="00E267B3">
        <w:rPr>
          <w:rFonts w:hint="eastAsia"/>
          <w:bCs/>
          <w:sz w:val="24"/>
          <w:vertAlign w:val="superscript"/>
        </w:rPr>
        <w:t>2</w:t>
      </w:r>
      <w:r w:rsidRPr="00E267B3">
        <w:rPr>
          <w:rFonts w:hint="eastAsia"/>
          <w:bCs/>
          <w:sz w:val="24"/>
        </w:rPr>
        <w:t>或</w:t>
      </w:r>
      <w:r w:rsidRPr="00E267B3">
        <w:rPr>
          <w:rFonts w:hint="eastAsia"/>
          <w:bCs/>
          <w:sz w:val="24"/>
        </w:rPr>
        <w:t>60 mg/</w:t>
      </w:r>
      <w:r w:rsidRPr="00E267B3">
        <w:rPr>
          <w:rFonts w:hint="eastAsia"/>
          <w:bCs/>
          <w:sz w:val="24"/>
        </w:rPr>
        <w:t>（</w:t>
      </w:r>
      <w:r w:rsidRPr="00E267B3">
        <w:rPr>
          <w:bCs/>
          <w:sz w:val="24"/>
        </w:rPr>
        <w:t>kg</w:t>
      </w:r>
      <w:r w:rsidRPr="00E267B3">
        <w:rPr>
          <w:rFonts w:hint="eastAsia"/>
          <w:bCs/>
          <w:sz w:val="24"/>
        </w:rPr>
        <w:t>食物</w:t>
      </w:r>
      <w:r w:rsidRPr="00E267B3">
        <w:rPr>
          <w:bCs/>
          <w:sz w:val="24"/>
        </w:rPr>
        <w:t>）</w:t>
      </w:r>
      <w:r w:rsidRPr="00E267B3">
        <w:rPr>
          <w:rFonts w:hint="eastAsia"/>
          <w:bCs/>
          <w:sz w:val="24"/>
        </w:rPr>
        <w:t>。</w:t>
      </w:r>
      <w:r w:rsidRPr="00E267B3">
        <w:rPr>
          <w:bCs/>
          <w:sz w:val="24"/>
        </w:rPr>
        <w:t>在</w:t>
      </w:r>
      <w:r w:rsidRPr="00E267B3">
        <w:rPr>
          <w:rFonts w:hint="eastAsia"/>
          <w:bCs/>
          <w:sz w:val="24"/>
        </w:rPr>
        <w:t>本研究中</w:t>
      </w:r>
      <w:r w:rsidRPr="00E267B3">
        <w:rPr>
          <w:bCs/>
          <w:sz w:val="24"/>
        </w:rPr>
        <w:t>，设置了不同的温度和两种食品模拟物。</w:t>
      </w:r>
    </w:p>
    <w:p w14:paraId="6FA15D1F" w14:textId="77777777" w:rsidR="00E267B3" w:rsidRPr="00E267B3" w:rsidRDefault="00E267B3" w:rsidP="00E267B3">
      <w:pPr>
        <w:spacing w:line="360" w:lineRule="auto"/>
        <w:ind w:firstLineChars="200" w:firstLine="480"/>
        <w:rPr>
          <w:bCs/>
          <w:sz w:val="24"/>
        </w:rPr>
      </w:pPr>
      <w:r w:rsidRPr="00E267B3">
        <w:rPr>
          <w:rFonts w:hint="eastAsia"/>
          <w:bCs/>
          <w:sz w:val="24"/>
        </w:rPr>
        <w:t>我们可以看出</w:t>
      </w:r>
      <w:r w:rsidRPr="00E267B3">
        <w:rPr>
          <w:bCs/>
          <w:sz w:val="24"/>
        </w:rPr>
        <w:t>，</w:t>
      </w:r>
      <w:r w:rsidRPr="00E267B3">
        <w:rPr>
          <w:rFonts w:hint="eastAsia"/>
          <w:bCs/>
          <w:sz w:val="24"/>
        </w:rPr>
        <w:t>对于相同的食品</w:t>
      </w:r>
      <w:r w:rsidRPr="00E267B3">
        <w:rPr>
          <w:bCs/>
          <w:sz w:val="24"/>
        </w:rPr>
        <w:t>模拟物，随着温度</w:t>
      </w:r>
      <w:r w:rsidRPr="00E267B3">
        <w:rPr>
          <w:rFonts w:hint="eastAsia"/>
          <w:bCs/>
          <w:sz w:val="24"/>
        </w:rPr>
        <w:t>从</w:t>
      </w:r>
      <w:r w:rsidRPr="00E267B3">
        <w:rPr>
          <w:rFonts w:hint="eastAsia"/>
          <w:bCs/>
          <w:sz w:val="24"/>
        </w:rPr>
        <w:t>5</w:t>
      </w:r>
      <w:r w:rsidRPr="00E267B3">
        <w:rPr>
          <w:rFonts w:hint="eastAsia"/>
          <w:bCs/>
          <w:sz w:val="24"/>
        </w:rPr>
        <w:t>℃</w:t>
      </w:r>
      <w:r w:rsidRPr="00E267B3">
        <w:rPr>
          <w:bCs/>
          <w:sz w:val="24"/>
        </w:rPr>
        <w:t>升高至室温，</w:t>
      </w:r>
      <w:r w:rsidRPr="00E267B3">
        <w:rPr>
          <w:rFonts w:hint="eastAsia"/>
          <w:bCs/>
          <w:sz w:val="24"/>
        </w:rPr>
        <w:t>除了</w:t>
      </w:r>
      <w:r w:rsidRPr="00E267B3">
        <w:rPr>
          <w:bCs/>
          <w:sz w:val="24"/>
        </w:rPr>
        <w:t>啤酒</w:t>
      </w:r>
      <w:r w:rsidRPr="00E267B3">
        <w:rPr>
          <w:rFonts w:hint="eastAsia"/>
          <w:bCs/>
          <w:sz w:val="24"/>
        </w:rPr>
        <w:t>以外</w:t>
      </w:r>
      <w:r w:rsidRPr="00E267B3">
        <w:rPr>
          <w:bCs/>
          <w:sz w:val="24"/>
        </w:rPr>
        <w:t>的其他饮料，</w:t>
      </w:r>
      <w:r w:rsidRPr="00E267B3">
        <w:rPr>
          <w:rFonts w:hint="eastAsia"/>
          <w:bCs/>
          <w:sz w:val="24"/>
        </w:rPr>
        <w:t>与</w:t>
      </w:r>
      <w:r w:rsidRPr="00E267B3">
        <w:rPr>
          <w:bCs/>
          <w:sz w:val="24"/>
        </w:rPr>
        <w:t>包装材料</w:t>
      </w:r>
      <w:r w:rsidRPr="00E267B3">
        <w:rPr>
          <w:rFonts w:hint="eastAsia"/>
          <w:bCs/>
          <w:sz w:val="24"/>
        </w:rPr>
        <w:t>PET</w:t>
      </w:r>
      <w:r w:rsidRPr="00E267B3">
        <w:rPr>
          <w:bCs/>
          <w:sz w:val="24"/>
        </w:rPr>
        <w:t>接触</w:t>
      </w:r>
      <w:r w:rsidRPr="00E267B3">
        <w:rPr>
          <w:rFonts w:hint="eastAsia"/>
          <w:bCs/>
          <w:sz w:val="24"/>
        </w:rPr>
        <w:t>的物质</w:t>
      </w:r>
      <w:r w:rsidRPr="00E267B3">
        <w:rPr>
          <w:bCs/>
          <w:sz w:val="24"/>
        </w:rPr>
        <w:t>迁移量增大</w:t>
      </w:r>
      <w:r w:rsidRPr="00E267B3">
        <w:rPr>
          <w:rFonts w:hint="eastAsia"/>
          <w:bCs/>
          <w:sz w:val="24"/>
        </w:rPr>
        <w:t>。</w:t>
      </w:r>
      <w:r w:rsidRPr="00E267B3">
        <w:rPr>
          <w:bCs/>
          <w:sz w:val="24"/>
        </w:rPr>
        <w:t>但是</w:t>
      </w:r>
      <w:r w:rsidRPr="00E267B3">
        <w:rPr>
          <w:rFonts w:hint="eastAsia"/>
          <w:bCs/>
          <w:sz w:val="24"/>
        </w:rPr>
        <w:t>，这些</w:t>
      </w:r>
      <w:r w:rsidRPr="00E267B3">
        <w:rPr>
          <w:bCs/>
          <w:sz w:val="24"/>
        </w:rPr>
        <w:t>数</w:t>
      </w:r>
      <w:r w:rsidRPr="00E267B3">
        <w:rPr>
          <w:rFonts w:hint="eastAsia"/>
          <w:bCs/>
          <w:sz w:val="24"/>
        </w:rPr>
        <w:t>值</w:t>
      </w:r>
      <w:r w:rsidR="00773871">
        <w:rPr>
          <w:rFonts w:hint="eastAsia"/>
          <w:bCs/>
          <w:sz w:val="24"/>
        </w:rPr>
        <w:t>都没有超过</w:t>
      </w:r>
      <w:r w:rsidRPr="00E267B3">
        <w:rPr>
          <w:bCs/>
          <w:sz w:val="24"/>
        </w:rPr>
        <w:t>法规</w:t>
      </w:r>
      <w:r w:rsidR="00773871">
        <w:rPr>
          <w:rFonts w:hint="eastAsia"/>
          <w:bCs/>
          <w:sz w:val="24"/>
        </w:rPr>
        <w:t>规定的允许</w:t>
      </w:r>
      <w:r w:rsidRPr="00E267B3">
        <w:rPr>
          <w:rFonts w:hint="eastAsia"/>
          <w:bCs/>
          <w:sz w:val="24"/>
        </w:rPr>
        <w:t>迁移量</w:t>
      </w:r>
      <w:r w:rsidR="00773871">
        <w:rPr>
          <w:rFonts w:hint="eastAsia"/>
          <w:bCs/>
          <w:sz w:val="24"/>
        </w:rPr>
        <w:t>的</w:t>
      </w:r>
      <w:r w:rsidRPr="00E267B3">
        <w:rPr>
          <w:rFonts w:hint="eastAsia"/>
          <w:bCs/>
          <w:sz w:val="24"/>
        </w:rPr>
        <w:t>五分之一</w:t>
      </w:r>
      <w:r w:rsidRPr="00E267B3">
        <w:rPr>
          <w:bCs/>
          <w:sz w:val="24"/>
        </w:rPr>
        <w:t>。</w:t>
      </w:r>
    </w:p>
    <w:p w14:paraId="1C7E6D45" w14:textId="77777777" w:rsidR="00E267B3" w:rsidRPr="00E267B3" w:rsidRDefault="00E267B3" w:rsidP="00E267B3">
      <w:pPr>
        <w:spacing w:line="360" w:lineRule="auto"/>
        <w:ind w:firstLineChars="200" w:firstLine="480"/>
        <w:rPr>
          <w:bCs/>
          <w:sz w:val="24"/>
        </w:rPr>
      </w:pPr>
      <w:r w:rsidRPr="00E267B3">
        <w:rPr>
          <w:rFonts w:hint="eastAsia"/>
          <w:bCs/>
          <w:sz w:val="24"/>
        </w:rPr>
        <w:t>在</w:t>
      </w:r>
      <w:r w:rsidRPr="00E267B3">
        <w:rPr>
          <w:bCs/>
          <w:sz w:val="24"/>
        </w:rPr>
        <w:t>相同的试验条件下</w:t>
      </w:r>
      <w:r w:rsidRPr="00E267B3">
        <w:rPr>
          <w:rFonts w:hint="eastAsia"/>
          <w:bCs/>
          <w:sz w:val="24"/>
        </w:rPr>
        <w:t>：</w:t>
      </w:r>
      <w:r w:rsidRPr="00E267B3">
        <w:rPr>
          <w:bCs/>
          <w:sz w:val="24"/>
        </w:rPr>
        <w:t>模拟物为蒸馏水，室温和</w:t>
      </w:r>
      <w:r w:rsidRPr="00E267B3">
        <w:rPr>
          <w:rFonts w:hint="eastAsia"/>
          <w:bCs/>
          <w:sz w:val="24"/>
        </w:rPr>
        <w:t>5</w:t>
      </w:r>
      <w:r w:rsidRPr="00E267B3">
        <w:rPr>
          <w:rFonts w:hint="eastAsia"/>
          <w:bCs/>
          <w:sz w:val="24"/>
        </w:rPr>
        <w:t>℃</w:t>
      </w:r>
      <w:r w:rsidRPr="00E267B3">
        <w:rPr>
          <w:bCs/>
          <w:sz w:val="24"/>
        </w:rPr>
        <w:t>时，</w:t>
      </w:r>
      <w:r w:rsidRPr="00E267B3">
        <w:rPr>
          <w:rFonts w:hint="eastAsia"/>
          <w:bCs/>
          <w:sz w:val="24"/>
        </w:rPr>
        <w:t>与</w:t>
      </w:r>
      <w:r w:rsidR="00773871" w:rsidRPr="00E267B3">
        <w:rPr>
          <w:rFonts w:hint="eastAsia"/>
          <w:bCs/>
          <w:sz w:val="24"/>
        </w:rPr>
        <w:t>果汁</w:t>
      </w:r>
      <w:r w:rsidR="00773871">
        <w:rPr>
          <w:rFonts w:hint="eastAsia"/>
          <w:bCs/>
          <w:sz w:val="24"/>
        </w:rPr>
        <w:t>接触的</w:t>
      </w:r>
      <w:r w:rsidR="00773871" w:rsidRPr="00E267B3">
        <w:rPr>
          <w:rFonts w:hint="eastAsia"/>
          <w:bCs/>
          <w:sz w:val="24"/>
        </w:rPr>
        <w:t>PET</w:t>
      </w:r>
      <w:r w:rsidRPr="00E267B3">
        <w:rPr>
          <w:bCs/>
          <w:sz w:val="24"/>
        </w:rPr>
        <w:t>包装材料的</w:t>
      </w:r>
      <w:r w:rsidRPr="00E267B3">
        <w:rPr>
          <w:rFonts w:hint="eastAsia"/>
          <w:bCs/>
          <w:sz w:val="24"/>
        </w:rPr>
        <w:t>物质</w:t>
      </w:r>
      <w:r w:rsidRPr="00E267B3">
        <w:rPr>
          <w:bCs/>
          <w:sz w:val="24"/>
        </w:rPr>
        <w:t>迁移量为</w:t>
      </w:r>
      <w:r w:rsidRPr="00E267B3">
        <w:rPr>
          <w:rFonts w:hint="eastAsia"/>
          <w:bCs/>
          <w:sz w:val="24"/>
        </w:rPr>
        <w:t>8.05</w:t>
      </w:r>
      <w:r w:rsidRPr="00E267B3">
        <w:rPr>
          <w:rFonts w:hint="eastAsia"/>
          <w:bCs/>
          <w:sz w:val="24"/>
        </w:rPr>
        <w:t>，远大于</w:t>
      </w:r>
      <w:r w:rsidRPr="00E267B3">
        <w:rPr>
          <w:bCs/>
          <w:sz w:val="24"/>
        </w:rPr>
        <w:t>苏打水</w:t>
      </w:r>
      <w:r w:rsidRPr="00E267B3">
        <w:rPr>
          <w:rFonts w:hint="eastAsia"/>
          <w:bCs/>
          <w:sz w:val="24"/>
        </w:rPr>
        <w:t>的</w:t>
      </w:r>
      <w:r w:rsidRPr="00E267B3">
        <w:rPr>
          <w:bCs/>
          <w:sz w:val="24"/>
        </w:rPr>
        <w:t>1.21</w:t>
      </w:r>
      <w:r w:rsidR="00773871">
        <w:rPr>
          <w:rFonts w:hint="eastAsia"/>
          <w:bCs/>
          <w:sz w:val="24"/>
        </w:rPr>
        <w:t>（室温时）和</w:t>
      </w:r>
      <w:r w:rsidR="00773871">
        <w:rPr>
          <w:rFonts w:hint="eastAsia"/>
          <w:bCs/>
          <w:sz w:val="24"/>
        </w:rPr>
        <w:t>0.69</w:t>
      </w:r>
      <w:r w:rsidR="00773871">
        <w:rPr>
          <w:rFonts w:hint="eastAsia"/>
          <w:bCs/>
          <w:sz w:val="24"/>
        </w:rPr>
        <w:t>（</w:t>
      </w:r>
      <w:r w:rsidR="00773871">
        <w:rPr>
          <w:rFonts w:hint="eastAsia"/>
          <w:bCs/>
          <w:sz w:val="24"/>
        </w:rPr>
        <w:t>5</w:t>
      </w:r>
      <w:r w:rsidR="00773871">
        <w:rPr>
          <w:rFonts w:hint="eastAsia"/>
          <w:bCs/>
          <w:sz w:val="24"/>
        </w:rPr>
        <w:t>℃时）</w:t>
      </w:r>
      <w:r w:rsidRPr="00E267B3">
        <w:rPr>
          <w:rFonts w:hint="eastAsia"/>
          <w:bCs/>
          <w:sz w:val="24"/>
        </w:rPr>
        <w:t>。在相同</w:t>
      </w:r>
      <w:r w:rsidRPr="00E267B3">
        <w:rPr>
          <w:bCs/>
          <w:sz w:val="24"/>
        </w:rPr>
        <w:t>条件下，当</w:t>
      </w:r>
      <w:r w:rsidRPr="00E267B3">
        <w:rPr>
          <w:rFonts w:hint="eastAsia"/>
          <w:bCs/>
          <w:sz w:val="24"/>
        </w:rPr>
        <w:t>模拟物</w:t>
      </w:r>
      <w:r w:rsidRPr="00E267B3">
        <w:rPr>
          <w:bCs/>
          <w:sz w:val="24"/>
        </w:rPr>
        <w:t>为</w:t>
      </w:r>
      <w:r w:rsidRPr="00E267B3">
        <w:rPr>
          <w:rFonts w:hint="eastAsia"/>
          <w:bCs/>
          <w:sz w:val="24"/>
        </w:rPr>
        <w:t>3</w:t>
      </w:r>
      <w:r w:rsidRPr="00E267B3">
        <w:rPr>
          <w:bCs/>
          <w:sz w:val="24"/>
        </w:rPr>
        <w:t>%</w:t>
      </w:r>
      <w:r w:rsidRPr="00E267B3">
        <w:rPr>
          <w:bCs/>
          <w:sz w:val="24"/>
        </w:rPr>
        <w:t>乙</w:t>
      </w:r>
      <w:r w:rsidRPr="00E267B3">
        <w:rPr>
          <w:rFonts w:hint="eastAsia"/>
          <w:bCs/>
          <w:sz w:val="24"/>
        </w:rPr>
        <w:t>酸</w:t>
      </w:r>
      <w:r w:rsidRPr="00E267B3">
        <w:rPr>
          <w:bCs/>
          <w:sz w:val="24"/>
        </w:rPr>
        <w:t>时，</w:t>
      </w:r>
      <w:r w:rsidRPr="00E267B3">
        <w:rPr>
          <w:rFonts w:hint="eastAsia"/>
          <w:bCs/>
          <w:sz w:val="24"/>
        </w:rPr>
        <w:t>与</w:t>
      </w:r>
      <w:r w:rsidR="00773871" w:rsidRPr="00E267B3">
        <w:rPr>
          <w:rFonts w:hint="eastAsia"/>
          <w:bCs/>
          <w:sz w:val="24"/>
        </w:rPr>
        <w:t>果汁</w:t>
      </w:r>
      <w:r w:rsidR="00773871" w:rsidRPr="00E267B3">
        <w:rPr>
          <w:bCs/>
          <w:sz w:val="24"/>
        </w:rPr>
        <w:t>接触的</w:t>
      </w:r>
      <w:r w:rsidR="00773871" w:rsidRPr="00E267B3">
        <w:rPr>
          <w:rFonts w:hint="eastAsia"/>
          <w:bCs/>
          <w:sz w:val="24"/>
        </w:rPr>
        <w:t>PET</w:t>
      </w:r>
      <w:r w:rsidRPr="00E267B3">
        <w:rPr>
          <w:bCs/>
          <w:sz w:val="24"/>
        </w:rPr>
        <w:t>包装材料</w:t>
      </w:r>
      <w:r w:rsidR="00773871">
        <w:rPr>
          <w:rFonts w:hint="eastAsia"/>
          <w:bCs/>
          <w:sz w:val="24"/>
        </w:rPr>
        <w:t>的</w:t>
      </w:r>
      <w:r w:rsidRPr="00E267B3">
        <w:rPr>
          <w:rFonts w:hint="eastAsia"/>
          <w:bCs/>
          <w:sz w:val="24"/>
        </w:rPr>
        <w:t>物质</w:t>
      </w:r>
      <w:r w:rsidRPr="00E267B3">
        <w:rPr>
          <w:bCs/>
          <w:sz w:val="24"/>
        </w:rPr>
        <w:t>迁移量为</w:t>
      </w:r>
      <w:r w:rsidRPr="00E267B3">
        <w:rPr>
          <w:bCs/>
          <w:sz w:val="24"/>
        </w:rPr>
        <w:t>4.74</w:t>
      </w:r>
      <w:r w:rsidRPr="00E267B3">
        <w:rPr>
          <w:rFonts w:hint="eastAsia"/>
          <w:bCs/>
          <w:sz w:val="24"/>
        </w:rPr>
        <w:t>，</w:t>
      </w:r>
      <w:r w:rsidRPr="00E267B3">
        <w:rPr>
          <w:bCs/>
          <w:sz w:val="24"/>
        </w:rPr>
        <w:t>是</w:t>
      </w:r>
      <w:r w:rsidRPr="00E267B3">
        <w:rPr>
          <w:rFonts w:hint="eastAsia"/>
          <w:bCs/>
          <w:sz w:val="24"/>
        </w:rPr>
        <w:t>苏打水</w:t>
      </w:r>
      <w:r w:rsidRPr="00E267B3">
        <w:rPr>
          <w:bCs/>
          <w:sz w:val="24"/>
        </w:rPr>
        <w:t>的</w:t>
      </w:r>
      <w:r w:rsidRPr="00E267B3">
        <w:rPr>
          <w:rFonts w:hint="eastAsia"/>
          <w:bCs/>
          <w:sz w:val="24"/>
        </w:rPr>
        <w:t>2</w:t>
      </w:r>
      <w:r w:rsidRPr="00E267B3">
        <w:rPr>
          <w:rFonts w:hint="eastAsia"/>
          <w:bCs/>
          <w:sz w:val="24"/>
        </w:rPr>
        <w:t>倍</w:t>
      </w:r>
      <w:r w:rsidRPr="00E267B3">
        <w:rPr>
          <w:bCs/>
          <w:sz w:val="24"/>
        </w:rPr>
        <w:t>。</w:t>
      </w:r>
    </w:p>
    <w:p w14:paraId="39329F0C" w14:textId="77777777" w:rsidR="00E267B3" w:rsidRPr="00E267B3" w:rsidRDefault="00E267B3" w:rsidP="00F231B6">
      <w:pPr>
        <w:widowControl/>
        <w:numPr>
          <w:ilvl w:val="0"/>
          <w:numId w:val="10"/>
        </w:numPr>
        <w:adjustRightInd w:val="0"/>
        <w:snapToGrid w:val="0"/>
        <w:spacing w:beforeLines="100" w:before="312" w:line="360" w:lineRule="auto"/>
        <w:outlineLvl w:val="2"/>
        <w:rPr>
          <w:b/>
          <w:bCs/>
          <w:sz w:val="24"/>
        </w:rPr>
      </w:pPr>
      <w:bookmarkStart w:id="49" w:name="_Toc411433121"/>
      <w:r w:rsidRPr="00E267B3">
        <w:rPr>
          <w:rFonts w:hint="eastAsia"/>
          <w:b/>
          <w:bCs/>
          <w:sz w:val="24"/>
        </w:rPr>
        <w:t>结论</w:t>
      </w:r>
      <w:bookmarkEnd w:id="49"/>
    </w:p>
    <w:p w14:paraId="660C64ED" w14:textId="77777777" w:rsidR="00E267B3" w:rsidRPr="00E267B3" w:rsidRDefault="00E267B3" w:rsidP="00E267B3">
      <w:pPr>
        <w:spacing w:line="360" w:lineRule="auto"/>
        <w:ind w:firstLineChars="200" w:firstLine="480"/>
        <w:rPr>
          <w:bCs/>
          <w:sz w:val="24"/>
        </w:rPr>
      </w:pPr>
      <w:r w:rsidRPr="00E267B3">
        <w:rPr>
          <w:rFonts w:hint="eastAsia"/>
          <w:bCs/>
          <w:sz w:val="24"/>
        </w:rPr>
        <w:t>在</w:t>
      </w:r>
      <w:r w:rsidRPr="00E267B3">
        <w:rPr>
          <w:bCs/>
          <w:sz w:val="24"/>
        </w:rPr>
        <w:t>本研究中，</w:t>
      </w:r>
      <w:r w:rsidR="007425B4">
        <w:rPr>
          <w:rFonts w:hint="eastAsia"/>
          <w:bCs/>
          <w:sz w:val="24"/>
        </w:rPr>
        <w:t>测试了</w:t>
      </w:r>
      <w:r w:rsidRPr="00E267B3">
        <w:rPr>
          <w:rFonts w:hint="eastAsia"/>
          <w:bCs/>
          <w:sz w:val="24"/>
        </w:rPr>
        <w:t>PET</w:t>
      </w:r>
      <w:r w:rsidR="007425B4">
        <w:rPr>
          <w:rFonts w:hint="eastAsia"/>
          <w:bCs/>
          <w:sz w:val="24"/>
        </w:rPr>
        <w:t>这</w:t>
      </w:r>
      <w:r w:rsidRPr="00E267B3">
        <w:rPr>
          <w:bCs/>
          <w:sz w:val="24"/>
        </w:rPr>
        <w:t>种包装材料</w:t>
      </w:r>
      <w:r w:rsidR="007425B4">
        <w:rPr>
          <w:rFonts w:hint="eastAsia"/>
          <w:bCs/>
          <w:sz w:val="24"/>
        </w:rPr>
        <w:t>的特性</w:t>
      </w:r>
      <w:r w:rsidRPr="00E267B3">
        <w:rPr>
          <w:rFonts w:hint="eastAsia"/>
          <w:bCs/>
          <w:sz w:val="24"/>
        </w:rPr>
        <w:t>。</w:t>
      </w:r>
      <w:r w:rsidR="007425B4">
        <w:rPr>
          <w:rFonts w:hint="eastAsia"/>
          <w:bCs/>
          <w:sz w:val="24"/>
        </w:rPr>
        <w:t>由于对地区</w:t>
      </w:r>
      <w:r w:rsidRPr="00E267B3">
        <w:rPr>
          <w:rFonts w:hint="eastAsia"/>
          <w:bCs/>
          <w:sz w:val="24"/>
        </w:rPr>
        <w:t>试验室</w:t>
      </w:r>
      <w:r w:rsidR="007425B4">
        <w:rPr>
          <w:rFonts w:hint="eastAsia"/>
          <w:bCs/>
          <w:sz w:val="24"/>
        </w:rPr>
        <w:t>的选择，本试验中的样品大部分是与</w:t>
      </w:r>
      <w:r w:rsidRPr="00E267B3">
        <w:rPr>
          <w:bCs/>
          <w:sz w:val="24"/>
        </w:rPr>
        <w:t>啤酒</w:t>
      </w:r>
      <w:r w:rsidR="007425B4">
        <w:rPr>
          <w:rFonts w:hint="eastAsia"/>
          <w:bCs/>
          <w:sz w:val="24"/>
        </w:rPr>
        <w:t>接触的</w:t>
      </w:r>
      <w:r w:rsidR="007425B4" w:rsidRPr="00E267B3">
        <w:rPr>
          <w:rFonts w:hint="eastAsia"/>
          <w:bCs/>
          <w:sz w:val="24"/>
        </w:rPr>
        <w:t>PET</w:t>
      </w:r>
      <w:r w:rsidR="007425B4">
        <w:rPr>
          <w:rFonts w:hint="eastAsia"/>
          <w:bCs/>
          <w:sz w:val="24"/>
        </w:rPr>
        <w:t>产品</w:t>
      </w:r>
      <w:r w:rsidRPr="00E267B3">
        <w:rPr>
          <w:bCs/>
          <w:sz w:val="24"/>
        </w:rPr>
        <w:t>，实际上，</w:t>
      </w:r>
      <w:r w:rsidRPr="00E267B3">
        <w:rPr>
          <w:rFonts w:hint="eastAsia"/>
          <w:bCs/>
          <w:sz w:val="24"/>
        </w:rPr>
        <w:t>PET</w:t>
      </w:r>
      <w:r w:rsidRPr="00E267B3">
        <w:rPr>
          <w:rFonts w:hint="eastAsia"/>
          <w:bCs/>
          <w:sz w:val="24"/>
        </w:rPr>
        <w:t>瓶</w:t>
      </w:r>
      <w:r w:rsidR="007425B4">
        <w:rPr>
          <w:rFonts w:hint="eastAsia"/>
          <w:bCs/>
          <w:sz w:val="24"/>
        </w:rPr>
        <w:t>更广泛的用途是在</w:t>
      </w:r>
      <w:r w:rsidRPr="00E267B3">
        <w:rPr>
          <w:bCs/>
          <w:sz w:val="24"/>
        </w:rPr>
        <w:t>其它</w:t>
      </w:r>
      <w:r w:rsidRPr="00E267B3">
        <w:rPr>
          <w:rFonts w:hint="eastAsia"/>
          <w:bCs/>
          <w:sz w:val="24"/>
        </w:rPr>
        <w:t>饮料包装</w:t>
      </w:r>
      <w:r w:rsidRPr="00E267B3">
        <w:rPr>
          <w:bCs/>
          <w:sz w:val="24"/>
        </w:rPr>
        <w:t>上，</w:t>
      </w:r>
      <w:r w:rsidRPr="00E267B3">
        <w:rPr>
          <w:rFonts w:hint="eastAsia"/>
          <w:bCs/>
          <w:sz w:val="24"/>
        </w:rPr>
        <w:t>如：</w:t>
      </w:r>
      <w:r w:rsidRPr="00E267B3">
        <w:rPr>
          <w:bCs/>
          <w:sz w:val="24"/>
        </w:rPr>
        <w:t>苏打水、果汁、碳酸饮料和软饮料。</w:t>
      </w:r>
    </w:p>
    <w:p w14:paraId="0488C293" w14:textId="77777777" w:rsidR="00E267B3" w:rsidRPr="00E267B3" w:rsidRDefault="00E267B3" w:rsidP="00E267B3">
      <w:pPr>
        <w:spacing w:line="360" w:lineRule="auto"/>
        <w:ind w:firstLineChars="200" w:firstLine="480"/>
        <w:rPr>
          <w:bCs/>
          <w:sz w:val="24"/>
        </w:rPr>
      </w:pPr>
      <w:r w:rsidRPr="00E267B3">
        <w:rPr>
          <w:rFonts w:hint="eastAsia"/>
          <w:bCs/>
          <w:sz w:val="24"/>
        </w:rPr>
        <w:t>PET</w:t>
      </w:r>
      <w:r w:rsidRPr="00E267B3">
        <w:rPr>
          <w:rFonts w:hint="eastAsia"/>
          <w:bCs/>
          <w:sz w:val="24"/>
        </w:rPr>
        <w:t>材料</w:t>
      </w:r>
      <w:r w:rsidRPr="00E267B3">
        <w:rPr>
          <w:bCs/>
          <w:sz w:val="24"/>
        </w:rPr>
        <w:t>的物质迁移量</w:t>
      </w:r>
      <w:r w:rsidRPr="00E267B3">
        <w:rPr>
          <w:rFonts w:hint="eastAsia"/>
          <w:bCs/>
          <w:sz w:val="24"/>
        </w:rPr>
        <w:t>随着</w:t>
      </w:r>
      <w:r w:rsidRPr="00E267B3">
        <w:rPr>
          <w:bCs/>
          <w:sz w:val="24"/>
        </w:rPr>
        <w:t>温度变化</w:t>
      </w:r>
      <w:r w:rsidRPr="00E267B3">
        <w:rPr>
          <w:rFonts w:hint="eastAsia"/>
          <w:bCs/>
          <w:sz w:val="24"/>
        </w:rPr>
        <w:t>明显</w:t>
      </w:r>
      <w:r w:rsidRPr="00E267B3">
        <w:rPr>
          <w:bCs/>
          <w:sz w:val="24"/>
        </w:rPr>
        <w:t>。对于</w:t>
      </w:r>
      <w:r w:rsidRPr="00E267B3">
        <w:rPr>
          <w:rFonts w:hint="eastAsia"/>
          <w:bCs/>
          <w:sz w:val="24"/>
        </w:rPr>
        <w:t>不同</w:t>
      </w:r>
      <w:r w:rsidRPr="00E267B3">
        <w:rPr>
          <w:bCs/>
          <w:sz w:val="24"/>
        </w:rPr>
        <w:t>的食品模拟物，</w:t>
      </w:r>
      <w:r w:rsidRPr="00E267B3">
        <w:rPr>
          <w:rFonts w:hint="eastAsia"/>
          <w:bCs/>
          <w:sz w:val="24"/>
        </w:rPr>
        <w:t>3</w:t>
      </w:r>
      <w:r w:rsidRPr="00E267B3">
        <w:rPr>
          <w:bCs/>
          <w:sz w:val="24"/>
        </w:rPr>
        <w:t>%</w:t>
      </w:r>
      <w:r w:rsidRPr="00E267B3">
        <w:rPr>
          <w:bCs/>
          <w:sz w:val="24"/>
        </w:rPr>
        <w:t>乙酸和蒸馏水，</w:t>
      </w:r>
      <w:r w:rsidRPr="00E267B3">
        <w:rPr>
          <w:rFonts w:hint="eastAsia"/>
          <w:bCs/>
          <w:sz w:val="24"/>
        </w:rPr>
        <w:t>PET</w:t>
      </w:r>
      <w:r w:rsidRPr="00E267B3">
        <w:rPr>
          <w:rFonts w:hint="eastAsia"/>
          <w:bCs/>
          <w:sz w:val="24"/>
        </w:rPr>
        <w:t>材料</w:t>
      </w:r>
      <w:r w:rsidRPr="00E267B3">
        <w:rPr>
          <w:bCs/>
          <w:sz w:val="24"/>
        </w:rPr>
        <w:t>的物质迁移量相差不明显。</w:t>
      </w:r>
    </w:p>
    <w:p w14:paraId="0D9D3927" w14:textId="77777777" w:rsidR="00E267B3" w:rsidRPr="00E267B3" w:rsidRDefault="007425B4" w:rsidP="00E267B3">
      <w:pPr>
        <w:spacing w:line="360" w:lineRule="auto"/>
        <w:ind w:firstLineChars="200" w:firstLine="480"/>
        <w:rPr>
          <w:bCs/>
          <w:sz w:val="24"/>
        </w:rPr>
      </w:pPr>
      <w:r>
        <w:rPr>
          <w:rFonts w:hint="eastAsia"/>
          <w:bCs/>
          <w:sz w:val="24"/>
        </w:rPr>
        <w:t>根据</w:t>
      </w:r>
      <w:r w:rsidRPr="00E267B3">
        <w:rPr>
          <w:bCs/>
          <w:sz w:val="24"/>
        </w:rPr>
        <w:t>法规的要求（</w:t>
      </w:r>
      <w:r w:rsidRPr="00E267B3">
        <w:rPr>
          <w:rFonts w:hint="eastAsia"/>
          <w:bCs/>
          <w:sz w:val="24"/>
        </w:rPr>
        <w:t>10</w:t>
      </w:r>
      <w:r w:rsidRPr="00E267B3">
        <w:rPr>
          <w:bCs/>
          <w:sz w:val="24"/>
        </w:rPr>
        <w:t>mg/dm</w:t>
      </w:r>
      <w:r w:rsidRPr="00E267B3">
        <w:rPr>
          <w:bCs/>
          <w:sz w:val="24"/>
          <w:vertAlign w:val="superscript"/>
        </w:rPr>
        <w:t>2</w:t>
      </w:r>
      <w:r w:rsidRPr="00E267B3">
        <w:rPr>
          <w:rFonts w:hint="eastAsia"/>
          <w:bCs/>
          <w:sz w:val="24"/>
        </w:rPr>
        <w:t>或</w:t>
      </w:r>
      <w:r w:rsidRPr="00E267B3">
        <w:rPr>
          <w:rFonts w:hint="eastAsia"/>
          <w:bCs/>
          <w:sz w:val="24"/>
        </w:rPr>
        <w:t>60</w:t>
      </w:r>
      <w:r w:rsidRPr="00E267B3">
        <w:rPr>
          <w:bCs/>
          <w:sz w:val="24"/>
        </w:rPr>
        <w:t>mg/(kg</w:t>
      </w:r>
      <w:r w:rsidRPr="00E267B3">
        <w:rPr>
          <w:rFonts w:hint="eastAsia"/>
          <w:bCs/>
          <w:sz w:val="24"/>
        </w:rPr>
        <w:t>食物</w:t>
      </w:r>
      <w:r w:rsidRPr="00E267B3">
        <w:rPr>
          <w:bCs/>
          <w:sz w:val="24"/>
        </w:rPr>
        <w:t>)</w:t>
      </w:r>
      <w:r>
        <w:rPr>
          <w:rFonts w:hint="eastAsia"/>
          <w:bCs/>
          <w:sz w:val="24"/>
        </w:rPr>
        <w:t>，测定了</w:t>
      </w:r>
      <w:r w:rsidR="00E267B3" w:rsidRPr="00E267B3">
        <w:rPr>
          <w:rFonts w:hint="eastAsia"/>
          <w:bCs/>
          <w:sz w:val="24"/>
        </w:rPr>
        <w:t>在</w:t>
      </w:r>
      <w:r w:rsidR="00E267B3" w:rsidRPr="00E267B3">
        <w:rPr>
          <w:bCs/>
          <w:sz w:val="24"/>
        </w:rPr>
        <w:t>特定模拟物中的</w:t>
      </w:r>
      <w:r w:rsidR="00E267B3" w:rsidRPr="00E267B3">
        <w:rPr>
          <w:rFonts w:hint="eastAsia"/>
          <w:bCs/>
          <w:sz w:val="24"/>
        </w:rPr>
        <w:t>物质迁移量。一般说来</w:t>
      </w:r>
      <w:r w:rsidR="00E267B3" w:rsidRPr="00E267B3">
        <w:rPr>
          <w:bCs/>
          <w:sz w:val="24"/>
        </w:rPr>
        <w:t>，</w:t>
      </w:r>
      <w:r w:rsidR="006219D5">
        <w:rPr>
          <w:rFonts w:hint="eastAsia"/>
          <w:bCs/>
          <w:sz w:val="24"/>
        </w:rPr>
        <w:t>PET</w:t>
      </w:r>
      <w:r w:rsidR="00E267B3" w:rsidRPr="00E267B3">
        <w:rPr>
          <w:bCs/>
          <w:sz w:val="24"/>
        </w:rPr>
        <w:t>与</w:t>
      </w:r>
      <w:r w:rsidR="00E267B3" w:rsidRPr="00E267B3">
        <w:rPr>
          <w:rFonts w:hint="eastAsia"/>
          <w:bCs/>
          <w:sz w:val="24"/>
        </w:rPr>
        <w:t>无</w:t>
      </w:r>
      <w:r w:rsidR="00E267B3" w:rsidRPr="00E267B3">
        <w:rPr>
          <w:bCs/>
          <w:sz w:val="24"/>
        </w:rPr>
        <w:t>酒精或低酒精直接接触</w:t>
      </w:r>
      <w:r w:rsidR="006219D5">
        <w:rPr>
          <w:rFonts w:hint="eastAsia"/>
          <w:bCs/>
          <w:sz w:val="24"/>
        </w:rPr>
        <w:t>时，是</w:t>
      </w:r>
      <w:r w:rsidR="00E267B3" w:rsidRPr="00E267B3">
        <w:rPr>
          <w:bCs/>
          <w:sz w:val="24"/>
        </w:rPr>
        <w:t>比较稳定</w:t>
      </w:r>
      <w:r w:rsidR="006219D5">
        <w:rPr>
          <w:rFonts w:hint="eastAsia"/>
          <w:bCs/>
          <w:sz w:val="24"/>
        </w:rPr>
        <w:t>的</w:t>
      </w:r>
      <w:r w:rsidR="00E267B3" w:rsidRPr="00E267B3">
        <w:rPr>
          <w:bCs/>
          <w:sz w:val="24"/>
        </w:rPr>
        <w:t>。</w:t>
      </w:r>
    </w:p>
    <w:p w14:paraId="63A64609" w14:textId="77777777" w:rsidR="00E267B3" w:rsidRPr="00E267B3" w:rsidRDefault="00E267B3" w:rsidP="00E267B3">
      <w:pPr>
        <w:spacing w:line="360" w:lineRule="auto"/>
        <w:ind w:firstLineChars="200" w:firstLine="480"/>
        <w:rPr>
          <w:bCs/>
          <w:sz w:val="24"/>
        </w:rPr>
      </w:pPr>
      <w:r w:rsidRPr="00E267B3">
        <w:rPr>
          <w:rFonts w:hint="eastAsia"/>
          <w:bCs/>
          <w:sz w:val="24"/>
        </w:rPr>
        <w:t>事实上</w:t>
      </w:r>
      <w:r w:rsidRPr="00E267B3">
        <w:rPr>
          <w:bCs/>
          <w:sz w:val="24"/>
        </w:rPr>
        <w:t>，</w:t>
      </w:r>
      <w:r w:rsidRPr="00E267B3">
        <w:rPr>
          <w:rFonts w:hint="eastAsia"/>
          <w:bCs/>
          <w:sz w:val="24"/>
        </w:rPr>
        <w:t>被</w:t>
      </w:r>
      <w:r w:rsidRPr="00E267B3">
        <w:rPr>
          <w:bCs/>
          <w:sz w:val="24"/>
        </w:rPr>
        <w:t>检测的材料具有化学稳定性，</w:t>
      </w:r>
      <w:r w:rsidRPr="00E267B3">
        <w:rPr>
          <w:rFonts w:hint="eastAsia"/>
          <w:bCs/>
          <w:sz w:val="24"/>
        </w:rPr>
        <w:t>用于</w:t>
      </w:r>
      <w:r w:rsidRPr="00E267B3">
        <w:rPr>
          <w:bCs/>
          <w:sz w:val="24"/>
        </w:rPr>
        <w:t>与不同饮料接触</w:t>
      </w:r>
      <w:r w:rsidR="00A44035">
        <w:rPr>
          <w:rFonts w:hint="eastAsia"/>
          <w:bCs/>
          <w:sz w:val="24"/>
        </w:rPr>
        <w:t>都</w:t>
      </w:r>
      <w:r w:rsidRPr="00E267B3">
        <w:rPr>
          <w:rFonts w:hint="eastAsia"/>
          <w:bCs/>
          <w:sz w:val="24"/>
        </w:rPr>
        <w:t>是</w:t>
      </w:r>
      <w:r w:rsidRPr="00E267B3">
        <w:rPr>
          <w:bCs/>
          <w:sz w:val="24"/>
        </w:rPr>
        <w:t>安全的。</w:t>
      </w:r>
    </w:p>
    <w:p w14:paraId="7CD9C24C" w14:textId="77777777" w:rsidR="00E267B3" w:rsidRPr="00E267B3" w:rsidRDefault="00E267B3" w:rsidP="00E267B3">
      <w:pPr>
        <w:spacing w:line="360" w:lineRule="auto"/>
        <w:ind w:firstLineChars="200" w:firstLine="480"/>
        <w:rPr>
          <w:bCs/>
          <w:sz w:val="24"/>
        </w:rPr>
      </w:pPr>
    </w:p>
    <w:p w14:paraId="48FFE78D" w14:textId="77777777" w:rsidR="00E267B3" w:rsidRPr="00E267B3" w:rsidRDefault="00E267B3" w:rsidP="00E267B3">
      <w:pPr>
        <w:spacing w:line="360" w:lineRule="auto"/>
        <w:ind w:firstLineChars="200" w:firstLine="480"/>
        <w:rPr>
          <w:bCs/>
          <w:sz w:val="24"/>
        </w:rPr>
      </w:pPr>
    </w:p>
    <w:sectPr w:rsidR="00E267B3" w:rsidRPr="00E267B3" w:rsidSect="00E9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4094C" w14:textId="77777777" w:rsidR="00D109D8" w:rsidRDefault="00D109D8">
      <w:r>
        <w:separator/>
      </w:r>
    </w:p>
  </w:endnote>
  <w:endnote w:type="continuationSeparator" w:id="0">
    <w:p w14:paraId="7A4213A9" w14:textId="77777777" w:rsidR="00D109D8" w:rsidRDefault="00D10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FKai-SB">
    <w:charset w:val="88"/>
    <w:family w:val="script"/>
    <w:pitch w:val="fixed"/>
    <w:sig w:usb0="00000003" w:usb1="080E0000" w:usb2="00000016" w:usb3="00000000" w:csb0="00100001" w:csb1="00000000"/>
  </w:font>
  <w:font w:name="MS PMincho">
    <w:charset w:val="80"/>
    <w:family w:val="roma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方正小标宋简体">
    <w:altName w:val="Arial Unicode MS"/>
    <w:charset w:val="86"/>
    <w:family w:val="auto"/>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_GB2312">
    <w:altName w:val="Times New Roman"/>
    <w:panose1 w:val="00000000000000000000"/>
    <w:charset w:val="00"/>
    <w:family w:val="roman"/>
    <w:notTrueType/>
    <w:pitch w:val="default"/>
  </w:font>
  <w:font w:name="ˎ̥">
    <w:altName w:val="Times New Roman"/>
    <w:panose1 w:val="00000000000000000000"/>
    <w:charset w:val="00"/>
    <w:family w:val="roman"/>
    <w:notTrueType/>
    <w:pitch w:val="default"/>
  </w:font>
  <w:font w:name="楷体_GB2312">
    <w:altName w:val="Arial Unicode MS"/>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EUAlbertina">
    <w:altName w:val="宋体"/>
    <w:panose1 w:val="00000000000000000000"/>
    <w:charset w:val="86"/>
    <w:family w:val="roman"/>
    <w:notTrueType/>
    <w:pitch w:val="default"/>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9E5D2" w14:textId="77777777" w:rsidR="00CA634F" w:rsidRDefault="003B5408" w:rsidP="00F05914">
    <w:pPr>
      <w:pStyle w:val="afb"/>
      <w:framePr w:wrap="around" w:vAnchor="text" w:hAnchor="margin" w:xAlign="center" w:y="1"/>
      <w:rPr>
        <w:rStyle w:val="a9"/>
      </w:rPr>
    </w:pPr>
    <w:r>
      <w:fldChar w:fldCharType="begin"/>
    </w:r>
    <w:r w:rsidR="00CA634F">
      <w:rPr>
        <w:rStyle w:val="a9"/>
      </w:rPr>
      <w:instrText xml:space="preserve">PAGE  </w:instrText>
    </w:r>
    <w:r>
      <w:fldChar w:fldCharType="end"/>
    </w:r>
  </w:p>
  <w:p w14:paraId="5DD29868" w14:textId="77777777" w:rsidR="00CA634F" w:rsidRDefault="00CA634F">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7BC" w14:textId="77777777" w:rsidR="00CA634F" w:rsidRDefault="00000000">
    <w:pPr>
      <w:pStyle w:val="afb"/>
      <w:jc w:val="center"/>
    </w:pPr>
    <w:r>
      <w:fldChar w:fldCharType="begin"/>
    </w:r>
    <w:r>
      <w:instrText xml:space="preserve"> PAGE   \* MERGEFORMAT </w:instrText>
    </w:r>
    <w:r>
      <w:fldChar w:fldCharType="separate"/>
    </w:r>
    <w:r w:rsidR="00080A55" w:rsidRPr="00080A55">
      <w:rPr>
        <w:noProof/>
        <w:lang w:val="zh-CN"/>
      </w:rPr>
      <w:t>64</w:t>
    </w:r>
    <w:r>
      <w:rPr>
        <w:noProof/>
        <w:lang w:val="zh-CN"/>
      </w:rPr>
      <w:fldChar w:fldCharType="end"/>
    </w:r>
  </w:p>
  <w:p w14:paraId="6A978CE7" w14:textId="77777777" w:rsidR="00CA634F" w:rsidRPr="00E51EA8" w:rsidRDefault="00CA634F" w:rsidP="00E51EA8">
    <w:pPr>
      <w:pStyle w:val="af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8AF7" w14:textId="77777777" w:rsidR="00CA634F" w:rsidRDefault="00000000">
    <w:pPr>
      <w:pStyle w:val="afb"/>
      <w:jc w:val="center"/>
    </w:pPr>
    <w:r>
      <w:fldChar w:fldCharType="begin"/>
    </w:r>
    <w:r>
      <w:instrText xml:space="preserve"> PAGE   \* MERGEFORMAT </w:instrText>
    </w:r>
    <w:r>
      <w:fldChar w:fldCharType="separate"/>
    </w:r>
    <w:r w:rsidR="00F231B6" w:rsidRPr="00F231B6">
      <w:rPr>
        <w:noProof/>
        <w:lang w:val="zh-CN"/>
      </w:rPr>
      <w:t>1</w:t>
    </w:r>
    <w:r>
      <w:rPr>
        <w:noProof/>
        <w:lang w:val="zh-CN"/>
      </w:rPr>
      <w:fldChar w:fldCharType="end"/>
    </w:r>
  </w:p>
  <w:p w14:paraId="6511D11D" w14:textId="77777777" w:rsidR="00CA634F" w:rsidRPr="00E51EA8" w:rsidRDefault="00CA634F" w:rsidP="00E51EA8">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350E2" w14:textId="77777777" w:rsidR="00D109D8" w:rsidRDefault="00D109D8">
      <w:r>
        <w:separator/>
      </w:r>
    </w:p>
  </w:footnote>
  <w:footnote w:type="continuationSeparator" w:id="0">
    <w:p w14:paraId="11A3914D" w14:textId="77777777" w:rsidR="00D109D8" w:rsidRDefault="00D10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F135A" w14:textId="77777777" w:rsidR="00CA634F" w:rsidRPr="00CB0249" w:rsidRDefault="00CA634F" w:rsidP="00D56C24">
    <w:pPr>
      <w:pStyle w:val="afd"/>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239E1" w14:textId="77777777" w:rsidR="00CA634F" w:rsidRPr="00CB0249" w:rsidRDefault="00CA634F" w:rsidP="00D56C24">
    <w:pPr>
      <w:pStyle w:val="afd"/>
      <w:jc w:val="both"/>
    </w:pPr>
    <w:r>
      <w:rPr>
        <w:color w:val="800000"/>
      </w:rPr>
      <w:t>SCFF.INFO(M)MT.NO-0</w:t>
    </w:r>
    <w:r>
      <w:rPr>
        <w:rFonts w:hint="eastAsia"/>
        <w:color w:val="800000"/>
      </w:rPr>
      <w:t xml:space="preserve">46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2</w:t>
    </w:r>
    <w:r>
      <w:rPr>
        <w:rFonts w:hint="eastAsia"/>
        <w:color w:val="800000"/>
      </w:rPr>
      <w:t>月</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0CBA5" w14:textId="77777777" w:rsidR="00CA634F" w:rsidRDefault="00CA634F" w:rsidP="00942DEE">
    <w:pPr>
      <w:pStyle w:val="afd"/>
      <w:jc w:val="both"/>
    </w:pPr>
    <w:r>
      <w:rPr>
        <w:color w:val="800000"/>
      </w:rPr>
      <w:t>SCFF.INFO(M)MT.NO-0</w:t>
    </w:r>
    <w:r>
      <w:rPr>
        <w:rFonts w:hint="eastAsia"/>
        <w:color w:val="800000"/>
      </w:rPr>
      <w:t xml:space="preserve">46          </w:t>
    </w:r>
    <w:r w:rsidRPr="00E91533">
      <w:rPr>
        <w:rFonts w:hint="eastAsia"/>
        <w:color w:val="800000"/>
      </w:rPr>
      <w:t>酒类食品质量安全风险管理信息预警平台</w:t>
    </w:r>
    <w:r>
      <w:rPr>
        <w:rFonts w:hint="eastAsia"/>
        <w:color w:val="800000"/>
      </w:rPr>
      <w:t xml:space="preserve"> </w:t>
    </w:r>
    <w:r>
      <w:rPr>
        <w:rFonts w:hint="eastAsia"/>
      </w:rPr>
      <w:t xml:space="preserve">           </w:t>
    </w:r>
    <w:r>
      <w:rPr>
        <w:rFonts w:hint="eastAsia"/>
        <w:color w:val="800000"/>
      </w:rPr>
      <w:t>2015</w:t>
    </w:r>
    <w:r>
      <w:rPr>
        <w:rFonts w:hint="eastAsia"/>
        <w:color w:val="800000"/>
      </w:rPr>
      <w:t>年</w:t>
    </w:r>
    <w:r>
      <w:rPr>
        <w:rFonts w:hint="eastAsia"/>
        <w:color w:val="800000"/>
      </w:rPr>
      <w:t>2</w:t>
    </w:r>
    <w:r>
      <w:rPr>
        <w:rFonts w:hint="eastAsia"/>
        <w:color w:val="800000"/>
      </w:rPr>
      <w:t>月</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A8C4B" w14:textId="77777777" w:rsidR="00CA634F" w:rsidRPr="00762D14" w:rsidRDefault="00CA634F" w:rsidP="00D56C24">
    <w:pPr>
      <w:pStyle w:val="afd"/>
      <w:jc w:val="both"/>
    </w:pPr>
    <w:r>
      <w:rPr>
        <w:color w:val="800000"/>
      </w:rPr>
      <w:t>SCFF.INFO(M)MT.NO-0</w:t>
    </w:r>
    <w:r>
      <w:rPr>
        <w:rFonts w:hint="eastAsia"/>
        <w:color w:val="800000"/>
      </w:rPr>
      <w:t xml:space="preserve">46           </w:t>
    </w:r>
    <w:r w:rsidRPr="00E91533">
      <w:rPr>
        <w:rFonts w:hint="eastAsia"/>
        <w:color w:val="800000"/>
      </w:rPr>
      <w:t>酒类食品质量安全风险管理信息预警平台</w:t>
    </w:r>
    <w:r>
      <w:rPr>
        <w:rFonts w:hint="eastAsia"/>
      </w:rPr>
      <w:t xml:space="preserve">           </w:t>
    </w:r>
    <w:r>
      <w:rPr>
        <w:rFonts w:hint="eastAsia"/>
        <w:color w:val="800000"/>
      </w:rPr>
      <w:t>2015</w:t>
    </w:r>
    <w:r>
      <w:rPr>
        <w:rFonts w:hint="eastAsia"/>
        <w:color w:val="800000"/>
      </w:rPr>
      <w:t>年</w:t>
    </w:r>
    <w:r>
      <w:rPr>
        <w:rFonts w:hint="eastAsia"/>
        <w:color w:val="800000"/>
      </w:rPr>
      <w:t>2</w:t>
    </w:r>
    <w:r>
      <w:rPr>
        <w:rFonts w:hint="eastAsia"/>
        <w:color w:val="800000"/>
      </w:rPr>
      <w:t>月</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multilevel"/>
    <w:tmpl w:val="0000000D"/>
    <w:lvl w:ilvl="0">
      <w:start w:val="1"/>
      <w:numFmt w:val="bullet"/>
      <w:lvlText w:val=""/>
      <w:lvlJc w:val="left"/>
      <w:pPr>
        <w:tabs>
          <w:tab w:val="num" w:pos="902"/>
        </w:tabs>
        <w:ind w:left="902" w:hanging="42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1" w15:restartNumberingAfterBreak="0">
    <w:nsid w:val="0A3D6947"/>
    <w:multiLevelType w:val="hybridMultilevel"/>
    <w:tmpl w:val="E4B234CE"/>
    <w:lvl w:ilvl="0" w:tplc="E6526584">
      <w:start w:val="4"/>
      <w:numFmt w:val="chineseCountingThousand"/>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3B4F7755"/>
    <w:multiLevelType w:val="hybridMultilevel"/>
    <w:tmpl w:val="D484732C"/>
    <w:lvl w:ilvl="0" w:tplc="6CF8E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3E4596"/>
    <w:multiLevelType w:val="hybridMultilevel"/>
    <w:tmpl w:val="962A59DA"/>
    <w:lvl w:ilvl="0" w:tplc="FDBCBA24">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A8811A6"/>
    <w:multiLevelType w:val="hybridMultilevel"/>
    <w:tmpl w:val="646C0FB4"/>
    <w:lvl w:ilvl="0" w:tplc="5B8EC8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7D3FBC"/>
    <w:multiLevelType w:val="multilevel"/>
    <w:tmpl w:val="7E02ADCE"/>
    <w:lvl w:ilvl="0">
      <w:start w:val="1"/>
      <w:numFmt w:val="upperLetter"/>
      <w:pStyle w:val="a"/>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pStyle w:val="a0"/>
      <w:suff w:val="nothing"/>
      <w:lvlText w:val="%1.%2.%3.%4.%5　"/>
      <w:lvlJc w:val="left"/>
      <w:pPr>
        <w:ind w:left="0" w:firstLine="0"/>
      </w:pPr>
      <w:rPr>
        <w:rFonts w:ascii="黑体" w:eastAsia="黑体" w:hAnsi="Times New Roman" w:hint="eastAsia"/>
        <w:b w:val="0"/>
        <w:i w:val="0"/>
        <w:sz w:val="21"/>
      </w:rPr>
    </w:lvl>
    <w:lvl w:ilvl="5">
      <w:start w:val="1"/>
      <w:numFmt w:val="decimal"/>
      <w:pStyle w:val="a0"/>
      <w:suff w:val="nothing"/>
      <w:lvlText w:val="%1.%2.%3.%4.%5.%6　"/>
      <w:lvlJc w:val="left"/>
      <w:pPr>
        <w:ind w:left="0" w:firstLine="0"/>
      </w:pPr>
      <w:rPr>
        <w:rFonts w:ascii="黑体" w:eastAsia="黑体" w:hAnsi="Times New Roman" w:hint="eastAsia"/>
        <w:b w:val="0"/>
        <w:i w:val="0"/>
        <w:sz w:val="21"/>
      </w:rPr>
    </w:lvl>
    <w:lvl w:ilvl="6">
      <w:start w:val="1"/>
      <w:numFmt w:val="decimal"/>
      <w:pStyle w:val="a1"/>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6" w15:restartNumberingAfterBreak="0">
    <w:nsid w:val="70900E7D"/>
    <w:multiLevelType w:val="hybridMultilevel"/>
    <w:tmpl w:val="E8CA348E"/>
    <w:lvl w:ilvl="0" w:tplc="5B8EC8E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0EE2486"/>
    <w:multiLevelType w:val="hybridMultilevel"/>
    <w:tmpl w:val="DDBE53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71116FB5"/>
    <w:multiLevelType w:val="hybridMultilevel"/>
    <w:tmpl w:val="962A59DA"/>
    <w:lvl w:ilvl="0" w:tplc="FDBCBA24">
      <w:start w:val="1"/>
      <w:numFmt w:val="chineseCountingThousand"/>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95176CB"/>
    <w:multiLevelType w:val="hybridMultilevel"/>
    <w:tmpl w:val="42BED420"/>
    <w:lvl w:ilvl="0" w:tplc="49B0787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55960154">
    <w:abstractNumId w:val="0"/>
  </w:num>
  <w:num w:numId="2" w16cid:durableId="940917892">
    <w:abstractNumId w:val="5"/>
  </w:num>
  <w:num w:numId="3" w16cid:durableId="2084523363">
    <w:abstractNumId w:val="1"/>
  </w:num>
  <w:num w:numId="4" w16cid:durableId="2110347260">
    <w:abstractNumId w:val="3"/>
  </w:num>
  <w:num w:numId="5" w16cid:durableId="121924580">
    <w:abstractNumId w:val="8"/>
  </w:num>
  <w:num w:numId="6" w16cid:durableId="1708068866">
    <w:abstractNumId w:val="7"/>
  </w:num>
  <w:num w:numId="7" w16cid:durableId="480192383">
    <w:abstractNumId w:val="6"/>
  </w:num>
  <w:num w:numId="8" w16cid:durableId="483817323">
    <w:abstractNumId w:val="4"/>
  </w:num>
  <w:num w:numId="9" w16cid:durableId="1321286">
    <w:abstractNumId w:val="2"/>
  </w:num>
  <w:num w:numId="10" w16cid:durableId="282661687">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63" fill="f" fillcolor="white" stroke="f">
      <v:fill color="white" on="f"/>
      <v:stroke on="f"/>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00C6"/>
    <w:rsid w:val="000000ED"/>
    <w:rsid w:val="000003CB"/>
    <w:rsid w:val="00000593"/>
    <w:rsid w:val="00001167"/>
    <w:rsid w:val="000017F5"/>
    <w:rsid w:val="00001844"/>
    <w:rsid w:val="000025FF"/>
    <w:rsid w:val="0000279C"/>
    <w:rsid w:val="000027C2"/>
    <w:rsid w:val="0000298B"/>
    <w:rsid w:val="00002D07"/>
    <w:rsid w:val="00002E46"/>
    <w:rsid w:val="00003001"/>
    <w:rsid w:val="000040E4"/>
    <w:rsid w:val="00004667"/>
    <w:rsid w:val="0000470A"/>
    <w:rsid w:val="00004960"/>
    <w:rsid w:val="00004F99"/>
    <w:rsid w:val="0000528B"/>
    <w:rsid w:val="00005499"/>
    <w:rsid w:val="00005710"/>
    <w:rsid w:val="000067B3"/>
    <w:rsid w:val="00006BE1"/>
    <w:rsid w:val="00006DB4"/>
    <w:rsid w:val="00006F07"/>
    <w:rsid w:val="0000704A"/>
    <w:rsid w:val="000075CB"/>
    <w:rsid w:val="00007BB1"/>
    <w:rsid w:val="00007DF1"/>
    <w:rsid w:val="0001022D"/>
    <w:rsid w:val="00010419"/>
    <w:rsid w:val="0001043E"/>
    <w:rsid w:val="000106B1"/>
    <w:rsid w:val="00010B5D"/>
    <w:rsid w:val="000112A5"/>
    <w:rsid w:val="00011347"/>
    <w:rsid w:val="0001152C"/>
    <w:rsid w:val="0001152E"/>
    <w:rsid w:val="00011B70"/>
    <w:rsid w:val="00011D0E"/>
    <w:rsid w:val="00012032"/>
    <w:rsid w:val="00012337"/>
    <w:rsid w:val="0001272E"/>
    <w:rsid w:val="00012A10"/>
    <w:rsid w:val="00012FEE"/>
    <w:rsid w:val="00013247"/>
    <w:rsid w:val="000134CB"/>
    <w:rsid w:val="0001364F"/>
    <w:rsid w:val="00013969"/>
    <w:rsid w:val="000139FA"/>
    <w:rsid w:val="00014313"/>
    <w:rsid w:val="000147C8"/>
    <w:rsid w:val="00014C9A"/>
    <w:rsid w:val="00014D6D"/>
    <w:rsid w:val="00014DED"/>
    <w:rsid w:val="00015101"/>
    <w:rsid w:val="00015584"/>
    <w:rsid w:val="0001579A"/>
    <w:rsid w:val="00015B63"/>
    <w:rsid w:val="00015BFF"/>
    <w:rsid w:val="00015F65"/>
    <w:rsid w:val="0001620B"/>
    <w:rsid w:val="00016407"/>
    <w:rsid w:val="00016B83"/>
    <w:rsid w:val="00016CD7"/>
    <w:rsid w:val="00016D1E"/>
    <w:rsid w:val="00016D5B"/>
    <w:rsid w:val="0001758F"/>
    <w:rsid w:val="00017737"/>
    <w:rsid w:val="00017AB1"/>
    <w:rsid w:val="0002060D"/>
    <w:rsid w:val="000209F4"/>
    <w:rsid w:val="00020E00"/>
    <w:rsid w:val="0002146F"/>
    <w:rsid w:val="000214B3"/>
    <w:rsid w:val="000214E2"/>
    <w:rsid w:val="0002192F"/>
    <w:rsid w:val="00021F13"/>
    <w:rsid w:val="00022286"/>
    <w:rsid w:val="00022348"/>
    <w:rsid w:val="0002249D"/>
    <w:rsid w:val="00022C5A"/>
    <w:rsid w:val="00023B3C"/>
    <w:rsid w:val="000247C7"/>
    <w:rsid w:val="00024BCF"/>
    <w:rsid w:val="00024CE0"/>
    <w:rsid w:val="000252AC"/>
    <w:rsid w:val="0002558A"/>
    <w:rsid w:val="000255AA"/>
    <w:rsid w:val="00025C3E"/>
    <w:rsid w:val="00025EB6"/>
    <w:rsid w:val="0002630C"/>
    <w:rsid w:val="00026670"/>
    <w:rsid w:val="00027407"/>
    <w:rsid w:val="0002744E"/>
    <w:rsid w:val="000275C1"/>
    <w:rsid w:val="00027949"/>
    <w:rsid w:val="00027BCA"/>
    <w:rsid w:val="00027D07"/>
    <w:rsid w:val="00027D1C"/>
    <w:rsid w:val="00030008"/>
    <w:rsid w:val="00030683"/>
    <w:rsid w:val="0003090C"/>
    <w:rsid w:val="00030925"/>
    <w:rsid w:val="00030BDD"/>
    <w:rsid w:val="00030BF2"/>
    <w:rsid w:val="00030D0B"/>
    <w:rsid w:val="0003126E"/>
    <w:rsid w:val="000312CE"/>
    <w:rsid w:val="0003146E"/>
    <w:rsid w:val="00031474"/>
    <w:rsid w:val="000314F6"/>
    <w:rsid w:val="000321EB"/>
    <w:rsid w:val="00032266"/>
    <w:rsid w:val="00032429"/>
    <w:rsid w:val="00033366"/>
    <w:rsid w:val="000335EF"/>
    <w:rsid w:val="000337D7"/>
    <w:rsid w:val="00033AAD"/>
    <w:rsid w:val="00033C92"/>
    <w:rsid w:val="00033EA0"/>
    <w:rsid w:val="000342B6"/>
    <w:rsid w:val="0003461D"/>
    <w:rsid w:val="000346E2"/>
    <w:rsid w:val="0003472A"/>
    <w:rsid w:val="000348E8"/>
    <w:rsid w:val="00035057"/>
    <w:rsid w:val="0003519F"/>
    <w:rsid w:val="0003563E"/>
    <w:rsid w:val="000358DB"/>
    <w:rsid w:val="000359A9"/>
    <w:rsid w:val="00035F35"/>
    <w:rsid w:val="00035FA2"/>
    <w:rsid w:val="000364B9"/>
    <w:rsid w:val="0003674D"/>
    <w:rsid w:val="00036C3A"/>
    <w:rsid w:val="00036C6E"/>
    <w:rsid w:val="000375E6"/>
    <w:rsid w:val="00037F10"/>
    <w:rsid w:val="00040682"/>
    <w:rsid w:val="000406F0"/>
    <w:rsid w:val="00040715"/>
    <w:rsid w:val="0004085A"/>
    <w:rsid w:val="000408D9"/>
    <w:rsid w:val="000409D8"/>
    <w:rsid w:val="00040EDC"/>
    <w:rsid w:val="00040F6F"/>
    <w:rsid w:val="00041424"/>
    <w:rsid w:val="0004169E"/>
    <w:rsid w:val="0004174B"/>
    <w:rsid w:val="00041D2C"/>
    <w:rsid w:val="000420A6"/>
    <w:rsid w:val="000426EC"/>
    <w:rsid w:val="0004275A"/>
    <w:rsid w:val="00042948"/>
    <w:rsid w:val="000433BA"/>
    <w:rsid w:val="0004352F"/>
    <w:rsid w:val="00043AD0"/>
    <w:rsid w:val="00043BE3"/>
    <w:rsid w:val="00043F6C"/>
    <w:rsid w:val="00043FED"/>
    <w:rsid w:val="00044ACE"/>
    <w:rsid w:val="00044D8A"/>
    <w:rsid w:val="0004512F"/>
    <w:rsid w:val="00045628"/>
    <w:rsid w:val="00046042"/>
    <w:rsid w:val="00046092"/>
    <w:rsid w:val="0004650D"/>
    <w:rsid w:val="00047046"/>
    <w:rsid w:val="00047076"/>
    <w:rsid w:val="00047087"/>
    <w:rsid w:val="000471FD"/>
    <w:rsid w:val="00047392"/>
    <w:rsid w:val="00047773"/>
    <w:rsid w:val="000477CF"/>
    <w:rsid w:val="00047927"/>
    <w:rsid w:val="000507AD"/>
    <w:rsid w:val="00050BF8"/>
    <w:rsid w:val="000514E3"/>
    <w:rsid w:val="00051564"/>
    <w:rsid w:val="000519C3"/>
    <w:rsid w:val="000521B5"/>
    <w:rsid w:val="000521E8"/>
    <w:rsid w:val="00052546"/>
    <w:rsid w:val="0005254C"/>
    <w:rsid w:val="000525B6"/>
    <w:rsid w:val="0005274C"/>
    <w:rsid w:val="00052958"/>
    <w:rsid w:val="000529F3"/>
    <w:rsid w:val="00052C3C"/>
    <w:rsid w:val="00052C69"/>
    <w:rsid w:val="00053AD1"/>
    <w:rsid w:val="00053AE1"/>
    <w:rsid w:val="00053D6B"/>
    <w:rsid w:val="00054332"/>
    <w:rsid w:val="00054770"/>
    <w:rsid w:val="00055712"/>
    <w:rsid w:val="00055BA8"/>
    <w:rsid w:val="00055ED5"/>
    <w:rsid w:val="00055F19"/>
    <w:rsid w:val="0005619D"/>
    <w:rsid w:val="000567E3"/>
    <w:rsid w:val="00056833"/>
    <w:rsid w:val="00056F84"/>
    <w:rsid w:val="0005730B"/>
    <w:rsid w:val="00057347"/>
    <w:rsid w:val="000573D9"/>
    <w:rsid w:val="00057588"/>
    <w:rsid w:val="00057912"/>
    <w:rsid w:val="000600C9"/>
    <w:rsid w:val="00060430"/>
    <w:rsid w:val="000606F8"/>
    <w:rsid w:val="00060B6C"/>
    <w:rsid w:val="00060F46"/>
    <w:rsid w:val="00061305"/>
    <w:rsid w:val="00061B5A"/>
    <w:rsid w:val="00061B70"/>
    <w:rsid w:val="00061D59"/>
    <w:rsid w:val="00062246"/>
    <w:rsid w:val="00062504"/>
    <w:rsid w:val="000626B6"/>
    <w:rsid w:val="000628F3"/>
    <w:rsid w:val="00062C42"/>
    <w:rsid w:val="00063296"/>
    <w:rsid w:val="00063561"/>
    <w:rsid w:val="00063641"/>
    <w:rsid w:val="00063D56"/>
    <w:rsid w:val="000646A9"/>
    <w:rsid w:val="000648C6"/>
    <w:rsid w:val="0006495C"/>
    <w:rsid w:val="00064B8F"/>
    <w:rsid w:val="000650E7"/>
    <w:rsid w:val="00065C71"/>
    <w:rsid w:val="000660C4"/>
    <w:rsid w:val="00066499"/>
    <w:rsid w:val="0006662C"/>
    <w:rsid w:val="00066BA6"/>
    <w:rsid w:val="00066E09"/>
    <w:rsid w:val="000672CC"/>
    <w:rsid w:val="000675CC"/>
    <w:rsid w:val="0006764E"/>
    <w:rsid w:val="00067769"/>
    <w:rsid w:val="0006777B"/>
    <w:rsid w:val="000702B3"/>
    <w:rsid w:val="0007081B"/>
    <w:rsid w:val="000708F8"/>
    <w:rsid w:val="00070980"/>
    <w:rsid w:val="00070B1D"/>
    <w:rsid w:val="000718BC"/>
    <w:rsid w:val="000718CD"/>
    <w:rsid w:val="0007219B"/>
    <w:rsid w:val="000722A2"/>
    <w:rsid w:val="000722A3"/>
    <w:rsid w:val="000724F0"/>
    <w:rsid w:val="000728F9"/>
    <w:rsid w:val="00072D45"/>
    <w:rsid w:val="00073012"/>
    <w:rsid w:val="000736BD"/>
    <w:rsid w:val="000746A8"/>
    <w:rsid w:val="000749D2"/>
    <w:rsid w:val="00074F07"/>
    <w:rsid w:val="00075D17"/>
    <w:rsid w:val="00075EAF"/>
    <w:rsid w:val="00075F91"/>
    <w:rsid w:val="0007601D"/>
    <w:rsid w:val="000764C7"/>
    <w:rsid w:val="00076AEE"/>
    <w:rsid w:val="000772A7"/>
    <w:rsid w:val="000772F3"/>
    <w:rsid w:val="0007734D"/>
    <w:rsid w:val="000774A6"/>
    <w:rsid w:val="0007770C"/>
    <w:rsid w:val="00080A55"/>
    <w:rsid w:val="00080E2A"/>
    <w:rsid w:val="00080ECB"/>
    <w:rsid w:val="00080ECF"/>
    <w:rsid w:val="00080FF7"/>
    <w:rsid w:val="0008130D"/>
    <w:rsid w:val="00081A18"/>
    <w:rsid w:val="00081D2F"/>
    <w:rsid w:val="00081E41"/>
    <w:rsid w:val="00082134"/>
    <w:rsid w:val="000823F7"/>
    <w:rsid w:val="0008246A"/>
    <w:rsid w:val="00082772"/>
    <w:rsid w:val="000827BD"/>
    <w:rsid w:val="00082BC0"/>
    <w:rsid w:val="000831F5"/>
    <w:rsid w:val="00083566"/>
    <w:rsid w:val="00083A0C"/>
    <w:rsid w:val="00083C48"/>
    <w:rsid w:val="00083FA4"/>
    <w:rsid w:val="00083FB1"/>
    <w:rsid w:val="000840F2"/>
    <w:rsid w:val="00084678"/>
    <w:rsid w:val="00084DA6"/>
    <w:rsid w:val="00084EC8"/>
    <w:rsid w:val="000851AA"/>
    <w:rsid w:val="000851FA"/>
    <w:rsid w:val="000855F6"/>
    <w:rsid w:val="00085697"/>
    <w:rsid w:val="0008584C"/>
    <w:rsid w:val="00085C44"/>
    <w:rsid w:val="000860B6"/>
    <w:rsid w:val="00086154"/>
    <w:rsid w:val="00086203"/>
    <w:rsid w:val="000862D9"/>
    <w:rsid w:val="000865D6"/>
    <w:rsid w:val="00086678"/>
    <w:rsid w:val="00086798"/>
    <w:rsid w:val="00086A2F"/>
    <w:rsid w:val="00086B26"/>
    <w:rsid w:val="00086D18"/>
    <w:rsid w:val="0008714D"/>
    <w:rsid w:val="00087889"/>
    <w:rsid w:val="00087ABF"/>
    <w:rsid w:val="00087C3C"/>
    <w:rsid w:val="00087F09"/>
    <w:rsid w:val="0009050A"/>
    <w:rsid w:val="0009101B"/>
    <w:rsid w:val="0009148C"/>
    <w:rsid w:val="00091516"/>
    <w:rsid w:val="000916CA"/>
    <w:rsid w:val="0009217A"/>
    <w:rsid w:val="00092591"/>
    <w:rsid w:val="00092DA5"/>
    <w:rsid w:val="000931FA"/>
    <w:rsid w:val="00093252"/>
    <w:rsid w:val="00093580"/>
    <w:rsid w:val="000938DF"/>
    <w:rsid w:val="00093A1D"/>
    <w:rsid w:val="00093B6D"/>
    <w:rsid w:val="00093D50"/>
    <w:rsid w:val="00093E26"/>
    <w:rsid w:val="00093E64"/>
    <w:rsid w:val="00093F36"/>
    <w:rsid w:val="0009415E"/>
    <w:rsid w:val="00094190"/>
    <w:rsid w:val="00094377"/>
    <w:rsid w:val="0009475E"/>
    <w:rsid w:val="00094AA5"/>
    <w:rsid w:val="00094ABA"/>
    <w:rsid w:val="00094DC4"/>
    <w:rsid w:val="000953A9"/>
    <w:rsid w:val="000953B2"/>
    <w:rsid w:val="000954FA"/>
    <w:rsid w:val="000955D0"/>
    <w:rsid w:val="00095D3A"/>
    <w:rsid w:val="000965E8"/>
    <w:rsid w:val="00096EF4"/>
    <w:rsid w:val="000970AC"/>
    <w:rsid w:val="000975C0"/>
    <w:rsid w:val="00097B0A"/>
    <w:rsid w:val="000A01B6"/>
    <w:rsid w:val="000A053B"/>
    <w:rsid w:val="000A080C"/>
    <w:rsid w:val="000A0B66"/>
    <w:rsid w:val="000A0B73"/>
    <w:rsid w:val="000A0E28"/>
    <w:rsid w:val="000A0F01"/>
    <w:rsid w:val="000A12FC"/>
    <w:rsid w:val="000A1376"/>
    <w:rsid w:val="000A1670"/>
    <w:rsid w:val="000A1829"/>
    <w:rsid w:val="000A195E"/>
    <w:rsid w:val="000A1BF0"/>
    <w:rsid w:val="000A1EB1"/>
    <w:rsid w:val="000A2408"/>
    <w:rsid w:val="000A2420"/>
    <w:rsid w:val="000A3564"/>
    <w:rsid w:val="000A3874"/>
    <w:rsid w:val="000A400C"/>
    <w:rsid w:val="000A428D"/>
    <w:rsid w:val="000A429D"/>
    <w:rsid w:val="000A48C0"/>
    <w:rsid w:val="000A4A77"/>
    <w:rsid w:val="000A52CB"/>
    <w:rsid w:val="000A576B"/>
    <w:rsid w:val="000A5875"/>
    <w:rsid w:val="000A5E14"/>
    <w:rsid w:val="000A6234"/>
    <w:rsid w:val="000A6BF8"/>
    <w:rsid w:val="000A6CD5"/>
    <w:rsid w:val="000A7207"/>
    <w:rsid w:val="000A7229"/>
    <w:rsid w:val="000A74DF"/>
    <w:rsid w:val="000A7673"/>
    <w:rsid w:val="000A774B"/>
    <w:rsid w:val="000A777A"/>
    <w:rsid w:val="000A7905"/>
    <w:rsid w:val="000B0160"/>
    <w:rsid w:val="000B022E"/>
    <w:rsid w:val="000B0315"/>
    <w:rsid w:val="000B0481"/>
    <w:rsid w:val="000B076C"/>
    <w:rsid w:val="000B112F"/>
    <w:rsid w:val="000B1782"/>
    <w:rsid w:val="000B1BA4"/>
    <w:rsid w:val="000B1CD2"/>
    <w:rsid w:val="000B1D97"/>
    <w:rsid w:val="000B1DF5"/>
    <w:rsid w:val="000B21E2"/>
    <w:rsid w:val="000B21E5"/>
    <w:rsid w:val="000B25C7"/>
    <w:rsid w:val="000B299C"/>
    <w:rsid w:val="000B2AE0"/>
    <w:rsid w:val="000B2AEC"/>
    <w:rsid w:val="000B2F8B"/>
    <w:rsid w:val="000B32B0"/>
    <w:rsid w:val="000B34B3"/>
    <w:rsid w:val="000B35F8"/>
    <w:rsid w:val="000B3944"/>
    <w:rsid w:val="000B3B58"/>
    <w:rsid w:val="000B438C"/>
    <w:rsid w:val="000B481D"/>
    <w:rsid w:val="000B4B00"/>
    <w:rsid w:val="000B4B24"/>
    <w:rsid w:val="000B50E4"/>
    <w:rsid w:val="000B51E0"/>
    <w:rsid w:val="000B529E"/>
    <w:rsid w:val="000B53B8"/>
    <w:rsid w:val="000B5BB6"/>
    <w:rsid w:val="000B5CE7"/>
    <w:rsid w:val="000B60EB"/>
    <w:rsid w:val="000B675D"/>
    <w:rsid w:val="000B68FF"/>
    <w:rsid w:val="000B6B24"/>
    <w:rsid w:val="000B741B"/>
    <w:rsid w:val="000B7765"/>
    <w:rsid w:val="000B791B"/>
    <w:rsid w:val="000B79CD"/>
    <w:rsid w:val="000B7B46"/>
    <w:rsid w:val="000B7D2D"/>
    <w:rsid w:val="000C00B7"/>
    <w:rsid w:val="000C057E"/>
    <w:rsid w:val="000C0585"/>
    <w:rsid w:val="000C08D6"/>
    <w:rsid w:val="000C0C61"/>
    <w:rsid w:val="000C1584"/>
    <w:rsid w:val="000C1ECC"/>
    <w:rsid w:val="000C2201"/>
    <w:rsid w:val="000C22C9"/>
    <w:rsid w:val="000C2508"/>
    <w:rsid w:val="000C25CA"/>
    <w:rsid w:val="000C27F6"/>
    <w:rsid w:val="000C2AAB"/>
    <w:rsid w:val="000C2DD1"/>
    <w:rsid w:val="000C2EA1"/>
    <w:rsid w:val="000C2EBD"/>
    <w:rsid w:val="000C395D"/>
    <w:rsid w:val="000C3BA6"/>
    <w:rsid w:val="000C3C52"/>
    <w:rsid w:val="000C3CA8"/>
    <w:rsid w:val="000C430A"/>
    <w:rsid w:val="000C4628"/>
    <w:rsid w:val="000C49D1"/>
    <w:rsid w:val="000C53A4"/>
    <w:rsid w:val="000C54E9"/>
    <w:rsid w:val="000C5768"/>
    <w:rsid w:val="000C58DD"/>
    <w:rsid w:val="000C5A79"/>
    <w:rsid w:val="000C5AD7"/>
    <w:rsid w:val="000C5B23"/>
    <w:rsid w:val="000C63C9"/>
    <w:rsid w:val="000C64EE"/>
    <w:rsid w:val="000C67D6"/>
    <w:rsid w:val="000C68D6"/>
    <w:rsid w:val="000C6C1E"/>
    <w:rsid w:val="000C6EE7"/>
    <w:rsid w:val="000C746F"/>
    <w:rsid w:val="000D009A"/>
    <w:rsid w:val="000D034E"/>
    <w:rsid w:val="000D0819"/>
    <w:rsid w:val="000D0BAF"/>
    <w:rsid w:val="000D0C66"/>
    <w:rsid w:val="000D0F97"/>
    <w:rsid w:val="000D110B"/>
    <w:rsid w:val="000D19E6"/>
    <w:rsid w:val="000D1E8B"/>
    <w:rsid w:val="000D2114"/>
    <w:rsid w:val="000D2397"/>
    <w:rsid w:val="000D2632"/>
    <w:rsid w:val="000D27D5"/>
    <w:rsid w:val="000D2C73"/>
    <w:rsid w:val="000D3409"/>
    <w:rsid w:val="000D41B3"/>
    <w:rsid w:val="000D48CC"/>
    <w:rsid w:val="000D4A1D"/>
    <w:rsid w:val="000D4B0A"/>
    <w:rsid w:val="000D4DD8"/>
    <w:rsid w:val="000D4E44"/>
    <w:rsid w:val="000D507E"/>
    <w:rsid w:val="000D615C"/>
    <w:rsid w:val="000D6239"/>
    <w:rsid w:val="000D6451"/>
    <w:rsid w:val="000D673B"/>
    <w:rsid w:val="000D6899"/>
    <w:rsid w:val="000D6B3F"/>
    <w:rsid w:val="000D6CFA"/>
    <w:rsid w:val="000D70B2"/>
    <w:rsid w:val="000D7967"/>
    <w:rsid w:val="000D79B7"/>
    <w:rsid w:val="000D7AAD"/>
    <w:rsid w:val="000D7B63"/>
    <w:rsid w:val="000E067F"/>
    <w:rsid w:val="000E08E1"/>
    <w:rsid w:val="000E0FBC"/>
    <w:rsid w:val="000E13BE"/>
    <w:rsid w:val="000E1991"/>
    <w:rsid w:val="000E1E77"/>
    <w:rsid w:val="000E1F8F"/>
    <w:rsid w:val="000E1FA7"/>
    <w:rsid w:val="000E2918"/>
    <w:rsid w:val="000E29CD"/>
    <w:rsid w:val="000E2AC4"/>
    <w:rsid w:val="000E36B5"/>
    <w:rsid w:val="000E3D31"/>
    <w:rsid w:val="000E3D74"/>
    <w:rsid w:val="000E41D7"/>
    <w:rsid w:val="000E4853"/>
    <w:rsid w:val="000E4C12"/>
    <w:rsid w:val="000E4D6B"/>
    <w:rsid w:val="000E4E22"/>
    <w:rsid w:val="000E4F27"/>
    <w:rsid w:val="000E5148"/>
    <w:rsid w:val="000E56F9"/>
    <w:rsid w:val="000E57C0"/>
    <w:rsid w:val="000E5B72"/>
    <w:rsid w:val="000E6117"/>
    <w:rsid w:val="000E6150"/>
    <w:rsid w:val="000E659B"/>
    <w:rsid w:val="000E6799"/>
    <w:rsid w:val="000E68F3"/>
    <w:rsid w:val="000E6A87"/>
    <w:rsid w:val="000E6CEF"/>
    <w:rsid w:val="000E706A"/>
    <w:rsid w:val="000E753E"/>
    <w:rsid w:val="000E76AC"/>
    <w:rsid w:val="000E7973"/>
    <w:rsid w:val="000E7997"/>
    <w:rsid w:val="000E7D56"/>
    <w:rsid w:val="000F0D69"/>
    <w:rsid w:val="000F0EE6"/>
    <w:rsid w:val="000F160C"/>
    <w:rsid w:val="000F176D"/>
    <w:rsid w:val="000F1F85"/>
    <w:rsid w:val="000F20D5"/>
    <w:rsid w:val="000F23B2"/>
    <w:rsid w:val="000F2462"/>
    <w:rsid w:val="000F2839"/>
    <w:rsid w:val="000F2BF1"/>
    <w:rsid w:val="000F3006"/>
    <w:rsid w:val="000F3682"/>
    <w:rsid w:val="000F396D"/>
    <w:rsid w:val="000F3B16"/>
    <w:rsid w:val="000F3CF0"/>
    <w:rsid w:val="000F3D2E"/>
    <w:rsid w:val="000F4324"/>
    <w:rsid w:val="000F4340"/>
    <w:rsid w:val="000F44ED"/>
    <w:rsid w:val="000F4673"/>
    <w:rsid w:val="000F49BF"/>
    <w:rsid w:val="000F4E33"/>
    <w:rsid w:val="000F5005"/>
    <w:rsid w:val="000F52A1"/>
    <w:rsid w:val="000F579E"/>
    <w:rsid w:val="000F57BD"/>
    <w:rsid w:val="000F5801"/>
    <w:rsid w:val="000F598A"/>
    <w:rsid w:val="000F5BFA"/>
    <w:rsid w:val="000F5CE3"/>
    <w:rsid w:val="000F5CF3"/>
    <w:rsid w:val="000F5E2B"/>
    <w:rsid w:val="000F5E56"/>
    <w:rsid w:val="000F6329"/>
    <w:rsid w:val="000F699F"/>
    <w:rsid w:val="000F731D"/>
    <w:rsid w:val="000F743E"/>
    <w:rsid w:val="000F771B"/>
    <w:rsid w:val="000F7EFE"/>
    <w:rsid w:val="00100B5A"/>
    <w:rsid w:val="00100B9E"/>
    <w:rsid w:val="00100CD9"/>
    <w:rsid w:val="00101349"/>
    <w:rsid w:val="00101B15"/>
    <w:rsid w:val="00102054"/>
    <w:rsid w:val="00102474"/>
    <w:rsid w:val="00102858"/>
    <w:rsid w:val="00102AB4"/>
    <w:rsid w:val="00103241"/>
    <w:rsid w:val="00103C9C"/>
    <w:rsid w:val="00104149"/>
    <w:rsid w:val="001042D1"/>
    <w:rsid w:val="001042D3"/>
    <w:rsid w:val="00104625"/>
    <w:rsid w:val="00104932"/>
    <w:rsid w:val="001052A4"/>
    <w:rsid w:val="00105580"/>
    <w:rsid w:val="00105BC1"/>
    <w:rsid w:val="00105C0A"/>
    <w:rsid w:val="00105C7C"/>
    <w:rsid w:val="00105D9D"/>
    <w:rsid w:val="00105DE6"/>
    <w:rsid w:val="0010617A"/>
    <w:rsid w:val="0010627B"/>
    <w:rsid w:val="0010633E"/>
    <w:rsid w:val="00106516"/>
    <w:rsid w:val="00106FAE"/>
    <w:rsid w:val="00106FB0"/>
    <w:rsid w:val="00107043"/>
    <w:rsid w:val="001070B6"/>
    <w:rsid w:val="00107103"/>
    <w:rsid w:val="0010721E"/>
    <w:rsid w:val="0010739E"/>
    <w:rsid w:val="00107F05"/>
    <w:rsid w:val="00110D80"/>
    <w:rsid w:val="00110EAF"/>
    <w:rsid w:val="001116A0"/>
    <w:rsid w:val="00111A5C"/>
    <w:rsid w:val="00111EBD"/>
    <w:rsid w:val="001121AA"/>
    <w:rsid w:val="00112326"/>
    <w:rsid w:val="00112641"/>
    <w:rsid w:val="001128B1"/>
    <w:rsid w:val="00112AD6"/>
    <w:rsid w:val="00112BDE"/>
    <w:rsid w:val="00113772"/>
    <w:rsid w:val="00113A1B"/>
    <w:rsid w:val="0011400E"/>
    <w:rsid w:val="0011420F"/>
    <w:rsid w:val="00114606"/>
    <w:rsid w:val="00114BC0"/>
    <w:rsid w:val="00114BF5"/>
    <w:rsid w:val="00114DB2"/>
    <w:rsid w:val="00114E30"/>
    <w:rsid w:val="001156FC"/>
    <w:rsid w:val="00115773"/>
    <w:rsid w:val="0011580A"/>
    <w:rsid w:val="00115A26"/>
    <w:rsid w:val="00115D99"/>
    <w:rsid w:val="00115ED8"/>
    <w:rsid w:val="0011603A"/>
    <w:rsid w:val="001160E8"/>
    <w:rsid w:val="00116AE7"/>
    <w:rsid w:val="00116C47"/>
    <w:rsid w:val="00116DB8"/>
    <w:rsid w:val="0011722E"/>
    <w:rsid w:val="001173FD"/>
    <w:rsid w:val="001175AB"/>
    <w:rsid w:val="00120090"/>
    <w:rsid w:val="00120458"/>
    <w:rsid w:val="001205D4"/>
    <w:rsid w:val="00120A4E"/>
    <w:rsid w:val="00120BB4"/>
    <w:rsid w:val="00120BF1"/>
    <w:rsid w:val="00121D5E"/>
    <w:rsid w:val="00121F21"/>
    <w:rsid w:val="00121FAC"/>
    <w:rsid w:val="00122F02"/>
    <w:rsid w:val="001239A9"/>
    <w:rsid w:val="00123F6E"/>
    <w:rsid w:val="001240D3"/>
    <w:rsid w:val="00124884"/>
    <w:rsid w:val="00124D11"/>
    <w:rsid w:val="001254A1"/>
    <w:rsid w:val="001254E5"/>
    <w:rsid w:val="00125637"/>
    <w:rsid w:val="00125A5F"/>
    <w:rsid w:val="00125E61"/>
    <w:rsid w:val="0012635B"/>
    <w:rsid w:val="001267D6"/>
    <w:rsid w:val="00126856"/>
    <w:rsid w:val="0012685C"/>
    <w:rsid w:val="0012792D"/>
    <w:rsid w:val="00127C8D"/>
    <w:rsid w:val="00127CD4"/>
    <w:rsid w:val="0013023B"/>
    <w:rsid w:val="00130629"/>
    <w:rsid w:val="00130B0F"/>
    <w:rsid w:val="00131509"/>
    <w:rsid w:val="0013155C"/>
    <w:rsid w:val="00131C68"/>
    <w:rsid w:val="00131D01"/>
    <w:rsid w:val="00131E5A"/>
    <w:rsid w:val="00131FD6"/>
    <w:rsid w:val="00132028"/>
    <w:rsid w:val="00132229"/>
    <w:rsid w:val="00132436"/>
    <w:rsid w:val="00132933"/>
    <w:rsid w:val="00132B34"/>
    <w:rsid w:val="0013304D"/>
    <w:rsid w:val="00133969"/>
    <w:rsid w:val="00133A84"/>
    <w:rsid w:val="0013420E"/>
    <w:rsid w:val="00134230"/>
    <w:rsid w:val="001344A4"/>
    <w:rsid w:val="00135082"/>
    <w:rsid w:val="001356B2"/>
    <w:rsid w:val="00135A59"/>
    <w:rsid w:val="00136427"/>
    <w:rsid w:val="00136526"/>
    <w:rsid w:val="0013668B"/>
    <w:rsid w:val="0013698B"/>
    <w:rsid w:val="00136B0E"/>
    <w:rsid w:val="00136C55"/>
    <w:rsid w:val="00137D98"/>
    <w:rsid w:val="001400D5"/>
    <w:rsid w:val="001404CC"/>
    <w:rsid w:val="0014072A"/>
    <w:rsid w:val="00140DB1"/>
    <w:rsid w:val="00140DB6"/>
    <w:rsid w:val="00140E94"/>
    <w:rsid w:val="00141171"/>
    <w:rsid w:val="00141574"/>
    <w:rsid w:val="001419AC"/>
    <w:rsid w:val="00142E1D"/>
    <w:rsid w:val="00143A4E"/>
    <w:rsid w:val="00143A4F"/>
    <w:rsid w:val="00144163"/>
    <w:rsid w:val="0014474C"/>
    <w:rsid w:val="00144765"/>
    <w:rsid w:val="00144A6C"/>
    <w:rsid w:val="00144DED"/>
    <w:rsid w:val="00144E35"/>
    <w:rsid w:val="001457B1"/>
    <w:rsid w:val="00145A38"/>
    <w:rsid w:val="00145C43"/>
    <w:rsid w:val="00145DC7"/>
    <w:rsid w:val="00146636"/>
    <w:rsid w:val="001466AC"/>
    <w:rsid w:val="00146CD2"/>
    <w:rsid w:val="00147593"/>
    <w:rsid w:val="00147D2E"/>
    <w:rsid w:val="00147EFC"/>
    <w:rsid w:val="00150007"/>
    <w:rsid w:val="00150133"/>
    <w:rsid w:val="001501E3"/>
    <w:rsid w:val="001502B7"/>
    <w:rsid w:val="00150633"/>
    <w:rsid w:val="00150E03"/>
    <w:rsid w:val="0015127B"/>
    <w:rsid w:val="00151541"/>
    <w:rsid w:val="001519C4"/>
    <w:rsid w:val="001519E2"/>
    <w:rsid w:val="00151B1E"/>
    <w:rsid w:val="00151BB6"/>
    <w:rsid w:val="00151C99"/>
    <w:rsid w:val="00152BD0"/>
    <w:rsid w:val="00152F40"/>
    <w:rsid w:val="001534F3"/>
    <w:rsid w:val="00153C19"/>
    <w:rsid w:val="00153CF8"/>
    <w:rsid w:val="00154178"/>
    <w:rsid w:val="0015448E"/>
    <w:rsid w:val="00154957"/>
    <w:rsid w:val="00154DA3"/>
    <w:rsid w:val="001554C0"/>
    <w:rsid w:val="001556F2"/>
    <w:rsid w:val="00155CC6"/>
    <w:rsid w:val="00155D43"/>
    <w:rsid w:val="0015643C"/>
    <w:rsid w:val="00156EF8"/>
    <w:rsid w:val="00156FB0"/>
    <w:rsid w:val="001604E5"/>
    <w:rsid w:val="00160747"/>
    <w:rsid w:val="001612E2"/>
    <w:rsid w:val="001615ED"/>
    <w:rsid w:val="001616E5"/>
    <w:rsid w:val="001617F0"/>
    <w:rsid w:val="00161816"/>
    <w:rsid w:val="00161EA6"/>
    <w:rsid w:val="00162712"/>
    <w:rsid w:val="00162756"/>
    <w:rsid w:val="00163445"/>
    <w:rsid w:val="00163963"/>
    <w:rsid w:val="00163DC6"/>
    <w:rsid w:val="00164697"/>
    <w:rsid w:val="00164725"/>
    <w:rsid w:val="00164922"/>
    <w:rsid w:val="001649FF"/>
    <w:rsid w:val="00164EA0"/>
    <w:rsid w:val="00164EFA"/>
    <w:rsid w:val="00165118"/>
    <w:rsid w:val="0016524B"/>
    <w:rsid w:val="001653DB"/>
    <w:rsid w:val="00165684"/>
    <w:rsid w:val="00165830"/>
    <w:rsid w:val="00165A8C"/>
    <w:rsid w:val="00165CCA"/>
    <w:rsid w:val="00166000"/>
    <w:rsid w:val="00166161"/>
    <w:rsid w:val="001667DD"/>
    <w:rsid w:val="001670DE"/>
    <w:rsid w:val="00167A58"/>
    <w:rsid w:val="00167C44"/>
    <w:rsid w:val="00167E70"/>
    <w:rsid w:val="001701AA"/>
    <w:rsid w:val="00170402"/>
    <w:rsid w:val="001704A9"/>
    <w:rsid w:val="00170807"/>
    <w:rsid w:val="00170F2D"/>
    <w:rsid w:val="001710B0"/>
    <w:rsid w:val="001710C0"/>
    <w:rsid w:val="0017113C"/>
    <w:rsid w:val="00171350"/>
    <w:rsid w:val="00171465"/>
    <w:rsid w:val="001716C3"/>
    <w:rsid w:val="00171AC8"/>
    <w:rsid w:val="00171E47"/>
    <w:rsid w:val="00171F1E"/>
    <w:rsid w:val="00171F2B"/>
    <w:rsid w:val="00171F46"/>
    <w:rsid w:val="00171F52"/>
    <w:rsid w:val="0017211A"/>
    <w:rsid w:val="0017235F"/>
    <w:rsid w:val="001725B7"/>
    <w:rsid w:val="001726BC"/>
    <w:rsid w:val="00172728"/>
    <w:rsid w:val="00172A27"/>
    <w:rsid w:val="00172B49"/>
    <w:rsid w:val="00173AEF"/>
    <w:rsid w:val="00173D07"/>
    <w:rsid w:val="001743A7"/>
    <w:rsid w:val="0017495E"/>
    <w:rsid w:val="00174ED3"/>
    <w:rsid w:val="00174F0A"/>
    <w:rsid w:val="0017597D"/>
    <w:rsid w:val="00175ABF"/>
    <w:rsid w:val="00175FDD"/>
    <w:rsid w:val="001760FD"/>
    <w:rsid w:val="001761AC"/>
    <w:rsid w:val="001762F5"/>
    <w:rsid w:val="001775EC"/>
    <w:rsid w:val="00177607"/>
    <w:rsid w:val="001776E2"/>
    <w:rsid w:val="00177AEE"/>
    <w:rsid w:val="00177BBE"/>
    <w:rsid w:val="00177DAD"/>
    <w:rsid w:val="00180957"/>
    <w:rsid w:val="00180B1C"/>
    <w:rsid w:val="00180CE7"/>
    <w:rsid w:val="00180DD4"/>
    <w:rsid w:val="00180E30"/>
    <w:rsid w:val="0018124C"/>
    <w:rsid w:val="001812A6"/>
    <w:rsid w:val="001813A0"/>
    <w:rsid w:val="00181979"/>
    <w:rsid w:val="00181984"/>
    <w:rsid w:val="001819B3"/>
    <w:rsid w:val="00181E3C"/>
    <w:rsid w:val="001820A2"/>
    <w:rsid w:val="0018309C"/>
    <w:rsid w:val="00183153"/>
    <w:rsid w:val="0018359C"/>
    <w:rsid w:val="00183DDE"/>
    <w:rsid w:val="00184171"/>
    <w:rsid w:val="001847C1"/>
    <w:rsid w:val="00185335"/>
    <w:rsid w:val="00185733"/>
    <w:rsid w:val="001859CF"/>
    <w:rsid w:val="001860CD"/>
    <w:rsid w:val="00186C1C"/>
    <w:rsid w:val="0018706E"/>
    <w:rsid w:val="00187346"/>
    <w:rsid w:val="00187454"/>
    <w:rsid w:val="001878BD"/>
    <w:rsid w:val="00187DE5"/>
    <w:rsid w:val="00190119"/>
    <w:rsid w:val="00190C1B"/>
    <w:rsid w:val="00190C88"/>
    <w:rsid w:val="00191740"/>
    <w:rsid w:val="00191975"/>
    <w:rsid w:val="00191E3A"/>
    <w:rsid w:val="00191EFA"/>
    <w:rsid w:val="00191F7B"/>
    <w:rsid w:val="0019275F"/>
    <w:rsid w:val="001928A7"/>
    <w:rsid w:val="001929CF"/>
    <w:rsid w:val="00192E6B"/>
    <w:rsid w:val="00193171"/>
    <w:rsid w:val="001931FB"/>
    <w:rsid w:val="00193755"/>
    <w:rsid w:val="001937BB"/>
    <w:rsid w:val="00193B07"/>
    <w:rsid w:val="001945B6"/>
    <w:rsid w:val="001946A3"/>
    <w:rsid w:val="00194C16"/>
    <w:rsid w:val="00194D45"/>
    <w:rsid w:val="00194DED"/>
    <w:rsid w:val="0019509F"/>
    <w:rsid w:val="0019522D"/>
    <w:rsid w:val="00195BF5"/>
    <w:rsid w:val="00196268"/>
    <w:rsid w:val="00196A7C"/>
    <w:rsid w:val="0019765F"/>
    <w:rsid w:val="00197CA4"/>
    <w:rsid w:val="00197D37"/>
    <w:rsid w:val="001A0304"/>
    <w:rsid w:val="001A08A3"/>
    <w:rsid w:val="001A0A66"/>
    <w:rsid w:val="001A1088"/>
    <w:rsid w:val="001A10D2"/>
    <w:rsid w:val="001A1120"/>
    <w:rsid w:val="001A1467"/>
    <w:rsid w:val="001A16AB"/>
    <w:rsid w:val="001A18BA"/>
    <w:rsid w:val="001A19F7"/>
    <w:rsid w:val="001A1E47"/>
    <w:rsid w:val="001A21D0"/>
    <w:rsid w:val="001A2656"/>
    <w:rsid w:val="001A4339"/>
    <w:rsid w:val="001A46F2"/>
    <w:rsid w:val="001A49FB"/>
    <w:rsid w:val="001A4E0E"/>
    <w:rsid w:val="001A55AA"/>
    <w:rsid w:val="001A57BC"/>
    <w:rsid w:val="001A59EE"/>
    <w:rsid w:val="001A5CF7"/>
    <w:rsid w:val="001A683A"/>
    <w:rsid w:val="001A6A8E"/>
    <w:rsid w:val="001A7572"/>
    <w:rsid w:val="001A7618"/>
    <w:rsid w:val="001A7727"/>
    <w:rsid w:val="001A7AF2"/>
    <w:rsid w:val="001A7B3E"/>
    <w:rsid w:val="001A7BFA"/>
    <w:rsid w:val="001B0405"/>
    <w:rsid w:val="001B05BC"/>
    <w:rsid w:val="001B1C4E"/>
    <w:rsid w:val="001B1F21"/>
    <w:rsid w:val="001B1F5E"/>
    <w:rsid w:val="001B2906"/>
    <w:rsid w:val="001B2BD3"/>
    <w:rsid w:val="001B2DFA"/>
    <w:rsid w:val="001B36D8"/>
    <w:rsid w:val="001B3DD0"/>
    <w:rsid w:val="001B4602"/>
    <w:rsid w:val="001B4626"/>
    <w:rsid w:val="001B4806"/>
    <w:rsid w:val="001B4A9D"/>
    <w:rsid w:val="001B4D5F"/>
    <w:rsid w:val="001B4FC9"/>
    <w:rsid w:val="001B5821"/>
    <w:rsid w:val="001B5A2F"/>
    <w:rsid w:val="001B5A68"/>
    <w:rsid w:val="001B6255"/>
    <w:rsid w:val="001B6265"/>
    <w:rsid w:val="001B6496"/>
    <w:rsid w:val="001B64D5"/>
    <w:rsid w:val="001B6687"/>
    <w:rsid w:val="001B6BB6"/>
    <w:rsid w:val="001B7013"/>
    <w:rsid w:val="001B79B6"/>
    <w:rsid w:val="001B7D33"/>
    <w:rsid w:val="001C0BE8"/>
    <w:rsid w:val="001C0BFA"/>
    <w:rsid w:val="001C114F"/>
    <w:rsid w:val="001C1712"/>
    <w:rsid w:val="001C1718"/>
    <w:rsid w:val="001C1A1D"/>
    <w:rsid w:val="001C1C48"/>
    <w:rsid w:val="001C1EFB"/>
    <w:rsid w:val="001C2482"/>
    <w:rsid w:val="001C2E29"/>
    <w:rsid w:val="001C35BA"/>
    <w:rsid w:val="001C3A1E"/>
    <w:rsid w:val="001C43A7"/>
    <w:rsid w:val="001C43B9"/>
    <w:rsid w:val="001C46FC"/>
    <w:rsid w:val="001C494B"/>
    <w:rsid w:val="001C4CF2"/>
    <w:rsid w:val="001C5155"/>
    <w:rsid w:val="001C524A"/>
    <w:rsid w:val="001C5D19"/>
    <w:rsid w:val="001C651F"/>
    <w:rsid w:val="001C66BE"/>
    <w:rsid w:val="001C6713"/>
    <w:rsid w:val="001C6AC5"/>
    <w:rsid w:val="001C6BCF"/>
    <w:rsid w:val="001C6CFB"/>
    <w:rsid w:val="001C6FEA"/>
    <w:rsid w:val="001C79E6"/>
    <w:rsid w:val="001C7B4D"/>
    <w:rsid w:val="001C7C75"/>
    <w:rsid w:val="001D013F"/>
    <w:rsid w:val="001D0648"/>
    <w:rsid w:val="001D09BE"/>
    <w:rsid w:val="001D1256"/>
    <w:rsid w:val="001D1367"/>
    <w:rsid w:val="001D1699"/>
    <w:rsid w:val="001D1C6F"/>
    <w:rsid w:val="001D2225"/>
    <w:rsid w:val="001D24E2"/>
    <w:rsid w:val="001D24FD"/>
    <w:rsid w:val="001D2B6F"/>
    <w:rsid w:val="001D339D"/>
    <w:rsid w:val="001D39C2"/>
    <w:rsid w:val="001D45A7"/>
    <w:rsid w:val="001D4BBE"/>
    <w:rsid w:val="001D4D2F"/>
    <w:rsid w:val="001D553F"/>
    <w:rsid w:val="001D5A58"/>
    <w:rsid w:val="001D5CC9"/>
    <w:rsid w:val="001D6275"/>
    <w:rsid w:val="001D6432"/>
    <w:rsid w:val="001D79EC"/>
    <w:rsid w:val="001D7FEA"/>
    <w:rsid w:val="001E06A8"/>
    <w:rsid w:val="001E0829"/>
    <w:rsid w:val="001E08CC"/>
    <w:rsid w:val="001E0A97"/>
    <w:rsid w:val="001E0DFA"/>
    <w:rsid w:val="001E0E59"/>
    <w:rsid w:val="001E11AC"/>
    <w:rsid w:val="001E13B7"/>
    <w:rsid w:val="001E1588"/>
    <w:rsid w:val="001E1B9D"/>
    <w:rsid w:val="001E2404"/>
    <w:rsid w:val="001E25B2"/>
    <w:rsid w:val="001E27E9"/>
    <w:rsid w:val="001E2AA9"/>
    <w:rsid w:val="001E2F92"/>
    <w:rsid w:val="001E37A7"/>
    <w:rsid w:val="001E3B40"/>
    <w:rsid w:val="001E3FCA"/>
    <w:rsid w:val="001E40A4"/>
    <w:rsid w:val="001E4378"/>
    <w:rsid w:val="001E5022"/>
    <w:rsid w:val="001E525B"/>
    <w:rsid w:val="001E5529"/>
    <w:rsid w:val="001E5CB3"/>
    <w:rsid w:val="001E5DA8"/>
    <w:rsid w:val="001E6146"/>
    <w:rsid w:val="001E6D52"/>
    <w:rsid w:val="001E6F67"/>
    <w:rsid w:val="001E75D6"/>
    <w:rsid w:val="001E78AA"/>
    <w:rsid w:val="001F00E9"/>
    <w:rsid w:val="001F0772"/>
    <w:rsid w:val="001F0AD5"/>
    <w:rsid w:val="001F0D4A"/>
    <w:rsid w:val="001F0EFF"/>
    <w:rsid w:val="001F14DC"/>
    <w:rsid w:val="001F1522"/>
    <w:rsid w:val="001F1533"/>
    <w:rsid w:val="001F157C"/>
    <w:rsid w:val="001F24E5"/>
    <w:rsid w:val="001F25BD"/>
    <w:rsid w:val="001F2A1F"/>
    <w:rsid w:val="001F2A63"/>
    <w:rsid w:val="001F2C15"/>
    <w:rsid w:val="001F3402"/>
    <w:rsid w:val="001F3CB9"/>
    <w:rsid w:val="001F4CD8"/>
    <w:rsid w:val="001F4D11"/>
    <w:rsid w:val="001F4DA5"/>
    <w:rsid w:val="001F4FAD"/>
    <w:rsid w:val="001F5331"/>
    <w:rsid w:val="001F53FD"/>
    <w:rsid w:val="001F5618"/>
    <w:rsid w:val="001F565C"/>
    <w:rsid w:val="001F5AE3"/>
    <w:rsid w:val="001F5C25"/>
    <w:rsid w:val="001F5C6E"/>
    <w:rsid w:val="001F5D7F"/>
    <w:rsid w:val="001F5FD0"/>
    <w:rsid w:val="001F69B9"/>
    <w:rsid w:val="001F6A09"/>
    <w:rsid w:val="001F6C4F"/>
    <w:rsid w:val="001F713A"/>
    <w:rsid w:val="001F77CD"/>
    <w:rsid w:val="001F7A0E"/>
    <w:rsid w:val="001F7F2F"/>
    <w:rsid w:val="001F7FBF"/>
    <w:rsid w:val="002007B6"/>
    <w:rsid w:val="00200BAF"/>
    <w:rsid w:val="00200F2D"/>
    <w:rsid w:val="00201070"/>
    <w:rsid w:val="00201184"/>
    <w:rsid w:val="002014F7"/>
    <w:rsid w:val="00201601"/>
    <w:rsid w:val="0020169F"/>
    <w:rsid w:val="002018E7"/>
    <w:rsid w:val="00201AC5"/>
    <w:rsid w:val="00201C85"/>
    <w:rsid w:val="00201EB3"/>
    <w:rsid w:val="00201F5E"/>
    <w:rsid w:val="00202555"/>
    <w:rsid w:val="00202B15"/>
    <w:rsid w:val="00202D4A"/>
    <w:rsid w:val="00202E8D"/>
    <w:rsid w:val="00202EB1"/>
    <w:rsid w:val="0020308D"/>
    <w:rsid w:val="002031A8"/>
    <w:rsid w:val="00203355"/>
    <w:rsid w:val="0020368A"/>
    <w:rsid w:val="002036A5"/>
    <w:rsid w:val="00203A4A"/>
    <w:rsid w:val="00203B6A"/>
    <w:rsid w:val="00203EEE"/>
    <w:rsid w:val="00203F7C"/>
    <w:rsid w:val="002043B3"/>
    <w:rsid w:val="002043D8"/>
    <w:rsid w:val="0020490D"/>
    <w:rsid w:val="00204917"/>
    <w:rsid w:val="00204E82"/>
    <w:rsid w:val="00205237"/>
    <w:rsid w:val="0020553A"/>
    <w:rsid w:val="00205AE5"/>
    <w:rsid w:val="00205C37"/>
    <w:rsid w:val="00205DB2"/>
    <w:rsid w:val="00206168"/>
    <w:rsid w:val="0020619E"/>
    <w:rsid w:val="002062F2"/>
    <w:rsid w:val="00206712"/>
    <w:rsid w:val="00206D08"/>
    <w:rsid w:val="00207255"/>
    <w:rsid w:val="002073FA"/>
    <w:rsid w:val="00207B00"/>
    <w:rsid w:val="00207FB0"/>
    <w:rsid w:val="002104C7"/>
    <w:rsid w:val="002105AA"/>
    <w:rsid w:val="002107E9"/>
    <w:rsid w:val="00210FBC"/>
    <w:rsid w:val="002113FE"/>
    <w:rsid w:val="002116A6"/>
    <w:rsid w:val="0021197F"/>
    <w:rsid w:val="00211C86"/>
    <w:rsid w:val="00211CDF"/>
    <w:rsid w:val="00212A17"/>
    <w:rsid w:val="00212AFF"/>
    <w:rsid w:val="00212EA7"/>
    <w:rsid w:val="0021336B"/>
    <w:rsid w:val="002134D1"/>
    <w:rsid w:val="0021352F"/>
    <w:rsid w:val="00213839"/>
    <w:rsid w:val="00213AB5"/>
    <w:rsid w:val="00213F1A"/>
    <w:rsid w:val="00214228"/>
    <w:rsid w:val="0021439D"/>
    <w:rsid w:val="0021439E"/>
    <w:rsid w:val="002143CA"/>
    <w:rsid w:val="00214502"/>
    <w:rsid w:val="0021493A"/>
    <w:rsid w:val="00214A26"/>
    <w:rsid w:val="00214EC7"/>
    <w:rsid w:val="002151A6"/>
    <w:rsid w:val="002154BD"/>
    <w:rsid w:val="00215679"/>
    <w:rsid w:val="00215C6A"/>
    <w:rsid w:val="00215CF4"/>
    <w:rsid w:val="00216186"/>
    <w:rsid w:val="002165A1"/>
    <w:rsid w:val="002165CF"/>
    <w:rsid w:val="00216878"/>
    <w:rsid w:val="0021694A"/>
    <w:rsid w:val="002173C5"/>
    <w:rsid w:val="00217C3F"/>
    <w:rsid w:val="00217CB5"/>
    <w:rsid w:val="00220400"/>
    <w:rsid w:val="0022060C"/>
    <w:rsid w:val="00220A0B"/>
    <w:rsid w:val="00220A15"/>
    <w:rsid w:val="00220FA3"/>
    <w:rsid w:val="0022290B"/>
    <w:rsid w:val="002231D4"/>
    <w:rsid w:val="002237A7"/>
    <w:rsid w:val="002239F0"/>
    <w:rsid w:val="00223B39"/>
    <w:rsid w:val="0022406D"/>
    <w:rsid w:val="002243D2"/>
    <w:rsid w:val="00224413"/>
    <w:rsid w:val="002246CD"/>
    <w:rsid w:val="002248FE"/>
    <w:rsid w:val="0022509F"/>
    <w:rsid w:val="00225551"/>
    <w:rsid w:val="00225A3F"/>
    <w:rsid w:val="00225C7E"/>
    <w:rsid w:val="00225DD2"/>
    <w:rsid w:val="00225DE4"/>
    <w:rsid w:val="00225E3C"/>
    <w:rsid w:val="00226413"/>
    <w:rsid w:val="002265A1"/>
    <w:rsid w:val="0022676C"/>
    <w:rsid w:val="00226877"/>
    <w:rsid w:val="00226A00"/>
    <w:rsid w:val="00226AE8"/>
    <w:rsid w:val="00226CCB"/>
    <w:rsid w:val="00226DDA"/>
    <w:rsid w:val="00226F7F"/>
    <w:rsid w:val="002270FE"/>
    <w:rsid w:val="00227268"/>
    <w:rsid w:val="00227424"/>
    <w:rsid w:val="00227B39"/>
    <w:rsid w:val="00230A39"/>
    <w:rsid w:val="002318CE"/>
    <w:rsid w:val="00231A65"/>
    <w:rsid w:val="00231A73"/>
    <w:rsid w:val="00232239"/>
    <w:rsid w:val="00232428"/>
    <w:rsid w:val="002329EC"/>
    <w:rsid w:val="00232B0A"/>
    <w:rsid w:val="00232C9F"/>
    <w:rsid w:val="00233169"/>
    <w:rsid w:val="0023372C"/>
    <w:rsid w:val="00233766"/>
    <w:rsid w:val="00233BCB"/>
    <w:rsid w:val="0023430B"/>
    <w:rsid w:val="00234646"/>
    <w:rsid w:val="002347C8"/>
    <w:rsid w:val="0023520A"/>
    <w:rsid w:val="0023534F"/>
    <w:rsid w:val="002356F8"/>
    <w:rsid w:val="00235D78"/>
    <w:rsid w:val="00235DEF"/>
    <w:rsid w:val="00235EFB"/>
    <w:rsid w:val="002362C2"/>
    <w:rsid w:val="002364B4"/>
    <w:rsid w:val="002367E7"/>
    <w:rsid w:val="00236861"/>
    <w:rsid w:val="0023694C"/>
    <w:rsid w:val="00236E03"/>
    <w:rsid w:val="002378FD"/>
    <w:rsid w:val="00237EEB"/>
    <w:rsid w:val="00240373"/>
    <w:rsid w:val="00240F19"/>
    <w:rsid w:val="002410EE"/>
    <w:rsid w:val="00241359"/>
    <w:rsid w:val="00241A7E"/>
    <w:rsid w:val="002420B7"/>
    <w:rsid w:val="00242B98"/>
    <w:rsid w:val="00242EF4"/>
    <w:rsid w:val="00242F24"/>
    <w:rsid w:val="00243119"/>
    <w:rsid w:val="002437BF"/>
    <w:rsid w:val="00243870"/>
    <w:rsid w:val="002441E6"/>
    <w:rsid w:val="002451D0"/>
    <w:rsid w:val="00245DAF"/>
    <w:rsid w:val="0024609B"/>
    <w:rsid w:val="002460B0"/>
    <w:rsid w:val="002466FE"/>
    <w:rsid w:val="002469A0"/>
    <w:rsid w:val="00246A5B"/>
    <w:rsid w:val="00247A47"/>
    <w:rsid w:val="00247BAF"/>
    <w:rsid w:val="00247CA0"/>
    <w:rsid w:val="00250143"/>
    <w:rsid w:val="00250875"/>
    <w:rsid w:val="00250A14"/>
    <w:rsid w:val="00250D36"/>
    <w:rsid w:val="0025124B"/>
    <w:rsid w:val="00252CA6"/>
    <w:rsid w:val="00252DC8"/>
    <w:rsid w:val="002531B6"/>
    <w:rsid w:val="0025349D"/>
    <w:rsid w:val="00253A94"/>
    <w:rsid w:val="00253B5C"/>
    <w:rsid w:val="00253EBB"/>
    <w:rsid w:val="002540CE"/>
    <w:rsid w:val="00254289"/>
    <w:rsid w:val="002546B8"/>
    <w:rsid w:val="002549BF"/>
    <w:rsid w:val="00254DA9"/>
    <w:rsid w:val="002552AE"/>
    <w:rsid w:val="002552B9"/>
    <w:rsid w:val="00255583"/>
    <w:rsid w:val="00255D8B"/>
    <w:rsid w:val="00256318"/>
    <w:rsid w:val="0025634D"/>
    <w:rsid w:val="00256494"/>
    <w:rsid w:val="00256D9F"/>
    <w:rsid w:val="00256DBE"/>
    <w:rsid w:val="002577D7"/>
    <w:rsid w:val="00257AED"/>
    <w:rsid w:val="00257AF3"/>
    <w:rsid w:val="0026040E"/>
    <w:rsid w:val="0026079F"/>
    <w:rsid w:val="0026089C"/>
    <w:rsid w:val="00260E49"/>
    <w:rsid w:val="0026101C"/>
    <w:rsid w:val="00261BB3"/>
    <w:rsid w:val="00262444"/>
    <w:rsid w:val="002631AC"/>
    <w:rsid w:val="00263322"/>
    <w:rsid w:val="0026347C"/>
    <w:rsid w:val="0026355E"/>
    <w:rsid w:val="0026377E"/>
    <w:rsid w:val="00263CB1"/>
    <w:rsid w:val="00263D72"/>
    <w:rsid w:val="00263E63"/>
    <w:rsid w:val="002646B2"/>
    <w:rsid w:val="002647F0"/>
    <w:rsid w:val="0026483C"/>
    <w:rsid w:val="00264BBA"/>
    <w:rsid w:val="00265234"/>
    <w:rsid w:val="00265838"/>
    <w:rsid w:val="00265A47"/>
    <w:rsid w:val="00265ACE"/>
    <w:rsid w:val="002669C0"/>
    <w:rsid w:val="0026719B"/>
    <w:rsid w:val="002671C7"/>
    <w:rsid w:val="00267502"/>
    <w:rsid w:val="00267688"/>
    <w:rsid w:val="00267A8C"/>
    <w:rsid w:val="00267ADD"/>
    <w:rsid w:val="00267AFB"/>
    <w:rsid w:val="0027007E"/>
    <w:rsid w:val="00270168"/>
    <w:rsid w:val="002701BA"/>
    <w:rsid w:val="0027043C"/>
    <w:rsid w:val="00270741"/>
    <w:rsid w:val="00270D96"/>
    <w:rsid w:val="00271797"/>
    <w:rsid w:val="00271971"/>
    <w:rsid w:val="00271CBD"/>
    <w:rsid w:val="00271F1A"/>
    <w:rsid w:val="002729DB"/>
    <w:rsid w:val="00272E23"/>
    <w:rsid w:val="002738EE"/>
    <w:rsid w:val="00273BFF"/>
    <w:rsid w:val="00273C14"/>
    <w:rsid w:val="00274122"/>
    <w:rsid w:val="002742E1"/>
    <w:rsid w:val="002742FE"/>
    <w:rsid w:val="002743A4"/>
    <w:rsid w:val="00274817"/>
    <w:rsid w:val="00274F01"/>
    <w:rsid w:val="00274F90"/>
    <w:rsid w:val="0027548B"/>
    <w:rsid w:val="00275885"/>
    <w:rsid w:val="00276573"/>
    <w:rsid w:val="002768B5"/>
    <w:rsid w:val="0027728F"/>
    <w:rsid w:val="0027743D"/>
    <w:rsid w:val="00277957"/>
    <w:rsid w:val="00277B9D"/>
    <w:rsid w:val="0028013C"/>
    <w:rsid w:val="00280496"/>
    <w:rsid w:val="002805E9"/>
    <w:rsid w:val="00280B48"/>
    <w:rsid w:val="00280C26"/>
    <w:rsid w:val="00280DBE"/>
    <w:rsid w:val="00281251"/>
    <w:rsid w:val="002812F6"/>
    <w:rsid w:val="0028138B"/>
    <w:rsid w:val="0028169C"/>
    <w:rsid w:val="00281976"/>
    <w:rsid w:val="00281C8E"/>
    <w:rsid w:val="0028208F"/>
    <w:rsid w:val="002820B0"/>
    <w:rsid w:val="00282335"/>
    <w:rsid w:val="00282D27"/>
    <w:rsid w:val="00282D29"/>
    <w:rsid w:val="00283885"/>
    <w:rsid w:val="00283BAC"/>
    <w:rsid w:val="00283C84"/>
    <w:rsid w:val="00283D35"/>
    <w:rsid w:val="002840AA"/>
    <w:rsid w:val="00284445"/>
    <w:rsid w:val="0028455A"/>
    <w:rsid w:val="00284B8F"/>
    <w:rsid w:val="00285461"/>
    <w:rsid w:val="002855BF"/>
    <w:rsid w:val="00285614"/>
    <w:rsid w:val="002857B8"/>
    <w:rsid w:val="00285867"/>
    <w:rsid w:val="00285B81"/>
    <w:rsid w:val="00285C08"/>
    <w:rsid w:val="00285C4F"/>
    <w:rsid w:val="00286389"/>
    <w:rsid w:val="002863DA"/>
    <w:rsid w:val="00286410"/>
    <w:rsid w:val="00286C6D"/>
    <w:rsid w:val="00287746"/>
    <w:rsid w:val="00287903"/>
    <w:rsid w:val="0028799C"/>
    <w:rsid w:val="00287BDF"/>
    <w:rsid w:val="00290401"/>
    <w:rsid w:val="0029057F"/>
    <w:rsid w:val="002907CF"/>
    <w:rsid w:val="002908E0"/>
    <w:rsid w:val="00290904"/>
    <w:rsid w:val="0029194D"/>
    <w:rsid w:val="00291A12"/>
    <w:rsid w:val="00292DA4"/>
    <w:rsid w:val="00292FC5"/>
    <w:rsid w:val="002939FF"/>
    <w:rsid w:val="00293D50"/>
    <w:rsid w:val="00293E43"/>
    <w:rsid w:val="00293F59"/>
    <w:rsid w:val="0029481F"/>
    <w:rsid w:val="0029491E"/>
    <w:rsid w:val="00294CA5"/>
    <w:rsid w:val="002957F7"/>
    <w:rsid w:val="00295BBF"/>
    <w:rsid w:val="002969B7"/>
    <w:rsid w:val="00296F76"/>
    <w:rsid w:val="00297169"/>
    <w:rsid w:val="002971F0"/>
    <w:rsid w:val="002972AD"/>
    <w:rsid w:val="00297346"/>
    <w:rsid w:val="002977F4"/>
    <w:rsid w:val="002A005B"/>
    <w:rsid w:val="002A005C"/>
    <w:rsid w:val="002A011A"/>
    <w:rsid w:val="002A0B15"/>
    <w:rsid w:val="002A0F8B"/>
    <w:rsid w:val="002A1081"/>
    <w:rsid w:val="002A133A"/>
    <w:rsid w:val="002A1B7D"/>
    <w:rsid w:val="002A1C45"/>
    <w:rsid w:val="002A1CDB"/>
    <w:rsid w:val="002A1FF3"/>
    <w:rsid w:val="002A21EC"/>
    <w:rsid w:val="002A2A4C"/>
    <w:rsid w:val="002A2B6E"/>
    <w:rsid w:val="002A2CB9"/>
    <w:rsid w:val="002A39BC"/>
    <w:rsid w:val="002A39E3"/>
    <w:rsid w:val="002A3BE6"/>
    <w:rsid w:val="002A409E"/>
    <w:rsid w:val="002A412A"/>
    <w:rsid w:val="002A41A5"/>
    <w:rsid w:val="002A43C0"/>
    <w:rsid w:val="002A442A"/>
    <w:rsid w:val="002A4ECA"/>
    <w:rsid w:val="002A57B7"/>
    <w:rsid w:val="002A5925"/>
    <w:rsid w:val="002A5E47"/>
    <w:rsid w:val="002A7351"/>
    <w:rsid w:val="002B0670"/>
    <w:rsid w:val="002B06A6"/>
    <w:rsid w:val="002B13D0"/>
    <w:rsid w:val="002B145A"/>
    <w:rsid w:val="002B16EA"/>
    <w:rsid w:val="002B1DBE"/>
    <w:rsid w:val="002B1FCB"/>
    <w:rsid w:val="002B2264"/>
    <w:rsid w:val="002B2C39"/>
    <w:rsid w:val="002B3389"/>
    <w:rsid w:val="002B35ED"/>
    <w:rsid w:val="002B39A7"/>
    <w:rsid w:val="002B39EE"/>
    <w:rsid w:val="002B3ABD"/>
    <w:rsid w:val="002B3AF6"/>
    <w:rsid w:val="002B3D1F"/>
    <w:rsid w:val="002B3EA3"/>
    <w:rsid w:val="002B4226"/>
    <w:rsid w:val="002B46D1"/>
    <w:rsid w:val="002B4734"/>
    <w:rsid w:val="002B4830"/>
    <w:rsid w:val="002B4B70"/>
    <w:rsid w:val="002B4E41"/>
    <w:rsid w:val="002B4F20"/>
    <w:rsid w:val="002B4FA0"/>
    <w:rsid w:val="002B50B8"/>
    <w:rsid w:val="002B536F"/>
    <w:rsid w:val="002B571B"/>
    <w:rsid w:val="002B625B"/>
    <w:rsid w:val="002B6269"/>
    <w:rsid w:val="002B655C"/>
    <w:rsid w:val="002B6657"/>
    <w:rsid w:val="002B6B57"/>
    <w:rsid w:val="002B7C0A"/>
    <w:rsid w:val="002C03CE"/>
    <w:rsid w:val="002C0E93"/>
    <w:rsid w:val="002C0EE8"/>
    <w:rsid w:val="002C1297"/>
    <w:rsid w:val="002C1364"/>
    <w:rsid w:val="002C1841"/>
    <w:rsid w:val="002C19B1"/>
    <w:rsid w:val="002C1B85"/>
    <w:rsid w:val="002C1BC3"/>
    <w:rsid w:val="002C1F1A"/>
    <w:rsid w:val="002C1FAC"/>
    <w:rsid w:val="002C24B5"/>
    <w:rsid w:val="002C2526"/>
    <w:rsid w:val="002C25DF"/>
    <w:rsid w:val="002C2E54"/>
    <w:rsid w:val="002C31D4"/>
    <w:rsid w:val="002C3249"/>
    <w:rsid w:val="002C3545"/>
    <w:rsid w:val="002C369B"/>
    <w:rsid w:val="002C3A57"/>
    <w:rsid w:val="002C41F2"/>
    <w:rsid w:val="002C52EA"/>
    <w:rsid w:val="002C542E"/>
    <w:rsid w:val="002C5627"/>
    <w:rsid w:val="002C5930"/>
    <w:rsid w:val="002C5BE2"/>
    <w:rsid w:val="002C6069"/>
    <w:rsid w:val="002C6970"/>
    <w:rsid w:val="002C6CE3"/>
    <w:rsid w:val="002C6F17"/>
    <w:rsid w:val="002C72AF"/>
    <w:rsid w:val="002C72E1"/>
    <w:rsid w:val="002C735F"/>
    <w:rsid w:val="002C75AB"/>
    <w:rsid w:val="002D03D1"/>
    <w:rsid w:val="002D049A"/>
    <w:rsid w:val="002D0DF1"/>
    <w:rsid w:val="002D15DD"/>
    <w:rsid w:val="002D199C"/>
    <w:rsid w:val="002D1F19"/>
    <w:rsid w:val="002D1FE2"/>
    <w:rsid w:val="002D2318"/>
    <w:rsid w:val="002D24D4"/>
    <w:rsid w:val="002D2A6C"/>
    <w:rsid w:val="002D2E7F"/>
    <w:rsid w:val="002D2F0A"/>
    <w:rsid w:val="002D3324"/>
    <w:rsid w:val="002D3626"/>
    <w:rsid w:val="002D39AF"/>
    <w:rsid w:val="002D4199"/>
    <w:rsid w:val="002D4202"/>
    <w:rsid w:val="002D43A8"/>
    <w:rsid w:val="002D5088"/>
    <w:rsid w:val="002D52C5"/>
    <w:rsid w:val="002D5456"/>
    <w:rsid w:val="002D5A05"/>
    <w:rsid w:val="002D6AD3"/>
    <w:rsid w:val="002D6B03"/>
    <w:rsid w:val="002D6FF7"/>
    <w:rsid w:val="002D7B41"/>
    <w:rsid w:val="002D7D1C"/>
    <w:rsid w:val="002E005B"/>
    <w:rsid w:val="002E0930"/>
    <w:rsid w:val="002E0FBE"/>
    <w:rsid w:val="002E1C7B"/>
    <w:rsid w:val="002E1DC7"/>
    <w:rsid w:val="002E230C"/>
    <w:rsid w:val="002E2F02"/>
    <w:rsid w:val="002E305C"/>
    <w:rsid w:val="002E30A5"/>
    <w:rsid w:val="002E3543"/>
    <w:rsid w:val="002E3E80"/>
    <w:rsid w:val="002E421F"/>
    <w:rsid w:val="002E45BD"/>
    <w:rsid w:val="002E4AB9"/>
    <w:rsid w:val="002E4B07"/>
    <w:rsid w:val="002E4D03"/>
    <w:rsid w:val="002E534D"/>
    <w:rsid w:val="002E545D"/>
    <w:rsid w:val="002E550F"/>
    <w:rsid w:val="002E574A"/>
    <w:rsid w:val="002E59E7"/>
    <w:rsid w:val="002E5D17"/>
    <w:rsid w:val="002E6085"/>
    <w:rsid w:val="002E647B"/>
    <w:rsid w:val="002E652B"/>
    <w:rsid w:val="002E6A60"/>
    <w:rsid w:val="002E6A67"/>
    <w:rsid w:val="002E6D5F"/>
    <w:rsid w:val="002E6FCB"/>
    <w:rsid w:val="002E7043"/>
    <w:rsid w:val="002E75F2"/>
    <w:rsid w:val="002E793C"/>
    <w:rsid w:val="002E7A7C"/>
    <w:rsid w:val="002E7AF7"/>
    <w:rsid w:val="002F04DE"/>
    <w:rsid w:val="002F059B"/>
    <w:rsid w:val="002F09B5"/>
    <w:rsid w:val="002F0F6E"/>
    <w:rsid w:val="002F2873"/>
    <w:rsid w:val="002F2D34"/>
    <w:rsid w:val="002F3001"/>
    <w:rsid w:val="002F356B"/>
    <w:rsid w:val="002F3F5F"/>
    <w:rsid w:val="002F46D1"/>
    <w:rsid w:val="002F4C2A"/>
    <w:rsid w:val="002F4E10"/>
    <w:rsid w:val="002F52EC"/>
    <w:rsid w:val="002F53AA"/>
    <w:rsid w:val="002F5777"/>
    <w:rsid w:val="002F5B27"/>
    <w:rsid w:val="002F6DCD"/>
    <w:rsid w:val="002F6ED9"/>
    <w:rsid w:val="002F70A2"/>
    <w:rsid w:val="002F7327"/>
    <w:rsid w:val="002F7817"/>
    <w:rsid w:val="002F799C"/>
    <w:rsid w:val="00300263"/>
    <w:rsid w:val="003002A6"/>
    <w:rsid w:val="0030146E"/>
    <w:rsid w:val="003018F0"/>
    <w:rsid w:val="0030198D"/>
    <w:rsid w:val="00302165"/>
    <w:rsid w:val="00302834"/>
    <w:rsid w:val="00302AB1"/>
    <w:rsid w:val="00303138"/>
    <w:rsid w:val="003034B9"/>
    <w:rsid w:val="00303AE3"/>
    <w:rsid w:val="00303FBA"/>
    <w:rsid w:val="003043AE"/>
    <w:rsid w:val="003044CA"/>
    <w:rsid w:val="00304957"/>
    <w:rsid w:val="003049A5"/>
    <w:rsid w:val="003049F9"/>
    <w:rsid w:val="00304C25"/>
    <w:rsid w:val="00304C68"/>
    <w:rsid w:val="003054B6"/>
    <w:rsid w:val="003054C0"/>
    <w:rsid w:val="00305A1C"/>
    <w:rsid w:val="00305D6A"/>
    <w:rsid w:val="003062F1"/>
    <w:rsid w:val="0030641F"/>
    <w:rsid w:val="003069B1"/>
    <w:rsid w:val="00306AD5"/>
    <w:rsid w:val="00306D5B"/>
    <w:rsid w:val="0030704A"/>
    <w:rsid w:val="0030772A"/>
    <w:rsid w:val="00307827"/>
    <w:rsid w:val="00307BBC"/>
    <w:rsid w:val="00307E60"/>
    <w:rsid w:val="0031086D"/>
    <w:rsid w:val="00310ACB"/>
    <w:rsid w:val="00311102"/>
    <w:rsid w:val="0031116A"/>
    <w:rsid w:val="0031123F"/>
    <w:rsid w:val="0031147D"/>
    <w:rsid w:val="0031193A"/>
    <w:rsid w:val="00311BBD"/>
    <w:rsid w:val="003121A9"/>
    <w:rsid w:val="003121FA"/>
    <w:rsid w:val="003124CA"/>
    <w:rsid w:val="003127EF"/>
    <w:rsid w:val="003128F9"/>
    <w:rsid w:val="003134F6"/>
    <w:rsid w:val="0031368F"/>
    <w:rsid w:val="003136C3"/>
    <w:rsid w:val="00313D1B"/>
    <w:rsid w:val="00313EDE"/>
    <w:rsid w:val="003140E9"/>
    <w:rsid w:val="00314369"/>
    <w:rsid w:val="003144B5"/>
    <w:rsid w:val="003150F4"/>
    <w:rsid w:val="00315B7B"/>
    <w:rsid w:val="00315E48"/>
    <w:rsid w:val="0031603E"/>
    <w:rsid w:val="0031625E"/>
    <w:rsid w:val="0031666F"/>
    <w:rsid w:val="003168BC"/>
    <w:rsid w:val="00316AA8"/>
    <w:rsid w:val="00316B41"/>
    <w:rsid w:val="00316BD5"/>
    <w:rsid w:val="00317440"/>
    <w:rsid w:val="00317555"/>
    <w:rsid w:val="00317E07"/>
    <w:rsid w:val="00317EEE"/>
    <w:rsid w:val="003200F5"/>
    <w:rsid w:val="00320191"/>
    <w:rsid w:val="003203E8"/>
    <w:rsid w:val="003204EE"/>
    <w:rsid w:val="00320D28"/>
    <w:rsid w:val="003216AF"/>
    <w:rsid w:val="003219E9"/>
    <w:rsid w:val="00321B33"/>
    <w:rsid w:val="00321C6F"/>
    <w:rsid w:val="00321E14"/>
    <w:rsid w:val="0032249B"/>
    <w:rsid w:val="00322EFF"/>
    <w:rsid w:val="00323484"/>
    <w:rsid w:val="00323BB4"/>
    <w:rsid w:val="00323BCA"/>
    <w:rsid w:val="00323EBE"/>
    <w:rsid w:val="003244F8"/>
    <w:rsid w:val="00324944"/>
    <w:rsid w:val="00324D95"/>
    <w:rsid w:val="00324DCB"/>
    <w:rsid w:val="00324E42"/>
    <w:rsid w:val="003250CF"/>
    <w:rsid w:val="00325450"/>
    <w:rsid w:val="00325610"/>
    <w:rsid w:val="003259DE"/>
    <w:rsid w:val="00325DCE"/>
    <w:rsid w:val="00326087"/>
    <w:rsid w:val="003262A4"/>
    <w:rsid w:val="00326E1A"/>
    <w:rsid w:val="0032720F"/>
    <w:rsid w:val="003273F6"/>
    <w:rsid w:val="00327443"/>
    <w:rsid w:val="0032763B"/>
    <w:rsid w:val="00327DCA"/>
    <w:rsid w:val="0033026B"/>
    <w:rsid w:val="00330511"/>
    <w:rsid w:val="00330645"/>
    <w:rsid w:val="00330B0D"/>
    <w:rsid w:val="00330C27"/>
    <w:rsid w:val="00330D74"/>
    <w:rsid w:val="00330FA4"/>
    <w:rsid w:val="00331065"/>
    <w:rsid w:val="00331626"/>
    <w:rsid w:val="003316E5"/>
    <w:rsid w:val="00331C33"/>
    <w:rsid w:val="0033219B"/>
    <w:rsid w:val="003323C3"/>
    <w:rsid w:val="003326A0"/>
    <w:rsid w:val="003326D2"/>
    <w:rsid w:val="003330D7"/>
    <w:rsid w:val="00333133"/>
    <w:rsid w:val="003331C5"/>
    <w:rsid w:val="00333683"/>
    <w:rsid w:val="00333D19"/>
    <w:rsid w:val="00333DB4"/>
    <w:rsid w:val="003342DE"/>
    <w:rsid w:val="0033430E"/>
    <w:rsid w:val="00334D63"/>
    <w:rsid w:val="0033500D"/>
    <w:rsid w:val="0033591E"/>
    <w:rsid w:val="00335E4D"/>
    <w:rsid w:val="00335EC8"/>
    <w:rsid w:val="003361AC"/>
    <w:rsid w:val="0033678F"/>
    <w:rsid w:val="00336809"/>
    <w:rsid w:val="00336965"/>
    <w:rsid w:val="00336A7E"/>
    <w:rsid w:val="00336DDD"/>
    <w:rsid w:val="00336E5B"/>
    <w:rsid w:val="003371D7"/>
    <w:rsid w:val="0033722E"/>
    <w:rsid w:val="0033767D"/>
    <w:rsid w:val="00337C65"/>
    <w:rsid w:val="00337CCC"/>
    <w:rsid w:val="00337CCD"/>
    <w:rsid w:val="00340242"/>
    <w:rsid w:val="00340E0A"/>
    <w:rsid w:val="00340E5A"/>
    <w:rsid w:val="00341516"/>
    <w:rsid w:val="00341655"/>
    <w:rsid w:val="00341726"/>
    <w:rsid w:val="00341F58"/>
    <w:rsid w:val="0034213E"/>
    <w:rsid w:val="003421BE"/>
    <w:rsid w:val="00342279"/>
    <w:rsid w:val="00342820"/>
    <w:rsid w:val="00342E5F"/>
    <w:rsid w:val="00343387"/>
    <w:rsid w:val="00343512"/>
    <w:rsid w:val="00343514"/>
    <w:rsid w:val="003435AD"/>
    <w:rsid w:val="0034363E"/>
    <w:rsid w:val="00343695"/>
    <w:rsid w:val="003437F3"/>
    <w:rsid w:val="00343C6D"/>
    <w:rsid w:val="003440CD"/>
    <w:rsid w:val="0034462C"/>
    <w:rsid w:val="00344643"/>
    <w:rsid w:val="003448B0"/>
    <w:rsid w:val="003448FA"/>
    <w:rsid w:val="00344DA2"/>
    <w:rsid w:val="00344F23"/>
    <w:rsid w:val="003454C6"/>
    <w:rsid w:val="00345710"/>
    <w:rsid w:val="003459AC"/>
    <w:rsid w:val="00345A76"/>
    <w:rsid w:val="00346911"/>
    <w:rsid w:val="003469F4"/>
    <w:rsid w:val="00346BB5"/>
    <w:rsid w:val="00346C22"/>
    <w:rsid w:val="00346E77"/>
    <w:rsid w:val="00347250"/>
    <w:rsid w:val="003479A2"/>
    <w:rsid w:val="00350057"/>
    <w:rsid w:val="003501A5"/>
    <w:rsid w:val="0035058A"/>
    <w:rsid w:val="00350A1B"/>
    <w:rsid w:val="00350AF1"/>
    <w:rsid w:val="00350BA8"/>
    <w:rsid w:val="00350D13"/>
    <w:rsid w:val="003514CA"/>
    <w:rsid w:val="003514F0"/>
    <w:rsid w:val="00351943"/>
    <w:rsid w:val="00351EBA"/>
    <w:rsid w:val="0035214B"/>
    <w:rsid w:val="003522EB"/>
    <w:rsid w:val="003523A2"/>
    <w:rsid w:val="00353069"/>
    <w:rsid w:val="003532DC"/>
    <w:rsid w:val="003534A3"/>
    <w:rsid w:val="0035383A"/>
    <w:rsid w:val="003538AC"/>
    <w:rsid w:val="003538B6"/>
    <w:rsid w:val="00353B31"/>
    <w:rsid w:val="00354049"/>
    <w:rsid w:val="0035431E"/>
    <w:rsid w:val="00354347"/>
    <w:rsid w:val="00354460"/>
    <w:rsid w:val="0035489A"/>
    <w:rsid w:val="003548B0"/>
    <w:rsid w:val="00354BFD"/>
    <w:rsid w:val="00354DFA"/>
    <w:rsid w:val="0035505A"/>
    <w:rsid w:val="00355343"/>
    <w:rsid w:val="0035587D"/>
    <w:rsid w:val="00355DB8"/>
    <w:rsid w:val="00356454"/>
    <w:rsid w:val="003564BD"/>
    <w:rsid w:val="00356AB9"/>
    <w:rsid w:val="00356C6D"/>
    <w:rsid w:val="0035702F"/>
    <w:rsid w:val="003571D0"/>
    <w:rsid w:val="003573B1"/>
    <w:rsid w:val="00360DD5"/>
    <w:rsid w:val="003610B8"/>
    <w:rsid w:val="003614D6"/>
    <w:rsid w:val="003616EE"/>
    <w:rsid w:val="00361907"/>
    <w:rsid w:val="00361DA6"/>
    <w:rsid w:val="00362B3E"/>
    <w:rsid w:val="00362D87"/>
    <w:rsid w:val="00363036"/>
    <w:rsid w:val="003633E8"/>
    <w:rsid w:val="003638AA"/>
    <w:rsid w:val="00363BF4"/>
    <w:rsid w:val="00363DD6"/>
    <w:rsid w:val="003640E5"/>
    <w:rsid w:val="00364159"/>
    <w:rsid w:val="003641F5"/>
    <w:rsid w:val="00364316"/>
    <w:rsid w:val="003645E6"/>
    <w:rsid w:val="00364724"/>
    <w:rsid w:val="00364789"/>
    <w:rsid w:val="00364C5E"/>
    <w:rsid w:val="00364C66"/>
    <w:rsid w:val="00364D94"/>
    <w:rsid w:val="00364EA1"/>
    <w:rsid w:val="0036510B"/>
    <w:rsid w:val="0036520E"/>
    <w:rsid w:val="003652F0"/>
    <w:rsid w:val="00365342"/>
    <w:rsid w:val="0036567C"/>
    <w:rsid w:val="0036568A"/>
    <w:rsid w:val="00365707"/>
    <w:rsid w:val="00365BBE"/>
    <w:rsid w:val="00365E0C"/>
    <w:rsid w:val="0036663B"/>
    <w:rsid w:val="003671C5"/>
    <w:rsid w:val="0036728E"/>
    <w:rsid w:val="003673D1"/>
    <w:rsid w:val="00367421"/>
    <w:rsid w:val="00367845"/>
    <w:rsid w:val="00367981"/>
    <w:rsid w:val="00367FB2"/>
    <w:rsid w:val="0037043F"/>
    <w:rsid w:val="00370DCE"/>
    <w:rsid w:val="00371192"/>
    <w:rsid w:val="003712AA"/>
    <w:rsid w:val="00371314"/>
    <w:rsid w:val="00371AEC"/>
    <w:rsid w:val="00371F61"/>
    <w:rsid w:val="00372277"/>
    <w:rsid w:val="00372756"/>
    <w:rsid w:val="00372945"/>
    <w:rsid w:val="00372AC7"/>
    <w:rsid w:val="00373247"/>
    <w:rsid w:val="00373738"/>
    <w:rsid w:val="00373C2B"/>
    <w:rsid w:val="0037405A"/>
    <w:rsid w:val="003741A6"/>
    <w:rsid w:val="003745EB"/>
    <w:rsid w:val="00374767"/>
    <w:rsid w:val="003747AF"/>
    <w:rsid w:val="00374A69"/>
    <w:rsid w:val="00374B3C"/>
    <w:rsid w:val="0037552A"/>
    <w:rsid w:val="00375A1A"/>
    <w:rsid w:val="00375CF3"/>
    <w:rsid w:val="00375F47"/>
    <w:rsid w:val="003762FE"/>
    <w:rsid w:val="00376D73"/>
    <w:rsid w:val="00376D87"/>
    <w:rsid w:val="0037758A"/>
    <w:rsid w:val="00377B40"/>
    <w:rsid w:val="00377CB3"/>
    <w:rsid w:val="00377CEA"/>
    <w:rsid w:val="0038033C"/>
    <w:rsid w:val="003803D6"/>
    <w:rsid w:val="003804DB"/>
    <w:rsid w:val="00380707"/>
    <w:rsid w:val="003808A6"/>
    <w:rsid w:val="00380A7C"/>
    <w:rsid w:val="00380CEF"/>
    <w:rsid w:val="003816F5"/>
    <w:rsid w:val="00381A4F"/>
    <w:rsid w:val="00381A65"/>
    <w:rsid w:val="00381AA4"/>
    <w:rsid w:val="00382133"/>
    <w:rsid w:val="00382145"/>
    <w:rsid w:val="003821CA"/>
    <w:rsid w:val="003828B5"/>
    <w:rsid w:val="00382A1F"/>
    <w:rsid w:val="0038326B"/>
    <w:rsid w:val="00383378"/>
    <w:rsid w:val="003833BE"/>
    <w:rsid w:val="003835D0"/>
    <w:rsid w:val="00383959"/>
    <w:rsid w:val="003839FF"/>
    <w:rsid w:val="00383DA2"/>
    <w:rsid w:val="00383E20"/>
    <w:rsid w:val="0038416B"/>
    <w:rsid w:val="003843BB"/>
    <w:rsid w:val="00384C7B"/>
    <w:rsid w:val="003854BE"/>
    <w:rsid w:val="003855BE"/>
    <w:rsid w:val="00386289"/>
    <w:rsid w:val="0038664B"/>
    <w:rsid w:val="00386AA6"/>
    <w:rsid w:val="00386B24"/>
    <w:rsid w:val="00386B97"/>
    <w:rsid w:val="00386C48"/>
    <w:rsid w:val="0038754F"/>
    <w:rsid w:val="00387788"/>
    <w:rsid w:val="00387AAB"/>
    <w:rsid w:val="00387F6A"/>
    <w:rsid w:val="003904AA"/>
    <w:rsid w:val="00390946"/>
    <w:rsid w:val="003909D4"/>
    <w:rsid w:val="00390D95"/>
    <w:rsid w:val="00391418"/>
    <w:rsid w:val="00391487"/>
    <w:rsid w:val="0039195C"/>
    <w:rsid w:val="00391D03"/>
    <w:rsid w:val="003921C1"/>
    <w:rsid w:val="0039225E"/>
    <w:rsid w:val="003925A9"/>
    <w:rsid w:val="003926CA"/>
    <w:rsid w:val="00392BF4"/>
    <w:rsid w:val="00392CD4"/>
    <w:rsid w:val="00392F46"/>
    <w:rsid w:val="00393607"/>
    <w:rsid w:val="003939E8"/>
    <w:rsid w:val="00393D57"/>
    <w:rsid w:val="0039405F"/>
    <w:rsid w:val="0039476C"/>
    <w:rsid w:val="00394CD3"/>
    <w:rsid w:val="00394ECA"/>
    <w:rsid w:val="003954F3"/>
    <w:rsid w:val="0039653F"/>
    <w:rsid w:val="00397400"/>
    <w:rsid w:val="0039789E"/>
    <w:rsid w:val="00397D09"/>
    <w:rsid w:val="003A07B0"/>
    <w:rsid w:val="003A09D7"/>
    <w:rsid w:val="003A0B3D"/>
    <w:rsid w:val="003A0B81"/>
    <w:rsid w:val="003A2496"/>
    <w:rsid w:val="003A2568"/>
    <w:rsid w:val="003A27F8"/>
    <w:rsid w:val="003A2C2E"/>
    <w:rsid w:val="003A3AC5"/>
    <w:rsid w:val="003A3C81"/>
    <w:rsid w:val="003A4895"/>
    <w:rsid w:val="003A48B6"/>
    <w:rsid w:val="003A56D5"/>
    <w:rsid w:val="003A57AC"/>
    <w:rsid w:val="003A6799"/>
    <w:rsid w:val="003A6D27"/>
    <w:rsid w:val="003A6DB8"/>
    <w:rsid w:val="003A6E67"/>
    <w:rsid w:val="003A7632"/>
    <w:rsid w:val="003A792A"/>
    <w:rsid w:val="003A7D83"/>
    <w:rsid w:val="003B0D5B"/>
    <w:rsid w:val="003B0F7D"/>
    <w:rsid w:val="003B1277"/>
    <w:rsid w:val="003B1635"/>
    <w:rsid w:val="003B16F9"/>
    <w:rsid w:val="003B2282"/>
    <w:rsid w:val="003B2AAC"/>
    <w:rsid w:val="003B2BF6"/>
    <w:rsid w:val="003B2CA0"/>
    <w:rsid w:val="003B2D7C"/>
    <w:rsid w:val="003B315A"/>
    <w:rsid w:val="003B3333"/>
    <w:rsid w:val="003B36BF"/>
    <w:rsid w:val="003B39BE"/>
    <w:rsid w:val="003B3C5D"/>
    <w:rsid w:val="003B3E49"/>
    <w:rsid w:val="003B4081"/>
    <w:rsid w:val="003B4F89"/>
    <w:rsid w:val="003B5408"/>
    <w:rsid w:val="003B5478"/>
    <w:rsid w:val="003B56F6"/>
    <w:rsid w:val="003B616D"/>
    <w:rsid w:val="003B65F2"/>
    <w:rsid w:val="003B6971"/>
    <w:rsid w:val="003B6D4F"/>
    <w:rsid w:val="003B6F3E"/>
    <w:rsid w:val="003B73C5"/>
    <w:rsid w:val="003B75B7"/>
    <w:rsid w:val="003B75CA"/>
    <w:rsid w:val="003B774D"/>
    <w:rsid w:val="003B7E88"/>
    <w:rsid w:val="003C0154"/>
    <w:rsid w:val="003C045B"/>
    <w:rsid w:val="003C0541"/>
    <w:rsid w:val="003C06E0"/>
    <w:rsid w:val="003C0728"/>
    <w:rsid w:val="003C0AE1"/>
    <w:rsid w:val="003C0D1B"/>
    <w:rsid w:val="003C11B0"/>
    <w:rsid w:val="003C120F"/>
    <w:rsid w:val="003C1381"/>
    <w:rsid w:val="003C1514"/>
    <w:rsid w:val="003C1AF7"/>
    <w:rsid w:val="003C1C93"/>
    <w:rsid w:val="003C21C4"/>
    <w:rsid w:val="003C22E6"/>
    <w:rsid w:val="003C2625"/>
    <w:rsid w:val="003C291F"/>
    <w:rsid w:val="003C30EC"/>
    <w:rsid w:val="003C3103"/>
    <w:rsid w:val="003C331A"/>
    <w:rsid w:val="003C3417"/>
    <w:rsid w:val="003C3DDF"/>
    <w:rsid w:val="003C40CA"/>
    <w:rsid w:val="003C41E4"/>
    <w:rsid w:val="003C4CAE"/>
    <w:rsid w:val="003C52E0"/>
    <w:rsid w:val="003C5521"/>
    <w:rsid w:val="003C5587"/>
    <w:rsid w:val="003C5644"/>
    <w:rsid w:val="003C5CEE"/>
    <w:rsid w:val="003C5E50"/>
    <w:rsid w:val="003C5E64"/>
    <w:rsid w:val="003C60CB"/>
    <w:rsid w:val="003C6FA3"/>
    <w:rsid w:val="003C7769"/>
    <w:rsid w:val="003C78CE"/>
    <w:rsid w:val="003D0376"/>
    <w:rsid w:val="003D0470"/>
    <w:rsid w:val="003D0BC7"/>
    <w:rsid w:val="003D1011"/>
    <w:rsid w:val="003D1556"/>
    <w:rsid w:val="003D1AB4"/>
    <w:rsid w:val="003D1B26"/>
    <w:rsid w:val="003D1C5B"/>
    <w:rsid w:val="003D2740"/>
    <w:rsid w:val="003D2CA3"/>
    <w:rsid w:val="003D32B2"/>
    <w:rsid w:val="003D3454"/>
    <w:rsid w:val="003D3529"/>
    <w:rsid w:val="003D3EA7"/>
    <w:rsid w:val="003D521A"/>
    <w:rsid w:val="003D54FE"/>
    <w:rsid w:val="003D5AE0"/>
    <w:rsid w:val="003D5DAE"/>
    <w:rsid w:val="003D5F52"/>
    <w:rsid w:val="003D6058"/>
    <w:rsid w:val="003D61F2"/>
    <w:rsid w:val="003D629F"/>
    <w:rsid w:val="003D6977"/>
    <w:rsid w:val="003D6BC9"/>
    <w:rsid w:val="003D71A6"/>
    <w:rsid w:val="003D7493"/>
    <w:rsid w:val="003D794B"/>
    <w:rsid w:val="003D7DAF"/>
    <w:rsid w:val="003D7F94"/>
    <w:rsid w:val="003E040E"/>
    <w:rsid w:val="003E07A8"/>
    <w:rsid w:val="003E0B2A"/>
    <w:rsid w:val="003E0CA1"/>
    <w:rsid w:val="003E0D9F"/>
    <w:rsid w:val="003E1073"/>
    <w:rsid w:val="003E15E6"/>
    <w:rsid w:val="003E190D"/>
    <w:rsid w:val="003E1C17"/>
    <w:rsid w:val="003E204F"/>
    <w:rsid w:val="003E2BA4"/>
    <w:rsid w:val="003E2DC1"/>
    <w:rsid w:val="003E2ED8"/>
    <w:rsid w:val="003E2FF7"/>
    <w:rsid w:val="003E423F"/>
    <w:rsid w:val="003E4592"/>
    <w:rsid w:val="003E4C5A"/>
    <w:rsid w:val="003E4E36"/>
    <w:rsid w:val="003E5949"/>
    <w:rsid w:val="003E5B8C"/>
    <w:rsid w:val="003E6836"/>
    <w:rsid w:val="003E732E"/>
    <w:rsid w:val="003E74E0"/>
    <w:rsid w:val="003E77C2"/>
    <w:rsid w:val="003F0205"/>
    <w:rsid w:val="003F0372"/>
    <w:rsid w:val="003F0395"/>
    <w:rsid w:val="003F0D5B"/>
    <w:rsid w:val="003F0F7A"/>
    <w:rsid w:val="003F1C15"/>
    <w:rsid w:val="003F1C9A"/>
    <w:rsid w:val="003F210D"/>
    <w:rsid w:val="003F2187"/>
    <w:rsid w:val="003F25CA"/>
    <w:rsid w:val="003F2A11"/>
    <w:rsid w:val="003F2ACB"/>
    <w:rsid w:val="003F2B44"/>
    <w:rsid w:val="003F2B70"/>
    <w:rsid w:val="003F410F"/>
    <w:rsid w:val="003F459D"/>
    <w:rsid w:val="003F4E40"/>
    <w:rsid w:val="003F551B"/>
    <w:rsid w:val="003F551C"/>
    <w:rsid w:val="003F5597"/>
    <w:rsid w:val="003F560D"/>
    <w:rsid w:val="003F592D"/>
    <w:rsid w:val="003F5A12"/>
    <w:rsid w:val="003F5B93"/>
    <w:rsid w:val="003F5DF9"/>
    <w:rsid w:val="003F61B7"/>
    <w:rsid w:val="003F635C"/>
    <w:rsid w:val="003F660A"/>
    <w:rsid w:val="003F69C4"/>
    <w:rsid w:val="003F6AFC"/>
    <w:rsid w:val="003F6B13"/>
    <w:rsid w:val="003F6C37"/>
    <w:rsid w:val="003F6E53"/>
    <w:rsid w:val="003F6FA3"/>
    <w:rsid w:val="003F705F"/>
    <w:rsid w:val="003F750D"/>
    <w:rsid w:val="003F7CAD"/>
    <w:rsid w:val="003F7E40"/>
    <w:rsid w:val="003F7EA9"/>
    <w:rsid w:val="003F7F0C"/>
    <w:rsid w:val="00400134"/>
    <w:rsid w:val="00400840"/>
    <w:rsid w:val="00400DF2"/>
    <w:rsid w:val="00400FBA"/>
    <w:rsid w:val="0040143A"/>
    <w:rsid w:val="004016FC"/>
    <w:rsid w:val="00401837"/>
    <w:rsid w:val="00401991"/>
    <w:rsid w:val="00401FB4"/>
    <w:rsid w:val="00402262"/>
    <w:rsid w:val="0040269B"/>
    <w:rsid w:val="00402B21"/>
    <w:rsid w:val="00402EB6"/>
    <w:rsid w:val="00402F5C"/>
    <w:rsid w:val="00403128"/>
    <w:rsid w:val="004036C0"/>
    <w:rsid w:val="004038FB"/>
    <w:rsid w:val="00403FF9"/>
    <w:rsid w:val="00404A4B"/>
    <w:rsid w:val="00404D76"/>
    <w:rsid w:val="00404DA5"/>
    <w:rsid w:val="00404DEF"/>
    <w:rsid w:val="00405761"/>
    <w:rsid w:val="00405A36"/>
    <w:rsid w:val="00405A51"/>
    <w:rsid w:val="00406837"/>
    <w:rsid w:val="00406D8C"/>
    <w:rsid w:val="00406DE1"/>
    <w:rsid w:val="00406F88"/>
    <w:rsid w:val="00407132"/>
    <w:rsid w:val="004075D5"/>
    <w:rsid w:val="00407BFD"/>
    <w:rsid w:val="0041028F"/>
    <w:rsid w:val="004105BD"/>
    <w:rsid w:val="00410A30"/>
    <w:rsid w:val="00410C30"/>
    <w:rsid w:val="0041143A"/>
    <w:rsid w:val="004118C9"/>
    <w:rsid w:val="00411F02"/>
    <w:rsid w:val="00411F77"/>
    <w:rsid w:val="004121E6"/>
    <w:rsid w:val="00412365"/>
    <w:rsid w:val="004123A3"/>
    <w:rsid w:val="0041249B"/>
    <w:rsid w:val="00413A67"/>
    <w:rsid w:val="00413F35"/>
    <w:rsid w:val="00414346"/>
    <w:rsid w:val="004153E3"/>
    <w:rsid w:val="00415D99"/>
    <w:rsid w:val="00415E92"/>
    <w:rsid w:val="00416893"/>
    <w:rsid w:val="00416BBE"/>
    <w:rsid w:val="00416EB7"/>
    <w:rsid w:val="004172D2"/>
    <w:rsid w:val="0041776A"/>
    <w:rsid w:val="0041795A"/>
    <w:rsid w:val="00417F35"/>
    <w:rsid w:val="00417FDB"/>
    <w:rsid w:val="004200EC"/>
    <w:rsid w:val="004205B7"/>
    <w:rsid w:val="00421807"/>
    <w:rsid w:val="00421883"/>
    <w:rsid w:val="004219AD"/>
    <w:rsid w:val="00421B5F"/>
    <w:rsid w:val="0042262A"/>
    <w:rsid w:val="0042277E"/>
    <w:rsid w:val="00422F89"/>
    <w:rsid w:val="004232AF"/>
    <w:rsid w:val="004232CC"/>
    <w:rsid w:val="004234C8"/>
    <w:rsid w:val="00423B6B"/>
    <w:rsid w:val="004241ED"/>
    <w:rsid w:val="004244EF"/>
    <w:rsid w:val="00424838"/>
    <w:rsid w:val="00424BE9"/>
    <w:rsid w:val="00424CB3"/>
    <w:rsid w:val="004251A1"/>
    <w:rsid w:val="004253DB"/>
    <w:rsid w:val="00425D81"/>
    <w:rsid w:val="00425F32"/>
    <w:rsid w:val="00426D67"/>
    <w:rsid w:val="00426DFC"/>
    <w:rsid w:val="00427CC3"/>
    <w:rsid w:val="00427F6A"/>
    <w:rsid w:val="00430485"/>
    <w:rsid w:val="00430555"/>
    <w:rsid w:val="00430A96"/>
    <w:rsid w:val="00430D2D"/>
    <w:rsid w:val="00430F8C"/>
    <w:rsid w:val="004314C0"/>
    <w:rsid w:val="004315DD"/>
    <w:rsid w:val="00431B7C"/>
    <w:rsid w:val="00431F7A"/>
    <w:rsid w:val="0043264C"/>
    <w:rsid w:val="004331AD"/>
    <w:rsid w:val="004334A5"/>
    <w:rsid w:val="00433645"/>
    <w:rsid w:val="00433B9B"/>
    <w:rsid w:val="00433F01"/>
    <w:rsid w:val="004343EE"/>
    <w:rsid w:val="00434902"/>
    <w:rsid w:val="00434CA3"/>
    <w:rsid w:val="00434D2F"/>
    <w:rsid w:val="004356D5"/>
    <w:rsid w:val="00435D5B"/>
    <w:rsid w:val="00436482"/>
    <w:rsid w:val="00436EB7"/>
    <w:rsid w:val="00436EF1"/>
    <w:rsid w:val="00437181"/>
    <w:rsid w:val="004371CF"/>
    <w:rsid w:val="004372C1"/>
    <w:rsid w:val="00437A4D"/>
    <w:rsid w:val="00437D3E"/>
    <w:rsid w:val="00437D60"/>
    <w:rsid w:val="00437DFA"/>
    <w:rsid w:val="00437FC7"/>
    <w:rsid w:val="00440081"/>
    <w:rsid w:val="00440398"/>
    <w:rsid w:val="004405C5"/>
    <w:rsid w:val="00440E0E"/>
    <w:rsid w:val="004415C8"/>
    <w:rsid w:val="00441B51"/>
    <w:rsid w:val="004424CD"/>
    <w:rsid w:val="00442537"/>
    <w:rsid w:val="00442549"/>
    <w:rsid w:val="004426E3"/>
    <w:rsid w:val="00442AD5"/>
    <w:rsid w:val="00442AFD"/>
    <w:rsid w:val="0044369B"/>
    <w:rsid w:val="00443E99"/>
    <w:rsid w:val="004443D6"/>
    <w:rsid w:val="00444636"/>
    <w:rsid w:val="004447A8"/>
    <w:rsid w:val="00444986"/>
    <w:rsid w:val="00444A82"/>
    <w:rsid w:val="00445294"/>
    <w:rsid w:val="00445379"/>
    <w:rsid w:val="00445544"/>
    <w:rsid w:val="004455E9"/>
    <w:rsid w:val="00445C9E"/>
    <w:rsid w:val="00445DCC"/>
    <w:rsid w:val="00445E4D"/>
    <w:rsid w:val="00445EDD"/>
    <w:rsid w:val="00446BF3"/>
    <w:rsid w:val="00447143"/>
    <w:rsid w:val="0044778C"/>
    <w:rsid w:val="00447811"/>
    <w:rsid w:val="00447CE6"/>
    <w:rsid w:val="00447DC5"/>
    <w:rsid w:val="004503DE"/>
    <w:rsid w:val="00450975"/>
    <w:rsid w:val="004512A0"/>
    <w:rsid w:val="004516F8"/>
    <w:rsid w:val="00451798"/>
    <w:rsid w:val="00451BE6"/>
    <w:rsid w:val="004520CF"/>
    <w:rsid w:val="0045223E"/>
    <w:rsid w:val="004529DE"/>
    <w:rsid w:val="00452EE1"/>
    <w:rsid w:val="00452F30"/>
    <w:rsid w:val="004533DF"/>
    <w:rsid w:val="004534E9"/>
    <w:rsid w:val="00453585"/>
    <w:rsid w:val="00453718"/>
    <w:rsid w:val="00453D7F"/>
    <w:rsid w:val="00454080"/>
    <w:rsid w:val="00454D25"/>
    <w:rsid w:val="0045595C"/>
    <w:rsid w:val="004559D6"/>
    <w:rsid w:val="00455C33"/>
    <w:rsid w:val="00455E22"/>
    <w:rsid w:val="00455F78"/>
    <w:rsid w:val="00456047"/>
    <w:rsid w:val="00456446"/>
    <w:rsid w:val="00456B45"/>
    <w:rsid w:val="004576E0"/>
    <w:rsid w:val="00457F8D"/>
    <w:rsid w:val="004602C8"/>
    <w:rsid w:val="0046061E"/>
    <w:rsid w:val="004607F4"/>
    <w:rsid w:val="00460854"/>
    <w:rsid w:val="00461021"/>
    <w:rsid w:val="004612A1"/>
    <w:rsid w:val="004616B1"/>
    <w:rsid w:val="00461994"/>
    <w:rsid w:val="00461D08"/>
    <w:rsid w:val="00461F2D"/>
    <w:rsid w:val="004620A6"/>
    <w:rsid w:val="00462819"/>
    <w:rsid w:val="004630A9"/>
    <w:rsid w:val="00463131"/>
    <w:rsid w:val="00463256"/>
    <w:rsid w:val="00463665"/>
    <w:rsid w:val="004639A5"/>
    <w:rsid w:val="00463DA7"/>
    <w:rsid w:val="00464609"/>
    <w:rsid w:val="004646A1"/>
    <w:rsid w:val="00464710"/>
    <w:rsid w:val="004648C6"/>
    <w:rsid w:val="00464B23"/>
    <w:rsid w:val="00464D78"/>
    <w:rsid w:val="00464DD4"/>
    <w:rsid w:val="00464F40"/>
    <w:rsid w:val="0046507F"/>
    <w:rsid w:val="00465A9A"/>
    <w:rsid w:val="00465BC5"/>
    <w:rsid w:val="00466550"/>
    <w:rsid w:val="00466C4B"/>
    <w:rsid w:val="00466F57"/>
    <w:rsid w:val="00467030"/>
    <w:rsid w:val="00467CD1"/>
    <w:rsid w:val="0047010F"/>
    <w:rsid w:val="004708BE"/>
    <w:rsid w:val="00470A0E"/>
    <w:rsid w:val="00470F6E"/>
    <w:rsid w:val="004715B1"/>
    <w:rsid w:val="00471844"/>
    <w:rsid w:val="00471CA7"/>
    <w:rsid w:val="00471FC7"/>
    <w:rsid w:val="0047219D"/>
    <w:rsid w:val="00472230"/>
    <w:rsid w:val="00472726"/>
    <w:rsid w:val="00472C6C"/>
    <w:rsid w:val="00472E95"/>
    <w:rsid w:val="00473113"/>
    <w:rsid w:val="00473F1C"/>
    <w:rsid w:val="00474E03"/>
    <w:rsid w:val="00475945"/>
    <w:rsid w:val="00476636"/>
    <w:rsid w:val="004766BE"/>
    <w:rsid w:val="004769CD"/>
    <w:rsid w:val="004769F7"/>
    <w:rsid w:val="004770C5"/>
    <w:rsid w:val="0047734A"/>
    <w:rsid w:val="00480064"/>
    <w:rsid w:val="004800D2"/>
    <w:rsid w:val="004801CD"/>
    <w:rsid w:val="00480446"/>
    <w:rsid w:val="004806CF"/>
    <w:rsid w:val="00480B17"/>
    <w:rsid w:val="00480D49"/>
    <w:rsid w:val="00481D9C"/>
    <w:rsid w:val="00481FD0"/>
    <w:rsid w:val="0048201D"/>
    <w:rsid w:val="00482050"/>
    <w:rsid w:val="00482097"/>
    <w:rsid w:val="00482285"/>
    <w:rsid w:val="00482B31"/>
    <w:rsid w:val="00482DBA"/>
    <w:rsid w:val="0048319B"/>
    <w:rsid w:val="00483556"/>
    <w:rsid w:val="00483972"/>
    <w:rsid w:val="00483AE1"/>
    <w:rsid w:val="00483D2C"/>
    <w:rsid w:val="004849B5"/>
    <w:rsid w:val="00484BBA"/>
    <w:rsid w:val="00484E8B"/>
    <w:rsid w:val="0048500B"/>
    <w:rsid w:val="00485147"/>
    <w:rsid w:val="004851F7"/>
    <w:rsid w:val="004852F6"/>
    <w:rsid w:val="00485399"/>
    <w:rsid w:val="00485670"/>
    <w:rsid w:val="00485CC9"/>
    <w:rsid w:val="00485E85"/>
    <w:rsid w:val="004868B3"/>
    <w:rsid w:val="00486E09"/>
    <w:rsid w:val="004870AB"/>
    <w:rsid w:val="00487124"/>
    <w:rsid w:val="00487999"/>
    <w:rsid w:val="00487A0B"/>
    <w:rsid w:val="00487EAC"/>
    <w:rsid w:val="00487F81"/>
    <w:rsid w:val="00487FB5"/>
    <w:rsid w:val="00490595"/>
    <w:rsid w:val="00490A8C"/>
    <w:rsid w:val="00491046"/>
    <w:rsid w:val="0049144B"/>
    <w:rsid w:val="00491805"/>
    <w:rsid w:val="0049203B"/>
    <w:rsid w:val="004923F2"/>
    <w:rsid w:val="00492CDE"/>
    <w:rsid w:val="00492FD1"/>
    <w:rsid w:val="00493167"/>
    <w:rsid w:val="00493557"/>
    <w:rsid w:val="004938A6"/>
    <w:rsid w:val="004939B4"/>
    <w:rsid w:val="00494147"/>
    <w:rsid w:val="00494381"/>
    <w:rsid w:val="004944CD"/>
    <w:rsid w:val="0049465B"/>
    <w:rsid w:val="004947F3"/>
    <w:rsid w:val="00494DD9"/>
    <w:rsid w:val="00495580"/>
    <w:rsid w:val="004955CF"/>
    <w:rsid w:val="004956AA"/>
    <w:rsid w:val="004956C1"/>
    <w:rsid w:val="00495729"/>
    <w:rsid w:val="00495A0D"/>
    <w:rsid w:val="00495B0F"/>
    <w:rsid w:val="00495F2C"/>
    <w:rsid w:val="004961E6"/>
    <w:rsid w:val="0049652E"/>
    <w:rsid w:val="004965F1"/>
    <w:rsid w:val="00496839"/>
    <w:rsid w:val="00496878"/>
    <w:rsid w:val="00496BB8"/>
    <w:rsid w:val="00496F95"/>
    <w:rsid w:val="0049724B"/>
    <w:rsid w:val="004975C2"/>
    <w:rsid w:val="004A05EC"/>
    <w:rsid w:val="004A0D38"/>
    <w:rsid w:val="004A0EC7"/>
    <w:rsid w:val="004A15DB"/>
    <w:rsid w:val="004A26AF"/>
    <w:rsid w:val="004A2AD9"/>
    <w:rsid w:val="004A2BDD"/>
    <w:rsid w:val="004A3DBF"/>
    <w:rsid w:val="004A3E87"/>
    <w:rsid w:val="004A4663"/>
    <w:rsid w:val="004A4C44"/>
    <w:rsid w:val="004A5159"/>
    <w:rsid w:val="004A516E"/>
    <w:rsid w:val="004A5260"/>
    <w:rsid w:val="004A52E0"/>
    <w:rsid w:val="004A54B8"/>
    <w:rsid w:val="004A556F"/>
    <w:rsid w:val="004A5620"/>
    <w:rsid w:val="004A596D"/>
    <w:rsid w:val="004A5D43"/>
    <w:rsid w:val="004A6597"/>
    <w:rsid w:val="004A666B"/>
    <w:rsid w:val="004A66C8"/>
    <w:rsid w:val="004A6859"/>
    <w:rsid w:val="004A7327"/>
    <w:rsid w:val="004A75AD"/>
    <w:rsid w:val="004A7D72"/>
    <w:rsid w:val="004B0396"/>
    <w:rsid w:val="004B03EB"/>
    <w:rsid w:val="004B0B09"/>
    <w:rsid w:val="004B0B88"/>
    <w:rsid w:val="004B0B97"/>
    <w:rsid w:val="004B0EC2"/>
    <w:rsid w:val="004B0F3D"/>
    <w:rsid w:val="004B188A"/>
    <w:rsid w:val="004B1985"/>
    <w:rsid w:val="004B1E18"/>
    <w:rsid w:val="004B1E8D"/>
    <w:rsid w:val="004B229F"/>
    <w:rsid w:val="004B2655"/>
    <w:rsid w:val="004B2FA5"/>
    <w:rsid w:val="004B398D"/>
    <w:rsid w:val="004B4C17"/>
    <w:rsid w:val="004B4F60"/>
    <w:rsid w:val="004B50F5"/>
    <w:rsid w:val="004B5979"/>
    <w:rsid w:val="004B5B1A"/>
    <w:rsid w:val="004B64AF"/>
    <w:rsid w:val="004B6860"/>
    <w:rsid w:val="004B6D47"/>
    <w:rsid w:val="004B6E4D"/>
    <w:rsid w:val="004B75EA"/>
    <w:rsid w:val="004B7837"/>
    <w:rsid w:val="004C0104"/>
    <w:rsid w:val="004C0399"/>
    <w:rsid w:val="004C0B2C"/>
    <w:rsid w:val="004C0B9F"/>
    <w:rsid w:val="004C11EE"/>
    <w:rsid w:val="004C13B8"/>
    <w:rsid w:val="004C1615"/>
    <w:rsid w:val="004C18EA"/>
    <w:rsid w:val="004C199C"/>
    <w:rsid w:val="004C1F6A"/>
    <w:rsid w:val="004C25F6"/>
    <w:rsid w:val="004C2917"/>
    <w:rsid w:val="004C2A0C"/>
    <w:rsid w:val="004C2BE9"/>
    <w:rsid w:val="004C2EE7"/>
    <w:rsid w:val="004C31D7"/>
    <w:rsid w:val="004C3AB5"/>
    <w:rsid w:val="004C3F46"/>
    <w:rsid w:val="004C4221"/>
    <w:rsid w:val="004C4522"/>
    <w:rsid w:val="004C453C"/>
    <w:rsid w:val="004C4C6A"/>
    <w:rsid w:val="004C5259"/>
    <w:rsid w:val="004C526F"/>
    <w:rsid w:val="004C5DF4"/>
    <w:rsid w:val="004C632B"/>
    <w:rsid w:val="004C6675"/>
    <w:rsid w:val="004C6CB7"/>
    <w:rsid w:val="004C6F64"/>
    <w:rsid w:val="004C7191"/>
    <w:rsid w:val="004C7346"/>
    <w:rsid w:val="004C743A"/>
    <w:rsid w:val="004C771E"/>
    <w:rsid w:val="004C7A3F"/>
    <w:rsid w:val="004C7E6E"/>
    <w:rsid w:val="004C7EAE"/>
    <w:rsid w:val="004D032D"/>
    <w:rsid w:val="004D0747"/>
    <w:rsid w:val="004D08C7"/>
    <w:rsid w:val="004D121F"/>
    <w:rsid w:val="004D1662"/>
    <w:rsid w:val="004D16C7"/>
    <w:rsid w:val="004D17F9"/>
    <w:rsid w:val="004D1DF4"/>
    <w:rsid w:val="004D20ED"/>
    <w:rsid w:val="004D2399"/>
    <w:rsid w:val="004D2AA1"/>
    <w:rsid w:val="004D3432"/>
    <w:rsid w:val="004D353A"/>
    <w:rsid w:val="004D37BD"/>
    <w:rsid w:val="004D37C8"/>
    <w:rsid w:val="004D389B"/>
    <w:rsid w:val="004D3972"/>
    <w:rsid w:val="004D398B"/>
    <w:rsid w:val="004D3BDD"/>
    <w:rsid w:val="004D412C"/>
    <w:rsid w:val="004D447D"/>
    <w:rsid w:val="004D4525"/>
    <w:rsid w:val="004D4E7C"/>
    <w:rsid w:val="004D5171"/>
    <w:rsid w:val="004D57D4"/>
    <w:rsid w:val="004D5CED"/>
    <w:rsid w:val="004D5EAF"/>
    <w:rsid w:val="004D6480"/>
    <w:rsid w:val="004D668A"/>
    <w:rsid w:val="004D674D"/>
    <w:rsid w:val="004D6AD8"/>
    <w:rsid w:val="004D6C57"/>
    <w:rsid w:val="004D6D31"/>
    <w:rsid w:val="004D6DC4"/>
    <w:rsid w:val="004D732A"/>
    <w:rsid w:val="004D779A"/>
    <w:rsid w:val="004D7824"/>
    <w:rsid w:val="004D7C23"/>
    <w:rsid w:val="004E073F"/>
    <w:rsid w:val="004E08F9"/>
    <w:rsid w:val="004E0B5F"/>
    <w:rsid w:val="004E0BDA"/>
    <w:rsid w:val="004E0D46"/>
    <w:rsid w:val="004E13CA"/>
    <w:rsid w:val="004E206C"/>
    <w:rsid w:val="004E23D3"/>
    <w:rsid w:val="004E2989"/>
    <w:rsid w:val="004E328B"/>
    <w:rsid w:val="004E3A0F"/>
    <w:rsid w:val="004E3C3A"/>
    <w:rsid w:val="004E480E"/>
    <w:rsid w:val="004E4D6E"/>
    <w:rsid w:val="004E5A06"/>
    <w:rsid w:val="004E61C1"/>
    <w:rsid w:val="004E6F7B"/>
    <w:rsid w:val="004E71CE"/>
    <w:rsid w:val="004E76CC"/>
    <w:rsid w:val="004E76E4"/>
    <w:rsid w:val="004E7C89"/>
    <w:rsid w:val="004E7F91"/>
    <w:rsid w:val="004F03D0"/>
    <w:rsid w:val="004F0C82"/>
    <w:rsid w:val="004F0E4D"/>
    <w:rsid w:val="004F1009"/>
    <w:rsid w:val="004F11AF"/>
    <w:rsid w:val="004F17B5"/>
    <w:rsid w:val="004F1ADE"/>
    <w:rsid w:val="004F1B8D"/>
    <w:rsid w:val="004F1C83"/>
    <w:rsid w:val="004F230D"/>
    <w:rsid w:val="004F31D8"/>
    <w:rsid w:val="004F373B"/>
    <w:rsid w:val="004F3FDA"/>
    <w:rsid w:val="004F40EF"/>
    <w:rsid w:val="004F4791"/>
    <w:rsid w:val="004F482F"/>
    <w:rsid w:val="004F4A51"/>
    <w:rsid w:val="004F4D19"/>
    <w:rsid w:val="004F5071"/>
    <w:rsid w:val="004F5454"/>
    <w:rsid w:val="004F57BF"/>
    <w:rsid w:val="004F57CE"/>
    <w:rsid w:val="004F5E16"/>
    <w:rsid w:val="004F5F76"/>
    <w:rsid w:val="004F60E2"/>
    <w:rsid w:val="004F7693"/>
    <w:rsid w:val="004F7778"/>
    <w:rsid w:val="004F79A6"/>
    <w:rsid w:val="00500C10"/>
    <w:rsid w:val="00500F0C"/>
    <w:rsid w:val="00501B4C"/>
    <w:rsid w:val="00501E78"/>
    <w:rsid w:val="00501F97"/>
    <w:rsid w:val="0050202D"/>
    <w:rsid w:val="005024B3"/>
    <w:rsid w:val="005024B4"/>
    <w:rsid w:val="00502BCE"/>
    <w:rsid w:val="00502D79"/>
    <w:rsid w:val="005030FF"/>
    <w:rsid w:val="00503378"/>
    <w:rsid w:val="005033FA"/>
    <w:rsid w:val="005036B1"/>
    <w:rsid w:val="005038BE"/>
    <w:rsid w:val="00503ACF"/>
    <w:rsid w:val="005041A1"/>
    <w:rsid w:val="00504B92"/>
    <w:rsid w:val="00504F4B"/>
    <w:rsid w:val="0050617E"/>
    <w:rsid w:val="005061C4"/>
    <w:rsid w:val="005063A2"/>
    <w:rsid w:val="00506609"/>
    <w:rsid w:val="00506CE8"/>
    <w:rsid w:val="00506DC5"/>
    <w:rsid w:val="00506DC6"/>
    <w:rsid w:val="00507174"/>
    <w:rsid w:val="0050719B"/>
    <w:rsid w:val="00507406"/>
    <w:rsid w:val="005076E1"/>
    <w:rsid w:val="00507A83"/>
    <w:rsid w:val="00510778"/>
    <w:rsid w:val="005107AE"/>
    <w:rsid w:val="00510900"/>
    <w:rsid w:val="00510B66"/>
    <w:rsid w:val="00510CD4"/>
    <w:rsid w:val="00511858"/>
    <w:rsid w:val="00511A61"/>
    <w:rsid w:val="00511BB0"/>
    <w:rsid w:val="00511D09"/>
    <w:rsid w:val="005120B4"/>
    <w:rsid w:val="00512246"/>
    <w:rsid w:val="005123C0"/>
    <w:rsid w:val="0051258E"/>
    <w:rsid w:val="005127DF"/>
    <w:rsid w:val="00512837"/>
    <w:rsid w:val="0051297D"/>
    <w:rsid w:val="005138DD"/>
    <w:rsid w:val="00514596"/>
    <w:rsid w:val="0051476D"/>
    <w:rsid w:val="005155C7"/>
    <w:rsid w:val="0051616B"/>
    <w:rsid w:val="00516197"/>
    <w:rsid w:val="0051650C"/>
    <w:rsid w:val="0051656D"/>
    <w:rsid w:val="00516949"/>
    <w:rsid w:val="00516AE0"/>
    <w:rsid w:val="00517615"/>
    <w:rsid w:val="0051779F"/>
    <w:rsid w:val="00517CFD"/>
    <w:rsid w:val="00517D2C"/>
    <w:rsid w:val="00520010"/>
    <w:rsid w:val="005206D8"/>
    <w:rsid w:val="0052072F"/>
    <w:rsid w:val="00520F91"/>
    <w:rsid w:val="005213A8"/>
    <w:rsid w:val="0052166F"/>
    <w:rsid w:val="0052169F"/>
    <w:rsid w:val="00521762"/>
    <w:rsid w:val="00521C7B"/>
    <w:rsid w:val="00521CE3"/>
    <w:rsid w:val="00521D74"/>
    <w:rsid w:val="005226B9"/>
    <w:rsid w:val="005227DB"/>
    <w:rsid w:val="00522E56"/>
    <w:rsid w:val="005233D0"/>
    <w:rsid w:val="005233F8"/>
    <w:rsid w:val="00523626"/>
    <w:rsid w:val="00523949"/>
    <w:rsid w:val="0052398A"/>
    <w:rsid w:val="005241B6"/>
    <w:rsid w:val="005242AD"/>
    <w:rsid w:val="00524813"/>
    <w:rsid w:val="005250D2"/>
    <w:rsid w:val="00525A0C"/>
    <w:rsid w:val="0052634A"/>
    <w:rsid w:val="005264E2"/>
    <w:rsid w:val="00526C02"/>
    <w:rsid w:val="005272EB"/>
    <w:rsid w:val="005274E5"/>
    <w:rsid w:val="00527C96"/>
    <w:rsid w:val="00527EA0"/>
    <w:rsid w:val="00527F26"/>
    <w:rsid w:val="00530048"/>
    <w:rsid w:val="005303C2"/>
    <w:rsid w:val="005307A5"/>
    <w:rsid w:val="00530C04"/>
    <w:rsid w:val="00530DCE"/>
    <w:rsid w:val="005311B4"/>
    <w:rsid w:val="005314CF"/>
    <w:rsid w:val="00531513"/>
    <w:rsid w:val="00531B84"/>
    <w:rsid w:val="00532284"/>
    <w:rsid w:val="00532589"/>
    <w:rsid w:val="005328BC"/>
    <w:rsid w:val="00532EE9"/>
    <w:rsid w:val="00533369"/>
    <w:rsid w:val="005338D7"/>
    <w:rsid w:val="005339A0"/>
    <w:rsid w:val="00533CC6"/>
    <w:rsid w:val="00534777"/>
    <w:rsid w:val="00534D7C"/>
    <w:rsid w:val="00535303"/>
    <w:rsid w:val="005354AC"/>
    <w:rsid w:val="0053565F"/>
    <w:rsid w:val="00535976"/>
    <w:rsid w:val="00535983"/>
    <w:rsid w:val="005360A9"/>
    <w:rsid w:val="005361E4"/>
    <w:rsid w:val="005362A4"/>
    <w:rsid w:val="00536D0A"/>
    <w:rsid w:val="00537093"/>
    <w:rsid w:val="0053728D"/>
    <w:rsid w:val="0053728F"/>
    <w:rsid w:val="00537633"/>
    <w:rsid w:val="005376ED"/>
    <w:rsid w:val="005378BF"/>
    <w:rsid w:val="00537AF2"/>
    <w:rsid w:val="00537B93"/>
    <w:rsid w:val="0054079B"/>
    <w:rsid w:val="00540890"/>
    <w:rsid w:val="00540C52"/>
    <w:rsid w:val="00541092"/>
    <w:rsid w:val="00542C40"/>
    <w:rsid w:val="00542ECA"/>
    <w:rsid w:val="00544133"/>
    <w:rsid w:val="0054417F"/>
    <w:rsid w:val="00544CD3"/>
    <w:rsid w:val="0054525F"/>
    <w:rsid w:val="005452DD"/>
    <w:rsid w:val="00545393"/>
    <w:rsid w:val="005458DE"/>
    <w:rsid w:val="00546334"/>
    <w:rsid w:val="005464B7"/>
    <w:rsid w:val="005464E6"/>
    <w:rsid w:val="005469EB"/>
    <w:rsid w:val="00546B94"/>
    <w:rsid w:val="00546F9F"/>
    <w:rsid w:val="00547C9B"/>
    <w:rsid w:val="00547D3A"/>
    <w:rsid w:val="00547E84"/>
    <w:rsid w:val="00547FCD"/>
    <w:rsid w:val="00550156"/>
    <w:rsid w:val="0055058A"/>
    <w:rsid w:val="00550814"/>
    <w:rsid w:val="00550962"/>
    <w:rsid w:val="005515F7"/>
    <w:rsid w:val="0055276A"/>
    <w:rsid w:val="0055277D"/>
    <w:rsid w:val="005527B7"/>
    <w:rsid w:val="00552E53"/>
    <w:rsid w:val="00553926"/>
    <w:rsid w:val="00553AB5"/>
    <w:rsid w:val="00554456"/>
    <w:rsid w:val="00554524"/>
    <w:rsid w:val="005546A8"/>
    <w:rsid w:val="00554E12"/>
    <w:rsid w:val="00555164"/>
    <w:rsid w:val="00555DB0"/>
    <w:rsid w:val="00556AD7"/>
    <w:rsid w:val="00556B43"/>
    <w:rsid w:val="00556B91"/>
    <w:rsid w:val="005573E9"/>
    <w:rsid w:val="00557705"/>
    <w:rsid w:val="005579BE"/>
    <w:rsid w:val="00560433"/>
    <w:rsid w:val="00560442"/>
    <w:rsid w:val="00560921"/>
    <w:rsid w:val="00560A57"/>
    <w:rsid w:val="00560B58"/>
    <w:rsid w:val="00560D3B"/>
    <w:rsid w:val="00560D72"/>
    <w:rsid w:val="00560F5B"/>
    <w:rsid w:val="005610A0"/>
    <w:rsid w:val="00561290"/>
    <w:rsid w:val="005612B1"/>
    <w:rsid w:val="005616F4"/>
    <w:rsid w:val="00561757"/>
    <w:rsid w:val="0056182D"/>
    <w:rsid w:val="00561FD4"/>
    <w:rsid w:val="005620CF"/>
    <w:rsid w:val="005621E8"/>
    <w:rsid w:val="00562295"/>
    <w:rsid w:val="00562567"/>
    <w:rsid w:val="005629B6"/>
    <w:rsid w:val="00562D9E"/>
    <w:rsid w:val="005631F4"/>
    <w:rsid w:val="00563DC1"/>
    <w:rsid w:val="0056405F"/>
    <w:rsid w:val="0056431A"/>
    <w:rsid w:val="00564BA7"/>
    <w:rsid w:val="00564D9B"/>
    <w:rsid w:val="00564FF4"/>
    <w:rsid w:val="0056514F"/>
    <w:rsid w:val="005652B1"/>
    <w:rsid w:val="00565775"/>
    <w:rsid w:val="00565A33"/>
    <w:rsid w:val="00565C11"/>
    <w:rsid w:val="00565E29"/>
    <w:rsid w:val="00566AA0"/>
    <w:rsid w:val="00566F06"/>
    <w:rsid w:val="00566FDC"/>
    <w:rsid w:val="00567044"/>
    <w:rsid w:val="00567282"/>
    <w:rsid w:val="0056737E"/>
    <w:rsid w:val="0056768B"/>
    <w:rsid w:val="00567745"/>
    <w:rsid w:val="0056788C"/>
    <w:rsid w:val="00567C8C"/>
    <w:rsid w:val="00570610"/>
    <w:rsid w:val="0057091B"/>
    <w:rsid w:val="00570AC8"/>
    <w:rsid w:val="00570AEB"/>
    <w:rsid w:val="00570B49"/>
    <w:rsid w:val="00570E74"/>
    <w:rsid w:val="0057151C"/>
    <w:rsid w:val="005718D2"/>
    <w:rsid w:val="00572CFF"/>
    <w:rsid w:val="00572E0C"/>
    <w:rsid w:val="00573077"/>
    <w:rsid w:val="00573270"/>
    <w:rsid w:val="00573449"/>
    <w:rsid w:val="00573914"/>
    <w:rsid w:val="00573A25"/>
    <w:rsid w:val="00574114"/>
    <w:rsid w:val="005749A5"/>
    <w:rsid w:val="00575B04"/>
    <w:rsid w:val="00575FAB"/>
    <w:rsid w:val="005768ED"/>
    <w:rsid w:val="005773F3"/>
    <w:rsid w:val="005776D3"/>
    <w:rsid w:val="00577890"/>
    <w:rsid w:val="00577A57"/>
    <w:rsid w:val="00577D73"/>
    <w:rsid w:val="00577EDF"/>
    <w:rsid w:val="0058013B"/>
    <w:rsid w:val="005801CB"/>
    <w:rsid w:val="00580201"/>
    <w:rsid w:val="00580318"/>
    <w:rsid w:val="005808EE"/>
    <w:rsid w:val="00580E9F"/>
    <w:rsid w:val="00580F3D"/>
    <w:rsid w:val="0058105B"/>
    <w:rsid w:val="00581745"/>
    <w:rsid w:val="00581F0C"/>
    <w:rsid w:val="00582116"/>
    <w:rsid w:val="00582479"/>
    <w:rsid w:val="00582BC7"/>
    <w:rsid w:val="00582D71"/>
    <w:rsid w:val="00583073"/>
    <w:rsid w:val="00583228"/>
    <w:rsid w:val="005837FE"/>
    <w:rsid w:val="00583976"/>
    <w:rsid w:val="00583999"/>
    <w:rsid w:val="00583B30"/>
    <w:rsid w:val="00583FAE"/>
    <w:rsid w:val="0058409A"/>
    <w:rsid w:val="00584A8E"/>
    <w:rsid w:val="00584C71"/>
    <w:rsid w:val="00584EF7"/>
    <w:rsid w:val="005857D5"/>
    <w:rsid w:val="0058638B"/>
    <w:rsid w:val="00586621"/>
    <w:rsid w:val="0058669D"/>
    <w:rsid w:val="0058696E"/>
    <w:rsid w:val="00586B37"/>
    <w:rsid w:val="005874C0"/>
    <w:rsid w:val="00587604"/>
    <w:rsid w:val="00587AF8"/>
    <w:rsid w:val="00587BBB"/>
    <w:rsid w:val="00587DEF"/>
    <w:rsid w:val="005902AA"/>
    <w:rsid w:val="00590389"/>
    <w:rsid w:val="005904BB"/>
    <w:rsid w:val="005911E8"/>
    <w:rsid w:val="005914B0"/>
    <w:rsid w:val="00591555"/>
    <w:rsid w:val="005915F2"/>
    <w:rsid w:val="00591A28"/>
    <w:rsid w:val="00591E35"/>
    <w:rsid w:val="00592110"/>
    <w:rsid w:val="0059251D"/>
    <w:rsid w:val="0059255C"/>
    <w:rsid w:val="00592879"/>
    <w:rsid w:val="00592B3D"/>
    <w:rsid w:val="00592C0B"/>
    <w:rsid w:val="00592D74"/>
    <w:rsid w:val="005930C2"/>
    <w:rsid w:val="005935B0"/>
    <w:rsid w:val="00593CF3"/>
    <w:rsid w:val="005940F3"/>
    <w:rsid w:val="00594330"/>
    <w:rsid w:val="00594389"/>
    <w:rsid w:val="00594E46"/>
    <w:rsid w:val="00595172"/>
    <w:rsid w:val="00595706"/>
    <w:rsid w:val="00595813"/>
    <w:rsid w:val="00595A8A"/>
    <w:rsid w:val="00595CAD"/>
    <w:rsid w:val="00595EBC"/>
    <w:rsid w:val="0059602C"/>
    <w:rsid w:val="00596425"/>
    <w:rsid w:val="0059644F"/>
    <w:rsid w:val="00596528"/>
    <w:rsid w:val="0059653B"/>
    <w:rsid w:val="0059719D"/>
    <w:rsid w:val="00597BE2"/>
    <w:rsid w:val="005A02DF"/>
    <w:rsid w:val="005A05F9"/>
    <w:rsid w:val="005A076F"/>
    <w:rsid w:val="005A08DB"/>
    <w:rsid w:val="005A0ECD"/>
    <w:rsid w:val="005A11C2"/>
    <w:rsid w:val="005A1C6E"/>
    <w:rsid w:val="005A21A1"/>
    <w:rsid w:val="005A2414"/>
    <w:rsid w:val="005A24BC"/>
    <w:rsid w:val="005A297D"/>
    <w:rsid w:val="005A30F6"/>
    <w:rsid w:val="005A3105"/>
    <w:rsid w:val="005A329E"/>
    <w:rsid w:val="005A3494"/>
    <w:rsid w:val="005A34B1"/>
    <w:rsid w:val="005A34BA"/>
    <w:rsid w:val="005A34E3"/>
    <w:rsid w:val="005A39F0"/>
    <w:rsid w:val="005A3C9F"/>
    <w:rsid w:val="005A3CFA"/>
    <w:rsid w:val="005A4255"/>
    <w:rsid w:val="005A46A4"/>
    <w:rsid w:val="005A4FDC"/>
    <w:rsid w:val="005A52BF"/>
    <w:rsid w:val="005A565B"/>
    <w:rsid w:val="005A5917"/>
    <w:rsid w:val="005A59A5"/>
    <w:rsid w:val="005A5A5C"/>
    <w:rsid w:val="005A5A6E"/>
    <w:rsid w:val="005A5BBB"/>
    <w:rsid w:val="005A5CB3"/>
    <w:rsid w:val="005A5CE4"/>
    <w:rsid w:val="005A62CE"/>
    <w:rsid w:val="005A645D"/>
    <w:rsid w:val="005A64C5"/>
    <w:rsid w:val="005A65D5"/>
    <w:rsid w:val="005A673A"/>
    <w:rsid w:val="005A67D9"/>
    <w:rsid w:val="005A77EE"/>
    <w:rsid w:val="005A7E59"/>
    <w:rsid w:val="005B21A0"/>
    <w:rsid w:val="005B232D"/>
    <w:rsid w:val="005B2393"/>
    <w:rsid w:val="005B2413"/>
    <w:rsid w:val="005B2649"/>
    <w:rsid w:val="005B2DFA"/>
    <w:rsid w:val="005B2E24"/>
    <w:rsid w:val="005B323B"/>
    <w:rsid w:val="005B3274"/>
    <w:rsid w:val="005B363F"/>
    <w:rsid w:val="005B37A9"/>
    <w:rsid w:val="005B3AAA"/>
    <w:rsid w:val="005B3BF5"/>
    <w:rsid w:val="005B3F83"/>
    <w:rsid w:val="005B465E"/>
    <w:rsid w:val="005B4A5A"/>
    <w:rsid w:val="005B572D"/>
    <w:rsid w:val="005B5797"/>
    <w:rsid w:val="005B5F60"/>
    <w:rsid w:val="005B62C8"/>
    <w:rsid w:val="005B63ED"/>
    <w:rsid w:val="005B6904"/>
    <w:rsid w:val="005B6939"/>
    <w:rsid w:val="005B6E59"/>
    <w:rsid w:val="005B7010"/>
    <w:rsid w:val="005B7751"/>
    <w:rsid w:val="005B794C"/>
    <w:rsid w:val="005B7D9D"/>
    <w:rsid w:val="005B7E38"/>
    <w:rsid w:val="005C0121"/>
    <w:rsid w:val="005C0311"/>
    <w:rsid w:val="005C0686"/>
    <w:rsid w:val="005C0BA4"/>
    <w:rsid w:val="005C1185"/>
    <w:rsid w:val="005C1210"/>
    <w:rsid w:val="005C1CC8"/>
    <w:rsid w:val="005C2180"/>
    <w:rsid w:val="005C219F"/>
    <w:rsid w:val="005C27C5"/>
    <w:rsid w:val="005C299C"/>
    <w:rsid w:val="005C3281"/>
    <w:rsid w:val="005C32A3"/>
    <w:rsid w:val="005C32DF"/>
    <w:rsid w:val="005C33A0"/>
    <w:rsid w:val="005C34A7"/>
    <w:rsid w:val="005C3B3C"/>
    <w:rsid w:val="005C41A5"/>
    <w:rsid w:val="005C48AB"/>
    <w:rsid w:val="005C5B19"/>
    <w:rsid w:val="005C612A"/>
    <w:rsid w:val="005C619D"/>
    <w:rsid w:val="005C63EF"/>
    <w:rsid w:val="005C658C"/>
    <w:rsid w:val="005C664B"/>
    <w:rsid w:val="005C6750"/>
    <w:rsid w:val="005C6796"/>
    <w:rsid w:val="005C67D3"/>
    <w:rsid w:val="005C720E"/>
    <w:rsid w:val="005C7341"/>
    <w:rsid w:val="005C75E6"/>
    <w:rsid w:val="005C7EC8"/>
    <w:rsid w:val="005D0327"/>
    <w:rsid w:val="005D03FD"/>
    <w:rsid w:val="005D0936"/>
    <w:rsid w:val="005D0B6C"/>
    <w:rsid w:val="005D0D99"/>
    <w:rsid w:val="005D1277"/>
    <w:rsid w:val="005D149F"/>
    <w:rsid w:val="005D162F"/>
    <w:rsid w:val="005D16CC"/>
    <w:rsid w:val="005D1855"/>
    <w:rsid w:val="005D1A3C"/>
    <w:rsid w:val="005D1B45"/>
    <w:rsid w:val="005D1F79"/>
    <w:rsid w:val="005D2430"/>
    <w:rsid w:val="005D26F6"/>
    <w:rsid w:val="005D273F"/>
    <w:rsid w:val="005D28DE"/>
    <w:rsid w:val="005D2B39"/>
    <w:rsid w:val="005D2BE2"/>
    <w:rsid w:val="005D2EDA"/>
    <w:rsid w:val="005D314E"/>
    <w:rsid w:val="005D37E1"/>
    <w:rsid w:val="005D3FD8"/>
    <w:rsid w:val="005D50D9"/>
    <w:rsid w:val="005D5110"/>
    <w:rsid w:val="005D5458"/>
    <w:rsid w:val="005D56DA"/>
    <w:rsid w:val="005D56F5"/>
    <w:rsid w:val="005D5E87"/>
    <w:rsid w:val="005D61AC"/>
    <w:rsid w:val="005D62ED"/>
    <w:rsid w:val="005D67C0"/>
    <w:rsid w:val="005D6FAA"/>
    <w:rsid w:val="005D7012"/>
    <w:rsid w:val="005D7752"/>
    <w:rsid w:val="005D7E8A"/>
    <w:rsid w:val="005D7EF8"/>
    <w:rsid w:val="005E0535"/>
    <w:rsid w:val="005E0854"/>
    <w:rsid w:val="005E0965"/>
    <w:rsid w:val="005E0E30"/>
    <w:rsid w:val="005E0FA5"/>
    <w:rsid w:val="005E1503"/>
    <w:rsid w:val="005E1784"/>
    <w:rsid w:val="005E215C"/>
    <w:rsid w:val="005E218B"/>
    <w:rsid w:val="005E249F"/>
    <w:rsid w:val="005E27C0"/>
    <w:rsid w:val="005E2ADA"/>
    <w:rsid w:val="005E2ED4"/>
    <w:rsid w:val="005E34CF"/>
    <w:rsid w:val="005E383B"/>
    <w:rsid w:val="005E3E68"/>
    <w:rsid w:val="005E42F2"/>
    <w:rsid w:val="005E4539"/>
    <w:rsid w:val="005E47D5"/>
    <w:rsid w:val="005E4D27"/>
    <w:rsid w:val="005E5611"/>
    <w:rsid w:val="005E566F"/>
    <w:rsid w:val="005E57A4"/>
    <w:rsid w:val="005E590A"/>
    <w:rsid w:val="005E59A9"/>
    <w:rsid w:val="005E615A"/>
    <w:rsid w:val="005E67B5"/>
    <w:rsid w:val="005E6806"/>
    <w:rsid w:val="005E6DF8"/>
    <w:rsid w:val="005E6F9E"/>
    <w:rsid w:val="005E71BD"/>
    <w:rsid w:val="005E7590"/>
    <w:rsid w:val="005E766D"/>
    <w:rsid w:val="005E79F9"/>
    <w:rsid w:val="005E7D05"/>
    <w:rsid w:val="005F061B"/>
    <w:rsid w:val="005F06F9"/>
    <w:rsid w:val="005F0BA6"/>
    <w:rsid w:val="005F13AA"/>
    <w:rsid w:val="005F1696"/>
    <w:rsid w:val="005F16B1"/>
    <w:rsid w:val="005F199E"/>
    <w:rsid w:val="005F19A7"/>
    <w:rsid w:val="005F1CA4"/>
    <w:rsid w:val="005F1CF5"/>
    <w:rsid w:val="005F220B"/>
    <w:rsid w:val="005F2CC3"/>
    <w:rsid w:val="005F2CD2"/>
    <w:rsid w:val="005F33AD"/>
    <w:rsid w:val="005F341B"/>
    <w:rsid w:val="005F34E6"/>
    <w:rsid w:val="005F3F7C"/>
    <w:rsid w:val="005F40C2"/>
    <w:rsid w:val="005F41BE"/>
    <w:rsid w:val="005F4AB5"/>
    <w:rsid w:val="005F4BC4"/>
    <w:rsid w:val="005F4E96"/>
    <w:rsid w:val="005F4F05"/>
    <w:rsid w:val="005F5138"/>
    <w:rsid w:val="005F5296"/>
    <w:rsid w:val="005F576D"/>
    <w:rsid w:val="005F5EC8"/>
    <w:rsid w:val="005F62DE"/>
    <w:rsid w:val="005F67B7"/>
    <w:rsid w:val="005F6B17"/>
    <w:rsid w:val="005F6BB9"/>
    <w:rsid w:val="005F6C7E"/>
    <w:rsid w:val="005F6F99"/>
    <w:rsid w:val="005F7B71"/>
    <w:rsid w:val="005F7F64"/>
    <w:rsid w:val="005F7FB2"/>
    <w:rsid w:val="00600649"/>
    <w:rsid w:val="00600893"/>
    <w:rsid w:val="006009E7"/>
    <w:rsid w:val="00600D91"/>
    <w:rsid w:val="00601294"/>
    <w:rsid w:val="00601499"/>
    <w:rsid w:val="006017A9"/>
    <w:rsid w:val="00601C19"/>
    <w:rsid w:val="00601C1E"/>
    <w:rsid w:val="0060231A"/>
    <w:rsid w:val="00602B2C"/>
    <w:rsid w:val="00602BD3"/>
    <w:rsid w:val="00602E47"/>
    <w:rsid w:val="0060327F"/>
    <w:rsid w:val="006032DC"/>
    <w:rsid w:val="006032F0"/>
    <w:rsid w:val="006034B2"/>
    <w:rsid w:val="006037BB"/>
    <w:rsid w:val="00603868"/>
    <w:rsid w:val="00603987"/>
    <w:rsid w:val="00603D63"/>
    <w:rsid w:val="006043EC"/>
    <w:rsid w:val="0060486E"/>
    <w:rsid w:val="00605CA6"/>
    <w:rsid w:val="00605D1A"/>
    <w:rsid w:val="00606399"/>
    <w:rsid w:val="00606531"/>
    <w:rsid w:val="0060663F"/>
    <w:rsid w:val="0060679F"/>
    <w:rsid w:val="00607245"/>
    <w:rsid w:val="0060735B"/>
    <w:rsid w:val="00607833"/>
    <w:rsid w:val="00607A1B"/>
    <w:rsid w:val="00610C98"/>
    <w:rsid w:val="00610CA7"/>
    <w:rsid w:val="00611926"/>
    <w:rsid w:val="006127E5"/>
    <w:rsid w:val="00612874"/>
    <w:rsid w:val="006128B0"/>
    <w:rsid w:val="00612A25"/>
    <w:rsid w:val="00613118"/>
    <w:rsid w:val="0061316B"/>
    <w:rsid w:val="0061349A"/>
    <w:rsid w:val="0061364B"/>
    <w:rsid w:val="00613DED"/>
    <w:rsid w:val="006141D8"/>
    <w:rsid w:val="00614C73"/>
    <w:rsid w:val="0061522F"/>
    <w:rsid w:val="00615248"/>
    <w:rsid w:val="00615733"/>
    <w:rsid w:val="006159CB"/>
    <w:rsid w:val="00615C35"/>
    <w:rsid w:val="00615C6F"/>
    <w:rsid w:val="00615F8C"/>
    <w:rsid w:val="006161EC"/>
    <w:rsid w:val="00616527"/>
    <w:rsid w:val="006165E3"/>
    <w:rsid w:val="006168AA"/>
    <w:rsid w:val="00616A9A"/>
    <w:rsid w:val="00616FF5"/>
    <w:rsid w:val="0061719B"/>
    <w:rsid w:val="0061719C"/>
    <w:rsid w:val="0061789B"/>
    <w:rsid w:val="006178D9"/>
    <w:rsid w:val="006179B0"/>
    <w:rsid w:val="00617BD9"/>
    <w:rsid w:val="00617D79"/>
    <w:rsid w:val="006201B3"/>
    <w:rsid w:val="0062029E"/>
    <w:rsid w:val="006202CD"/>
    <w:rsid w:val="0062074F"/>
    <w:rsid w:val="00620DF4"/>
    <w:rsid w:val="00620F44"/>
    <w:rsid w:val="0062130A"/>
    <w:rsid w:val="00621359"/>
    <w:rsid w:val="006219D5"/>
    <w:rsid w:val="00621B6E"/>
    <w:rsid w:val="00621BAA"/>
    <w:rsid w:val="00621FE7"/>
    <w:rsid w:val="0062204D"/>
    <w:rsid w:val="006220BB"/>
    <w:rsid w:val="00622387"/>
    <w:rsid w:val="00622EF5"/>
    <w:rsid w:val="006231E6"/>
    <w:rsid w:val="0062323C"/>
    <w:rsid w:val="00623316"/>
    <w:rsid w:val="00623442"/>
    <w:rsid w:val="00623AE3"/>
    <w:rsid w:val="006243F1"/>
    <w:rsid w:val="006247F4"/>
    <w:rsid w:val="006248C7"/>
    <w:rsid w:val="00625662"/>
    <w:rsid w:val="00625B96"/>
    <w:rsid w:val="00625EC6"/>
    <w:rsid w:val="006262F6"/>
    <w:rsid w:val="006267BB"/>
    <w:rsid w:val="0062680A"/>
    <w:rsid w:val="00626B0E"/>
    <w:rsid w:val="00626EFF"/>
    <w:rsid w:val="00627E0A"/>
    <w:rsid w:val="006302F6"/>
    <w:rsid w:val="006306A6"/>
    <w:rsid w:val="006306EC"/>
    <w:rsid w:val="00630823"/>
    <w:rsid w:val="0063098F"/>
    <w:rsid w:val="00630EEE"/>
    <w:rsid w:val="0063141F"/>
    <w:rsid w:val="0063171E"/>
    <w:rsid w:val="00631E90"/>
    <w:rsid w:val="006324C3"/>
    <w:rsid w:val="006328CD"/>
    <w:rsid w:val="00632CA5"/>
    <w:rsid w:val="0063330B"/>
    <w:rsid w:val="006335A4"/>
    <w:rsid w:val="006336BE"/>
    <w:rsid w:val="00633740"/>
    <w:rsid w:val="00633923"/>
    <w:rsid w:val="00633C07"/>
    <w:rsid w:val="00633ED9"/>
    <w:rsid w:val="006340C7"/>
    <w:rsid w:val="0063485E"/>
    <w:rsid w:val="00634B29"/>
    <w:rsid w:val="00634D62"/>
    <w:rsid w:val="00635028"/>
    <w:rsid w:val="006352DC"/>
    <w:rsid w:val="0063554C"/>
    <w:rsid w:val="006356BD"/>
    <w:rsid w:val="00635D98"/>
    <w:rsid w:val="0063632F"/>
    <w:rsid w:val="00637568"/>
    <w:rsid w:val="00637879"/>
    <w:rsid w:val="00640326"/>
    <w:rsid w:val="00640350"/>
    <w:rsid w:val="006403C3"/>
    <w:rsid w:val="0064088B"/>
    <w:rsid w:val="00640AD1"/>
    <w:rsid w:val="00640C43"/>
    <w:rsid w:val="006417E2"/>
    <w:rsid w:val="00642527"/>
    <w:rsid w:val="006427BD"/>
    <w:rsid w:val="00642D1E"/>
    <w:rsid w:val="00642F15"/>
    <w:rsid w:val="006431EA"/>
    <w:rsid w:val="006432A5"/>
    <w:rsid w:val="00643757"/>
    <w:rsid w:val="00643804"/>
    <w:rsid w:val="00643A06"/>
    <w:rsid w:val="00643F6D"/>
    <w:rsid w:val="00643F8D"/>
    <w:rsid w:val="00644088"/>
    <w:rsid w:val="006441A0"/>
    <w:rsid w:val="00644667"/>
    <w:rsid w:val="0064466B"/>
    <w:rsid w:val="006446AD"/>
    <w:rsid w:val="006448AE"/>
    <w:rsid w:val="00644A1D"/>
    <w:rsid w:val="00644C80"/>
    <w:rsid w:val="006451E4"/>
    <w:rsid w:val="006452DE"/>
    <w:rsid w:val="0064554A"/>
    <w:rsid w:val="00645ADE"/>
    <w:rsid w:val="00646794"/>
    <w:rsid w:val="0064679E"/>
    <w:rsid w:val="006473AF"/>
    <w:rsid w:val="00647739"/>
    <w:rsid w:val="00647921"/>
    <w:rsid w:val="00647D9D"/>
    <w:rsid w:val="00647F41"/>
    <w:rsid w:val="006505A1"/>
    <w:rsid w:val="006508B1"/>
    <w:rsid w:val="00650A3A"/>
    <w:rsid w:val="00650CF2"/>
    <w:rsid w:val="00651C45"/>
    <w:rsid w:val="00651C9C"/>
    <w:rsid w:val="00652235"/>
    <w:rsid w:val="006526D5"/>
    <w:rsid w:val="00652749"/>
    <w:rsid w:val="00652913"/>
    <w:rsid w:val="00652AB4"/>
    <w:rsid w:val="00653333"/>
    <w:rsid w:val="006533EF"/>
    <w:rsid w:val="00653678"/>
    <w:rsid w:val="006537C8"/>
    <w:rsid w:val="00653CE6"/>
    <w:rsid w:val="00653E9E"/>
    <w:rsid w:val="00653EBA"/>
    <w:rsid w:val="0065417F"/>
    <w:rsid w:val="006545B1"/>
    <w:rsid w:val="00654954"/>
    <w:rsid w:val="0065522A"/>
    <w:rsid w:val="006555B1"/>
    <w:rsid w:val="00655757"/>
    <w:rsid w:val="00655A00"/>
    <w:rsid w:val="00655ABB"/>
    <w:rsid w:val="00656192"/>
    <w:rsid w:val="006570B9"/>
    <w:rsid w:val="006570FA"/>
    <w:rsid w:val="0065753B"/>
    <w:rsid w:val="006576EA"/>
    <w:rsid w:val="00657725"/>
    <w:rsid w:val="00657BBF"/>
    <w:rsid w:val="00660092"/>
    <w:rsid w:val="0066017E"/>
    <w:rsid w:val="0066085A"/>
    <w:rsid w:val="00660883"/>
    <w:rsid w:val="006610B7"/>
    <w:rsid w:val="006613D3"/>
    <w:rsid w:val="006617FA"/>
    <w:rsid w:val="00661E83"/>
    <w:rsid w:val="00662140"/>
    <w:rsid w:val="006626A0"/>
    <w:rsid w:val="006627C8"/>
    <w:rsid w:val="00662884"/>
    <w:rsid w:val="00662BBB"/>
    <w:rsid w:val="00662CCC"/>
    <w:rsid w:val="00662FF7"/>
    <w:rsid w:val="006631BE"/>
    <w:rsid w:val="00663333"/>
    <w:rsid w:val="00663528"/>
    <w:rsid w:val="006639FD"/>
    <w:rsid w:val="00663CD8"/>
    <w:rsid w:val="00663F1E"/>
    <w:rsid w:val="00664009"/>
    <w:rsid w:val="00664126"/>
    <w:rsid w:val="006643D0"/>
    <w:rsid w:val="0066491D"/>
    <w:rsid w:val="00664A54"/>
    <w:rsid w:val="00664C14"/>
    <w:rsid w:val="00664F36"/>
    <w:rsid w:val="00665155"/>
    <w:rsid w:val="00665421"/>
    <w:rsid w:val="00665B29"/>
    <w:rsid w:val="0066625E"/>
    <w:rsid w:val="00666485"/>
    <w:rsid w:val="00666719"/>
    <w:rsid w:val="0066690D"/>
    <w:rsid w:val="00666A23"/>
    <w:rsid w:val="006672E0"/>
    <w:rsid w:val="0066740C"/>
    <w:rsid w:val="0066757A"/>
    <w:rsid w:val="00667A02"/>
    <w:rsid w:val="0067014F"/>
    <w:rsid w:val="00670209"/>
    <w:rsid w:val="00670247"/>
    <w:rsid w:val="0067063D"/>
    <w:rsid w:val="006707BB"/>
    <w:rsid w:val="00670984"/>
    <w:rsid w:val="00671012"/>
    <w:rsid w:val="006710C1"/>
    <w:rsid w:val="006716B0"/>
    <w:rsid w:val="0067196C"/>
    <w:rsid w:val="00671FE0"/>
    <w:rsid w:val="00672126"/>
    <w:rsid w:val="00672469"/>
    <w:rsid w:val="00672F8B"/>
    <w:rsid w:val="00673155"/>
    <w:rsid w:val="00673559"/>
    <w:rsid w:val="00673A5B"/>
    <w:rsid w:val="00673EAE"/>
    <w:rsid w:val="0067449A"/>
    <w:rsid w:val="006744BE"/>
    <w:rsid w:val="006749D4"/>
    <w:rsid w:val="00674C54"/>
    <w:rsid w:val="00674D56"/>
    <w:rsid w:val="00675045"/>
    <w:rsid w:val="0067590B"/>
    <w:rsid w:val="00675A22"/>
    <w:rsid w:val="00675AB5"/>
    <w:rsid w:val="00675E8F"/>
    <w:rsid w:val="00675F51"/>
    <w:rsid w:val="006760BF"/>
    <w:rsid w:val="00676C76"/>
    <w:rsid w:val="006776BA"/>
    <w:rsid w:val="006778DC"/>
    <w:rsid w:val="00677BCC"/>
    <w:rsid w:val="00680113"/>
    <w:rsid w:val="00680E8A"/>
    <w:rsid w:val="0068137B"/>
    <w:rsid w:val="00681B9B"/>
    <w:rsid w:val="00681E88"/>
    <w:rsid w:val="006821E7"/>
    <w:rsid w:val="0068243D"/>
    <w:rsid w:val="0068288D"/>
    <w:rsid w:val="00682BE4"/>
    <w:rsid w:val="00682E7C"/>
    <w:rsid w:val="00683530"/>
    <w:rsid w:val="0068374F"/>
    <w:rsid w:val="00683B58"/>
    <w:rsid w:val="0068407D"/>
    <w:rsid w:val="00684155"/>
    <w:rsid w:val="006841C8"/>
    <w:rsid w:val="0068449D"/>
    <w:rsid w:val="006846E0"/>
    <w:rsid w:val="006849F6"/>
    <w:rsid w:val="00684F69"/>
    <w:rsid w:val="00684F7B"/>
    <w:rsid w:val="00685228"/>
    <w:rsid w:val="00685236"/>
    <w:rsid w:val="0068540E"/>
    <w:rsid w:val="006855C1"/>
    <w:rsid w:val="006857C5"/>
    <w:rsid w:val="006857FB"/>
    <w:rsid w:val="00685CAB"/>
    <w:rsid w:val="00686004"/>
    <w:rsid w:val="00686448"/>
    <w:rsid w:val="00686524"/>
    <w:rsid w:val="00686894"/>
    <w:rsid w:val="00686A82"/>
    <w:rsid w:val="0068774E"/>
    <w:rsid w:val="0068789C"/>
    <w:rsid w:val="00687A8B"/>
    <w:rsid w:val="00687E1D"/>
    <w:rsid w:val="00687F1A"/>
    <w:rsid w:val="00690576"/>
    <w:rsid w:val="0069066A"/>
    <w:rsid w:val="00690813"/>
    <w:rsid w:val="00690F7D"/>
    <w:rsid w:val="006911A1"/>
    <w:rsid w:val="006912DF"/>
    <w:rsid w:val="00691603"/>
    <w:rsid w:val="0069167C"/>
    <w:rsid w:val="0069250C"/>
    <w:rsid w:val="0069265F"/>
    <w:rsid w:val="00692A21"/>
    <w:rsid w:val="00692A81"/>
    <w:rsid w:val="006930A5"/>
    <w:rsid w:val="006932CA"/>
    <w:rsid w:val="00693348"/>
    <w:rsid w:val="00693E2B"/>
    <w:rsid w:val="00693F21"/>
    <w:rsid w:val="00694057"/>
    <w:rsid w:val="00694397"/>
    <w:rsid w:val="00694496"/>
    <w:rsid w:val="00694969"/>
    <w:rsid w:val="00694ABB"/>
    <w:rsid w:val="00694BE4"/>
    <w:rsid w:val="00694F4D"/>
    <w:rsid w:val="006950C1"/>
    <w:rsid w:val="006953D0"/>
    <w:rsid w:val="00695BF2"/>
    <w:rsid w:val="00695CBB"/>
    <w:rsid w:val="00696859"/>
    <w:rsid w:val="0069692E"/>
    <w:rsid w:val="00697192"/>
    <w:rsid w:val="006971ED"/>
    <w:rsid w:val="00697352"/>
    <w:rsid w:val="00697BA9"/>
    <w:rsid w:val="00697BC1"/>
    <w:rsid w:val="00697ED8"/>
    <w:rsid w:val="006A0454"/>
    <w:rsid w:val="006A0786"/>
    <w:rsid w:val="006A09A8"/>
    <w:rsid w:val="006A0D8B"/>
    <w:rsid w:val="006A0FC8"/>
    <w:rsid w:val="006A117E"/>
    <w:rsid w:val="006A139F"/>
    <w:rsid w:val="006A1607"/>
    <w:rsid w:val="006A207E"/>
    <w:rsid w:val="006A21F7"/>
    <w:rsid w:val="006A2331"/>
    <w:rsid w:val="006A298F"/>
    <w:rsid w:val="006A29FA"/>
    <w:rsid w:val="006A2A92"/>
    <w:rsid w:val="006A2D8A"/>
    <w:rsid w:val="006A38AB"/>
    <w:rsid w:val="006A39F1"/>
    <w:rsid w:val="006A42C4"/>
    <w:rsid w:val="006A46E0"/>
    <w:rsid w:val="006A479C"/>
    <w:rsid w:val="006A5214"/>
    <w:rsid w:val="006A5636"/>
    <w:rsid w:val="006A5D7E"/>
    <w:rsid w:val="006A5D99"/>
    <w:rsid w:val="006A5EF3"/>
    <w:rsid w:val="006A633C"/>
    <w:rsid w:val="006A6C4F"/>
    <w:rsid w:val="006A6D76"/>
    <w:rsid w:val="006A74F1"/>
    <w:rsid w:val="006A7BD9"/>
    <w:rsid w:val="006A7C9A"/>
    <w:rsid w:val="006A7DE0"/>
    <w:rsid w:val="006B05D2"/>
    <w:rsid w:val="006B1164"/>
    <w:rsid w:val="006B11DD"/>
    <w:rsid w:val="006B1742"/>
    <w:rsid w:val="006B176D"/>
    <w:rsid w:val="006B1A49"/>
    <w:rsid w:val="006B1B44"/>
    <w:rsid w:val="006B1BA9"/>
    <w:rsid w:val="006B1E3F"/>
    <w:rsid w:val="006B1E7F"/>
    <w:rsid w:val="006B25FD"/>
    <w:rsid w:val="006B2911"/>
    <w:rsid w:val="006B2C14"/>
    <w:rsid w:val="006B377A"/>
    <w:rsid w:val="006B38DB"/>
    <w:rsid w:val="006B3B9C"/>
    <w:rsid w:val="006B4428"/>
    <w:rsid w:val="006B47BD"/>
    <w:rsid w:val="006B4E1D"/>
    <w:rsid w:val="006B501A"/>
    <w:rsid w:val="006B50A0"/>
    <w:rsid w:val="006B50D7"/>
    <w:rsid w:val="006B55E0"/>
    <w:rsid w:val="006B585D"/>
    <w:rsid w:val="006B5A88"/>
    <w:rsid w:val="006B5EAA"/>
    <w:rsid w:val="006B66F9"/>
    <w:rsid w:val="006B6997"/>
    <w:rsid w:val="006B775E"/>
    <w:rsid w:val="006B7AB0"/>
    <w:rsid w:val="006B7CF3"/>
    <w:rsid w:val="006B7D74"/>
    <w:rsid w:val="006C01E2"/>
    <w:rsid w:val="006C029E"/>
    <w:rsid w:val="006C054B"/>
    <w:rsid w:val="006C0746"/>
    <w:rsid w:val="006C0795"/>
    <w:rsid w:val="006C0EC8"/>
    <w:rsid w:val="006C1346"/>
    <w:rsid w:val="006C14B9"/>
    <w:rsid w:val="006C2521"/>
    <w:rsid w:val="006C2694"/>
    <w:rsid w:val="006C27E4"/>
    <w:rsid w:val="006C28F9"/>
    <w:rsid w:val="006C2AF2"/>
    <w:rsid w:val="006C31A5"/>
    <w:rsid w:val="006C3B01"/>
    <w:rsid w:val="006C3E99"/>
    <w:rsid w:val="006C4037"/>
    <w:rsid w:val="006C4BA0"/>
    <w:rsid w:val="006C4BB8"/>
    <w:rsid w:val="006C4DD1"/>
    <w:rsid w:val="006C57B5"/>
    <w:rsid w:val="006C57E3"/>
    <w:rsid w:val="006C58EC"/>
    <w:rsid w:val="006C655F"/>
    <w:rsid w:val="006C6FC4"/>
    <w:rsid w:val="006C7025"/>
    <w:rsid w:val="006C74B8"/>
    <w:rsid w:val="006C7C2D"/>
    <w:rsid w:val="006C7D08"/>
    <w:rsid w:val="006D029B"/>
    <w:rsid w:val="006D02F9"/>
    <w:rsid w:val="006D04DC"/>
    <w:rsid w:val="006D0570"/>
    <w:rsid w:val="006D0822"/>
    <w:rsid w:val="006D0BDA"/>
    <w:rsid w:val="006D0D95"/>
    <w:rsid w:val="006D1366"/>
    <w:rsid w:val="006D19FF"/>
    <w:rsid w:val="006D1DE7"/>
    <w:rsid w:val="006D1E69"/>
    <w:rsid w:val="006D26D1"/>
    <w:rsid w:val="006D2D48"/>
    <w:rsid w:val="006D2E74"/>
    <w:rsid w:val="006D333F"/>
    <w:rsid w:val="006D347B"/>
    <w:rsid w:val="006D39E5"/>
    <w:rsid w:val="006D3BB1"/>
    <w:rsid w:val="006D3E71"/>
    <w:rsid w:val="006D403B"/>
    <w:rsid w:val="006D4141"/>
    <w:rsid w:val="006D4C47"/>
    <w:rsid w:val="006D5037"/>
    <w:rsid w:val="006D54E7"/>
    <w:rsid w:val="006D5570"/>
    <w:rsid w:val="006D5607"/>
    <w:rsid w:val="006D5740"/>
    <w:rsid w:val="006D57AA"/>
    <w:rsid w:val="006D71FF"/>
    <w:rsid w:val="006D785D"/>
    <w:rsid w:val="006D7CF1"/>
    <w:rsid w:val="006E037A"/>
    <w:rsid w:val="006E08FC"/>
    <w:rsid w:val="006E0C72"/>
    <w:rsid w:val="006E0DDB"/>
    <w:rsid w:val="006E12A6"/>
    <w:rsid w:val="006E1346"/>
    <w:rsid w:val="006E14E1"/>
    <w:rsid w:val="006E196F"/>
    <w:rsid w:val="006E1E79"/>
    <w:rsid w:val="006E2133"/>
    <w:rsid w:val="006E2366"/>
    <w:rsid w:val="006E2381"/>
    <w:rsid w:val="006E2911"/>
    <w:rsid w:val="006E31EC"/>
    <w:rsid w:val="006E3226"/>
    <w:rsid w:val="006E354B"/>
    <w:rsid w:val="006E3583"/>
    <w:rsid w:val="006E35CF"/>
    <w:rsid w:val="006E3CA3"/>
    <w:rsid w:val="006E3DA4"/>
    <w:rsid w:val="006E3FF8"/>
    <w:rsid w:val="006E441F"/>
    <w:rsid w:val="006E4459"/>
    <w:rsid w:val="006E4696"/>
    <w:rsid w:val="006E584A"/>
    <w:rsid w:val="006E60C5"/>
    <w:rsid w:val="006E61D8"/>
    <w:rsid w:val="006E63C0"/>
    <w:rsid w:val="006E6A60"/>
    <w:rsid w:val="006E6B3B"/>
    <w:rsid w:val="006E6D0E"/>
    <w:rsid w:val="006E6DF8"/>
    <w:rsid w:val="006E700E"/>
    <w:rsid w:val="006E7167"/>
    <w:rsid w:val="006E71E1"/>
    <w:rsid w:val="006E755E"/>
    <w:rsid w:val="006E7583"/>
    <w:rsid w:val="006E75A5"/>
    <w:rsid w:val="006E79BB"/>
    <w:rsid w:val="006E7C2F"/>
    <w:rsid w:val="006E7DC5"/>
    <w:rsid w:val="006F08B4"/>
    <w:rsid w:val="006F0EEB"/>
    <w:rsid w:val="006F1352"/>
    <w:rsid w:val="006F17A9"/>
    <w:rsid w:val="006F1DC3"/>
    <w:rsid w:val="006F239B"/>
    <w:rsid w:val="006F2984"/>
    <w:rsid w:val="006F2B68"/>
    <w:rsid w:val="006F2C76"/>
    <w:rsid w:val="006F2E93"/>
    <w:rsid w:val="006F343C"/>
    <w:rsid w:val="006F3441"/>
    <w:rsid w:val="006F3827"/>
    <w:rsid w:val="006F3B29"/>
    <w:rsid w:val="006F3B2E"/>
    <w:rsid w:val="006F3E4F"/>
    <w:rsid w:val="006F3FC5"/>
    <w:rsid w:val="006F3FD7"/>
    <w:rsid w:val="006F44CA"/>
    <w:rsid w:val="006F4589"/>
    <w:rsid w:val="006F4E1B"/>
    <w:rsid w:val="006F4F74"/>
    <w:rsid w:val="006F596D"/>
    <w:rsid w:val="006F5975"/>
    <w:rsid w:val="006F5ECE"/>
    <w:rsid w:val="006F6234"/>
    <w:rsid w:val="006F6D0A"/>
    <w:rsid w:val="006F71F5"/>
    <w:rsid w:val="006F7C08"/>
    <w:rsid w:val="007000F4"/>
    <w:rsid w:val="0070030E"/>
    <w:rsid w:val="00701094"/>
    <w:rsid w:val="00701BC8"/>
    <w:rsid w:val="007021BC"/>
    <w:rsid w:val="007029B9"/>
    <w:rsid w:val="00703A2F"/>
    <w:rsid w:val="00703B02"/>
    <w:rsid w:val="00703CB7"/>
    <w:rsid w:val="00703E51"/>
    <w:rsid w:val="00703F1C"/>
    <w:rsid w:val="00703F95"/>
    <w:rsid w:val="007043DC"/>
    <w:rsid w:val="00704555"/>
    <w:rsid w:val="0070495E"/>
    <w:rsid w:val="00704A62"/>
    <w:rsid w:val="007051EA"/>
    <w:rsid w:val="007058A6"/>
    <w:rsid w:val="0070693E"/>
    <w:rsid w:val="00706A63"/>
    <w:rsid w:val="00706CEC"/>
    <w:rsid w:val="00706DF3"/>
    <w:rsid w:val="007070ED"/>
    <w:rsid w:val="00707484"/>
    <w:rsid w:val="007077BC"/>
    <w:rsid w:val="00707AEF"/>
    <w:rsid w:val="00707B0E"/>
    <w:rsid w:val="00707C51"/>
    <w:rsid w:val="00710579"/>
    <w:rsid w:val="00710D2A"/>
    <w:rsid w:val="00710E60"/>
    <w:rsid w:val="007115B3"/>
    <w:rsid w:val="00711635"/>
    <w:rsid w:val="007116A5"/>
    <w:rsid w:val="007118D8"/>
    <w:rsid w:val="00711B50"/>
    <w:rsid w:val="00711D86"/>
    <w:rsid w:val="00712BB1"/>
    <w:rsid w:val="00713730"/>
    <w:rsid w:val="00713A0C"/>
    <w:rsid w:val="00714485"/>
    <w:rsid w:val="0071458D"/>
    <w:rsid w:val="007146AD"/>
    <w:rsid w:val="007149B7"/>
    <w:rsid w:val="00714C31"/>
    <w:rsid w:val="00715EF6"/>
    <w:rsid w:val="00716469"/>
    <w:rsid w:val="0071726E"/>
    <w:rsid w:val="00717D23"/>
    <w:rsid w:val="00717F4D"/>
    <w:rsid w:val="00720820"/>
    <w:rsid w:val="00720AB8"/>
    <w:rsid w:val="00720C22"/>
    <w:rsid w:val="00721016"/>
    <w:rsid w:val="00721365"/>
    <w:rsid w:val="0072215F"/>
    <w:rsid w:val="0072283D"/>
    <w:rsid w:val="007228D7"/>
    <w:rsid w:val="0072382A"/>
    <w:rsid w:val="00723ACE"/>
    <w:rsid w:val="00723CA9"/>
    <w:rsid w:val="00723DAB"/>
    <w:rsid w:val="007240FC"/>
    <w:rsid w:val="00724734"/>
    <w:rsid w:val="00724BAF"/>
    <w:rsid w:val="00725B82"/>
    <w:rsid w:val="00725CCA"/>
    <w:rsid w:val="00725D04"/>
    <w:rsid w:val="00726147"/>
    <w:rsid w:val="00726308"/>
    <w:rsid w:val="00726CE4"/>
    <w:rsid w:val="00726F21"/>
    <w:rsid w:val="00727861"/>
    <w:rsid w:val="00727A01"/>
    <w:rsid w:val="007304C8"/>
    <w:rsid w:val="007304DD"/>
    <w:rsid w:val="00730A83"/>
    <w:rsid w:val="00730FBB"/>
    <w:rsid w:val="0073173B"/>
    <w:rsid w:val="007317BF"/>
    <w:rsid w:val="00731A58"/>
    <w:rsid w:val="00731B48"/>
    <w:rsid w:val="00731D36"/>
    <w:rsid w:val="00732179"/>
    <w:rsid w:val="007325DF"/>
    <w:rsid w:val="0073268B"/>
    <w:rsid w:val="007326EA"/>
    <w:rsid w:val="00732B5F"/>
    <w:rsid w:val="00732C9A"/>
    <w:rsid w:val="00732DC9"/>
    <w:rsid w:val="007335A3"/>
    <w:rsid w:val="00733F51"/>
    <w:rsid w:val="00734313"/>
    <w:rsid w:val="00734906"/>
    <w:rsid w:val="00734B6A"/>
    <w:rsid w:val="00735BA5"/>
    <w:rsid w:val="00735C29"/>
    <w:rsid w:val="00735D54"/>
    <w:rsid w:val="0073628B"/>
    <w:rsid w:val="007363A6"/>
    <w:rsid w:val="00736A8D"/>
    <w:rsid w:val="00736F8B"/>
    <w:rsid w:val="00737292"/>
    <w:rsid w:val="00737CE1"/>
    <w:rsid w:val="0074025A"/>
    <w:rsid w:val="00740397"/>
    <w:rsid w:val="00740568"/>
    <w:rsid w:val="007405C4"/>
    <w:rsid w:val="007405FF"/>
    <w:rsid w:val="00740F9E"/>
    <w:rsid w:val="00741260"/>
    <w:rsid w:val="00741429"/>
    <w:rsid w:val="007414A3"/>
    <w:rsid w:val="00742096"/>
    <w:rsid w:val="007420A5"/>
    <w:rsid w:val="007425B4"/>
    <w:rsid w:val="007427A5"/>
    <w:rsid w:val="00742AEE"/>
    <w:rsid w:val="00742F1B"/>
    <w:rsid w:val="0074339D"/>
    <w:rsid w:val="00743709"/>
    <w:rsid w:val="007439E8"/>
    <w:rsid w:val="00743EA1"/>
    <w:rsid w:val="00744121"/>
    <w:rsid w:val="00744129"/>
    <w:rsid w:val="00744D29"/>
    <w:rsid w:val="007452AA"/>
    <w:rsid w:val="007452EC"/>
    <w:rsid w:val="007455DF"/>
    <w:rsid w:val="007461C4"/>
    <w:rsid w:val="007465AF"/>
    <w:rsid w:val="00746A20"/>
    <w:rsid w:val="00747216"/>
    <w:rsid w:val="00747325"/>
    <w:rsid w:val="007473F4"/>
    <w:rsid w:val="007505A2"/>
    <w:rsid w:val="00750A02"/>
    <w:rsid w:val="00750C27"/>
    <w:rsid w:val="00751155"/>
    <w:rsid w:val="0075124B"/>
    <w:rsid w:val="00751ADF"/>
    <w:rsid w:val="00751C02"/>
    <w:rsid w:val="0075216A"/>
    <w:rsid w:val="00752253"/>
    <w:rsid w:val="00752485"/>
    <w:rsid w:val="007524E3"/>
    <w:rsid w:val="00752600"/>
    <w:rsid w:val="007536AD"/>
    <w:rsid w:val="007538A9"/>
    <w:rsid w:val="007538F4"/>
    <w:rsid w:val="00753FE4"/>
    <w:rsid w:val="007543C2"/>
    <w:rsid w:val="007548F2"/>
    <w:rsid w:val="0075526F"/>
    <w:rsid w:val="007554AA"/>
    <w:rsid w:val="00755ABD"/>
    <w:rsid w:val="00756204"/>
    <w:rsid w:val="007564F0"/>
    <w:rsid w:val="007565C4"/>
    <w:rsid w:val="0075676F"/>
    <w:rsid w:val="00756773"/>
    <w:rsid w:val="00756A36"/>
    <w:rsid w:val="0075791B"/>
    <w:rsid w:val="00757A4C"/>
    <w:rsid w:val="00757AA6"/>
    <w:rsid w:val="0076032A"/>
    <w:rsid w:val="007604CA"/>
    <w:rsid w:val="007607E5"/>
    <w:rsid w:val="00760A52"/>
    <w:rsid w:val="00760D13"/>
    <w:rsid w:val="00760F41"/>
    <w:rsid w:val="00761130"/>
    <w:rsid w:val="00761226"/>
    <w:rsid w:val="0076182E"/>
    <w:rsid w:val="00761AF1"/>
    <w:rsid w:val="00761BB1"/>
    <w:rsid w:val="00761C8C"/>
    <w:rsid w:val="00761E76"/>
    <w:rsid w:val="00762110"/>
    <w:rsid w:val="00762460"/>
    <w:rsid w:val="00762D14"/>
    <w:rsid w:val="00763557"/>
    <w:rsid w:val="0076355F"/>
    <w:rsid w:val="007635AC"/>
    <w:rsid w:val="00763961"/>
    <w:rsid w:val="00763B01"/>
    <w:rsid w:val="00763E36"/>
    <w:rsid w:val="00763E8B"/>
    <w:rsid w:val="00763F30"/>
    <w:rsid w:val="007641F3"/>
    <w:rsid w:val="00764253"/>
    <w:rsid w:val="00764BC3"/>
    <w:rsid w:val="00764D56"/>
    <w:rsid w:val="007651A4"/>
    <w:rsid w:val="00765296"/>
    <w:rsid w:val="00765C78"/>
    <w:rsid w:val="00765E8B"/>
    <w:rsid w:val="00766D40"/>
    <w:rsid w:val="00766DD2"/>
    <w:rsid w:val="007673A3"/>
    <w:rsid w:val="0077015C"/>
    <w:rsid w:val="0077058C"/>
    <w:rsid w:val="00770712"/>
    <w:rsid w:val="00770B9A"/>
    <w:rsid w:val="007710FD"/>
    <w:rsid w:val="007711C7"/>
    <w:rsid w:val="00771FD7"/>
    <w:rsid w:val="0077257F"/>
    <w:rsid w:val="00772854"/>
    <w:rsid w:val="00772B0F"/>
    <w:rsid w:val="00772D42"/>
    <w:rsid w:val="00772E3C"/>
    <w:rsid w:val="00772E80"/>
    <w:rsid w:val="00772F4E"/>
    <w:rsid w:val="007730FB"/>
    <w:rsid w:val="00773200"/>
    <w:rsid w:val="007732A6"/>
    <w:rsid w:val="00773479"/>
    <w:rsid w:val="0077354F"/>
    <w:rsid w:val="00773871"/>
    <w:rsid w:val="00773BA7"/>
    <w:rsid w:val="00773D4C"/>
    <w:rsid w:val="0077471B"/>
    <w:rsid w:val="007747B4"/>
    <w:rsid w:val="00774E8D"/>
    <w:rsid w:val="00775966"/>
    <w:rsid w:val="00775A88"/>
    <w:rsid w:val="00775C79"/>
    <w:rsid w:val="007765C6"/>
    <w:rsid w:val="0077688F"/>
    <w:rsid w:val="007771C8"/>
    <w:rsid w:val="007777EC"/>
    <w:rsid w:val="00777AC7"/>
    <w:rsid w:val="00777AD6"/>
    <w:rsid w:val="00777B51"/>
    <w:rsid w:val="00780095"/>
    <w:rsid w:val="0078019A"/>
    <w:rsid w:val="00780500"/>
    <w:rsid w:val="007806F8"/>
    <w:rsid w:val="00780C68"/>
    <w:rsid w:val="00780F6A"/>
    <w:rsid w:val="007812C0"/>
    <w:rsid w:val="00781B98"/>
    <w:rsid w:val="00781DFA"/>
    <w:rsid w:val="0078226F"/>
    <w:rsid w:val="00782B17"/>
    <w:rsid w:val="00782F75"/>
    <w:rsid w:val="00783210"/>
    <w:rsid w:val="007835C6"/>
    <w:rsid w:val="00783668"/>
    <w:rsid w:val="007837A2"/>
    <w:rsid w:val="007841FF"/>
    <w:rsid w:val="007847D8"/>
    <w:rsid w:val="0078484B"/>
    <w:rsid w:val="007848D9"/>
    <w:rsid w:val="00784910"/>
    <w:rsid w:val="00784B9C"/>
    <w:rsid w:val="00784EB2"/>
    <w:rsid w:val="00785045"/>
    <w:rsid w:val="00785827"/>
    <w:rsid w:val="007863FB"/>
    <w:rsid w:val="00786564"/>
    <w:rsid w:val="00786F17"/>
    <w:rsid w:val="00787979"/>
    <w:rsid w:val="007879F4"/>
    <w:rsid w:val="00787F5E"/>
    <w:rsid w:val="00790012"/>
    <w:rsid w:val="00790544"/>
    <w:rsid w:val="0079093A"/>
    <w:rsid w:val="00791378"/>
    <w:rsid w:val="00791F6C"/>
    <w:rsid w:val="00793072"/>
    <w:rsid w:val="0079333F"/>
    <w:rsid w:val="00793405"/>
    <w:rsid w:val="00793432"/>
    <w:rsid w:val="00793AF8"/>
    <w:rsid w:val="00793B84"/>
    <w:rsid w:val="00793C85"/>
    <w:rsid w:val="00793C89"/>
    <w:rsid w:val="00793DE8"/>
    <w:rsid w:val="00794EC4"/>
    <w:rsid w:val="00794F32"/>
    <w:rsid w:val="00795147"/>
    <w:rsid w:val="00795161"/>
    <w:rsid w:val="00795C44"/>
    <w:rsid w:val="00795F7C"/>
    <w:rsid w:val="00796268"/>
    <w:rsid w:val="00796504"/>
    <w:rsid w:val="00796A48"/>
    <w:rsid w:val="007971C8"/>
    <w:rsid w:val="00797230"/>
    <w:rsid w:val="0079792C"/>
    <w:rsid w:val="007A0135"/>
    <w:rsid w:val="007A04BB"/>
    <w:rsid w:val="007A0727"/>
    <w:rsid w:val="007A0D70"/>
    <w:rsid w:val="007A0F4C"/>
    <w:rsid w:val="007A100D"/>
    <w:rsid w:val="007A107F"/>
    <w:rsid w:val="007A15F0"/>
    <w:rsid w:val="007A19A9"/>
    <w:rsid w:val="007A1DA6"/>
    <w:rsid w:val="007A1FA2"/>
    <w:rsid w:val="007A2188"/>
    <w:rsid w:val="007A21E1"/>
    <w:rsid w:val="007A2203"/>
    <w:rsid w:val="007A2230"/>
    <w:rsid w:val="007A2359"/>
    <w:rsid w:val="007A2404"/>
    <w:rsid w:val="007A264F"/>
    <w:rsid w:val="007A2775"/>
    <w:rsid w:val="007A2D4E"/>
    <w:rsid w:val="007A322A"/>
    <w:rsid w:val="007A336D"/>
    <w:rsid w:val="007A3714"/>
    <w:rsid w:val="007A3A11"/>
    <w:rsid w:val="007A48BB"/>
    <w:rsid w:val="007A4AC2"/>
    <w:rsid w:val="007A4E1B"/>
    <w:rsid w:val="007A4E38"/>
    <w:rsid w:val="007A51BA"/>
    <w:rsid w:val="007A51D1"/>
    <w:rsid w:val="007A5487"/>
    <w:rsid w:val="007A55BB"/>
    <w:rsid w:val="007A58AC"/>
    <w:rsid w:val="007A5AD3"/>
    <w:rsid w:val="007A5DE6"/>
    <w:rsid w:val="007A5E60"/>
    <w:rsid w:val="007A63B2"/>
    <w:rsid w:val="007A64BD"/>
    <w:rsid w:val="007A6B3D"/>
    <w:rsid w:val="007A6FB5"/>
    <w:rsid w:val="007A7071"/>
    <w:rsid w:val="007A7226"/>
    <w:rsid w:val="007A77ED"/>
    <w:rsid w:val="007A7826"/>
    <w:rsid w:val="007A7953"/>
    <w:rsid w:val="007A7B77"/>
    <w:rsid w:val="007A7B92"/>
    <w:rsid w:val="007B00E7"/>
    <w:rsid w:val="007B0877"/>
    <w:rsid w:val="007B0C9A"/>
    <w:rsid w:val="007B11B5"/>
    <w:rsid w:val="007B13CB"/>
    <w:rsid w:val="007B1891"/>
    <w:rsid w:val="007B18C1"/>
    <w:rsid w:val="007B211D"/>
    <w:rsid w:val="007B26F5"/>
    <w:rsid w:val="007B2A4E"/>
    <w:rsid w:val="007B3059"/>
    <w:rsid w:val="007B351A"/>
    <w:rsid w:val="007B3D11"/>
    <w:rsid w:val="007B3D82"/>
    <w:rsid w:val="007B4258"/>
    <w:rsid w:val="007B51BB"/>
    <w:rsid w:val="007B5291"/>
    <w:rsid w:val="007B576D"/>
    <w:rsid w:val="007B59A2"/>
    <w:rsid w:val="007B5B5F"/>
    <w:rsid w:val="007B61B2"/>
    <w:rsid w:val="007B63E5"/>
    <w:rsid w:val="007B67C7"/>
    <w:rsid w:val="007B685E"/>
    <w:rsid w:val="007B6980"/>
    <w:rsid w:val="007B6BA1"/>
    <w:rsid w:val="007B6C77"/>
    <w:rsid w:val="007B7251"/>
    <w:rsid w:val="007B7380"/>
    <w:rsid w:val="007B75D3"/>
    <w:rsid w:val="007B7950"/>
    <w:rsid w:val="007B797D"/>
    <w:rsid w:val="007B7DB2"/>
    <w:rsid w:val="007C010C"/>
    <w:rsid w:val="007C065C"/>
    <w:rsid w:val="007C0779"/>
    <w:rsid w:val="007C09B8"/>
    <w:rsid w:val="007C11A8"/>
    <w:rsid w:val="007C150F"/>
    <w:rsid w:val="007C17D0"/>
    <w:rsid w:val="007C19EF"/>
    <w:rsid w:val="007C1C96"/>
    <w:rsid w:val="007C1D50"/>
    <w:rsid w:val="007C1F50"/>
    <w:rsid w:val="007C28EE"/>
    <w:rsid w:val="007C2A23"/>
    <w:rsid w:val="007C3770"/>
    <w:rsid w:val="007C3968"/>
    <w:rsid w:val="007C45EC"/>
    <w:rsid w:val="007C4F05"/>
    <w:rsid w:val="007C52FF"/>
    <w:rsid w:val="007C6654"/>
    <w:rsid w:val="007C6AC5"/>
    <w:rsid w:val="007C6BBB"/>
    <w:rsid w:val="007C6D6B"/>
    <w:rsid w:val="007C73A4"/>
    <w:rsid w:val="007C7403"/>
    <w:rsid w:val="007C7AAB"/>
    <w:rsid w:val="007C7EA8"/>
    <w:rsid w:val="007D0257"/>
    <w:rsid w:val="007D0AC9"/>
    <w:rsid w:val="007D0CFA"/>
    <w:rsid w:val="007D1401"/>
    <w:rsid w:val="007D15A3"/>
    <w:rsid w:val="007D19E7"/>
    <w:rsid w:val="007D1E17"/>
    <w:rsid w:val="007D34B2"/>
    <w:rsid w:val="007D35FB"/>
    <w:rsid w:val="007D386B"/>
    <w:rsid w:val="007D397C"/>
    <w:rsid w:val="007D3F53"/>
    <w:rsid w:val="007D4756"/>
    <w:rsid w:val="007D519B"/>
    <w:rsid w:val="007D52CB"/>
    <w:rsid w:val="007D5418"/>
    <w:rsid w:val="007D5638"/>
    <w:rsid w:val="007D5B6D"/>
    <w:rsid w:val="007D63C1"/>
    <w:rsid w:val="007D6528"/>
    <w:rsid w:val="007D6D7B"/>
    <w:rsid w:val="007D7854"/>
    <w:rsid w:val="007D798B"/>
    <w:rsid w:val="007E045C"/>
    <w:rsid w:val="007E13A5"/>
    <w:rsid w:val="007E2067"/>
    <w:rsid w:val="007E2DF3"/>
    <w:rsid w:val="007E30D8"/>
    <w:rsid w:val="007E313D"/>
    <w:rsid w:val="007E322E"/>
    <w:rsid w:val="007E39E1"/>
    <w:rsid w:val="007E4044"/>
    <w:rsid w:val="007E4ED6"/>
    <w:rsid w:val="007E4FC7"/>
    <w:rsid w:val="007E5292"/>
    <w:rsid w:val="007E53D9"/>
    <w:rsid w:val="007E55AD"/>
    <w:rsid w:val="007E5603"/>
    <w:rsid w:val="007E562B"/>
    <w:rsid w:val="007E562C"/>
    <w:rsid w:val="007E56CD"/>
    <w:rsid w:val="007E5B93"/>
    <w:rsid w:val="007E5BEB"/>
    <w:rsid w:val="007E5FC8"/>
    <w:rsid w:val="007E6D4E"/>
    <w:rsid w:val="007E6E0C"/>
    <w:rsid w:val="007E7481"/>
    <w:rsid w:val="007E7B26"/>
    <w:rsid w:val="007E7C2D"/>
    <w:rsid w:val="007F010A"/>
    <w:rsid w:val="007F086E"/>
    <w:rsid w:val="007F1D01"/>
    <w:rsid w:val="007F27FC"/>
    <w:rsid w:val="007F2A18"/>
    <w:rsid w:val="007F2E74"/>
    <w:rsid w:val="007F3222"/>
    <w:rsid w:val="007F3305"/>
    <w:rsid w:val="007F3372"/>
    <w:rsid w:val="007F3A58"/>
    <w:rsid w:val="007F3FA1"/>
    <w:rsid w:val="007F4522"/>
    <w:rsid w:val="007F4C18"/>
    <w:rsid w:val="007F4C93"/>
    <w:rsid w:val="007F4F42"/>
    <w:rsid w:val="007F51F1"/>
    <w:rsid w:val="007F57F4"/>
    <w:rsid w:val="007F60A4"/>
    <w:rsid w:val="007F6196"/>
    <w:rsid w:val="007F6210"/>
    <w:rsid w:val="007F632F"/>
    <w:rsid w:val="007F6512"/>
    <w:rsid w:val="007F6786"/>
    <w:rsid w:val="007F6B30"/>
    <w:rsid w:val="007F748C"/>
    <w:rsid w:val="007F76B1"/>
    <w:rsid w:val="007F7EC1"/>
    <w:rsid w:val="008002DB"/>
    <w:rsid w:val="00800561"/>
    <w:rsid w:val="008007AB"/>
    <w:rsid w:val="0080087E"/>
    <w:rsid w:val="008009AE"/>
    <w:rsid w:val="00800AEE"/>
    <w:rsid w:val="00801122"/>
    <w:rsid w:val="008014A6"/>
    <w:rsid w:val="00801EF3"/>
    <w:rsid w:val="00801F03"/>
    <w:rsid w:val="00801FB6"/>
    <w:rsid w:val="008020AE"/>
    <w:rsid w:val="00802550"/>
    <w:rsid w:val="00802625"/>
    <w:rsid w:val="00802BA9"/>
    <w:rsid w:val="00802DE7"/>
    <w:rsid w:val="008030B3"/>
    <w:rsid w:val="00803126"/>
    <w:rsid w:val="0080342A"/>
    <w:rsid w:val="00803734"/>
    <w:rsid w:val="00804161"/>
    <w:rsid w:val="00804834"/>
    <w:rsid w:val="00804EEA"/>
    <w:rsid w:val="008059F0"/>
    <w:rsid w:val="00805B12"/>
    <w:rsid w:val="00805B81"/>
    <w:rsid w:val="00805DC7"/>
    <w:rsid w:val="008060B0"/>
    <w:rsid w:val="008065C0"/>
    <w:rsid w:val="00806661"/>
    <w:rsid w:val="00807390"/>
    <w:rsid w:val="008077CD"/>
    <w:rsid w:val="00807DC8"/>
    <w:rsid w:val="00810246"/>
    <w:rsid w:val="008102A4"/>
    <w:rsid w:val="008102AB"/>
    <w:rsid w:val="0081058A"/>
    <w:rsid w:val="00810B49"/>
    <w:rsid w:val="00810FD0"/>
    <w:rsid w:val="008112EC"/>
    <w:rsid w:val="00811CC7"/>
    <w:rsid w:val="00812000"/>
    <w:rsid w:val="00812697"/>
    <w:rsid w:val="00812699"/>
    <w:rsid w:val="008128F6"/>
    <w:rsid w:val="00812B12"/>
    <w:rsid w:val="00812C42"/>
    <w:rsid w:val="008131F1"/>
    <w:rsid w:val="00813534"/>
    <w:rsid w:val="00813CC5"/>
    <w:rsid w:val="008143AB"/>
    <w:rsid w:val="008145EF"/>
    <w:rsid w:val="0081472E"/>
    <w:rsid w:val="00814ADF"/>
    <w:rsid w:val="00814FB7"/>
    <w:rsid w:val="00814FE5"/>
    <w:rsid w:val="00815174"/>
    <w:rsid w:val="008153DF"/>
    <w:rsid w:val="00815623"/>
    <w:rsid w:val="00815AA3"/>
    <w:rsid w:val="0081603F"/>
    <w:rsid w:val="008165AD"/>
    <w:rsid w:val="008169B4"/>
    <w:rsid w:val="00816B1F"/>
    <w:rsid w:val="00817197"/>
    <w:rsid w:val="0081743D"/>
    <w:rsid w:val="008174F3"/>
    <w:rsid w:val="00817A62"/>
    <w:rsid w:val="00817E79"/>
    <w:rsid w:val="0082050F"/>
    <w:rsid w:val="00820539"/>
    <w:rsid w:val="00820829"/>
    <w:rsid w:val="00820B1F"/>
    <w:rsid w:val="00820B23"/>
    <w:rsid w:val="008210E4"/>
    <w:rsid w:val="00821163"/>
    <w:rsid w:val="00821679"/>
    <w:rsid w:val="00821706"/>
    <w:rsid w:val="00821DD0"/>
    <w:rsid w:val="0082211E"/>
    <w:rsid w:val="0082215D"/>
    <w:rsid w:val="008222F5"/>
    <w:rsid w:val="0082235C"/>
    <w:rsid w:val="00822B46"/>
    <w:rsid w:val="008231CA"/>
    <w:rsid w:val="00823220"/>
    <w:rsid w:val="00823964"/>
    <w:rsid w:val="00823BB8"/>
    <w:rsid w:val="00824042"/>
    <w:rsid w:val="008246E0"/>
    <w:rsid w:val="00825035"/>
    <w:rsid w:val="00825797"/>
    <w:rsid w:val="00825BB9"/>
    <w:rsid w:val="00825D69"/>
    <w:rsid w:val="00825DA5"/>
    <w:rsid w:val="00825DD5"/>
    <w:rsid w:val="008260BB"/>
    <w:rsid w:val="00826515"/>
    <w:rsid w:val="0082667D"/>
    <w:rsid w:val="00826767"/>
    <w:rsid w:val="00826904"/>
    <w:rsid w:val="0082735F"/>
    <w:rsid w:val="00827887"/>
    <w:rsid w:val="00827902"/>
    <w:rsid w:val="00827CB9"/>
    <w:rsid w:val="00830397"/>
    <w:rsid w:val="00830468"/>
    <w:rsid w:val="008306E2"/>
    <w:rsid w:val="00830769"/>
    <w:rsid w:val="0083096E"/>
    <w:rsid w:val="00830CDB"/>
    <w:rsid w:val="00831403"/>
    <w:rsid w:val="008316B1"/>
    <w:rsid w:val="0083183A"/>
    <w:rsid w:val="00831849"/>
    <w:rsid w:val="0083188D"/>
    <w:rsid w:val="0083205C"/>
    <w:rsid w:val="008326A6"/>
    <w:rsid w:val="00833688"/>
    <w:rsid w:val="0083399C"/>
    <w:rsid w:val="00833FA2"/>
    <w:rsid w:val="0083441E"/>
    <w:rsid w:val="008349D7"/>
    <w:rsid w:val="00834C8B"/>
    <w:rsid w:val="00835114"/>
    <w:rsid w:val="00835117"/>
    <w:rsid w:val="00835161"/>
    <w:rsid w:val="0083547A"/>
    <w:rsid w:val="00835717"/>
    <w:rsid w:val="00836442"/>
    <w:rsid w:val="00836541"/>
    <w:rsid w:val="00836D7B"/>
    <w:rsid w:val="00836E5A"/>
    <w:rsid w:val="00837317"/>
    <w:rsid w:val="00837903"/>
    <w:rsid w:val="00837E13"/>
    <w:rsid w:val="00837F2F"/>
    <w:rsid w:val="0084001D"/>
    <w:rsid w:val="0084003A"/>
    <w:rsid w:val="00840243"/>
    <w:rsid w:val="0084025E"/>
    <w:rsid w:val="0084033F"/>
    <w:rsid w:val="0084078A"/>
    <w:rsid w:val="00841094"/>
    <w:rsid w:val="008410EF"/>
    <w:rsid w:val="008418E5"/>
    <w:rsid w:val="00841B15"/>
    <w:rsid w:val="008423AC"/>
    <w:rsid w:val="00842808"/>
    <w:rsid w:val="00842809"/>
    <w:rsid w:val="00842838"/>
    <w:rsid w:val="00842CEA"/>
    <w:rsid w:val="00843676"/>
    <w:rsid w:val="00843746"/>
    <w:rsid w:val="00843B88"/>
    <w:rsid w:val="00843BC0"/>
    <w:rsid w:val="00843D86"/>
    <w:rsid w:val="00843DE7"/>
    <w:rsid w:val="00844157"/>
    <w:rsid w:val="00844A21"/>
    <w:rsid w:val="00844CF3"/>
    <w:rsid w:val="00845497"/>
    <w:rsid w:val="008462DC"/>
    <w:rsid w:val="008468BC"/>
    <w:rsid w:val="0084692A"/>
    <w:rsid w:val="00846CF0"/>
    <w:rsid w:val="00846CF3"/>
    <w:rsid w:val="00846FBB"/>
    <w:rsid w:val="008470BA"/>
    <w:rsid w:val="00847330"/>
    <w:rsid w:val="00847459"/>
    <w:rsid w:val="00847A62"/>
    <w:rsid w:val="00850106"/>
    <w:rsid w:val="008503A6"/>
    <w:rsid w:val="00850DC0"/>
    <w:rsid w:val="0085103B"/>
    <w:rsid w:val="008510F4"/>
    <w:rsid w:val="0085228A"/>
    <w:rsid w:val="008524C7"/>
    <w:rsid w:val="00852E2A"/>
    <w:rsid w:val="00852F7B"/>
    <w:rsid w:val="00853157"/>
    <w:rsid w:val="008531CA"/>
    <w:rsid w:val="00853812"/>
    <w:rsid w:val="0085441A"/>
    <w:rsid w:val="008545AD"/>
    <w:rsid w:val="008545EE"/>
    <w:rsid w:val="0085463D"/>
    <w:rsid w:val="00854D65"/>
    <w:rsid w:val="00854E0C"/>
    <w:rsid w:val="00855078"/>
    <w:rsid w:val="008551BD"/>
    <w:rsid w:val="0085605C"/>
    <w:rsid w:val="00856065"/>
    <w:rsid w:val="008569EB"/>
    <w:rsid w:val="00857271"/>
    <w:rsid w:val="00857310"/>
    <w:rsid w:val="0085739E"/>
    <w:rsid w:val="008574D4"/>
    <w:rsid w:val="00857C92"/>
    <w:rsid w:val="008604A9"/>
    <w:rsid w:val="00860512"/>
    <w:rsid w:val="0086062F"/>
    <w:rsid w:val="00860758"/>
    <w:rsid w:val="00860769"/>
    <w:rsid w:val="008609B2"/>
    <w:rsid w:val="00860D4E"/>
    <w:rsid w:val="00860EEB"/>
    <w:rsid w:val="00861076"/>
    <w:rsid w:val="008614FA"/>
    <w:rsid w:val="0086155A"/>
    <w:rsid w:val="008615F3"/>
    <w:rsid w:val="00861674"/>
    <w:rsid w:val="008617DE"/>
    <w:rsid w:val="00861B4F"/>
    <w:rsid w:val="00862174"/>
    <w:rsid w:val="008626A0"/>
    <w:rsid w:val="00862C95"/>
    <w:rsid w:val="00862F48"/>
    <w:rsid w:val="00863233"/>
    <w:rsid w:val="008632FE"/>
    <w:rsid w:val="0086355D"/>
    <w:rsid w:val="00863599"/>
    <w:rsid w:val="00863799"/>
    <w:rsid w:val="00863A2B"/>
    <w:rsid w:val="00863ACC"/>
    <w:rsid w:val="00863CE6"/>
    <w:rsid w:val="00864276"/>
    <w:rsid w:val="00864286"/>
    <w:rsid w:val="008642A2"/>
    <w:rsid w:val="0086437A"/>
    <w:rsid w:val="008655F1"/>
    <w:rsid w:val="0086578C"/>
    <w:rsid w:val="00865AFF"/>
    <w:rsid w:val="00865E09"/>
    <w:rsid w:val="00866208"/>
    <w:rsid w:val="008664BD"/>
    <w:rsid w:val="00866A36"/>
    <w:rsid w:val="00866D88"/>
    <w:rsid w:val="0086708D"/>
    <w:rsid w:val="0086722C"/>
    <w:rsid w:val="00867FB8"/>
    <w:rsid w:val="0087004A"/>
    <w:rsid w:val="00870C37"/>
    <w:rsid w:val="008712C7"/>
    <w:rsid w:val="0087171F"/>
    <w:rsid w:val="00872A1F"/>
    <w:rsid w:val="00872A28"/>
    <w:rsid w:val="00872A39"/>
    <w:rsid w:val="00872B5F"/>
    <w:rsid w:val="00872DBA"/>
    <w:rsid w:val="00872F7E"/>
    <w:rsid w:val="00873415"/>
    <w:rsid w:val="0087392C"/>
    <w:rsid w:val="00873FA4"/>
    <w:rsid w:val="0087467D"/>
    <w:rsid w:val="00874968"/>
    <w:rsid w:val="00874A58"/>
    <w:rsid w:val="00874C9F"/>
    <w:rsid w:val="00874CDF"/>
    <w:rsid w:val="008750A3"/>
    <w:rsid w:val="008754F0"/>
    <w:rsid w:val="00875967"/>
    <w:rsid w:val="00875B7A"/>
    <w:rsid w:val="008761E0"/>
    <w:rsid w:val="0087632D"/>
    <w:rsid w:val="008765AD"/>
    <w:rsid w:val="00876613"/>
    <w:rsid w:val="008767CD"/>
    <w:rsid w:val="0087699A"/>
    <w:rsid w:val="00876D37"/>
    <w:rsid w:val="00876F39"/>
    <w:rsid w:val="0087735B"/>
    <w:rsid w:val="00877546"/>
    <w:rsid w:val="00877A78"/>
    <w:rsid w:val="00877F52"/>
    <w:rsid w:val="008801F4"/>
    <w:rsid w:val="0088034F"/>
    <w:rsid w:val="00880583"/>
    <w:rsid w:val="00880A1E"/>
    <w:rsid w:val="00880B83"/>
    <w:rsid w:val="00880CA7"/>
    <w:rsid w:val="00880DD7"/>
    <w:rsid w:val="008814CA"/>
    <w:rsid w:val="00881705"/>
    <w:rsid w:val="00881C13"/>
    <w:rsid w:val="00882582"/>
    <w:rsid w:val="008826CE"/>
    <w:rsid w:val="0088275C"/>
    <w:rsid w:val="00882D62"/>
    <w:rsid w:val="008834B6"/>
    <w:rsid w:val="00883BA1"/>
    <w:rsid w:val="00883F5D"/>
    <w:rsid w:val="00884552"/>
    <w:rsid w:val="00884727"/>
    <w:rsid w:val="00884893"/>
    <w:rsid w:val="00884B40"/>
    <w:rsid w:val="00884B81"/>
    <w:rsid w:val="00884CA1"/>
    <w:rsid w:val="008853F3"/>
    <w:rsid w:val="0088544E"/>
    <w:rsid w:val="008857AE"/>
    <w:rsid w:val="0088696C"/>
    <w:rsid w:val="0088771D"/>
    <w:rsid w:val="00887BBB"/>
    <w:rsid w:val="00887C41"/>
    <w:rsid w:val="00887F1F"/>
    <w:rsid w:val="00890294"/>
    <w:rsid w:val="00890B3A"/>
    <w:rsid w:val="00890BD4"/>
    <w:rsid w:val="00890D1F"/>
    <w:rsid w:val="0089206F"/>
    <w:rsid w:val="0089213E"/>
    <w:rsid w:val="008927C4"/>
    <w:rsid w:val="008927DF"/>
    <w:rsid w:val="00892C93"/>
    <w:rsid w:val="00892F2C"/>
    <w:rsid w:val="00893EF9"/>
    <w:rsid w:val="0089487E"/>
    <w:rsid w:val="00894E60"/>
    <w:rsid w:val="00895332"/>
    <w:rsid w:val="008958E3"/>
    <w:rsid w:val="00895B18"/>
    <w:rsid w:val="00895D07"/>
    <w:rsid w:val="00896015"/>
    <w:rsid w:val="0089607A"/>
    <w:rsid w:val="00896625"/>
    <w:rsid w:val="00896B66"/>
    <w:rsid w:val="00897121"/>
    <w:rsid w:val="008978C1"/>
    <w:rsid w:val="00897EB3"/>
    <w:rsid w:val="00897FE8"/>
    <w:rsid w:val="008A063D"/>
    <w:rsid w:val="008A066B"/>
    <w:rsid w:val="008A0958"/>
    <w:rsid w:val="008A0A78"/>
    <w:rsid w:val="008A0CAE"/>
    <w:rsid w:val="008A1721"/>
    <w:rsid w:val="008A234B"/>
    <w:rsid w:val="008A2500"/>
    <w:rsid w:val="008A298C"/>
    <w:rsid w:val="008A2B93"/>
    <w:rsid w:val="008A2BCA"/>
    <w:rsid w:val="008A353D"/>
    <w:rsid w:val="008A3623"/>
    <w:rsid w:val="008A37BE"/>
    <w:rsid w:val="008A37EC"/>
    <w:rsid w:val="008A40E5"/>
    <w:rsid w:val="008A43E6"/>
    <w:rsid w:val="008A4BA4"/>
    <w:rsid w:val="008A4CB7"/>
    <w:rsid w:val="008A4FE3"/>
    <w:rsid w:val="008A503F"/>
    <w:rsid w:val="008A54A2"/>
    <w:rsid w:val="008A5D5D"/>
    <w:rsid w:val="008A5D7E"/>
    <w:rsid w:val="008A5F1E"/>
    <w:rsid w:val="008A5FD1"/>
    <w:rsid w:val="008A6171"/>
    <w:rsid w:val="008A66A7"/>
    <w:rsid w:val="008A6F86"/>
    <w:rsid w:val="008A722C"/>
    <w:rsid w:val="008A7260"/>
    <w:rsid w:val="008A740E"/>
    <w:rsid w:val="008A750F"/>
    <w:rsid w:val="008A7705"/>
    <w:rsid w:val="008A78EC"/>
    <w:rsid w:val="008A7960"/>
    <w:rsid w:val="008A7CF2"/>
    <w:rsid w:val="008A7F98"/>
    <w:rsid w:val="008B020E"/>
    <w:rsid w:val="008B0234"/>
    <w:rsid w:val="008B0300"/>
    <w:rsid w:val="008B0537"/>
    <w:rsid w:val="008B0714"/>
    <w:rsid w:val="008B09C7"/>
    <w:rsid w:val="008B0F25"/>
    <w:rsid w:val="008B110C"/>
    <w:rsid w:val="008B1339"/>
    <w:rsid w:val="008B1AA7"/>
    <w:rsid w:val="008B1ED8"/>
    <w:rsid w:val="008B24BD"/>
    <w:rsid w:val="008B2B9B"/>
    <w:rsid w:val="008B2D7D"/>
    <w:rsid w:val="008B2E75"/>
    <w:rsid w:val="008B302A"/>
    <w:rsid w:val="008B3584"/>
    <w:rsid w:val="008B37A1"/>
    <w:rsid w:val="008B3951"/>
    <w:rsid w:val="008B3EAF"/>
    <w:rsid w:val="008B4069"/>
    <w:rsid w:val="008B41ED"/>
    <w:rsid w:val="008B499D"/>
    <w:rsid w:val="008B4EB5"/>
    <w:rsid w:val="008B5672"/>
    <w:rsid w:val="008B5B06"/>
    <w:rsid w:val="008B5F3F"/>
    <w:rsid w:val="008B6060"/>
    <w:rsid w:val="008B6213"/>
    <w:rsid w:val="008B629B"/>
    <w:rsid w:val="008B62F0"/>
    <w:rsid w:val="008B6303"/>
    <w:rsid w:val="008B69A5"/>
    <w:rsid w:val="008B6E8B"/>
    <w:rsid w:val="008B7415"/>
    <w:rsid w:val="008B7A1D"/>
    <w:rsid w:val="008B7BB1"/>
    <w:rsid w:val="008C0282"/>
    <w:rsid w:val="008C06B3"/>
    <w:rsid w:val="008C09B5"/>
    <w:rsid w:val="008C164C"/>
    <w:rsid w:val="008C174B"/>
    <w:rsid w:val="008C1DAA"/>
    <w:rsid w:val="008C1FF9"/>
    <w:rsid w:val="008C25EB"/>
    <w:rsid w:val="008C260A"/>
    <w:rsid w:val="008C28DB"/>
    <w:rsid w:val="008C35BA"/>
    <w:rsid w:val="008C3C5D"/>
    <w:rsid w:val="008C4175"/>
    <w:rsid w:val="008C4206"/>
    <w:rsid w:val="008C4370"/>
    <w:rsid w:val="008C4A79"/>
    <w:rsid w:val="008C4F50"/>
    <w:rsid w:val="008C507E"/>
    <w:rsid w:val="008C52A0"/>
    <w:rsid w:val="008C5331"/>
    <w:rsid w:val="008C5624"/>
    <w:rsid w:val="008C61CC"/>
    <w:rsid w:val="008C6F15"/>
    <w:rsid w:val="008C71F3"/>
    <w:rsid w:val="008C7273"/>
    <w:rsid w:val="008C7A43"/>
    <w:rsid w:val="008D014E"/>
    <w:rsid w:val="008D03BA"/>
    <w:rsid w:val="008D050C"/>
    <w:rsid w:val="008D0641"/>
    <w:rsid w:val="008D0CE5"/>
    <w:rsid w:val="008D0D18"/>
    <w:rsid w:val="008D17EA"/>
    <w:rsid w:val="008D1FAA"/>
    <w:rsid w:val="008D21C4"/>
    <w:rsid w:val="008D21DD"/>
    <w:rsid w:val="008D23F9"/>
    <w:rsid w:val="008D249D"/>
    <w:rsid w:val="008D2AD6"/>
    <w:rsid w:val="008D2D82"/>
    <w:rsid w:val="008D2D88"/>
    <w:rsid w:val="008D2DCF"/>
    <w:rsid w:val="008D2EEF"/>
    <w:rsid w:val="008D3282"/>
    <w:rsid w:val="008D34CE"/>
    <w:rsid w:val="008D3B26"/>
    <w:rsid w:val="008D3CBA"/>
    <w:rsid w:val="008D3FCD"/>
    <w:rsid w:val="008D416A"/>
    <w:rsid w:val="008D437C"/>
    <w:rsid w:val="008D491A"/>
    <w:rsid w:val="008D4A2C"/>
    <w:rsid w:val="008D4DE0"/>
    <w:rsid w:val="008D57EE"/>
    <w:rsid w:val="008D5A34"/>
    <w:rsid w:val="008D5A72"/>
    <w:rsid w:val="008D5B08"/>
    <w:rsid w:val="008D5BEB"/>
    <w:rsid w:val="008D64DC"/>
    <w:rsid w:val="008D68E9"/>
    <w:rsid w:val="008D6948"/>
    <w:rsid w:val="008D7B36"/>
    <w:rsid w:val="008E003B"/>
    <w:rsid w:val="008E0A39"/>
    <w:rsid w:val="008E0F02"/>
    <w:rsid w:val="008E13B1"/>
    <w:rsid w:val="008E16E9"/>
    <w:rsid w:val="008E1796"/>
    <w:rsid w:val="008E20DB"/>
    <w:rsid w:val="008E2574"/>
    <w:rsid w:val="008E2BFD"/>
    <w:rsid w:val="008E3266"/>
    <w:rsid w:val="008E332B"/>
    <w:rsid w:val="008E35DB"/>
    <w:rsid w:val="008E3C9D"/>
    <w:rsid w:val="008E402F"/>
    <w:rsid w:val="008E4837"/>
    <w:rsid w:val="008E4D20"/>
    <w:rsid w:val="008E50FB"/>
    <w:rsid w:val="008E5D18"/>
    <w:rsid w:val="008E5D54"/>
    <w:rsid w:val="008E64E7"/>
    <w:rsid w:val="008E7777"/>
    <w:rsid w:val="008E7CE0"/>
    <w:rsid w:val="008E7D45"/>
    <w:rsid w:val="008E7EEC"/>
    <w:rsid w:val="008F02EA"/>
    <w:rsid w:val="008F0962"/>
    <w:rsid w:val="008F1975"/>
    <w:rsid w:val="008F1B09"/>
    <w:rsid w:val="008F1C72"/>
    <w:rsid w:val="008F1DC9"/>
    <w:rsid w:val="008F23B1"/>
    <w:rsid w:val="008F3334"/>
    <w:rsid w:val="008F3B59"/>
    <w:rsid w:val="008F3E85"/>
    <w:rsid w:val="008F3F40"/>
    <w:rsid w:val="008F3FB0"/>
    <w:rsid w:val="008F41C6"/>
    <w:rsid w:val="008F46EF"/>
    <w:rsid w:val="008F472E"/>
    <w:rsid w:val="008F48D1"/>
    <w:rsid w:val="008F4941"/>
    <w:rsid w:val="008F4FCB"/>
    <w:rsid w:val="008F53C5"/>
    <w:rsid w:val="008F544B"/>
    <w:rsid w:val="008F5B0B"/>
    <w:rsid w:val="008F5C59"/>
    <w:rsid w:val="008F61C6"/>
    <w:rsid w:val="008F6539"/>
    <w:rsid w:val="008F6565"/>
    <w:rsid w:val="008F66B3"/>
    <w:rsid w:val="008F68A5"/>
    <w:rsid w:val="008F6B75"/>
    <w:rsid w:val="008F6C20"/>
    <w:rsid w:val="008F6E35"/>
    <w:rsid w:val="008F6EAF"/>
    <w:rsid w:val="008F79E8"/>
    <w:rsid w:val="008F7AF5"/>
    <w:rsid w:val="008F7B5A"/>
    <w:rsid w:val="008F7DDD"/>
    <w:rsid w:val="00900131"/>
    <w:rsid w:val="0090017E"/>
    <w:rsid w:val="0090058E"/>
    <w:rsid w:val="00900BEA"/>
    <w:rsid w:val="00900C90"/>
    <w:rsid w:val="00900F50"/>
    <w:rsid w:val="0090105F"/>
    <w:rsid w:val="0090128C"/>
    <w:rsid w:val="00901A2B"/>
    <w:rsid w:val="00901F22"/>
    <w:rsid w:val="00902B78"/>
    <w:rsid w:val="00903FD3"/>
    <w:rsid w:val="009042D5"/>
    <w:rsid w:val="009042DA"/>
    <w:rsid w:val="009045B1"/>
    <w:rsid w:val="00904A22"/>
    <w:rsid w:val="00904D18"/>
    <w:rsid w:val="00904EE5"/>
    <w:rsid w:val="0090571D"/>
    <w:rsid w:val="009057CC"/>
    <w:rsid w:val="00905A02"/>
    <w:rsid w:val="00905DCE"/>
    <w:rsid w:val="00905FAF"/>
    <w:rsid w:val="009064E0"/>
    <w:rsid w:val="00906877"/>
    <w:rsid w:val="00906D93"/>
    <w:rsid w:val="009072C4"/>
    <w:rsid w:val="009077FA"/>
    <w:rsid w:val="00907A8E"/>
    <w:rsid w:val="00907E3B"/>
    <w:rsid w:val="009101DC"/>
    <w:rsid w:val="00910B47"/>
    <w:rsid w:val="00910BC6"/>
    <w:rsid w:val="009119BC"/>
    <w:rsid w:val="00911A0A"/>
    <w:rsid w:val="00911BD4"/>
    <w:rsid w:val="00911CDA"/>
    <w:rsid w:val="00911D5B"/>
    <w:rsid w:val="0091273A"/>
    <w:rsid w:val="009128EF"/>
    <w:rsid w:val="00912AF9"/>
    <w:rsid w:val="00912D52"/>
    <w:rsid w:val="00913AC0"/>
    <w:rsid w:val="00913C08"/>
    <w:rsid w:val="00913F4F"/>
    <w:rsid w:val="009140B9"/>
    <w:rsid w:val="00914566"/>
    <w:rsid w:val="009145C3"/>
    <w:rsid w:val="0091487C"/>
    <w:rsid w:val="00914B57"/>
    <w:rsid w:val="00914FA6"/>
    <w:rsid w:val="00915019"/>
    <w:rsid w:val="00915337"/>
    <w:rsid w:val="0091569B"/>
    <w:rsid w:val="00915E5F"/>
    <w:rsid w:val="00915F47"/>
    <w:rsid w:val="0091613B"/>
    <w:rsid w:val="0091616B"/>
    <w:rsid w:val="009174FB"/>
    <w:rsid w:val="00917B9B"/>
    <w:rsid w:val="00917C5B"/>
    <w:rsid w:val="00917EAF"/>
    <w:rsid w:val="009201B8"/>
    <w:rsid w:val="009207A1"/>
    <w:rsid w:val="0092087B"/>
    <w:rsid w:val="0092093F"/>
    <w:rsid w:val="00920C4F"/>
    <w:rsid w:val="00921058"/>
    <w:rsid w:val="00921204"/>
    <w:rsid w:val="00921776"/>
    <w:rsid w:val="00921BFF"/>
    <w:rsid w:val="00921C2E"/>
    <w:rsid w:val="00921D69"/>
    <w:rsid w:val="00922272"/>
    <w:rsid w:val="009223D6"/>
    <w:rsid w:val="00922606"/>
    <w:rsid w:val="00922C9D"/>
    <w:rsid w:val="009230B1"/>
    <w:rsid w:val="0092332A"/>
    <w:rsid w:val="0092336F"/>
    <w:rsid w:val="0092387D"/>
    <w:rsid w:val="00923BC3"/>
    <w:rsid w:val="009240B1"/>
    <w:rsid w:val="00925021"/>
    <w:rsid w:val="0092520C"/>
    <w:rsid w:val="0092574B"/>
    <w:rsid w:val="009258E1"/>
    <w:rsid w:val="00925E6E"/>
    <w:rsid w:val="00926084"/>
    <w:rsid w:val="009265EF"/>
    <w:rsid w:val="009266F9"/>
    <w:rsid w:val="00926DF9"/>
    <w:rsid w:val="0092731D"/>
    <w:rsid w:val="00927337"/>
    <w:rsid w:val="00927804"/>
    <w:rsid w:val="00927E7E"/>
    <w:rsid w:val="009304D6"/>
    <w:rsid w:val="00930574"/>
    <w:rsid w:val="0093072F"/>
    <w:rsid w:val="0093074F"/>
    <w:rsid w:val="00930DB1"/>
    <w:rsid w:val="00931040"/>
    <w:rsid w:val="009316AC"/>
    <w:rsid w:val="00931B61"/>
    <w:rsid w:val="00932E8E"/>
    <w:rsid w:val="00932EED"/>
    <w:rsid w:val="009333A1"/>
    <w:rsid w:val="00933537"/>
    <w:rsid w:val="00933903"/>
    <w:rsid w:val="00933B18"/>
    <w:rsid w:val="00933B6C"/>
    <w:rsid w:val="00933FBC"/>
    <w:rsid w:val="009340A4"/>
    <w:rsid w:val="00934183"/>
    <w:rsid w:val="00934817"/>
    <w:rsid w:val="009348C4"/>
    <w:rsid w:val="00934C07"/>
    <w:rsid w:val="00935A13"/>
    <w:rsid w:val="0093601E"/>
    <w:rsid w:val="00936315"/>
    <w:rsid w:val="00936531"/>
    <w:rsid w:val="00936989"/>
    <w:rsid w:val="00936B4E"/>
    <w:rsid w:val="00937387"/>
    <w:rsid w:val="00937390"/>
    <w:rsid w:val="00937549"/>
    <w:rsid w:val="00937E5B"/>
    <w:rsid w:val="009401B3"/>
    <w:rsid w:val="00940391"/>
    <w:rsid w:val="00940A50"/>
    <w:rsid w:val="00940F8A"/>
    <w:rsid w:val="009410DD"/>
    <w:rsid w:val="00941177"/>
    <w:rsid w:val="00941426"/>
    <w:rsid w:val="009416CC"/>
    <w:rsid w:val="00942501"/>
    <w:rsid w:val="00942578"/>
    <w:rsid w:val="009426EC"/>
    <w:rsid w:val="009427B3"/>
    <w:rsid w:val="00942DEE"/>
    <w:rsid w:val="00942EDF"/>
    <w:rsid w:val="00943532"/>
    <w:rsid w:val="009435CC"/>
    <w:rsid w:val="00943A03"/>
    <w:rsid w:val="00943B9E"/>
    <w:rsid w:val="00943D0B"/>
    <w:rsid w:val="009440A1"/>
    <w:rsid w:val="009440A9"/>
    <w:rsid w:val="009440AA"/>
    <w:rsid w:val="0094414E"/>
    <w:rsid w:val="009449CB"/>
    <w:rsid w:val="009450EF"/>
    <w:rsid w:val="0094511F"/>
    <w:rsid w:val="0094513C"/>
    <w:rsid w:val="00945449"/>
    <w:rsid w:val="00945A0A"/>
    <w:rsid w:val="00945C30"/>
    <w:rsid w:val="009462B5"/>
    <w:rsid w:val="0094633C"/>
    <w:rsid w:val="00946473"/>
    <w:rsid w:val="009468ED"/>
    <w:rsid w:val="00946BE5"/>
    <w:rsid w:val="009471D9"/>
    <w:rsid w:val="00947360"/>
    <w:rsid w:val="00947E50"/>
    <w:rsid w:val="00950260"/>
    <w:rsid w:val="009502E4"/>
    <w:rsid w:val="00950459"/>
    <w:rsid w:val="00950CF1"/>
    <w:rsid w:val="00951145"/>
    <w:rsid w:val="0095132C"/>
    <w:rsid w:val="00951467"/>
    <w:rsid w:val="009516DC"/>
    <w:rsid w:val="00951A21"/>
    <w:rsid w:val="00951E7D"/>
    <w:rsid w:val="009521AA"/>
    <w:rsid w:val="009521AE"/>
    <w:rsid w:val="009523E6"/>
    <w:rsid w:val="009524EF"/>
    <w:rsid w:val="0095252C"/>
    <w:rsid w:val="00952743"/>
    <w:rsid w:val="00952E92"/>
    <w:rsid w:val="00952F5C"/>
    <w:rsid w:val="009531DC"/>
    <w:rsid w:val="0095376E"/>
    <w:rsid w:val="009547C5"/>
    <w:rsid w:val="0095482E"/>
    <w:rsid w:val="009549F7"/>
    <w:rsid w:val="00954C0B"/>
    <w:rsid w:val="00954F30"/>
    <w:rsid w:val="00955037"/>
    <w:rsid w:val="00955527"/>
    <w:rsid w:val="00956705"/>
    <w:rsid w:val="0095679B"/>
    <w:rsid w:val="009567FE"/>
    <w:rsid w:val="00956BF6"/>
    <w:rsid w:val="009574C8"/>
    <w:rsid w:val="00957F70"/>
    <w:rsid w:val="00961192"/>
    <w:rsid w:val="009614A8"/>
    <w:rsid w:val="009615C9"/>
    <w:rsid w:val="00962078"/>
    <w:rsid w:val="00962E5B"/>
    <w:rsid w:val="00963118"/>
    <w:rsid w:val="00963269"/>
    <w:rsid w:val="009634F9"/>
    <w:rsid w:val="00963A48"/>
    <w:rsid w:val="00963B75"/>
    <w:rsid w:val="00963C82"/>
    <w:rsid w:val="00963DB1"/>
    <w:rsid w:val="00963F00"/>
    <w:rsid w:val="00964267"/>
    <w:rsid w:val="00964AA6"/>
    <w:rsid w:val="00964CAA"/>
    <w:rsid w:val="0096516E"/>
    <w:rsid w:val="009656EA"/>
    <w:rsid w:val="00965783"/>
    <w:rsid w:val="009659D6"/>
    <w:rsid w:val="00965C04"/>
    <w:rsid w:val="00966548"/>
    <w:rsid w:val="0096668A"/>
    <w:rsid w:val="00966958"/>
    <w:rsid w:val="00966D1D"/>
    <w:rsid w:val="00966DEA"/>
    <w:rsid w:val="0096711E"/>
    <w:rsid w:val="0096719B"/>
    <w:rsid w:val="00967710"/>
    <w:rsid w:val="00967773"/>
    <w:rsid w:val="00967BC7"/>
    <w:rsid w:val="00967C5C"/>
    <w:rsid w:val="00967CEC"/>
    <w:rsid w:val="00970024"/>
    <w:rsid w:val="0097013A"/>
    <w:rsid w:val="00970180"/>
    <w:rsid w:val="0097063F"/>
    <w:rsid w:val="00970B0C"/>
    <w:rsid w:val="00970E13"/>
    <w:rsid w:val="00970F34"/>
    <w:rsid w:val="00971ADA"/>
    <w:rsid w:val="00971D41"/>
    <w:rsid w:val="00972481"/>
    <w:rsid w:val="00972B02"/>
    <w:rsid w:val="00972C8B"/>
    <w:rsid w:val="00972DE1"/>
    <w:rsid w:val="00972E8D"/>
    <w:rsid w:val="00972F1B"/>
    <w:rsid w:val="00974270"/>
    <w:rsid w:val="009745C9"/>
    <w:rsid w:val="0097497A"/>
    <w:rsid w:val="0097560E"/>
    <w:rsid w:val="00975AA2"/>
    <w:rsid w:val="00975DD5"/>
    <w:rsid w:val="00975F03"/>
    <w:rsid w:val="00976502"/>
    <w:rsid w:val="00976739"/>
    <w:rsid w:val="00976A62"/>
    <w:rsid w:val="00976B85"/>
    <w:rsid w:val="0097782F"/>
    <w:rsid w:val="00980004"/>
    <w:rsid w:val="00980349"/>
    <w:rsid w:val="0098037E"/>
    <w:rsid w:val="00980E94"/>
    <w:rsid w:val="00981594"/>
    <w:rsid w:val="0098173A"/>
    <w:rsid w:val="009817A1"/>
    <w:rsid w:val="0098214A"/>
    <w:rsid w:val="009825BE"/>
    <w:rsid w:val="00982639"/>
    <w:rsid w:val="00982C48"/>
    <w:rsid w:val="00982C81"/>
    <w:rsid w:val="00982DB8"/>
    <w:rsid w:val="0098354D"/>
    <w:rsid w:val="0098394E"/>
    <w:rsid w:val="0098399D"/>
    <w:rsid w:val="0098432E"/>
    <w:rsid w:val="009843FF"/>
    <w:rsid w:val="009844FB"/>
    <w:rsid w:val="00984615"/>
    <w:rsid w:val="00984A47"/>
    <w:rsid w:val="00984A93"/>
    <w:rsid w:val="00984C5C"/>
    <w:rsid w:val="0098520C"/>
    <w:rsid w:val="009856DA"/>
    <w:rsid w:val="00985737"/>
    <w:rsid w:val="009858C6"/>
    <w:rsid w:val="0098592C"/>
    <w:rsid w:val="00985D69"/>
    <w:rsid w:val="009860D1"/>
    <w:rsid w:val="0098619A"/>
    <w:rsid w:val="009869AE"/>
    <w:rsid w:val="009869CE"/>
    <w:rsid w:val="00986CDD"/>
    <w:rsid w:val="0098707A"/>
    <w:rsid w:val="00987092"/>
    <w:rsid w:val="009872D1"/>
    <w:rsid w:val="009877A7"/>
    <w:rsid w:val="00987E97"/>
    <w:rsid w:val="00990161"/>
    <w:rsid w:val="009903EA"/>
    <w:rsid w:val="00990701"/>
    <w:rsid w:val="00990CDE"/>
    <w:rsid w:val="009916C6"/>
    <w:rsid w:val="00991757"/>
    <w:rsid w:val="00991846"/>
    <w:rsid w:val="00991C41"/>
    <w:rsid w:val="00991F30"/>
    <w:rsid w:val="00992B38"/>
    <w:rsid w:val="00992F44"/>
    <w:rsid w:val="00993284"/>
    <w:rsid w:val="00993B23"/>
    <w:rsid w:val="00993CDF"/>
    <w:rsid w:val="009943A9"/>
    <w:rsid w:val="0099464C"/>
    <w:rsid w:val="00994B7E"/>
    <w:rsid w:val="00996413"/>
    <w:rsid w:val="00996601"/>
    <w:rsid w:val="0099728C"/>
    <w:rsid w:val="00997629"/>
    <w:rsid w:val="009976BA"/>
    <w:rsid w:val="009979E7"/>
    <w:rsid w:val="00997AE8"/>
    <w:rsid w:val="00997E02"/>
    <w:rsid w:val="009A01FB"/>
    <w:rsid w:val="009A0600"/>
    <w:rsid w:val="009A0CA1"/>
    <w:rsid w:val="009A0DA1"/>
    <w:rsid w:val="009A13B1"/>
    <w:rsid w:val="009A141D"/>
    <w:rsid w:val="009A1810"/>
    <w:rsid w:val="009A1A41"/>
    <w:rsid w:val="009A1A9B"/>
    <w:rsid w:val="009A1AC6"/>
    <w:rsid w:val="009A1B68"/>
    <w:rsid w:val="009A1CA7"/>
    <w:rsid w:val="009A1F9B"/>
    <w:rsid w:val="009A289C"/>
    <w:rsid w:val="009A2939"/>
    <w:rsid w:val="009A2CDB"/>
    <w:rsid w:val="009A3958"/>
    <w:rsid w:val="009A3E50"/>
    <w:rsid w:val="009A4455"/>
    <w:rsid w:val="009A4851"/>
    <w:rsid w:val="009A5A46"/>
    <w:rsid w:val="009A6303"/>
    <w:rsid w:val="009A66F7"/>
    <w:rsid w:val="009A6ACB"/>
    <w:rsid w:val="009A6FC1"/>
    <w:rsid w:val="009A7193"/>
    <w:rsid w:val="009A75C4"/>
    <w:rsid w:val="009A7691"/>
    <w:rsid w:val="009A7B67"/>
    <w:rsid w:val="009A7B90"/>
    <w:rsid w:val="009A7FB0"/>
    <w:rsid w:val="009B105B"/>
    <w:rsid w:val="009B16BB"/>
    <w:rsid w:val="009B1A66"/>
    <w:rsid w:val="009B25B8"/>
    <w:rsid w:val="009B2604"/>
    <w:rsid w:val="009B2998"/>
    <w:rsid w:val="009B2C8D"/>
    <w:rsid w:val="009B2D6D"/>
    <w:rsid w:val="009B2E8C"/>
    <w:rsid w:val="009B35C8"/>
    <w:rsid w:val="009B394B"/>
    <w:rsid w:val="009B3A92"/>
    <w:rsid w:val="009B4B1D"/>
    <w:rsid w:val="009B594D"/>
    <w:rsid w:val="009B624B"/>
    <w:rsid w:val="009B6742"/>
    <w:rsid w:val="009B67DB"/>
    <w:rsid w:val="009B6A2F"/>
    <w:rsid w:val="009B6B2F"/>
    <w:rsid w:val="009B7019"/>
    <w:rsid w:val="009B7046"/>
    <w:rsid w:val="009B7317"/>
    <w:rsid w:val="009B79FF"/>
    <w:rsid w:val="009C1127"/>
    <w:rsid w:val="009C1253"/>
    <w:rsid w:val="009C1321"/>
    <w:rsid w:val="009C1D69"/>
    <w:rsid w:val="009C1EE9"/>
    <w:rsid w:val="009C24BB"/>
    <w:rsid w:val="009C2710"/>
    <w:rsid w:val="009C2CAE"/>
    <w:rsid w:val="009C2E44"/>
    <w:rsid w:val="009C3065"/>
    <w:rsid w:val="009C4319"/>
    <w:rsid w:val="009C45FF"/>
    <w:rsid w:val="009C4E62"/>
    <w:rsid w:val="009C500F"/>
    <w:rsid w:val="009C5020"/>
    <w:rsid w:val="009C51E4"/>
    <w:rsid w:val="009C534F"/>
    <w:rsid w:val="009C5B13"/>
    <w:rsid w:val="009C5B93"/>
    <w:rsid w:val="009C5FB9"/>
    <w:rsid w:val="009C648F"/>
    <w:rsid w:val="009C6E0C"/>
    <w:rsid w:val="009C747D"/>
    <w:rsid w:val="009C771D"/>
    <w:rsid w:val="009C7DF6"/>
    <w:rsid w:val="009C7E36"/>
    <w:rsid w:val="009D00B0"/>
    <w:rsid w:val="009D0378"/>
    <w:rsid w:val="009D155F"/>
    <w:rsid w:val="009D1C39"/>
    <w:rsid w:val="009D1E72"/>
    <w:rsid w:val="009D1FD7"/>
    <w:rsid w:val="009D2BC7"/>
    <w:rsid w:val="009D2E02"/>
    <w:rsid w:val="009D2E2F"/>
    <w:rsid w:val="009D33B9"/>
    <w:rsid w:val="009D35F8"/>
    <w:rsid w:val="009D3688"/>
    <w:rsid w:val="009D4161"/>
    <w:rsid w:val="009D4718"/>
    <w:rsid w:val="009D484A"/>
    <w:rsid w:val="009D4C2D"/>
    <w:rsid w:val="009D4CDB"/>
    <w:rsid w:val="009D5252"/>
    <w:rsid w:val="009D57C7"/>
    <w:rsid w:val="009D5978"/>
    <w:rsid w:val="009D5984"/>
    <w:rsid w:val="009D6233"/>
    <w:rsid w:val="009D69EF"/>
    <w:rsid w:val="009D6C10"/>
    <w:rsid w:val="009D6FA2"/>
    <w:rsid w:val="009D726A"/>
    <w:rsid w:val="009D7BB5"/>
    <w:rsid w:val="009D7C22"/>
    <w:rsid w:val="009D7C45"/>
    <w:rsid w:val="009E00D2"/>
    <w:rsid w:val="009E05A3"/>
    <w:rsid w:val="009E0D28"/>
    <w:rsid w:val="009E1264"/>
    <w:rsid w:val="009E12C9"/>
    <w:rsid w:val="009E1339"/>
    <w:rsid w:val="009E13ED"/>
    <w:rsid w:val="009E2053"/>
    <w:rsid w:val="009E22B3"/>
    <w:rsid w:val="009E23F2"/>
    <w:rsid w:val="009E27A2"/>
    <w:rsid w:val="009E2971"/>
    <w:rsid w:val="009E2A66"/>
    <w:rsid w:val="009E2B48"/>
    <w:rsid w:val="009E327F"/>
    <w:rsid w:val="009E32AA"/>
    <w:rsid w:val="009E3551"/>
    <w:rsid w:val="009E3867"/>
    <w:rsid w:val="009E38B2"/>
    <w:rsid w:val="009E3AA3"/>
    <w:rsid w:val="009E3E09"/>
    <w:rsid w:val="009E3EA7"/>
    <w:rsid w:val="009E407D"/>
    <w:rsid w:val="009E54CC"/>
    <w:rsid w:val="009E5821"/>
    <w:rsid w:val="009E604F"/>
    <w:rsid w:val="009E6180"/>
    <w:rsid w:val="009E6342"/>
    <w:rsid w:val="009E647A"/>
    <w:rsid w:val="009E66AE"/>
    <w:rsid w:val="009E69B6"/>
    <w:rsid w:val="009E6B3E"/>
    <w:rsid w:val="009E6CB6"/>
    <w:rsid w:val="009E6DF4"/>
    <w:rsid w:val="009E72BB"/>
    <w:rsid w:val="009E77EB"/>
    <w:rsid w:val="009E7FF9"/>
    <w:rsid w:val="009F0207"/>
    <w:rsid w:val="009F025B"/>
    <w:rsid w:val="009F0A34"/>
    <w:rsid w:val="009F0A56"/>
    <w:rsid w:val="009F0A65"/>
    <w:rsid w:val="009F0C66"/>
    <w:rsid w:val="009F1F0E"/>
    <w:rsid w:val="009F3368"/>
    <w:rsid w:val="009F3371"/>
    <w:rsid w:val="009F3448"/>
    <w:rsid w:val="009F34B4"/>
    <w:rsid w:val="009F366F"/>
    <w:rsid w:val="009F3721"/>
    <w:rsid w:val="009F3C6C"/>
    <w:rsid w:val="009F4013"/>
    <w:rsid w:val="009F4CA7"/>
    <w:rsid w:val="009F4F97"/>
    <w:rsid w:val="009F5707"/>
    <w:rsid w:val="009F5817"/>
    <w:rsid w:val="009F5EEF"/>
    <w:rsid w:val="009F5FCC"/>
    <w:rsid w:val="009F6312"/>
    <w:rsid w:val="009F6395"/>
    <w:rsid w:val="009F69C6"/>
    <w:rsid w:val="009F6A9C"/>
    <w:rsid w:val="009F6EE0"/>
    <w:rsid w:val="00A00051"/>
    <w:rsid w:val="00A0062D"/>
    <w:rsid w:val="00A00E6E"/>
    <w:rsid w:val="00A011D9"/>
    <w:rsid w:val="00A011EC"/>
    <w:rsid w:val="00A0147F"/>
    <w:rsid w:val="00A017F3"/>
    <w:rsid w:val="00A02026"/>
    <w:rsid w:val="00A02167"/>
    <w:rsid w:val="00A02446"/>
    <w:rsid w:val="00A0273F"/>
    <w:rsid w:val="00A03023"/>
    <w:rsid w:val="00A03DFD"/>
    <w:rsid w:val="00A040F1"/>
    <w:rsid w:val="00A046CA"/>
    <w:rsid w:val="00A0471A"/>
    <w:rsid w:val="00A0472A"/>
    <w:rsid w:val="00A04915"/>
    <w:rsid w:val="00A04EE9"/>
    <w:rsid w:val="00A0500B"/>
    <w:rsid w:val="00A05022"/>
    <w:rsid w:val="00A05AA3"/>
    <w:rsid w:val="00A05B58"/>
    <w:rsid w:val="00A05B75"/>
    <w:rsid w:val="00A05C27"/>
    <w:rsid w:val="00A05C88"/>
    <w:rsid w:val="00A060B4"/>
    <w:rsid w:val="00A06C8A"/>
    <w:rsid w:val="00A06CED"/>
    <w:rsid w:val="00A06DF9"/>
    <w:rsid w:val="00A06EE6"/>
    <w:rsid w:val="00A07399"/>
    <w:rsid w:val="00A075CC"/>
    <w:rsid w:val="00A07E0C"/>
    <w:rsid w:val="00A107E4"/>
    <w:rsid w:val="00A10E17"/>
    <w:rsid w:val="00A10F02"/>
    <w:rsid w:val="00A10F18"/>
    <w:rsid w:val="00A11032"/>
    <w:rsid w:val="00A116F2"/>
    <w:rsid w:val="00A11732"/>
    <w:rsid w:val="00A11771"/>
    <w:rsid w:val="00A1186C"/>
    <w:rsid w:val="00A11A95"/>
    <w:rsid w:val="00A11B5C"/>
    <w:rsid w:val="00A11C64"/>
    <w:rsid w:val="00A122D2"/>
    <w:rsid w:val="00A125A1"/>
    <w:rsid w:val="00A12745"/>
    <w:rsid w:val="00A1289D"/>
    <w:rsid w:val="00A12973"/>
    <w:rsid w:val="00A12E59"/>
    <w:rsid w:val="00A13646"/>
    <w:rsid w:val="00A1379E"/>
    <w:rsid w:val="00A143B1"/>
    <w:rsid w:val="00A146F8"/>
    <w:rsid w:val="00A14B0E"/>
    <w:rsid w:val="00A14BDE"/>
    <w:rsid w:val="00A15375"/>
    <w:rsid w:val="00A156A7"/>
    <w:rsid w:val="00A15936"/>
    <w:rsid w:val="00A15A6D"/>
    <w:rsid w:val="00A15D22"/>
    <w:rsid w:val="00A162AE"/>
    <w:rsid w:val="00A166E7"/>
    <w:rsid w:val="00A16F28"/>
    <w:rsid w:val="00A17144"/>
    <w:rsid w:val="00A171DD"/>
    <w:rsid w:val="00A172B1"/>
    <w:rsid w:val="00A17320"/>
    <w:rsid w:val="00A1733D"/>
    <w:rsid w:val="00A17799"/>
    <w:rsid w:val="00A17887"/>
    <w:rsid w:val="00A17D3E"/>
    <w:rsid w:val="00A2002E"/>
    <w:rsid w:val="00A2023E"/>
    <w:rsid w:val="00A2031D"/>
    <w:rsid w:val="00A20C12"/>
    <w:rsid w:val="00A20C71"/>
    <w:rsid w:val="00A2126C"/>
    <w:rsid w:val="00A215C2"/>
    <w:rsid w:val="00A21741"/>
    <w:rsid w:val="00A21CDB"/>
    <w:rsid w:val="00A21F0F"/>
    <w:rsid w:val="00A22BA5"/>
    <w:rsid w:val="00A22C1F"/>
    <w:rsid w:val="00A237B5"/>
    <w:rsid w:val="00A240DC"/>
    <w:rsid w:val="00A24125"/>
    <w:rsid w:val="00A2458C"/>
    <w:rsid w:val="00A24991"/>
    <w:rsid w:val="00A249E5"/>
    <w:rsid w:val="00A24A3F"/>
    <w:rsid w:val="00A24C62"/>
    <w:rsid w:val="00A24EF8"/>
    <w:rsid w:val="00A2507C"/>
    <w:rsid w:val="00A2519D"/>
    <w:rsid w:val="00A25BBA"/>
    <w:rsid w:val="00A26080"/>
    <w:rsid w:val="00A26374"/>
    <w:rsid w:val="00A26992"/>
    <w:rsid w:val="00A26FD3"/>
    <w:rsid w:val="00A275E2"/>
    <w:rsid w:val="00A277D0"/>
    <w:rsid w:val="00A27B3C"/>
    <w:rsid w:val="00A27BE1"/>
    <w:rsid w:val="00A27C64"/>
    <w:rsid w:val="00A27D5C"/>
    <w:rsid w:val="00A30396"/>
    <w:rsid w:val="00A31526"/>
    <w:rsid w:val="00A31587"/>
    <w:rsid w:val="00A31BE3"/>
    <w:rsid w:val="00A31E43"/>
    <w:rsid w:val="00A32162"/>
    <w:rsid w:val="00A322BF"/>
    <w:rsid w:val="00A32521"/>
    <w:rsid w:val="00A32AFF"/>
    <w:rsid w:val="00A33008"/>
    <w:rsid w:val="00A3306D"/>
    <w:rsid w:val="00A33185"/>
    <w:rsid w:val="00A33C8F"/>
    <w:rsid w:val="00A341FE"/>
    <w:rsid w:val="00A34748"/>
    <w:rsid w:val="00A34A04"/>
    <w:rsid w:val="00A34BE7"/>
    <w:rsid w:val="00A34F0A"/>
    <w:rsid w:val="00A352C7"/>
    <w:rsid w:val="00A35B54"/>
    <w:rsid w:val="00A35DDD"/>
    <w:rsid w:val="00A36028"/>
    <w:rsid w:val="00A36041"/>
    <w:rsid w:val="00A363CC"/>
    <w:rsid w:val="00A363EB"/>
    <w:rsid w:val="00A364B7"/>
    <w:rsid w:val="00A36688"/>
    <w:rsid w:val="00A369A6"/>
    <w:rsid w:val="00A37621"/>
    <w:rsid w:val="00A37D88"/>
    <w:rsid w:val="00A37FB9"/>
    <w:rsid w:val="00A40026"/>
    <w:rsid w:val="00A4018E"/>
    <w:rsid w:val="00A4041B"/>
    <w:rsid w:val="00A404F1"/>
    <w:rsid w:val="00A40C1E"/>
    <w:rsid w:val="00A40D8F"/>
    <w:rsid w:val="00A4182B"/>
    <w:rsid w:val="00A41AAD"/>
    <w:rsid w:val="00A41AD8"/>
    <w:rsid w:val="00A41CEB"/>
    <w:rsid w:val="00A41D38"/>
    <w:rsid w:val="00A42680"/>
    <w:rsid w:val="00A42BB5"/>
    <w:rsid w:val="00A42E33"/>
    <w:rsid w:val="00A430CC"/>
    <w:rsid w:val="00A43EC1"/>
    <w:rsid w:val="00A44035"/>
    <w:rsid w:val="00A44069"/>
    <w:rsid w:val="00A4427B"/>
    <w:rsid w:val="00A44636"/>
    <w:rsid w:val="00A44BBE"/>
    <w:rsid w:val="00A46705"/>
    <w:rsid w:val="00A46B04"/>
    <w:rsid w:val="00A47035"/>
    <w:rsid w:val="00A47340"/>
    <w:rsid w:val="00A474A5"/>
    <w:rsid w:val="00A4794B"/>
    <w:rsid w:val="00A47A16"/>
    <w:rsid w:val="00A47FDF"/>
    <w:rsid w:val="00A50573"/>
    <w:rsid w:val="00A50A70"/>
    <w:rsid w:val="00A50A71"/>
    <w:rsid w:val="00A50CCF"/>
    <w:rsid w:val="00A50D3A"/>
    <w:rsid w:val="00A50D90"/>
    <w:rsid w:val="00A518F2"/>
    <w:rsid w:val="00A51AC4"/>
    <w:rsid w:val="00A51DE9"/>
    <w:rsid w:val="00A51FBD"/>
    <w:rsid w:val="00A5246D"/>
    <w:rsid w:val="00A528D8"/>
    <w:rsid w:val="00A52912"/>
    <w:rsid w:val="00A53046"/>
    <w:rsid w:val="00A53182"/>
    <w:rsid w:val="00A5328D"/>
    <w:rsid w:val="00A5389B"/>
    <w:rsid w:val="00A538FF"/>
    <w:rsid w:val="00A53CA1"/>
    <w:rsid w:val="00A53EF2"/>
    <w:rsid w:val="00A53F8D"/>
    <w:rsid w:val="00A54267"/>
    <w:rsid w:val="00A5460F"/>
    <w:rsid w:val="00A546DF"/>
    <w:rsid w:val="00A55447"/>
    <w:rsid w:val="00A556AD"/>
    <w:rsid w:val="00A56ABB"/>
    <w:rsid w:val="00A57024"/>
    <w:rsid w:val="00A5756B"/>
    <w:rsid w:val="00A57B8B"/>
    <w:rsid w:val="00A60058"/>
    <w:rsid w:val="00A601F0"/>
    <w:rsid w:val="00A60676"/>
    <w:rsid w:val="00A6099E"/>
    <w:rsid w:val="00A60BA0"/>
    <w:rsid w:val="00A60D09"/>
    <w:rsid w:val="00A6105B"/>
    <w:rsid w:val="00A61465"/>
    <w:rsid w:val="00A61A44"/>
    <w:rsid w:val="00A61DAB"/>
    <w:rsid w:val="00A621F0"/>
    <w:rsid w:val="00A622E4"/>
    <w:rsid w:val="00A627E2"/>
    <w:rsid w:val="00A633F7"/>
    <w:rsid w:val="00A63A21"/>
    <w:rsid w:val="00A63CDA"/>
    <w:rsid w:val="00A642D9"/>
    <w:rsid w:val="00A6491B"/>
    <w:rsid w:val="00A64B78"/>
    <w:rsid w:val="00A6589C"/>
    <w:rsid w:val="00A65CB1"/>
    <w:rsid w:val="00A65DAC"/>
    <w:rsid w:val="00A65DB8"/>
    <w:rsid w:val="00A66023"/>
    <w:rsid w:val="00A66520"/>
    <w:rsid w:val="00A66AC2"/>
    <w:rsid w:val="00A66DB9"/>
    <w:rsid w:val="00A67697"/>
    <w:rsid w:val="00A70F83"/>
    <w:rsid w:val="00A70F91"/>
    <w:rsid w:val="00A7153B"/>
    <w:rsid w:val="00A717DD"/>
    <w:rsid w:val="00A71D94"/>
    <w:rsid w:val="00A72059"/>
    <w:rsid w:val="00A72304"/>
    <w:rsid w:val="00A72B0D"/>
    <w:rsid w:val="00A7351B"/>
    <w:rsid w:val="00A73D34"/>
    <w:rsid w:val="00A73E06"/>
    <w:rsid w:val="00A73F02"/>
    <w:rsid w:val="00A74123"/>
    <w:rsid w:val="00A74341"/>
    <w:rsid w:val="00A74798"/>
    <w:rsid w:val="00A750F9"/>
    <w:rsid w:val="00A75593"/>
    <w:rsid w:val="00A75655"/>
    <w:rsid w:val="00A75859"/>
    <w:rsid w:val="00A759F7"/>
    <w:rsid w:val="00A75AA9"/>
    <w:rsid w:val="00A76221"/>
    <w:rsid w:val="00A763D2"/>
    <w:rsid w:val="00A763EE"/>
    <w:rsid w:val="00A76AE6"/>
    <w:rsid w:val="00A76B38"/>
    <w:rsid w:val="00A76B82"/>
    <w:rsid w:val="00A770F6"/>
    <w:rsid w:val="00A775CA"/>
    <w:rsid w:val="00A779BB"/>
    <w:rsid w:val="00A80889"/>
    <w:rsid w:val="00A8116F"/>
    <w:rsid w:val="00A81350"/>
    <w:rsid w:val="00A813F4"/>
    <w:rsid w:val="00A8143C"/>
    <w:rsid w:val="00A81BD9"/>
    <w:rsid w:val="00A822C2"/>
    <w:rsid w:val="00A823B2"/>
    <w:rsid w:val="00A82DFB"/>
    <w:rsid w:val="00A82E1E"/>
    <w:rsid w:val="00A83070"/>
    <w:rsid w:val="00A83143"/>
    <w:rsid w:val="00A83B47"/>
    <w:rsid w:val="00A83D3A"/>
    <w:rsid w:val="00A83E4E"/>
    <w:rsid w:val="00A84119"/>
    <w:rsid w:val="00A843ED"/>
    <w:rsid w:val="00A84A67"/>
    <w:rsid w:val="00A84EFD"/>
    <w:rsid w:val="00A8519E"/>
    <w:rsid w:val="00A855F7"/>
    <w:rsid w:val="00A856CD"/>
    <w:rsid w:val="00A8570E"/>
    <w:rsid w:val="00A85ADA"/>
    <w:rsid w:val="00A85DCD"/>
    <w:rsid w:val="00A86033"/>
    <w:rsid w:val="00A86275"/>
    <w:rsid w:val="00A86316"/>
    <w:rsid w:val="00A866B0"/>
    <w:rsid w:val="00A86CBB"/>
    <w:rsid w:val="00A86D87"/>
    <w:rsid w:val="00A86DB6"/>
    <w:rsid w:val="00A86FC4"/>
    <w:rsid w:val="00A87131"/>
    <w:rsid w:val="00A878D3"/>
    <w:rsid w:val="00A879D9"/>
    <w:rsid w:val="00A87B44"/>
    <w:rsid w:val="00A87CA3"/>
    <w:rsid w:val="00A90271"/>
    <w:rsid w:val="00A90364"/>
    <w:rsid w:val="00A9088D"/>
    <w:rsid w:val="00A90C57"/>
    <w:rsid w:val="00A90E4D"/>
    <w:rsid w:val="00A910D4"/>
    <w:rsid w:val="00A911CB"/>
    <w:rsid w:val="00A914E2"/>
    <w:rsid w:val="00A9150E"/>
    <w:rsid w:val="00A9178C"/>
    <w:rsid w:val="00A918B2"/>
    <w:rsid w:val="00A91999"/>
    <w:rsid w:val="00A91D14"/>
    <w:rsid w:val="00A92299"/>
    <w:rsid w:val="00A9231C"/>
    <w:rsid w:val="00A92517"/>
    <w:rsid w:val="00A925B9"/>
    <w:rsid w:val="00A92B7D"/>
    <w:rsid w:val="00A92D1F"/>
    <w:rsid w:val="00A92D45"/>
    <w:rsid w:val="00A92F20"/>
    <w:rsid w:val="00A92F70"/>
    <w:rsid w:val="00A92FF9"/>
    <w:rsid w:val="00A930FD"/>
    <w:rsid w:val="00A932EB"/>
    <w:rsid w:val="00A93681"/>
    <w:rsid w:val="00A9471F"/>
    <w:rsid w:val="00A947E8"/>
    <w:rsid w:val="00A94C2C"/>
    <w:rsid w:val="00A94F72"/>
    <w:rsid w:val="00A94FFF"/>
    <w:rsid w:val="00A950D3"/>
    <w:rsid w:val="00A95F0B"/>
    <w:rsid w:val="00A96207"/>
    <w:rsid w:val="00A9625C"/>
    <w:rsid w:val="00A96BA3"/>
    <w:rsid w:val="00A96C55"/>
    <w:rsid w:val="00A9748C"/>
    <w:rsid w:val="00A9781D"/>
    <w:rsid w:val="00A97CBB"/>
    <w:rsid w:val="00A97CD6"/>
    <w:rsid w:val="00A97E26"/>
    <w:rsid w:val="00AA0743"/>
    <w:rsid w:val="00AA090B"/>
    <w:rsid w:val="00AA0EF2"/>
    <w:rsid w:val="00AA0F40"/>
    <w:rsid w:val="00AA147B"/>
    <w:rsid w:val="00AA1591"/>
    <w:rsid w:val="00AA15FF"/>
    <w:rsid w:val="00AA175E"/>
    <w:rsid w:val="00AA19EC"/>
    <w:rsid w:val="00AA1DAD"/>
    <w:rsid w:val="00AA1F96"/>
    <w:rsid w:val="00AA21B1"/>
    <w:rsid w:val="00AA2542"/>
    <w:rsid w:val="00AA29F7"/>
    <w:rsid w:val="00AA2B96"/>
    <w:rsid w:val="00AA3005"/>
    <w:rsid w:val="00AA3381"/>
    <w:rsid w:val="00AA3431"/>
    <w:rsid w:val="00AA355F"/>
    <w:rsid w:val="00AA3DA5"/>
    <w:rsid w:val="00AA42FF"/>
    <w:rsid w:val="00AA43AD"/>
    <w:rsid w:val="00AA46AF"/>
    <w:rsid w:val="00AA481B"/>
    <w:rsid w:val="00AA4FE1"/>
    <w:rsid w:val="00AA514E"/>
    <w:rsid w:val="00AA5659"/>
    <w:rsid w:val="00AA5731"/>
    <w:rsid w:val="00AA5811"/>
    <w:rsid w:val="00AA66B7"/>
    <w:rsid w:val="00AA6C27"/>
    <w:rsid w:val="00AA7411"/>
    <w:rsid w:val="00AA7440"/>
    <w:rsid w:val="00AA773D"/>
    <w:rsid w:val="00AA784A"/>
    <w:rsid w:val="00AA7AC2"/>
    <w:rsid w:val="00AA7D87"/>
    <w:rsid w:val="00AB05F2"/>
    <w:rsid w:val="00AB0672"/>
    <w:rsid w:val="00AB07C0"/>
    <w:rsid w:val="00AB0986"/>
    <w:rsid w:val="00AB0A27"/>
    <w:rsid w:val="00AB0E69"/>
    <w:rsid w:val="00AB0F87"/>
    <w:rsid w:val="00AB107D"/>
    <w:rsid w:val="00AB19F2"/>
    <w:rsid w:val="00AB1AB8"/>
    <w:rsid w:val="00AB1CE3"/>
    <w:rsid w:val="00AB1D50"/>
    <w:rsid w:val="00AB20DC"/>
    <w:rsid w:val="00AB251A"/>
    <w:rsid w:val="00AB25B5"/>
    <w:rsid w:val="00AB29A5"/>
    <w:rsid w:val="00AB3774"/>
    <w:rsid w:val="00AB3A9E"/>
    <w:rsid w:val="00AB3C6D"/>
    <w:rsid w:val="00AB3FDC"/>
    <w:rsid w:val="00AB41FD"/>
    <w:rsid w:val="00AB4581"/>
    <w:rsid w:val="00AB48FF"/>
    <w:rsid w:val="00AB491D"/>
    <w:rsid w:val="00AB5361"/>
    <w:rsid w:val="00AB54C4"/>
    <w:rsid w:val="00AB56DE"/>
    <w:rsid w:val="00AB68B3"/>
    <w:rsid w:val="00AB6AF8"/>
    <w:rsid w:val="00AB7030"/>
    <w:rsid w:val="00AB73DF"/>
    <w:rsid w:val="00AB7489"/>
    <w:rsid w:val="00AB766D"/>
    <w:rsid w:val="00AB76AD"/>
    <w:rsid w:val="00AB7A3C"/>
    <w:rsid w:val="00AB7EBB"/>
    <w:rsid w:val="00AC015A"/>
    <w:rsid w:val="00AC066C"/>
    <w:rsid w:val="00AC07AA"/>
    <w:rsid w:val="00AC08CB"/>
    <w:rsid w:val="00AC0F27"/>
    <w:rsid w:val="00AC1188"/>
    <w:rsid w:val="00AC12D3"/>
    <w:rsid w:val="00AC13B0"/>
    <w:rsid w:val="00AC15E7"/>
    <w:rsid w:val="00AC17C1"/>
    <w:rsid w:val="00AC1CD2"/>
    <w:rsid w:val="00AC1E77"/>
    <w:rsid w:val="00AC2080"/>
    <w:rsid w:val="00AC22B2"/>
    <w:rsid w:val="00AC259E"/>
    <w:rsid w:val="00AC26CE"/>
    <w:rsid w:val="00AC31B4"/>
    <w:rsid w:val="00AC33B3"/>
    <w:rsid w:val="00AC3A60"/>
    <w:rsid w:val="00AC3B05"/>
    <w:rsid w:val="00AC3DA4"/>
    <w:rsid w:val="00AC3E33"/>
    <w:rsid w:val="00AC4256"/>
    <w:rsid w:val="00AC4CBC"/>
    <w:rsid w:val="00AC4F70"/>
    <w:rsid w:val="00AC520B"/>
    <w:rsid w:val="00AC5942"/>
    <w:rsid w:val="00AC5964"/>
    <w:rsid w:val="00AC59F7"/>
    <w:rsid w:val="00AC70C2"/>
    <w:rsid w:val="00AC7322"/>
    <w:rsid w:val="00AC75C5"/>
    <w:rsid w:val="00AC779A"/>
    <w:rsid w:val="00AC7897"/>
    <w:rsid w:val="00AC7B3A"/>
    <w:rsid w:val="00AC7F7E"/>
    <w:rsid w:val="00AD082B"/>
    <w:rsid w:val="00AD0BEB"/>
    <w:rsid w:val="00AD0CBF"/>
    <w:rsid w:val="00AD0ECB"/>
    <w:rsid w:val="00AD1206"/>
    <w:rsid w:val="00AD1495"/>
    <w:rsid w:val="00AD1732"/>
    <w:rsid w:val="00AD18D4"/>
    <w:rsid w:val="00AD1DF6"/>
    <w:rsid w:val="00AD1EDC"/>
    <w:rsid w:val="00AD1EE3"/>
    <w:rsid w:val="00AD2146"/>
    <w:rsid w:val="00AD2CA2"/>
    <w:rsid w:val="00AD2E8C"/>
    <w:rsid w:val="00AD3B52"/>
    <w:rsid w:val="00AD3BA1"/>
    <w:rsid w:val="00AD4245"/>
    <w:rsid w:val="00AD4D03"/>
    <w:rsid w:val="00AD51B1"/>
    <w:rsid w:val="00AD53E3"/>
    <w:rsid w:val="00AD65A4"/>
    <w:rsid w:val="00AD6679"/>
    <w:rsid w:val="00AD6FC1"/>
    <w:rsid w:val="00AD754E"/>
    <w:rsid w:val="00AD760A"/>
    <w:rsid w:val="00AD76F9"/>
    <w:rsid w:val="00AD7870"/>
    <w:rsid w:val="00AD793E"/>
    <w:rsid w:val="00AD7B40"/>
    <w:rsid w:val="00AD7BEB"/>
    <w:rsid w:val="00AE03E3"/>
    <w:rsid w:val="00AE0818"/>
    <w:rsid w:val="00AE0933"/>
    <w:rsid w:val="00AE09EA"/>
    <w:rsid w:val="00AE0CBE"/>
    <w:rsid w:val="00AE1046"/>
    <w:rsid w:val="00AE108E"/>
    <w:rsid w:val="00AE1140"/>
    <w:rsid w:val="00AE13F8"/>
    <w:rsid w:val="00AE13FF"/>
    <w:rsid w:val="00AE14AB"/>
    <w:rsid w:val="00AE1784"/>
    <w:rsid w:val="00AE18C0"/>
    <w:rsid w:val="00AE2157"/>
    <w:rsid w:val="00AE21EA"/>
    <w:rsid w:val="00AE225D"/>
    <w:rsid w:val="00AE227A"/>
    <w:rsid w:val="00AE2338"/>
    <w:rsid w:val="00AE2381"/>
    <w:rsid w:val="00AE26C5"/>
    <w:rsid w:val="00AE27B3"/>
    <w:rsid w:val="00AE2805"/>
    <w:rsid w:val="00AE2914"/>
    <w:rsid w:val="00AE2E68"/>
    <w:rsid w:val="00AE34E5"/>
    <w:rsid w:val="00AE3645"/>
    <w:rsid w:val="00AE3A15"/>
    <w:rsid w:val="00AE3A62"/>
    <w:rsid w:val="00AE3D3A"/>
    <w:rsid w:val="00AE3EDE"/>
    <w:rsid w:val="00AE3F17"/>
    <w:rsid w:val="00AE41D5"/>
    <w:rsid w:val="00AE46E7"/>
    <w:rsid w:val="00AE4DF9"/>
    <w:rsid w:val="00AE5DF7"/>
    <w:rsid w:val="00AE6158"/>
    <w:rsid w:val="00AE6733"/>
    <w:rsid w:val="00AE6835"/>
    <w:rsid w:val="00AE6968"/>
    <w:rsid w:val="00AE6CD0"/>
    <w:rsid w:val="00AE6D77"/>
    <w:rsid w:val="00AE6DD8"/>
    <w:rsid w:val="00AE7099"/>
    <w:rsid w:val="00AE755F"/>
    <w:rsid w:val="00AE7683"/>
    <w:rsid w:val="00AE76DC"/>
    <w:rsid w:val="00AE77F4"/>
    <w:rsid w:val="00AE7A38"/>
    <w:rsid w:val="00AE7AB2"/>
    <w:rsid w:val="00AE7E04"/>
    <w:rsid w:val="00AE7E7E"/>
    <w:rsid w:val="00AE7ECD"/>
    <w:rsid w:val="00AF00DF"/>
    <w:rsid w:val="00AF034F"/>
    <w:rsid w:val="00AF10A6"/>
    <w:rsid w:val="00AF1192"/>
    <w:rsid w:val="00AF1813"/>
    <w:rsid w:val="00AF1E9A"/>
    <w:rsid w:val="00AF2040"/>
    <w:rsid w:val="00AF2479"/>
    <w:rsid w:val="00AF257F"/>
    <w:rsid w:val="00AF2798"/>
    <w:rsid w:val="00AF27ED"/>
    <w:rsid w:val="00AF2972"/>
    <w:rsid w:val="00AF2993"/>
    <w:rsid w:val="00AF3175"/>
    <w:rsid w:val="00AF34BA"/>
    <w:rsid w:val="00AF39B3"/>
    <w:rsid w:val="00AF3A35"/>
    <w:rsid w:val="00AF3A46"/>
    <w:rsid w:val="00AF3B22"/>
    <w:rsid w:val="00AF4517"/>
    <w:rsid w:val="00AF486E"/>
    <w:rsid w:val="00AF497C"/>
    <w:rsid w:val="00AF4F07"/>
    <w:rsid w:val="00AF5428"/>
    <w:rsid w:val="00AF56CC"/>
    <w:rsid w:val="00AF6194"/>
    <w:rsid w:val="00AF693D"/>
    <w:rsid w:val="00AF6A2D"/>
    <w:rsid w:val="00AF6ADC"/>
    <w:rsid w:val="00AF6BB2"/>
    <w:rsid w:val="00AF6EB4"/>
    <w:rsid w:val="00AF721D"/>
    <w:rsid w:val="00AF75F3"/>
    <w:rsid w:val="00AF75F9"/>
    <w:rsid w:val="00AF7D2B"/>
    <w:rsid w:val="00B003BA"/>
    <w:rsid w:val="00B00A8A"/>
    <w:rsid w:val="00B00BFB"/>
    <w:rsid w:val="00B00CB5"/>
    <w:rsid w:val="00B00D88"/>
    <w:rsid w:val="00B01105"/>
    <w:rsid w:val="00B01224"/>
    <w:rsid w:val="00B0142E"/>
    <w:rsid w:val="00B01D52"/>
    <w:rsid w:val="00B01DBB"/>
    <w:rsid w:val="00B0270B"/>
    <w:rsid w:val="00B027F7"/>
    <w:rsid w:val="00B02E76"/>
    <w:rsid w:val="00B036CB"/>
    <w:rsid w:val="00B03A7F"/>
    <w:rsid w:val="00B03F8A"/>
    <w:rsid w:val="00B042C3"/>
    <w:rsid w:val="00B051F5"/>
    <w:rsid w:val="00B05A1A"/>
    <w:rsid w:val="00B05CD5"/>
    <w:rsid w:val="00B05D31"/>
    <w:rsid w:val="00B05E9A"/>
    <w:rsid w:val="00B066AF"/>
    <w:rsid w:val="00B07160"/>
    <w:rsid w:val="00B0716E"/>
    <w:rsid w:val="00B0729A"/>
    <w:rsid w:val="00B07658"/>
    <w:rsid w:val="00B076F2"/>
    <w:rsid w:val="00B07ACC"/>
    <w:rsid w:val="00B07E6B"/>
    <w:rsid w:val="00B1042E"/>
    <w:rsid w:val="00B104CC"/>
    <w:rsid w:val="00B10978"/>
    <w:rsid w:val="00B109DF"/>
    <w:rsid w:val="00B10A8E"/>
    <w:rsid w:val="00B10CCB"/>
    <w:rsid w:val="00B10FA8"/>
    <w:rsid w:val="00B11149"/>
    <w:rsid w:val="00B11169"/>
    <w:rsid w:val="00B11F36"/>
    <w:rsid w:val="00B120F7"/>
    <w:rsid w:val="00B12342"/>
    <w:rsid w:val="00B124FB"/>
    <w:rsid w:val="00B12A6E"/>
    <w:rsid w:val="00B12B97"/>
    <w:rsid w:val="00B131BD"/>
    <w:rsid w:val="00B131DE"/>
    <w:rsid w:val="00B13FB3"/>
    <w:rsid w:val="00B14666"/>
    <w:rsid w:val="00B146CC"/>
    <w:rsid w:val="00B14CFE"/>
    <w:rsid w:val="00B15188"/>
    <w:rsid w:val="00B15F75"/>
    <w:rsid w:val="00B16554"/>
    <w:rsid w:val="00B166FA"/>
    <w:rsid w:val="00B16D8F"/>
    <w:rsid w:val="00B16EEA"/>
    <w:rsid w:val="00B179A3"/>
    <w:rsid w:val="00B17E3C"/>
    <w:rsid w:val="00B17F5E"/>
    <w:rsid w:val="00B200EC"/>
    <w:rsid w:val="00B20315"/>
    <w:rsid w:val="00B208FE"/>
    <w:rsid w:val="00B209EA"/>
    <w:rsid w:val="00B20EFA"/>
    <w:rsid w:val="00B21945"/>
    <w:rsid w:val="00B21BDC"/>
    <w:rsid w:val="00B220EB"/>
    <w:rsid w:val="00B22528"/>
    <w:rsid w:val="00B2278A"/>
    <w:rsid w:val="00B22A71"/>
    <w:rsid w:val="00B22C71"/>
    <w:rsid w:val="00B23047"/>
    <w:rsid w:val="00B230FF"/>
    <w:rsid w:val="00B2312F"/>
    <w:rsid w:val="00B236C2"/>
    <w:rsid w:val="00B2381E"/>
    <w:rsid w:val="00B2447C"/>
    <w:rsid w:val="00B2487A"/>
    <w:rsid w:val="00B25083"/>
    <w:rsid w:val="00B25548"/>
    <w:rsid w:val="00B257E1"/>
    <w:rsid w:val="00B25C95"/>
    <w:rsid w:val="00B25E4F"/>
    <w:rsid w:val="00B26090"/>
    <w:rsid w:val="00B263EF"/>
    <w:rsid w:val="00B2693A"/>
    <w:rsid w:val="00B26FB6"/>
    <w:rsid w:val="00B279CE"/>
    <w:rsid w:val="00B27B54"/>
    <w:rsid w:val="00B27B68"/>
    <w:rsid w:val="00B27D3E"/>
    <w:rsid w:val="00B30441"/>
    <w:rsid w:val="00B3054B"/>
    <w:rsid w:val="00B30719"/>
    <w:rsid w:val="00B3078F"/>
    <w:rsid w:val="00B308FA"/>
    <w:rsid w:val="00B30DF0"/>
    <w:rsid w:val="00B30EAF"/>
    <w:rsid w:val="00B30F93"/>
    <w:rsid w:val="00B310BE"/>
    <w:rsid w:val="00B31B10"/>
    <w:rsid w:val="00B31B19"/>
    <w:rsid w:val="00B31F58"/>
    <w:rsid w:val="00B3204D"/>
    <w:rsid w:val="00B323E3"/>
    <w:rsid w:val="00B3280B"/>
    <w:rsid w:val="00B3309E"/>
    <w:rsid w:val="00B3317F"/>
    <w:rsid w:val="00B33283"/>
    <w:rsid w:val="00B33305"/>
    <w:rsid w:val="00B333D4"/>
    <w:rsid w:val="00B333EA"/>
    <w:rsid w:val="00B33400"/>
    <w:rsid w:val="00B335CC"/>
    <w:rsid w:val="00B33861"/>
    <w:rsid w:val="00B347BD"/>
    <w:rsid w:val="00B34A22"/>
    <w:rsid w:val="00B3517C"/>
    <w:rsid w:val="00B3546D"/>
    <w:rsid w:val="00B355BA"/>
    <w:rsid w:val="00B35CCB"/>
    <w:rsid w:val="00B36010"/>
    <w:rsid w:val="00B3611B"/>
    <w:rsid w:val="00B363C3"/>
    <w:rsid w:val="00B36685"/>
    <w:rsid w:val="00B367EC"/>
    <w:rsid w:val="00B36C1B"/>
    <w:rsid w:val="00B36E4E"/>
    <w:rsid w:val="00B36E89"/>
    <w:rsid w:val="00B37B61"/>
    <w:rsid w:val="00B37BA7"/>
    <w:rsid w:val="00B37D9E"/>
    <w:rsid w:val="00B37FE6"/>
    <w:rsid w:val="00B4000A"/>
    <w:rsid w:val="00B405DA"/>
    <w:rsid w:val="00B406F2"/>
    <w:rsid w:val="00B40870"/>
    <w:rsid w:val="00B40DD8"/>
    <w:rsid w:val="00B410D9"/>
    <w:rsid w:val="00B41152"/>
    <w:rsid w:val="00B411F6"/>
    <w:rsid w:val="00B4164B"/>
    <w:rsid w:val="00B4172F"/>
    <w:rsid w:val="00B41956"/>
    <w:rsid w:val="00B41B71"/>
    <w:rsid w:val="00B42179"/>
    <w:rsid w:val="00B422A8"/>
    <w:rsid w:val="00B423A9"/>
    <w:rsid w:val="00B427DA"/>
    <w:rsid w:val="00B42B29"/>
    <w:rsid w:val="00B42BD5"/>
    <w:rsid w:val="00B43050"/>
    <w:rsid w:val="00B438D9"/>
    <w:rsid w:val="00B43BAC"/>
    <w:rsid w:val="00B43FEA"/>
    <w:rsid w:val="00B44051"/>
    <w:rsid w:val="00B442D6"/>
    <w:rsid w:val="00B446CF"/>
    <w:rsid w:val="00B4571B"/>
    <w:rsid w:val="00B45DD4"/>
    <w:rsid w:val="00B461F6"/>
    <w:rsid w:val="00B4663F"/>
    <w:rsid w:val="00B46659"/>
    <w:rsid w:val="00B476DD"/>
    <w:rsid w:val="00B4793B"/>
    <w:rsid w:val="00B50CA3"/>
    <w:rsid w:val="00B50F50"/>
    <w:rsid w:val="00B5116B"/>
    <w:rsid w:val="00B515B2"/>
    <w:rsid w:val="00B51C8A"/>
    <w:rsid w:val="00B51CE6"/>
    <w:rsid w:val="00B527E8"/>
    <w:rsid w:val="00B52838"/>
    <w:rsid w:val="00B533A1"/>
    <w:rsid w:val="00B535C0"/>
    <w:rsid w:val="00B53962"/>
    <w:rsid w:val="00B53B52"/>
    <w:rsid w:val="00B53C5C"/>
    <w:rsid w:val="00B5417A"/>
    <w:rsid w:val="00B54292"/>
    <w:rsid w:val="00B54622"/>
    <w:rsid w:val="00B54997"/>
    <w:rsid w:val="00B54A07"/>
    <w:rsid w:val="00B54A3D"/>
    <w:rsid w:val="00B54D93"/>
    <w:rsid w:val="00B54DF0"/>
    <w:rsid w:val="00B55317"/>
    <w:rsid w:val="00B553F0"/>
    <w:rsid w:val="00B55421"/>
    <w:rsid w:val="00B554BE"/>
    <w:rsid w:val="00B554CC"/>
    <w:rsid w:val="00B55D55"/>
    <w:rsid w:val="00B560E9"/>
    <w:rsid w:val="00B560F8"/>
    <w:rsid w:val="00B564D0"/>
    <w:rsid w:val="00B56594"/>
    <w:rsid w:val="00B56AB6"/>
    <w:rsid w:val="00B56AB9"/>
    <w:rsid w:val="00B56BA3"/>
    <w:rsid w:val="00B572FF"/>
    <w:rsid w:val="00B5779E"/>
    <w:rsid w:val="00B57F3B"/>
    <w:rsid w:val="00B60728"/>
    <w:rsid w:val="00B60E3D"/>
    <w:rsid w:val="00B612E3"/>
    <w:rsid w:val="00B614C6"/>
    <w:rsid w:val="00B6175E"/>
    <w:rsid w:val="00B622D4"/>
    <w:rsid w:val="00B63E2F"/>
    <w:rsid w:val="00B6407D"/>
    <w:rsid w:val="00B640B6"/>
    <w:rsid w:val="00B653C8"/>
    <w:rsid w:val="00B65719"/>
    <w:rsid w:val="00B65C9B"/>
    <w:rsid w:val="00B65E5B"/>
    <w:rsid w:val="00B66255"/>
    <w:rsid w:val="00B66515"/>
    <w:rsid w:val="00B67909"/>
    <w:rsid w:val="00B67A01"/>
    <w:rsid w:val="00B67CE0"/>
    <w:rsid w:val="00B7023D"/>
    <w:rsid w:val="00B70725"/>
    <w:rsid w:val="00B707FB"/>
    <w:rsid w:val="00B70B29"/>
    <w:rsid w:val="00B70CD4"/>
    <w:rsid w:val="00B70D0B"/>
    <w:rsid w:val="00B713DB"/>
    <w:rsid w:val="00B71562"/>
    <w:rsid w:val="00B7156D"/>
    <w:rsid w:val="00B719D1"/>
    <w:rsid w:val="00B71A2E"/>
    <w:rsid w:val="00B71E00"/>
    <w:rsid w:val="00B721F6"/>
    <w:rsid w:val="00B72638"/>
    <w:rsid w:val="00B728FC"/>
    <w:rsid w:val="00B72C36"/>
    <w:rsid w:val="00B72E2A"/>
    <w:rsid w:val="00B72F19"/>
    <w:rsid w:val="00B72F5B"/>
    <w:rsid w:val="00B73072"/>
    <w:rsid w:val="00B73C2F"/>
    <w:rsid w:val="00B73CDE"/>
    <w:rsid w:val="00B73D9E"/>
    <w:rsid w:val="00B74285"/>
    <w:rsid w:val="00B742A6"/>
    <w:rsid w:val="00B743C9"/>
    <w:rsid w:val="00B744F0"/>
    <w:rsid w:val="00B74BE6"/>
    <w:rsid w:val="00B74F7B"/>
    <w:rsid w:val="00B755F5"/>
    <w:rsid w:val="00B75820"/>
    <w:rsid w:val="00B75882"/>
    <w:rsid w:val="00B75D16"/>
    <w:rsid w:val="00B767C3"/>
    <w:rsid w:val="00B76C09"/>
    <w:rsid w:val="00B76E38"/>
    <w:rsid w:val="00B77012"/>
    <w:rsid w:val="00B77A9F"/>
    <w:rsid w:val="00B80193"/>
    <w:rsid w:val="00B80EBE"/>
    <w:rsid w:val="00B813E3"/>
    <w:rsid w:val="00B816CC"/>
    <w:rsid w:val="00B8195D"/>
    <w:rsid w:val="00B820A9"/>
    <w:rsid w:val="00B8268E"/>
    <w:rsid w:val="00B83114"/>
    <w:rsid w:val="00B8322F"/>
    <w:rsid w:val="00B835F9"/>
    <w:rsid w:val="00B8381E"/>
    <w:rsid w:val="00B83952"/>
    <w:rsid w:val="00B83A9A"/>
    <w:rsid w:val="00B83BB9"/>
    <w:rsid w:val="00B83F72"/>
    <w:rsid w:val="00B83FC7"/>
    <w:rsid w:val="00B84A4B"/>
    <w:rsid w:val="00B84B1C"/>
    <w:rsid w:val="00B8507B"/>
    <w:rsid w:val="00B8521B"/>
    <w:rsid w:val="00B85271"/>
    <w:rsid w:val="00B852E4"/>
    <w:rsid w:val="00B85B2F"/>
    <w:rsid w:val="00B85C33"/>
    <w:rsid w:val="00B8607E"/>
    <w:rsid w:val="00B862FF"/>
    <w:rsid w:val="00B8710E"/>
    <w:rsid w:val="00B875F1"/>
    <w:rsid w:val="00B87C81"/>
    <w:rsid w:val="00B87DF9"/>
    <w:rsid w:val="00B90049"/>
    <w:rsid w:val="00B909CB"/>
    <w:rsid w:val="00B90C49"/>
    <w:rsid w:val="00B90DAA"/>
    <w:rsid w:val="00B91242"/>
    <w:rsid w:val="00B91625"/>
    <w:rsid w:val="00B91B7B"/>
    <w:rsid w:val="00B91BF3"/>
    <w:rsid w:val="00B91F29"/>
    <w:rsid w:val="00B923F5"/>
    <w:rsid w:val="00B92865"/>
    <w:rsid w:val="00B92B3C"/>
    <w:rsid w:val="00B92B5E"/>
    <w:rsid w:val="00B92D10"/>
    <w:rsid w:val="00B92ED7"/>
    <w:rsid w:val="00B93038"/>
    <w:rsid w:val="00B93127"/>
    <w:rsid w:val="00B9339E"/>
    <w:rsid w:val="00B9384F"/>
    <w:rsid w:val="00B938B7"/>
    <w:rsid w:val="00B939B5"/>
    <w:rsid w:val="00B93BA8"/>
    <w:rsid w:val="00B94260"/>
    <w:rsid w:val="00B944DF"/>
    <w:rsid w:val="00B946F7"/>
    <w:rsid w:val="00B949E1"/>
    <w:rsid w:val="00B94D6A"/>
    <w:rsid w:val="00B94D7B"/>
    <w:rsid w:val="00B94EED"/>
    <w:rsid w:val="00B9511A"/>
    <w:rsid w:val="00B95188"/>
    <w:rsid w:val="00B953CA"/>
    <w:rsid w:val="00B956A0"/>
    <w:rsid w:val="00B95718"/>
    <w:rsid w:val="00B95852"/>
    <w:rsid w:val="00B95926"/>
    <w:rsid w:val="00B96585"/>
    <w:rsid w:val="00B97098"/>
    <w:rsid w:val="00B971CE"/>
    <w:rsid w:val="00B97366"/>
    <w:rsid w:val="00B97B36"/>
    <w:rsid w:val="00BA00AE"/>
    <w:rsid w:val="00BA00BA"/>
    <w:rsid w:val="00BA0105"/>
    <w:rsid w:val="00BA0B95"/>
    <w:rsid w:val="00BA0CD9"/>
    <w:rsid w:val="00BA0FF7"/>
    <w:rsid w:val="00BA1138"/>
    <w:rsid w:val="00BA1683"/>
    <w:rsid w:val="00BA17F0"/>
    <w:rsid w:val="00BA1A85"/>
    <w:rsid w:val="00BA1B02"/>
    <w:rsid w:val="00BA2A49"/>
    <w:rsid w:val="00BA2D30"/>
    <w:rsid w:val="00BA2E05"/>
    <w:rsid w:val="00BA3081"/>
    <w:rsid w:val="00BA3353"/>
    <w:rsid w:val="00BA38CF"/>
    <w:rsid w:val="00BA3996"/>
    <w:rsid w:val="00BA3C9F"/>
    <w:rsid w:val="00BA3D8F"/>
    <w:rsid w:val="00BA42FF"/>
    <w:rsid w:val="00BA4629"/>
    <w:rsid w:val="00BA469B"/>
    <w:rsid w:val="00BA4811"/>
    <w:rsid w:val="00BA4BDF"/>
    <w:rsid w:val="00BA4ED1"/>
    <w:rsid w:val="00BA557F"/>
    <w:rsid w:val="00BA56A9"/>
    <w:rsid w:val="00BA6110"/>
    <w:rsid w:val="00BA61C2"/>
    <w:rsid w:val="00BA693C"/>
    <w:rsid w:val="00BA6E39"/>
    <w:rsid w:val="00BA72B4"/>
    <w:rsid w:val="00BA786D"/>
    <w:rsid w:val="00BA7B8F"/>
    <w:rsid w:val="00BA7D5D"/>
    <w:rsid w:val="00BB02EF"/>
    <w:rsid w:val="00BB0A74"/>
    <w:rsid w:val="00BB0B2A"/>
    <w:rsid w:val="00BB0D67"/>
    <w:rsid w:val="00BB18AB"/>
    <w:rsid w:val="00BB1C2A"/>
    <w:rsid w:val="00BB239A"/>
    <w:rsid w:val="00BB2454"/>
    <w:rsid w:val="00BB2A3B"/>
    <w:rsid w:val="00BB2AB2"/>
    <w:rsid w:val="00BB2C07"/>
    <w:rsid w:val="00BB2EFB"/>
    <w:rsid w:val="00BB336B"/>
    <w:rsid w:val="00BB3909"/>
    <w:rsid w:val="00BB3A49"/>
    <w:rsid w:val="00BB3F3E"/>
    <w:rsid w:val="00BB4619"/>
    <w:rsid w:val="00BB4743"/>
    <w:rsid w:val="00BB48A3"/>
    <w:rsid w:val="00BB505A"/>
    <w:rsid w:val="00BB58C3"/>
    <w:rsid w:val="00BB5BBD"/>
    <w:rsid w:val="00BB5F39"/>
    <w:rsid w:val="00BB60BA"/>
    <w:rsid w:val="00BB6740"/>
    <w:rsid w:val="00BB7078"/>
    <w:rsid w:val="00BB7A96"/>
    <w:rsid w:val="00BC000F"/>
    <w:rsid w:val="00BC0823"/>
    <w:rsid w:val="00BC08BC"/>
    <w:rsid w:val="00BC0ADA"/>
    <w:rsid w:val="00BC1189"/>
    <w:rsid w:val="00BC14AE"/>
    <w:rsid w:val="00BC15DC"/>
    <w:rsid w:val="00BC175E"/>
    <w:rsid w:val="00BC17AA"/>
    <w:rsid w:val="00BC17DF"/>
    <w:rsid w:val="00BC1C8E"/>
    <w:rsid w:val="00BC20E8"/>
    <w:rsid w:val="00BC21EE"/>
    <w:rsid w:val="00BC231E"/>
    <w:rsid w:val="00BC262C"/>
    <w:rsid w:val="00BC2C83"/>
    <w:rsid w:val="00BC2CD7"/>
    <w:rsid w:val="00BC3216"/>
    <w:rsid w:val="00BC363C"/>
    <w:rsid w:val="00BC39B6"/>
    <w:rsid w:val="00BC3AF0"/>
    <w:rsid w:val="00BC3C2F"/>
    <w:rsid w:val="00BC3D36"/>
    <w:rsid w:val="00BC3FBE"/>
    <w:rsid w:val="00BC40CC"/>
    <w:rsid w:val="00BC41D5"/>
    <w:rsid w:val="00BC4372"/>
    <w:rsid w:val="00BC460A"/>
    <w:rsid w:val="00BC4F45"/>
    <w:rsid w:val="00BC5718"/>
    <w:rsid w:val="00BC5B1A"/>
    <w:rsid w:val="00BC5CFB"/>
    <w:rsid w:val="00BC5E96"/>
    <w:rsid w:val="00BC64A9"/>
    <w:rsid w:val="00BC6948"/>
    <w:rsid w:val="00BC699B"/>
    <w:rsid w:val="00BC6A69"/>
    <w:rsid w:val="00BC6D4C"/>
    <w:rsid w:val="00BD0256"/>
    <w:rsid w:val="00BD0319"/>
    <w:rsid w:val="00BD1455"/>
    <w:rsid w:val="00BD212E"/>
    <w:rsid w:val="00BD21DE"/>
    <w:rsid w:val="00BD2200"/>
    <w:rsid w:val="00BD322A"/>
    <w:rsid w:val="00BD3CE0"/>
    <w:rsid w:val="00BD41E7"/>
    <w:rsid w:val="00BD4874"/>
    <w:rsid w:val="00BD4EB3"/>
    <w:rsid w:val="00BD4F2B"/>
    <w:rsid w:val="00BD4F56"/>
    <w:rsid w:val="00BD501E"/>
    <w:rsid w:val="00BD5047"/>
    <w:rsid w:val="00BD545D"/>
    <w:rsid w:val="00BD5B4F"/>
    <w:rsid w:val="00BD6047"/>
    <w:rsid w:val="00BD60C1"/>
    <w:rsid w:val="00BD633D"/>
    <w:rsid w:val="00BD6846"/>
    <w:rsid w:val="00BD6EB9"/>
    <w:rsid w:val="00BD6FF8"/>
    <w:rsid w:val="00BD7097"/>
    <w:rsid w:val="00BD70D5"/>
    <w:rsid w:val="00BD75B7"/>
    <w:rsid w:val="00BD76B9"/>
    <w:rsid w:val="00BD76ED"/>
    <w:rsid w:val="00BD76F5"/>
    <w:rsid w:val="00BD7757"/>
    <w:rsid w:val="00BD78C9"/>
    <w:rsid w:val="00BD7BF6"/>
    <w:rsid w:val="00BE0576"/>
    <w:rsid w:val="00BE08F8"/>
    <w:rsid w:val="00BE1128"/>
    <w:rsid w:val="00BE287E"/>
    <w:rsid w:val="00BE2BC5"/>
    <w:rsid w:val="00BE2F8D"/>
    <w:rsid w:val="00BE319A"/>
    <w:rsid w:val="00BE325E"/>
    <w:rsid w:val="00BE3745"/>
    <w:rsid w:val="00BE3F94"/>
    <w:rsid w:val="00BE465D"/>
    <w:rsid w:val="00BE46E3"/>
    <w:rsid w:val="00BE48D9"/>
    <w:rsid w:val="00BE496F"/>
    <w:rsid w:val="00BE4A09"/>
    <w:rsid w:val="00BE4A7F"/>
    <w:rsid w:val="00BE4EA1"/>
    <w:rsid w:val="00BE5435"/>
    <w:rsid w:val="00BE5B72"/>
    <w:rsid w:val="00BE64D9"/>
    <w:rsid w:val="00BE6A1B"/>
    <w:rsid w:val="00BE6C51"/>
    <w:rsid w:val="00BE76C9"/>
    <w:rsid w:val="00BE7D07"/>
    <w:rsid w:val="00BF012A"/>
    <w:rsid w:val="00BF0309"/>
    <w:rsid w:val="00BF0F03"/>
    <w:rsid w:val="00BF1351"/>
    <w:rsid w:val="00BF1528"/>
    <w:rsid w:val="00BF1536"/>
    <w:rsid w:val="00BF17EF"/>
    <w:rsid w:val="00BF1874"/>
    <w:rsid w:val="00BF1D3C"/>
    <w:rsid w:val="00BF237D"/>
    <w:rsid w:val="00BF2561"/>
    <w:rsid w:val="00BF269C"/>
    <w:rsid w:val="00BF28FA"/>
    <w:rsid w:val="00BF2CB6"/>
    <w:rsid w:val="00BF3883"/>
    <w:rsid w:val="00BF4438"/>
    <w:rsid w:val="00BF48A6"/>
    <w:rsid w:val="00BF4DA7"/>
    <w:rsid w:val="00BF519E"/>
    <w:rsid w:val="00BF527C"/>
    <w:rsid w:val="00BF586C"/>
    <w:rsid w:val="00BF59D8"/>
    <w:rsid w:val="00BF5D08"/>
    <w:rsid w:val="00BF5EAC"/>
    <w:rsid w:val="00BF60E0"/>
    <w:rsid w:val="00BF61F9"/>
    <w:rsid w:val="00BF6263"/>
    <w:rsid w:val="00BF63E0"/>
    <w:rsid w:val="00BF654D"/>
    <w:rsid w:val="00BF6F8D"/>
    <w:rsid w:val="00BF757F"/>
    <w:rsid w:val="00BF75A5"/>
    <w:rsid w:val="00BF79BD"/>
    <w:rsid w:val="00BF7C51"/>
    <w:rsid w:val="00C00536"/>
    <w:rsid w:val="00C01364"/>
    <w:rsid w:val="00C01889"/>
    <w:rsid w:val="00C02459"/>
    <w:rsid w:val="00C025FA"/>
    <w:rsid w:val="00C027F7"/>
    <w:rsid w:val="00C02A9C"/>
    <w:rsid w:val="00C039E2"/>
    <w:rsid w:val="00C03FC3"/>
    <w:rsid w:val="00C04383"/>
    <w:rsid w:val="00C05400"/>
    <w:rsid w:val="00C05477"/>
    <w:rsid w:val="00C0569F"/>
    <w:rsid w:val="00C059BE"/>
    <w:rsid w:val="00C06303"/>
    <w:rsid w:val="00C06CF0"/>
    <w:rsid w:val="00C07437"/>
    <w:rsid w:val="00C0791E"/>
    <w:rsid w:val="00C07AE8"/>
    <w:rsid w:val="00C07C84"/>
    <w:rsid w:val="00C103CE"/>
    <w:rsid w:val="00C106C4"/>
    <w:rsid w:val="00C1074A"/>
    <w:rsid w:val="00C108F6"/>
    <w:rsid w:val="00C10E81"/>
    <w:rsid w:val="00C10EDA"/>
    <w:rsid w:val="00C11362"/>
    <w:rsid w:val="00C116D7"/>
    <w:rsid w:val="00C117BF"/>
    <w:rsid w:val="00C11F8E"/>
    <w:rsid w:val="00C11FDC"/>
    <w:rsid w:val="00C12103"/>
    <w:rsid w:val="00C1242D"/>
    <w:rsid w:val="00C12901"/>
    <w:rsid w:val="00C13441"/>
    <w:rsid w:val="00C13CA5"/>
    <w:rsid w:val="00C143ED"/>
    <w:rsid w:val="00C14452"/>
    <w:rsid w:val="00C149FD"/>
    <w:rsid w:val="00C14D2C"/>
    <w:rsid w:val="00C14D50"/>
    <w:rsid w:val="00C14E3E"/>
    <w:rsid w:val="00C14F86"/>
    <w:rsid w:val="00C15148"/>
    <w:rsid w:val="00C15AFF"/>
    <w:rsid w:val="00C15C1A"/>
    <w:rsid w:val="00C16572"/>
    <w:rsid w:val="00C16893"/>
    <w:rsid w:val="00C168F2"/>
    <w:rsid w:val="00C169FA"/>
    <w:rsid w:val="00C16CC6"/>
    <w:rsid w:val="00C16F0F"/>
    <w:rsid w:val="00C17841"/>
    <w:rsid w:val="00C17FE5"/>
    <w:rsid w:val="00C2016F"/>
    <w:rsid w:val="00C20320"/>
    <w:rsid w:val="00C20494"/>
    <w:rsid w:val="00C205F9"/>
    <w:rsid w:val="00C206A2"/>
    <w:rsid w:val="00C208B1"/>
    <w:rsid w:val="00C20901"/>
    <w:rsid w:val="00C20973"/>
    <w:rsid w:val="00C20AC5"/>
    <w:rsid w:val="00C20EA4"/>
    <w:rsid w:val="00C20EF7"/>
    <w:rsid w:val="00C21487"/>
    <w:rsid w:val="00C2171F"/>
    <w:rsid w:val="00C21A0B"/>
    <w:rsid w:val="00C21E60"/>
    <w:rsid w:val="00C22181"/>
    <w:rsid w:val="00C223BF"/>
    <w:rsid w:val="00C225FC"/>
    <w:rsid w:val="00C229C3"/>
    <w:rsid w:val="00C22D22"/>
    <w:rsid w:val="00C23D94"/>
    <w:rsid w:val="00C2433F"/>
    <w:rsid w:val="00C24D51"/>
    <w:rsid w:val="00C2565A"/>
    <w:rsid w:val="00C25C70"/>
    <w:rsid w:val="00C25CB1"/>
    <w:rsid w:val="00C25DFD"/>
    <w:rsid w:val="00C26335"/>
    <w:rsid w:val="00C269A4"/>
    <w:rsid w:val="00C26BB7"/>
    <w:rsid w:val="00C271BF"/>
    <w:rsid w:val="00C27643"/>
    <w:rsid w:val="00C27F4F"/>
    <w:rsid w:val="00C27F66"/>
    <w:rsid w:val="00C27F8F"/>
    <w:rsid w:val="00C30210"/>
    <w:rsid w:val="00C308A4"/>
    <w:rsid w:val="00C30914"/>
    <w:rsid w:val="00C30A9D"/>
    <w:rsid w:val="00C31175"/>
    <w:rsid w:val="00C3173D"/>
    <w:rsid w:val="00C318F4"/>
    <w:rsid w:val="00C31919"/>
    <w:rsid w:val="00C319AA"/>
    <w:rsid w:val="00C31C01"/>
    <w:rsid w:val="00C31DDB"/>
    <w:rsid w:val="00C32215"/>
    <w:rsid w:val="00C32419"/>
    <w:rsid w:val="00C324F7"/>
    <w:rsid w:val="00C325AE"/>
    <w:rsid w:val="00C32758"/>
    <w:rsid w:val="00C328A8"/>
    <w:rsid w:val="00C32984"/>
    <w:rsid w:val="00C32A35"/>
    <w:rsid w:val="00C32DBD"/>
    <w:rsid w:val="00C32F12"/>
    <w:rsid w:val="00C335B9"/>
    <w:rsid w:val="00C337F3"/>
    <w:rsid w:val="00C338A8"/>
    <w:rsid w:val="00C33F1F"/>
    <w:rsid w:val="00C34A1F"/>
    <w:rsid w:val="00C34D68"/>
    <w:rsid w:val="00C35718"/>
    <w:rsid w:val="00C357E1"/>
    <w:rsid w:val="00C35FA0"/>
    <w:rsid w:val="00C3645A"/>
    <w:rsid w:val="00C3686F"/>
    <w:rsid w:val="00C36A82"/>
    <w:rsid w:val="00C36C79"/>
    <w:rsid w:val="00C36CF0"/>
    <w:rsid w:val="00C371C1"/>
    <w:rsid w:val="00C375A3"/>
    <w:rsid w:val="00C379B6"/>
    <w:rsid w:val="00C37B6A"/>
    <w:rsid w:val="00C37E0B"/>
    <w:rsid w:val="00C402AB"/>
    <w:rsid w:val="00C40B93"/>
    <w:rsid w:val="00C40DEA"/>
    <w:rsid w:val="00C40FB5"/>
    <w:rsid w:val="00C41118"/>
    <w:rsid w:val="00C4119B"/>
    <w:rsid w:val="00C42372"/>
    <w:rsid w:val="00C43683"/>
    <w:rsid w:val="00C4389D"/>
    <w:rsid w:val="00C43C3D"/>
    <w:rsid w:val="00C443AF"/>
    <w:rsid w:val="00C4464C"/>
    <w:rsid w:val="00C44C08"/>
    <w:rsid w:val="00C4508C"/>
    <w:rsid w:val="00C452BB"/>
    <w:rsid w:val="00C45369"/>
    <w:rsid w:val="00C455A5"/>
    <w:rsid w:val="00C45832"/>
    <w:rsid w:val="00C45C24"/>
    <w:rsid w:val="00C45F80"/>
    <w:rsid w:val="00C4674C"/>
    <w:rsid w:val="00C46760"/>
    <w:rsid w:val="00C46796"/>
    <w:rsid w:val="00C46DEF"/>
    <w:rsid w:val="00C47179"/>
    <w:rsid w:val="00C471A3"/>
    <w:rsid w:val="00C475A2"/>
    <w:rsid w:val="00C476EC"/>
    <w:rsid w:val="00C477F2"/>
    <w:rsid w:val="00C47A58"/>
    <w:rsid w:val="00C47C4F"/>
    <w:rsid w:val="00C47CE5"/>
    <w:rsid w:val="00C50156"/>
    <w:rsid w:val="00C5033B"/>
    <w:rsid w:val="00C5036B"/>
    <w:rsid w:val="00C5071E"/>
    <w:rsid w:val="00C50BEC"/>
    <w:rsid w:val="00C50DCF"/>
    <w:rsid w:val="00C51143"/>
    <w:rsid w:val="00C51A74"/>
    <w:rsid w:val="00C524CB"/>
    <w:rsid w:val="00C526FA"/>
    <w:rsid w:val="00C52CEE"/>
    <w:rsid w:val="00C5308F"/>
    <w:rsid w:val="00C532ED"/>
    <w:rsid w:val="00C5395E"/>
    <w:rsid w:val="00C541D4"/>
    <w:rsid w:val="00C543CC"/>
    <w:rsid w:val="00C54FF5"/>
    <w:rsid w:val="00C551F6"/>
    <w:rsid w:val="00C55529"/>
    <w:rsid w:val="00C55541"/>
    <w:rsid w:val="00C5554A"/>
    <w:rsid w:val="00C556CB"/>
    <w:rsid w:val="00C559CF"/>
    <w:rsid w:val="00C559EE"/>
    <w:rsid w:val="00C56262"/>
    <w:rsid w:val="00C56E2E"/>
    <w:rsid w:val="00C56FDD"/>
    <w:rsid w:val="00C57412"/>
    <w:rsid w:val="00C57611"/>
    <w:rsid w:val="00C57C20"/>
    <w:rsid w:val="00C57EFE"/>
    <w:rsid w:val="00C57F3B"/>
    <w:rsid w:val="00C6073F"/>
    <w:rsid w:val="00C612A6"/>
    <w:rsid w:val="00C617C7"/>
    <w:rsid w:val="00C617E6"/>
    <w:rsid w:val="00C61D11"/>
    <w:rsid w:val="00C62788"/>
    <w:rsid w:val="00C629D2"/>
    <w:rsid w:val="00C62E69"/>
    <w:rsid w:val="00C638B9"/>
    <w:rsid w:val="00C63D94"/>
    <w:rsid w:val="00C63EE3"/>
    <w:rsid w:val="00C6435C"/>
    <w:rsid w:val="00C64636"/>
    <w:rsid w:val="00C64C03"/>
    <w:rsid w:val="00C64F8C"/>
    <w:rsid w:val="00C652F0"/>
    <w:rsid w:val="00C65469"/>
    <w:rsid w:val="00C6556C"/>
    <w:rsid w:val="00C65C95"/>
    <w:rsid w:val="00C6607C"/>
    <w:rsid w:val="00C66247"/>
    <w:rsid w:val="00C66691"/>
    <w:rsid w:val="00C66A9E"/>
    <w:rsid w:val="00C66FE1"/>
    <w:rsid w:val="00C67273"/>
    <w:rsid w:val="00C679FF"/>
    <w:rsid w:val="00C67DEE"/>
    <w:rsid w:val="00C67E0F"/>
    <w:rsid w:val="00C67FA1"/>
    <w:rsid w:val="00C67FB6"/>
    <w:rsid w:val="00C70779"/>
    <w:rsid w:val="00C70A26"/>
    <w:rsid w:val="00C70B9E"/>
    <w:rsid w:val="00C70FFC"/>
    <w:rsid w:val="00C71121"/>
    <w:rsid w:val="00C715BB"/>
    <w:rsid w:val="00C717D0"/>
    <w:rsid w:val="00C71D9B"/>
    <w:rsid w:val="00C71F20"/>
    <w:rsid w:val="00C72137"/>
    <w:rsid w:val="00C721FA"/>
    <w:rsid w:val="00C7225D"/>
    <w:rsid w:val="00C727A4"/>
    <w:rsid w:val="00C72B3D"/>
    <w:rsid w:val="00C73B40"/>
    <w:rsid w:val="00C74027"/>
    <w:rsid w:val="00C742B2"/>
    <w:rsid w:val="00C743E8"/>
    <w:rsid w:val="00C747AA"/>
    <w:rsid w:val="00C74A67"/>
    <w:rsid w:val="00C74C86"/>
    <w:rsid w:val="00C74FC3"/>
    <w:rsid w:val="00C7509F"/>
    <w:rsid w:val="00C75269"/>
    <w:rsid w:val="00C7561C"/>
    <w:rsid w:val="00C75814"/>
    <w:rsid w:val="00C75D04"/>
    <w:rsid w:val="00C75D09"/>
    <w:rsid w:val="00C75EA8"/>
    <w:rsid w:val="00C76A93"/>
    <w:rsid w:val="00C76B64"/>
    <w:rsid w:val="00C76BB1"/>
    <w:rsid w:val="00C774B5"/>
    <w:rsid w:val="00C774E2"/>
    <w:rsid w:val="00C77932"/>
    <w:rsid w:val="00C77ABB"/>
    <w:rsid w:val="00C77CAD"/>
    <w:rsid w:val="00C77D33"/>
    <w:rsid w:val="00C807AE"/>
    <w:rsid w:val="00C809BF"/>
    <w:rsid w:val="00C8115C"/>
    <w:rsid w:val="00C817BF"/>
    <w:rsid w:val="00C81B53"/>
    <w:rsid w:val="00C81E18"/>
    <w:rsid w:val="00C820E9"/>
    <w:rsid w:val="00C82449"/>
    <w:rsid w:val="00C826EB"/>
    <w:rsid w:val="00C82784"/>
    <w:rsid w:val="00C827C7"/>
    <w:rsid w:val="00C82AB1"/>
    <w:rsid w:val="00C82E82"/>
    <w:rsid w:val="00C82FFA"/>
    <w:rsid w:val="00C831BD"/>
    <w:rsid w:val="00C831BF"/>
    <w:rsid w:val="00C831DF"/>
    <w:rsid w:val="00C83216"/>
    <w:rsid w:val="00C83255"/>
    <w:rsid w:val="00C83487"/>
    <w:rsid w:val="00C83642"/>
    <w:rsid w:val="00C83A32"/>
    <w:rsid w:val="00C83A86"/>
    <w:rsid w:val="00C83D7A"/>
    <w:rsid w:val="00C84436"/>
    <w:rsid w:val="00C84481"/>
    <w:rsid w:val="00C845DA"/>
    <w:rsid w:val="00C848BD"/>
    <w:rsid w:val="00C84EDB"/>
    <w:rsid w:val="00C8512D"/>
    <w:rsid w:val="00C8522D"/>
    <w:rsid w:val="00C858A7"/>
    <w:rsid w:val="00C85D07"/>
    <w:rsid w:val="00C85DA1"/>
    <w:rsid w:val="00C8614E"/>
    <w:rsid w:val="00C863B4"/>
    <w:rsid w:val="00C86728"/>
    <w:rsid w:val="00C86841"/>
    <w:rsid w:val="00C86E15"/>
    <w:rsid w:val="00C86FBD"/>
    <w:rsid w:val="00C8796C"/>
    <w:rsid w:val="00C90E62"/>
    <w:rsid w:val="00C916EE"/>
    <w:rsid w:val="00C9215A"/>
    <w:rsid w:val="00C92241"/>
    <w:rsid w:val="00C9245B"/>
    <w:rsid w:val="00C9274B"/>
    <w:rsid w:val="00C92977"/>
    <w:rsid w:val="00C929CA"/>
    <w:rsid w:val="00C92B84"/>
    <w:rsid w:val="00C92EC5"/>
    <w:rsid w:val="00C93178"/>
    <w:rsid w:val="00C93522"/>
    <w:rsid w:val="00C9390C"/>
    <w:rsid w:val="00C93E1F"/>
    <w:rsid w:val="00C93EDC"/>
    <w:rsid w:val="00C94035"/>
    <w:rsid w:val="00C94884"/>
    <w:rsid w:val="00C948A1"/>
    <w:rsid w:val="00C9495C"/>
    <w:rsid w:val="00C94D38"/>
    <w:rsid w:val="00C960C6"/>
    <w:rsid w:val="00C96496"/>
    <w:rsid w:val="00C965CD"/>
    <w:rsid w:val="00C9663D"/>
    <w:rsid w:val="00C96B3A"/>
    <w:rsid w:val="00C96C4C"/>
    <w:rsid w:val="00CA0300"/>
    <w:rsid w:val="00CA038B"/>
    <w:rsid w:val="00CA0457"/>
    <w:rsid w:val="00CA0991"/>
    <w:rsid w:val="00CA0B9E"/>
    <w:rsid w:val="00CA144D"/>
    <w:rsid w:val="00CA2800"/>
    <w:rsid w:val="00CA2A8D"/>
    <w:rsid w:val="00CA2DBB"/>
    <w:rsid w:val="00CA2E94"/>
    <w:rsid w:val="00CA2F75"/>
    <w:rsid w:val="00CA314D"/>
    <w:rsid w:val="00CA340C"/>
    <w:rsid w:val="00CA348D"/>
    <w:rsid w:val="00CA359E"/>
    <w:rsid w:val="00CA3A4A"/>
    <w:rsid w:val="00CA3E62"/>
    <w:rsid w:val="00CA4364"/>
    <w:rsid w:val="00CA43FD"/>
    <w:rsid w:val="00CA45BB"/>
    <w:rsid w:val="00CA45E3"/>
    <w:rsid w:val="00CA49D3"/>
    <w:rsid w:val="00CA4FA5"/>
    <w:rsid w:val="00CA582E"/>
    <w:rsid w:val="00CA5AE9"/>
    <w:rsid w:val="00CA5C92"/>
    <w:rsid w:val="00CA5E2E"/>
    <w:rsid w:val="00CA6170"/>
    <w:rsid w:val="00CA61B9"/>
    <w:rsid w:val="00CA634F"/>
    <w:rsid w:val="00CA640E"/>
    <w:rsid w:val="00CA70B7"/>
    <w:rsid w:val="00CA7420"/>
    <w:rsid w:val="00CA7D56"/>
    <w:rsid w:val="00CB005D"/>
    <w:rsid w:val="00CB0249"/>
    <w:rsid w:val="00CB03A9"/>
    <w:rsid w:val="00CB09A3"/>
    <w:rsid w:val="00CB0B4C"/>
    <w:rsid w:val="00CB0C81"/>
    <w:rsid w:val="00CB1183"/>
    <w:rsid w:val="00CB1D1B"/>
    <w:rsid w:val="00CB1D8D"/>
    <w:rsid w:val="00CB2093"/>
    <w:rsid w:val="00CB2315"/>
    <w:rsid w:val="00CB2576"/>
    <w:rsid w:val="00CB28F8"/>
    <w:rsid w:val="00CB3261"/>
    <w:rsid w:val="00CB34D8"/>
    <w:rsid w:val="00CB39CC"/>
    <w:rsid w:val="00CB3D0B"/>
    <w:rsid w:val="00CB4235"/>
    <w:rsid w:val="00CB4342"/>
    <w:rsid w:val="00CB439F"/>
    <w:rsid w:val="00CB47C2"/>
    <w:rsid w:val="00CB47EC"/>
    <w:rsid w:val="00CB4953"/>
    <w:rsid w:val="00CB4B7B"/>
    <w:rsid w:val="00CB59C0"/>
    <w:rsid w:val="00CB5DDE"/>
    <w:rsid w:val="00CB6925"/>
    <w:rsid w:val="00CB6DD2"/>
    <w:rsid w:val="00CB6E4A"/>
    <w:rsid w:val="00CB70C0"/>
    <w:rsid w:val="00CB7105"/>
    <w:rsid w:val="00CB716A"/>
    <w:rsid w:val="00CB77C1"/>
    <w:rsid w:val="00CB7CF7"/>
    <w:rsid w:val="00CB7D43"/>
    <w:rsid w:val="00CB7E9B"/>
    <w:rsid w:val="00CC066F"/>
    <w:rsid w:val="00CC09EC"/>
    <w:rsid w:val="00CC0A70"/>
    <w:rsid w:val="00CC0E17"/>
    <w:rsid w:val="00CC12AA"/>
    <w:rsid w:val="00CC16B1"/>
    <w:rsid w:val="00CC18CF"/>
    <w:rsid w:val="00CC18D7"/>
    <w:rsid w:val="00CC1CAF"/>
    <w:rsid w:val="00CC1DC4"/>
    <w:rsid w:val="00CC1DD3"/>
    <w:rsid w:val="00CC1DF7"/>
    <w:rsid w:val="00CC1EB9"/>
    <w:rsid w:val="00CC2439"/>
    <w:rsid w:val="00CC2490"/>
    <w:rsid w:val="00CC2EEA"/>
    <w:rsid w:val="00CC3540"/>
    <w:rsid w:val="00CC3CF2"/>
    <w:rsid w:val="00CC3D68"/>
    <w:rsid w:val="00CC40A4"/>
    <w:rsid w:val="00CC4371"/>
    <w:rsid w:val="00CC48E9"/>
    <w:rsid w:val="00CC51FD"/>
    <w:rsid w:val="00CC5962"/>
    <w:rsid w:val="00CC59ED"/>
    <w:rsid w:val="00CC5B69"/>
    <w:rsid w:val="00CC5C7C"/>
    <w:rsid w:val="00CC6114"/>
    <w:rsid w:val="00CC67AF"/>
    <w:rsid w:val="00CC6836"/>
    <w:rsid w:val="00CC69A4"/>
    <w:rsid w:val="00CC6B63"/>
    <w:rsid w:val="00CC716E"/>
    <w:rsid w:val="00CC758E"/>
    <w:rsid w:val="00CC792E"/>
    <w:rsid w:val="00CC7C3D"/>
    <w:rsid w:val="00CC7C6D"/>
    <w:rsid w:val="00CD0020"/>
    <w:rsid w:val="00CD079D"/>
    <w:rsid w:val="00CD0DA6"/>
    <w:rsid w:val="00CD125F"/>
    <w:rsid w:val="00CD1349"/>
    <w:rsid w:val="00CD1961"/>
    <w:rsid w:val="00CD1C15"/>
    <w:rsid w:val="00CD2368"/>
    <w:rsid w:val="00CD23F2"/>
    <w:rsid w:val="00CD27C7"/>
    <w:rsid w:val="00CD2AC0"/>
    <w:rsid w:val="00CD2AC7"/>
    <w:rsid w:val="00CD3EDD"/>
    <w:rsid w:val="00CD40F2"/>
    <w:rsid w:val="00CD4387"/>
    <w:rsid w:val="00CD482B"/>
    <w:rsid w:val="00CD4902"/>
    <w:rsid w:val="00CD5115"/>
    <w:rsid w:val="00CD515F"/>
    <w:rsid w:val="00CD58F4"/>
    <w:rsid w:val="00CD5C32"/>
    <w:rsid w:val="00CD5D6D"/>
    <w:rsid w:val="00CD69AE"/>
    <w:rsid w:val="00CD6DCF"/>
    <w:rsid w:val="00CD6F26"/>
    <w:rsid w:val="00CD75E6"/>
    <w:rsid w:val="00CD7A0C"/>
    <w:rsid w:val="00CE0185"/>
    <w:rsid w:val="00CE0FD4"/>
    <w:rsid w:val="00CE1109"/>
    <w:rsid w:val="00CE13C5"/>
    <w:rsid w:val="00CE234C"/>
    <w:rsid w:val="00CE2412"/>
    <w:rsid w:val="00CE2C81"/>
    <w:rsid w:val="00CE30AC"/>
    <w:rsid w:val="00CE317C"/>
    <w:rsid w:val="00CE37E0"/>
    <w:rsid w:val="00CE482B"/>
    <w:rsid w:val="00CE503A"/>
    <w:rsid w:val="00CE50AF"/>
    <w:rsid w:val="00CE535A"/>
    <w:rsid w:val="00CE55A5"/>
    <w:rsid w:val="00CE5CBB"/>
    <w:rsid w:val="00CE5EB0"/>
    <w:rsid w:val="00CE6158"/>
    <w:rsid w:val="00CE616E"/>
    <w:rsid w:val="00CE68CF"/>
    <w:rsid w:val="00CE68F9"/>
    <w:rsid w:val="00CE69A3"/>
    <w:rsid w:val="00CE6A02"/>
    <w:rsid w:val="00CE6A7E"/>
    <w:rsid w:val="00CE6B8B"/>
    <w:rsid w:val="00CE6FCF"/>
    <w:rsid w:val="00CE7309"/>
    <w:rsid w:val="00CE7604"/>
    <w:rsid w:val="00CE7B69"/>
    <w:rsid w:val="00CE7B93"/>
    <w:rsid w:val="00CF02A3"/>
    <w:rsid w:val="00CF044A"/>
    <w:rsid w:val="00CF05CE"/>
    <w:rsid w:val="00CF0CF7"/>
    <w:rsid w:val="00CF11B3"/>
    <w:rsid w:val="00CF12AC"/>
    <w:rsid w:val="00CF160A"/>
    <w:rsid w:val="00CF16CA"/>
    <w:rsid w:val="00CF1C98"/>
    <w:rsid w:val="00CF1E04"/>
    <w:rsid w:val="00CF1E64"/>
    <w:rsid w:val="00CF2582"/>
    <w:rsid w:val="00CF2684"/>
    <w:rsid w:val="00CF2703"/>
    <w:rsid w:val="00CF2999"/>
    <w:rsid w:val="00CF2A94"/>
    <w:rsid w:val="00CF3259"/>
    <w:rsid w:val="00CF330A"/>
    <w:rsid w:val="00CF3CC1"/>
    <w:rsid w:val="00CF3DEF"/>
    <w:rsid w:val="00CF4136"/>
    <w:rsid w:val="00CF437C"/>
    <w:rsid w:val="00CF4416"/>
    <w:rsid w:val="00CF4590"/>
    <w:rsid w:val="00CF47D8"/>
    <w:rsid w:val="00CF4C5E"/>
    <w:rsid w:val="00CF4C62"/>
    <w:rsid w:val="00CF4EC4"/>
    <w:rsid w:val="00CF4F1D"/>
    <w:rsid w:val="00CF4F22"/>
    <w:rsid w:val="00CF5176"/>
    <w:rsid w:val="00CF5593"/>
    <w:rsid w:val="00CF56EF"/>
    <w:rsid w:val="00CF5D16"/>
    <w:rsid w:val="00CF6802"/>
    <w:rsid w:val="00CF6BF5"/>
    <w:rsid w:val="00CF6D61"/>
    <w:rsid w:val="00CF6DE1"/>
    <w:rsid w:val="00CF74A3"/>
    <w:rsid w:val="00CF7589"/>
    <w:rsid w:val="00CF7822"/>
    <w:rsid w:val="00CF79B7"/>
    <w:rsid w:val="00CF7CA4"/>
    <w:rsid w:val="00D0015B"/>
    <w:rsid w:val="00D00333"/>
    <w:rsid w:val="00D00764"/>
    <w:rsid w:val="00D0080D"/>
    <w:rsid w:val="00D00AB0"/>
    <w:rsid w:val="00D00B7F"/>
    <w:rsid w:val="00D00FD3"/>
    <w:rsid w:val="00D01355"/>
    <w:rsid w:val="00D01531"/>
    <w:rsid w:val="00D01627"/>
    <w:rsid w:val="00D01901"/>
    <w:rsid w:val="00D019F9"/>
    <w:rsid w:val="00D0238B"/>
    <w:rsid w:val="00D0259F"/>
    <w:rsid w:val="00D027E1"/>
    <w:rsid w:val="00D02B33"/>
    <w:rsid w:val="00D02C06"/>
    <w:rsid w:val="00D02E06"/>
    <w:rsid w:val="00D02E55"/>
    <w:rsid w:val="00D0325E"/>
    <w:rsid w:val="00D03756"/>
    <w:rsid w:val="00D0381C"/>
    <w:rsid w:val="00D03E75"/>
    <w:rsid w:val="00D04066"/>
    <w:rsid w:val="00D0427A"/>
    <w:rsid w:val="00D04301"/>
    <w:rsid w:val="00D045D1"/>
    <w:rsid w:val="00D04794"/>
    <w:rsid w:val="00D049C5"/>
    <w:rsid w:val="00D04C35"/>
    <w:rsid w:val="00D04EBD"/>
    <w:rsid w:val="00D054D1"/>
    <w:rsid w:val="00D0634A"/>
    <w:rsid w:val="00D06384"/>
    <w:rsid w:val="00D06601"/>
    <w:rsid w:val="00D068E0"/>
    <w:rsid w:val="00D072CE"/>
    <w:rsid w:val="00D07538"/>
    <w:rsid w:val="00D07949"/>
    <w:rsid w:val="00D1010C"/>
    <w:rsid w:val="00D109D8"/>
    <w:rsid w:val="00D1174A"/>
    <w:rsid w:val="00D11862"/>
    <w:rsid w:val="00D120EA"/>
    <w:rsid w:val="00D12628"/>
    <w:rsid w:val="00D12683"/>
    <w:rsid w:val="00D12A57"/>
    <w:rsid w:val="00D12C50"/>
    <w:rsid w:val="00D130C7"/>
    <w:rsid w:val="00D13A13"/>
    <w:rsid w:val="00D13C8D"/>
    <w:rsid w:val="00D13EE5"/>
    <w:rsid w:val="00D14317"/>
    <w:rsid w:val="00D1438C"/>
    <w:rsid w:val="00D1472B"/>
    <w:rsid w:val="00D14BBC"/>
    <w:rsid w:val="00D14C40"/>
    <w:rsid w:val="00D14D52"/>
    <w:rsid w:val="00D15232"/>
    <w:rsid w:val="00D15481"/>
    <w:rsid w:val="00D15BA0"/>
    <w:rsid w:val="00D15C96"/>
    <w:rsid w:val="00D15CF9"/>
    <w:rsid w:val="00D15F70"/>
    <w:rsid w:val="00D16151"/>
    <w:rsid w:val="00D16500"/>
    <w:rsid w:val="00D16550"/>
    <w:rsid w:val="00D165D1"/>
    <w:rsid w:val="00D16882"/>
    <w:rsid w:val="00D16EC2"/>
    <w:rsid w:val="00D17024"/>
    <w:rsid w:val="00D170A1"/>
    <w:rsid w:val="00D173A7"/>
    <w:rsid w:val="00D17549"/>
    <w:rsid w:val="00D17FE9"/>
    <w:rsid w:val="00D20103"/>
    <w:rsid w:val="00D204D9"/>
    <w:rsid w:val="00D20584"/>
    <w:rsid w:val="00D2084D"/>
    <w:rsid w:val="00D20C8C"/>
    <w:rsid w:val="00D20CB6"/>
    <w:rsid w:val="00D20E86"/>
    <w:rsid w:val="00D20F66"/>
    <w:rsid w:val="00D211CE"/>
    <w:rsid w:val="00D21A27"/>
    <w:rsid w:val="00D21E81"/>
    <w:rsid w:val="00D2210F"/>
    <w:rsid w:val="00D22188"/>
    <w:rsid w:val="00D2240D"/>
    <w:rsid w:val="00D224B1"/>
    <w:rsid w:val="00D224F5"/>
    <w:rsid w:val="00D22CDA"/>
    <w:rsid w:val="00D22D02"/>
    <w:rsid w:val="00D232BA"/>
    <w:rsid w:val="00D23786"/>
    <w:rsid w:val="00D2407F"/>
    <w:rsid w:val="00D2433C"/>
    <w:rsid w:val="00D2472D"/>
    <w:rsid w:val="00D24BFD"/>
    <w:rsid w:val="00D24D4E"/>
    <w:rsid w:val="00D2529B"/>
    <w:rsid w:val="00D254CF"/>
    <w:rsid w:val="00D26203"/>
    <w:rsid w:val="00D26230"/>
    <w:rsid w:val="00D26A1F"/>
    <w:rsid w:val="00D26F98"/>
    <w:rsid w:val="00D2700D"/>
    <w:rsid w:val="00D2728E"/>
    <w:rsid w:val="00D27934"/>
    <w:rsid w:val="00D27F9C"/>
    <w:rsid w:val="00D303B2"/>
    <w:rsid w:val="00D309E2"/>
    <w:rsid w:val="00D30F04"/>
    <w:rsid w:val="00D31278"/>
    <w:rsid w:val="00D3160A"/>
    <w:rsid w:val="00D31935"/>
    <w:rsid w:val="00D319F1"/>
    <w:rsid w:val="00D31E02"/>
    <w:rsid w:val="00D3256C"/>
    <w:rsid w:val="00D3282D"/>
    <w:rsid w:val="00D32A19"/>
    <w:rsid w:val="00D32A56"/>
    <w:rsid w:val="00D32C21"/>
    <w:rsid w:val="00D32C34"/>
    <w:rsid w:val="00D32D11"/>
    <w:rsid w:val="00D33703"/>
    <w:rsid w:val="00D33855"/>
    <w:rsid w:val="00D33BD8"/>
    <w:rsid w:val="00D34024"/>
    <w:rsid w:val="00D34104"/>
    <w:rsid w:val="00D341C4"/>
    <w:rsid w:val="00D3445B"/>
    <w:rsid w:val="00D344C6"/>
    <w:rsid w:val="00D34839"/>
    <w:rsid w:val="00D34D47"/>
    <w:rsid w:val="00D34F9C"/>
    <w:rsid w:val="00D353C3"/>
    <w:rsid w:val="00D35BB5"/>
    <w:rsid w:val="00D35DC9"/>
    <w:rsid w:val="00D35DE9"/>
    <w:rsid w:val="00D36662"/>
    <w:rsid w:val="00D3667B"/>
    <w:rsid w:val="00D36AD2"/>
    <w:rsid w:val="00D36D20"/>
    <w:rsid w:val="00D36D63"/>
    <w:rsid w:val="00D36DEA"/>
    <w:rsid w:val="00D3740C"/>
    <w:rsid w:val="00D3791E"/>
    <w:rsid w:val="00D37F9F"/>
    <w:rsid w:val="00D40260"/>
    <w:rsid w:val="00D40391"/>
    <w:rsid w:val="00D4046D"/>
    <w:rsid w:val="00D40574"/>
    <w:rsid w:val="00D405B0"/>
    <w:rsid w:val="00D4080E"/>
    <w:rsid w:val="00D40C2F"/>
    <w:rsid w:val="00D40E23"/>
    <w:rsid w:val="00D40F75"/>
    <w:rsid w:val="00D41165"/>
    <w:rsid w:val="00D413DB"/>
    <w:rsid w:val="00D417AA"/>
    <w:rsid w:val="00D417EB"/>
    <w:rsid w:val="00D41963"/>
    <w:rsid w:val="00D41B54"/>
    <w:rsid w:val="00D420D3"/>
    <w:rsid w:val="00D423AD"/>
    <w:rsid w:val="00D424E4"/>
    <w:rsid w:val="00D42B95"/>
    <w:rsid w:val="00D4321A"/>
    <w:rsid w:val="00D43740"/>
    <w:rsid w:val="00D43A7A"/>
    <w:rsid w:val="00D44085"/>
    <w:rsid w:val="00D4423D"/>
    <w:rsid w:val="00D44AD4"/>
    <w:rsid w:val="00D450B6"/>
    <w:rsid w:val="00D454D8"/>
    <w:rsid w:val="00D4554E"/>
    <w:rsid w:val="00D4587B"/>
    <w:rsid w:val="00D45891"/>
    <w:rsid w:val="00D458FE"/>
    <w:rsid w:val="00D45922"/>
    <w:rsid w:val="00D45987"/>
    <w:rsid w:val="00D45E7E"/>
    <w:rsid w:val="00D45F8B"/>
    <w:rsid w:val="00D46080"/>
    <w:rsid w:val="00D4631A"/>
    <w:rsid w:val="00D46590"/>
    <w:rsid w:val="00D46F37"/>
    <w:rsid w:val="00D47387"/>
    <w:rsid w:val="00D50274"/>
    <w:rsid w:val="00D50564"/>
    <w:rsid w:val="00D50715"/>
    <w:rsid w:val="00D50C36"/>
    <w:rsid w:val="00D518AE"/>
    <w:rsid w:val="00D51A3C"/>
    <w:rsid w:val="00D521C3"/>
    <w:rsid w:val="00D52D86"/>
    <w:rsid w:val="00D53275"/>
    <w:rsid w:val="00D5331C"/>
    <w:rsid w:val="00D539E7"/>
    <w:rsid w:val="00D53A37"/>
    <w:rsid w:val="00D53DF5"/>
    <w:rsid w:val="00D53F94"/>
    <w:rsid w:val="00D5439D"/>
    <w:rsid w:val="00D54850"/>
    <w:rsid w:val="00D54BB2"/>
    <w:rsid w:val="00D555D9"/>
    <w:rsid w:val="00D556E5"/>
    <w:rsid w:val="00D558BA"/>
    <w:rsid w:val="00D558EC"/>
    <w:rsid w:val="00D55A73"/>
    <w:rsid w:val="00D55F06"/>
    <w:rsid w:val="00D55F27"/>
    <w:rsid w:val="00D56C24"/>
    <w:rsid w:val="00D5702A"/>
    <w:rsid w:val="00D57316"/>
    <w:rsid w:val="00D57FB8"/>
    <w:rsid w:val="00D6018B"/>
    <w:rsid w:val="00D61464"/>
    <w:rsid w:val="00D61972"/>
    <w:rsid w:val="00D61AE7"/>
    <w:rsid w:val="00D61B40"/>
    <w:rsid w:val="00D61BE4"/>
    <w:rsid w:val="00D62402"/>
    <w:rsid w:val="00D626BA"/>
    <w:rsid w:val="00D62739"/>
    <w:rsid w:val="00D62773"/>
    <w:rsid w:val="00D62C2A"/>
    <w:rsid w:val="00D62FEC"/>
    <w:rsid w:val="00D63636"/>
    <w:rsid w:val="00D6394F"/>
    <w:rsid w:val="00D6435B"/>
    <w:rsid w:val="00D643F8"/>
    <w:rsid w:val="00D64B79"/>
    <w:rsid w:val="00D6588E"/>
    <w:rsid w:val="00D659EE"/>
    <w:rsid w:val="00D65A50"/>
    <w:rsid w:val="00D65CC5"/>
    <w:rsid w:val="00D66577"/>
    <w:rsid w:val="00D66632"/>
    <w:rsid w:val="00D6668A"/>
    <w:rsid w:val="00D66B48"/>
    <w:rsid w:val="00D66CE7"/>
    <w:rsid w:val="00D673B1"/>
    <w:rsid w:val="00D67994"/>
    <w:rsid w:val="00D67B79"/>
    <w:rsid w:val="00D67CC9"/>
    <w:rsid w:val="00D7030E"/>
    <w:rsid w:val="00D70319"/>
    <w:rsid w:val="00D70B32"/>
    <w:rsid w:val="00D71929"/>
    <w:rsid w:val="00D725FD"/>
    <w:rsid w:val="00D72A9B"/>
    <w:rsid w:val="00D734E3"/>
    <w:rsid w:val="00D7392C"/>
    <w:rsid w:val="00D73A63"/>
    <w:rsid w:val="00D73AD8"/>
    <w:rsid w:val="00D73FD5"/>
    <w:rsid w:val="00D741FA"/>
    <w:rsid w:val="00D7464B"/>
    <w:rsid w:val="00D7482E"/>
    <w:rsid w:val="00D74E45"/>
    <w:rsid w:val="00D75909"/>
    <w:rsid w:val="00D75C46"/>
    <w:rsid w:val="00D7610E"/>
    <w:rsid w:val="00D7622A"/>
    <w:rsid w:val="00D76602"/>
    <w:rsid w:val="00D76B20"/>
    <w:rsid w:val="00D7710E"/>
    <w:rsid w:val="00D771A6"/>
    <w:rsid w:val="00D7776B"/>
    <w:rsid w:val="00D77E95"/>
    <w:rsid w:val="00D77EE2"/>
    <w:rsid w:val="00D803A1"/>
    <w:rsid w:val="00D8110A"/>
    <w:rsid w:val="00D81273"/>
    <w:rsid w:val="00D812E7"/>
    <w:rsid w:val="00D81AE5"/>
    <w:rsid w:val="00D81EFE"/>
    <w:rsid w:val="00D820B6"/>
    <w:rsid w:val="00D8218D"/>
    <w:rsid w:val="00D82505"/>
    <w:rsid w:val="00D825AF"/>
    <w:rsid w:val="00D828D5"/>
    <w:rsid w:val="00D82FA1"/>
    <w:rsid w:val="00D83312"/>
    <w:rsid w:val="00D833E3"/>
    <w:rsid w:val="00D83C83"/>
    <w:rsid w:val="00D84238"/>
    <w:rsid w:val="00D8446B"/>
    <w:rsid w:val="00D84B15"/>
    <w:rsid w:val="00D84C9F"/>
    <w:rsid w:val="00D84CFD"/>
    <w:rsid w:val="00D85B86"/>
    <w:rsid w:val="00D85C0E"/>
    <w:rsid w:val="00D85E26"/>
    <w:rsid w:val="00D85F4D"/>
    <w:rsid w:val="00D862FD"/>
    <w:rsid w:val="00D8676D"/>
    <w:rsid w:val="00D87120"/>
    <w:rsid w:val="00D879E0"/>
    <w:rsid w:val="00D87AB2"/>
    <w:rsid w:val="00D87C3D"/>
    <w:rsid w:val="00D87CFC"/>
    <w:rsid w:val="00D87D7C"/>
    <w:rsid w:val="00D90C8F"/>
    <w:rsid w:val="00D9118E"/>
    <w:rsid w:val="00D914AB"/>
    <w:rsid w:val="00D920C1"/>
    <w:rsid w:val="00D92BBB"/>
    <w:rsid w:val="00D92E72"/>
    <w:rsid w:val="00D933BE"/>
    <w:rsid w:val="00D93894"/>
    <w:rsid w:val="00D93C4F"/>
    <w:rsid w:val="00D93FFE"/>
    <w:rsid w:val="00D9406C"/>
    <w:rsid w:val="00D9409C"/>
    <w:rsid w:val="00D9422E"/>
    <w:rsid w:val="00D9489E"/>
    <w:rsid w:val="00D948F0"/>
    <w:rsid w:val="00D94CFD"/>
    <w:rsid w:val="00D94F3B"/>
    <w:rsid w:val="00D95447"/>
    <w:rsid w:val="00D9546F"/>
    <w:rsid w:val="00D95717"/>
    <w:rsid w:val="00D959F2"/>
    <w:rsid w:val="00D95B30"/>
    <w:rsid w:val="00D95D35"/>
    <w:rsid w:val="00D95FE8"/>
    <w:rsid w:val="00D96197"/>
    <w:rsid w:val="00D969AA"/>
    <w:rsid w:val="00D969CB"/>
    <w:rsid w:val="00D96CE4"/>
    <w:rsid w:val="00D96D25"/>
    <w:rsid w:val="00D97024"/>
    <w:rsid w:val="00D9710C"/>
    <w:rsid w:val="00D97509"/>
    <w:rsid w:val="00D9755E"/>
    <w:rsid w:val="00D97C23"/>
    <w:rsid w:val="00DA0796"/>
    <w:rsid w:val="00DA0B92"/>
    <w:rsid w:val="00DA1183"/>
    <w:rsid w:val="00DA12DD"/>
    <w:rsid w:val="00DA13D3"/>
    <w:rsid w:val="00DA21A4"/>
    <w:rsid w:val="00DA21E7"/>
    <w:rsid w:val="00DA2610"/>
    <w:rsid w:val="00DA2DF1"/>
    <w:rsid w:val="00DA3782"/>
    <w:rsid w:val="00DA3B2E"/>
    <w:rsid w:val="00DA3BC0"/>
    <w:rsid w:val="00DA3E66"/>
    <w:rsid w:val="00DA3F20"/>
    <w:rsid w:val="00DA445B"/>
    <w:rsid w:val="00DA45D2"/>
    <w:rsid w:val="00DA4E4F"/>
    <w:rsid w:val="00DA535D"/>
    <w:rsid w:val="00DA53C4"/>
    <w:rsid w:val="00DA5612"/>
    <w:rsid w:val="00DA5949"/>
    <w:rsid w:val="00DA5C25"/>
    <w:rsid w:val="00DA5D8D"/>
    <w:rsid w:val="00DA5E3C"/>
    <w:rsid w:val="00DA5F40"/>
    <w:rsid w:val="00DA7167"/>
    <w:rsid w:val="00DA7419"/>
    <w:rsid w:val="00DA7597"/>
    <w:rsid w:val="00DA75E8"/>
    <w:rsid w:val="00DA79B0"/>
    <w:rsid w:val="00DA7F91"/>
    <w:rsid w:val="00DB0415"/>
    <w:rsid w:val="00DB0844"/>
    <w:rsid w:val="00DB0A65"/>
    <w:rsid w:val="00DB11D3"/>
    <w:rsid w:val="00DB17C8"/>
    <w:rsid w:val="00DB1A1D"/>
    <w:rsid w:val="00DB1F88"/>
    <w:rsid w:val="00DB2156"/>
    <w:rsid w:val="00DB24DC"/>
    <w:rsid w:val="00DB25C0"/>
    <w:rsid w:val="00DB2718"/>
    <w:rsid w:val="00DB348D"/>
    <w:rsid w:val="00DB350D"/>
    <w:rsid w:val="00DB3566"/>
    <w:rsid w:val="00DB3C9A"/>
    <w:rsid w:val="00DB43BC"/>
    <w:rsid w:val="00DB4655"/>
    <w:rsid w:val="00DB46C1"/>
    <w:rsid w:val="00DB4B89"/>
    <w:rsid w:val="00DB4EE1"/>
    <w:rsid w:val="00DB4F26"/>
    <w:rsid w:val="00DB51D4"/>
    <w:rsid w:val="00DB558A"/>
    <w:rsid w:val="00DB5794"/>
    <w:rsid w:val="00DB581F"/>
    <w:rsid w:val="00DB5ACA"/>
    <w:rsid w:val="00DB5AF8"/>
    <w:rsid w:val="00DB5C86"/>
    <w:rsid w:val="00DB5FBF"/>
    <w:rsid w:val="00DB63B6"/>
    <w:rsid w:val="00DB796F"/>
    <w:rsid w:val="00DB7CEA"/>
    <w:rsid w:val="00DC0373"/>
    <w:rsid w:val="00DC0459"/>
    <w:rsid w:val="00DC05E8"/>
    <w:rsid w:val="00DC0B2F"/>
    <w:rsid w:val="00DC0BF1"/>
    <w:rsid w:val="00DC1547"/>
    <w:rsid w:val="00DC239A"/>
    <w:rsid w:val="00DC2A96"/>
    <w:rsid w:val="00DC2BEA"/>
    <w:rsid w:val="00DC2F37"/>
    <w:rsid w:val="00DC3329"/>
    <w:rsid w:val="00DC39B0"/>
    <w:rsid w:val="00DC3C3B"/>
    <w:rsid w:val="00DC423F"/>
    <w:rsid w:val="00DC48BD"/>
    <w:rsid w:val="00DC490F"/>
    <w:rsid w:val="00DC4A81"/>
    <w:rsid w:val="00DC534E"/>
    <w:rsid w:val="00DC5418"/>
    <w:rsid w:val="00DC5D63"/>
    <w:rsid w:val="00DC5F53"/>
    <w:rsid w:val="00DC605D"/>
    <w:rsid w:val="00DC6278"/>
    <w:rsid w:val="00DC64C6"/>
    <w:rsid w:val="00DC7089"/>
    <w:rsid w:val="00DC70E6"/>
    <w:rsid w:val="00DC71FD"/>
    <w:rsid w:val="00DC721D"/>
    <w:rsid w:val="00DC7717"/>
    <w:rsid w:val="00DC7B15"/>
    <w:rsid w:val="00DD0019"/>
    <w:rsid w:val="00DD06B6"/>
    <w:rsid w:val="00DD072E"/>
    <w:rsid w:val="00DD0EA4"/>
    <w:rsid w:val="00DD0F1F"/>
    <w:rsid w:val="00DD11A4"/>
    <w:rsid w:val="00DD1A2D"/>
    <w:rsid w:val="00DD1E14"/>
    <w:rsid w:val="00DD2199"/>
    <w:rsid w:val="00DD221B"/>
    <w:rsid w:val="00DD2238"/>
    <w:rsid w:val="00DD28C2"/>
    <w:rsid w:val="00DD2A49"/>
    <w:rsid w:val="00DD2E44"/>
    <w:rsid w:val="00DD2E6D"/>
    <w:rsid w:val="00DD3338"/>
    <w:rsid w:val="00DD397B"/>
    <w:rsid w:val="00DD3E9F"/>
    <w:rsid w:val="00DD4115"/>
    <w:rsid w:val="00DD42F7"/>
    <w:rsid w:val="00DD43A9"/>
    <w:rsid w:val="00DD4706"/>
    <w:rsid w:val="00DD4B6E"/>
    <w:rsid w:val="00DD4C78"/>
    <w:rsid w:val="00DD4E73"/>
    <w:rsid w:val="00DD4F5E"/>
    <w:rsid w:val="00DD4FAA"/>
    <w:rsid w:val="00DD52C6"/>
    <w:rsid w:val="00DD5541"/>
    <w:rsid w:val="00DD5D7D"/>
    <w:rsid w:val="00DD5D9D"/>
    <w:rsid w:val="00DD5FA1"/>
    <w:rsid w:val="00DD6006"/>
    <w:rsid w:val="00DD65D3"/>
    <w:rsid w:val="00DD6986"/>
    <w:rsid w:val="00DD6D85"/>
    <w:rsid w:val="00DD7121"/>
    <w:rsid w:val="00DD78FE"/>
    <w:rsid w:val="00DD7AE6"/>
    <w:rsid w:val="00DE0667"/>
    <w:rsid w:val="00DE0FAD"/>
    <w:rsid w:val="00DE1109"/>
    <w:rsid w:val="00DE12DC"/>
    <w:rsid w:val="00DE1364"/>
    <w:rsid w:val="00DE1499"/>
    <w:rsid w:val="00DE16EC"/>
    <w:rsid w:val="00DE16F4"/>
    <w:rsid w:val="00DE1749"/>
    <w:rsid w:val="00DE1BAC"/>
    <w:rsid w:val="00DE1D0B"/>
    <w:rsid w:val="00DE1E78"/>
    <w:rsid w:val="00DE253A"/>
    <w:rsid w:val="00DE25EC"/>
    <w:rsid w:val="00DE2749"/>
    <w:rsid w:val="00DE2C78"/>
    <w:rsid w:val="00DE2CBA"/>
    <w:rsid w:val="00DE2CCA"/>
    <w:rsid w:val="00DE32A5"/>
    <w:rsid w:val="00DE3A06"/>
    <w:rsid w:val="00DE3ABC"/>
    <w:rsid w:val="00DE41CF"/>
    <w:rsid w:val="00DE44CE"/>
    <w:rsid w:val="00DE44E6"/>
    <w:rsid w:val="00DE4537"/>
    <w:rsid w:val="00DE4A39"/>
    <w:rsid w:val="00DE4EE2"/>
    <w:rsid w:val="00DE519C"/>
    <w:rsid w:val="00DE61A2"/>
    <w:rsid w:val="00DE6DA1"/>
    <w:rsid w:val="00DE6DA8"/>
    <w:rsid w:val="00DE738D"/>
    <w:rsid w:val="00DE75A3"/>
    <w:rsid w:val="00DE7A7C"/>
    <w:rsid w:val="00DE7B82"/>
    <w:rsid w:val="00DE7D51"/>
    <w:rsid w:val="00DF05AD"/>
    <w:rsid w:val="00DF0B8D"/>
    <w:rsid w:val="00DF1282"/>
    <w:rsid w:val="00DF1516"/>
    <w:rsid w:val="00DF1970"/>
    <w:rsid w:val="00DF1A17"/>
    <w:rsid w:val="00DF1F45"/>
    <w:rsid w:val="00DF1F4B"/>
    <w:rsid w:val="00DF2CBD"/>
    <w:rsid w:val="00DF3111"/>
    <w:rsid w:val="00DF37DB"/>
    <w:rsid w:val="00DF4373"/>
    <w:rsid w:val="00DF4C3D"/>
    <w:rsid w:val="00DF51E1"/>
    <w:rsid w:val="00DF527C"/>
    <w:rsid w:val="00DF55C5"/>
    <w:rsid w:val="00DF5916"/>
    <w:rsid w:val="00DF5C71"/>
    <w:rsid w:val="00DF63B8"/>
    <w:rsid w:val="00DF63FC"/>
    <w:rsid w:val="00DF679A"/>
    <w:rsid w:val="00DF67BA"/>
    <w:rsid w:val="00DF6DC8"/>
    <w:rsid w:val="00DF6F09"/>
    <w:rsid w:val="00DF7117"/>
    <w:rsid w:val="00DF7887"/>
    <w:rsid w:val="00DF7989"/>
    <w:rsid w:val="00DF7D7B"/>
    <w:rsid w:val="00DF7E79"/>
    <w:rsid w:val="00E00032"/>
    <w:rsid w:val="00E0020F"/>
    <w:rsid w:val="00E0047C"/>
    <w:rsid w:val="00E0048A"/>
    <w:rsid w:val="00E004DF"/>
    <w:rsid w:val="00E00586"/>
    <w:rsid w:val="00E00BB0"/>
    <w:rsid w:val="00E00CAC"/>
    <w:rsid w:val="00E0129E"/>
    <w:rsid w:val="00E012F6"/>
    <w:rsid w:val="00E01613"/>
    <w:rsid w:val="00E018D1"/>
    <w:rsid w:val="00E01AD2"/>
    <w:rsid w:val="00E01B81"/>
    <w:rsid w:val="00E01F7C"/>
    <w:rsid w:val="00E02588"/>
    <w:rsid w:val="00E025FB"/>
    <w:rsid w:val="00E02D77"/>
    <w:rsid w:val="00E02EE8"/>
    <w:rsid w:val="00E03548"/>
    <w:rsid w:val="00E03607"/>
    <w:rsid w:val="00E036D2"/>
    <w:rsid w:val="00E03765"/>
    <w:rsid w:val="00E03776"/>
    <w:rsid w:val="00E03A87"/>
    <w:rsid w:val="00E03CEE"/>
    <w:rsid w:val="00E03E88"/>
    <w:rsid w:val="00E040B9"/>
    <w:rsid w:val="00E04119"/>
    <w:rsid w:val="00E0447D"/>
    <w:rsid w:val="00E044F2"/>
    <w:rsid w:val="00E04A77"/>
    <w:rsid w:val="00E0594C"/>
    <w:rsid w:val="00E05A12"/>
    <w:rsid w:val="00E05D6A"/>
    <w:rsid w:val="00E067BA"/>
    <w:rsid w:val="00E0691C"/>
    <w:rsid w:val="00E06BCD"/>
    <w:rsid w:val="00E06CD8"/>
    <w:rsid w:val="00E06CF6"/>
    <w:rsid w:val="00E07388"/>
    <w:rsid w:val="00E0745F"/>
    <w:rsid w:val="00E07C26"/>
    <w:rsid w:val="00E07CBD"/>
    <w:rsid w:val="00E07DD8"/>
    <w:rsid w:val="00E10515"/>
    <w:rsid w:val="00E10747"/>
    <w:rsid w:val="00E10929"/>
    <w:rsid w:val="00E11146"/>
    <w:rsid w:val="00E11395"/>
    <w:rsid w:val="00E115C6"/>
    <w:rsid w:val="00E11776"/>
    <w:rsid w:val="00E1179A"/>
    <w:rsid w:val="00E11AE1"/>
    <w:rsid w:val="00E11CFF"/>
    <w:rsid w:val="00E1261B"/>
    <w:rsid w:val="00E12A04"/>
    <w:rsid w:val="00E13509"/>
    <w:rsid w:val="00E13730"/>
    <w:rsid w:val="00E13AE6"/>
    <w:rsid w:val="00E13E0C"/>
    <w:rsid w:val="00E14132"/>
    <w:rsid w:val="00E14527"/>
    <w:rsid w:val="00E14685"/>
    <w:rsid w:val="00E14E59"/>
    <w:rsid w:val="00E14F10"/>
    <w:rsid w:val="00E15181"/>
    <w:rsid w:val="00E15997"/>
    <w:rsid w:val="00E15CBD"/>
    <w:rsid w:val="00E15E66"/>
    <w:rsid w:val="00E1602C"/>
    <w:rsid w:val="00E161EC"/>
    <w:rsid w:val="00E16260"/>
    <w:rsid w:val="00E16345"/>
    <w:rsid w:val="00E16AAE"/>
    <w:rsid w:val="00E16B1E"/>
    <w:rsid w:val="00E17B0B"/>
    <w:rsid w:val="00E17B82"/>
    <w:rsid w:val="00E17FD0"/>
    <w:rsid w:val="00E2017D"/>
    <w:rsid w:val="00E204BC"/>
    <w:rsid w:val="00E20828"/>
    <w:rsid w:val="00E20BCB"/>
    <w:rsid w:val="00E20C20"/>
    <w:rsid w:val="00E20F35"/>
    <w:rsid w:val="00E20FB8"/>
    <w:rsid w:val="00E21446"/>
    <w:rsid w:val="00E214C1"/>
    <w:rsid w:val="00E21AF9"/>
    <w:rsid w:val="00E21BE1"/>
    <w:rsid w:val="00E2242F"/>
    <w:rsid w:val="00E22C36"/>
    <w:rsid w:val="00E22C4E"/>
    <w:rsid w:val="00E23B19"/>
    <w:rsid w:val="00E23D55"/>
    <w:rsid w:val="00E23D86"/>
    <w:rsid w:val="00E240FE"/>
    <w:rsid w:val="00E242BE"/>
    <w:rsid w:val="00E2460E"/>
    <w:rsid w:val="00E248E0"/>
    <w:rsid w:val="00E24E1F"/>
    <w:rsid w:val="00E24F34"/>
    <w:rsid w:val="00E25467"/>
    <w:rsid w:val="00E258BD"/>
    <w:rsid w:val="00E25E15"/>
    <w:rsid w:val="00E26585"/>
    <w:rsid w:val="00E266F2"/>
    <w:rsid w:val="00E26750"/>
    <w:rsid w:val="00E267B3"/>
    <w:rsid w:val="00E26BF2"/>
    <w:rsid w:val="00E2714D"/>
    <w:rsid w:val="00E27441"/>
    <w:rsid w:val="00E274CD"/>
    <w:rsid w:val="00E2765D"/>
    <w:rsid w:val="00E277A3"/>
    <w:rsid w:val="00E27998"/>
    <w:rsid w:val="00E279B2"/>
    <w:rsid w:val="00E27A90"/>
    <w:rsid w:val="00E27CEA"/>
    <w:rsid w:val="00E27CF2"/>
    <w:rsid w:val="00E304FD"/>
    <w:rsid w:val="00E30514"/>
    <w:rsid w:val="00E306F3"/>
    <w:rsid w:val="00E30B41"/>
    <w:rsid w:val="00E31260"/>
    <w:rsid w:val="00E31AED"/>
    <w:rsid w:val="00E31B0C"/>
    <w:rsid w:val="00E32621"/>
    <w:rsid w:val="00E32A57"/>
    <w:rsid w:val="00E33089"/>
    <w:rsid w:val="00E336D9"/>
    <w:rsid w:val="00E336F9"/>
    <w:rsid w:val="00E33922"/>
    <w:rsid w:val="00E33A0F"/>
    <w:rsid w:val="00E33F61"/>
    <w:rsid w:val="00E3404C"/>
    <w:rsid w:val="00E34079"/>
    <w:rsid w:val="00E34353"/>
    <w:rsid w:val="00E3494A"/>
    <w:rsid w:val="00E34B04"/>
    <w:rsid w:val="00E352B0"/>
    <w:rsid w:val="00E35489"/>
    <w:rsid w:val="00E35760"/>
    <w:rsid w:val="00E35A83"/>
    <w:rsid w:val="00E35C5B"/>
    <w:rsid w:val="00E35C97"/>
    <w:rsid w:val="00E35CF9"/>
    <w:rsid w:val="00E363AF"/>
    <w:rsid w:val="00E36508"/>
    <w:rsid w:val="00E367AF"/>
    <w:rsid w:val="00E36A21"/>
    <w:rsid w:val="00E37705"/>
    <w:rsid w:val="00E37755"/>
    <w:rsid w:val="00E37889"/>
    <w:rsid w:val="00E37891"/>
    <w:rsid w:val="00E37998"/>
    <w:rsid w:val="00E40227"/>
    <w:rsid w:val="00E402ED"/>
    <w:rsid w:val="00E4038F"/>
    <w:rsid w:val="00E40FE6"/>
    <w:rsid w:val="00E41112"/>
    <w:rsid w:val="00E4178A"/>
    <w:rsid w:val="00E41DBD"/>
    <w:rsid w:val="00E42359"/>
    <w:rsid w:val="00E423E1"/>
    <w:rsid w:val="00E42A7D"/>
    <w:rsid w:val="00E42AC8"/>
    <w:rsid w:val="00E4313A"/>
    <w:rsid w:val="00E435D1"/>
    <w:rsid w:val="00E43BB0"/>
    <w:rsid w:val="00E43C53"/>
    <w:rsid w:val="00E4453C"/>
    <w:rsid w:val="00E44BCC"/>
    <w:rsid w:val="00E44E67"/>
    <w:rsid w:val="00E450FB"/>
    <w:rsid w:val="00E4574D"/>
    <w:rsid w:val="00E45961"/>
    <w:rsid w:val="00E45D9A"/>
    <w:rsid w:val="00E4618E"/>
    <w:rsid w:val="00E461C7"/>
    <w:rsid w:val="00E462A3"/>
    <w:rsid w:val="00E465CE"/>
    <w:rsid w:val="00E46DAC"/>
    <w:rsid w:val="00E475A6"/>
    <w:rsid w:val="00E4777A"/>
    <w:rsid w:val="00E4790A"/>
    <w:rsid w:val="00E47CEB"/>
    <w:rsid w:val="00E507E2"/>
    <w:rsid w:val="00E50AF2"/>
    <w:rsid w:val="00E51261"/>
    <w:rsid w:val="00E51378"/>
    <w:rsid w:val="00E51500"/>
    <w:rsid w:val="00E51920"/>
    <w:rsid w:val="00E51A59"/>
    <w:rsid w:val="00E51C02"/>
    <w:rsid w:val="00E51E34"/>
    <w:rsid w:val="00E51E67"/>
    <w:rsid w:val="00E51EA8"/>
    <w:rsid w:val="00E520E5"/>
    <w:rsid w:val="00E5225E"/>
    <w:rsid w:val="00E5227B"/>
    <w:rsid w:val="00E523B5"/>
    <w:rsid w:val="00E52877"/>
    <w:rsid w:val="00E52E2D"/>
    <w:rsid w:val="00E53058"/>
    <w:rsid w:val="00E532DD"/>
    <w:rsid w:val="00E538D1"/>
    <w:rsid w:val="00E538F8"/>
    <w:rsid w:val="00E539DF"/>
    <w:rsid w:val="00E53E71"/>
    <w:rsid w:val="00E53E95"/>
    <w:rsid w:val="00E54399"/>
    <w:rsid w:val="00E546A6"/>
    <w:rsid w:val="00E54882"/>
    <w:rsid w:val="00E54B22"/>
    <w:rsid w:val="00E54D0A"/>
    <w:rsid w:val="00E55047"/>
    <w:rsid w:val="00E55DDD"/>
    <w:rsid w:val="00E560CA"/>
    <w:rsid w:val="00E564D2"/>
    <w:rsid w:val="00E573E3"/>
    <w:rsid w:val="00E57860"/>
    <w:rsid w:val="00E57A3A"/>
    <w:rsid w:val="00E60AEC"/>
    <w:rsid w:val="00E60C7F"/>
    <w:rsid w:val="00E618F5"/>
    <w:rsid w:val="00E6293E"/>
    <w:rsid w:val="00E62EB1"/>
    <w:rsid w:val="00E62F09"/>
    <w:rsid w:val="00E632D5"/>
    <w:rsid w:val="00E63D85"/>
    <w:rsid w:val="00E63EB7"/>
    <w:rsid w:val="00E63F78"/>
    <w:rsid w:val="00E6442E"/>
    <w:rsid w:val="00E64788"/>
    <w:rsid w:val="00E65861"/>
    <w:rsid w:val="00E658F6"/>
    <w:rsid w:val="00E6658D"/>
    <w:rsid w:val="00E66867"/>
    <w:rsid w:val="00E6689D"/>
    <w:rsid w:val="00E66AAB"/>
    <w:rsid w:val="00E67101"/>
    <w:rsid w:val="00E67248"/>
    <w:rsid w:val="00E6775B"/>
    <w:rsid w:val="00E67E6F"/>
    <w:rsid w:val="00E704C4"/>
    <w:rsid w:val="00E7068D"/>
    <w:rsid w:val="00E7077C"/>
    <w:rsid w:val="00E70C88"/>
    <w:rsid w:val="00E7104D"/>
    <w:rsid w:val="00E721D3"/>
    <w:rsid w:val="00E723B4"/>
    <w:rsid w:val="00E72450"/>
    <w:rsid w:val="00E724B8"/>
    <w:rsid w:val="00E72C84"/>
    <w:rsid w:val="00E72D3E"/>
    <w:rsid w:val="00E72DB8"/>
    <w:rsid w:val="00E73BBD"/>
    <w:rsid w:val="00E73DF1"/>
    <w:rsid w:val="00E73E3E"/>
    <w:rsid w:val="00E7402B"/>
    <w:rsid w:val="00E747D9"/>
    <w:rsid w:val="00E74AB2"/>
    <w:rsid w:val="00E765AA"/>
    <w:rsid w:val="00E76BC8"/>
    <w:rsid w:val="00E76D56"/>
    <w:rsid w:val="00E7750A"/>
    <w:rsid w:val="00E77780"/>
    <w:rsid w:val="00E80046"/>
    <w:rsid w:val="00E80BA9"/>
    <w:rsid w:val="00E80F89"/>
    <w:rsid w:val="00E80FA3"/>
    <w:rsid w:val="00E810DE"/>
    <w:rsid w:val="00E813D8"/>
    <w:rsid w:val="00E8179F"/>
    <w:rsid w:val="00E81BD4"/>
    <w:rsid w:val="00E81D05"/>
    <w:rsid w:val="00E81ED0"/>
    <w:rsid w:val="00E82055"/>
    <w:rsid w:val="00E82D6E"/>
    <w:rsid w:val="00E83006"/>
    <w:rsid w:val="00E8340C"/>
    <w:rsid w:val="00E835BF"/>
    <w:rsid w:val="00E8386D"/>
    <w:rsid w:val="00E84132"/>
    <w:rsid w:val="00E841CF"/>
    <w:rsid w:val="00E84954"/>
    <w:rsid w:val="00E849BA"/>
    <w:rsid w:val="00E84D6C"/>
    <w:rsid w:val="00E84DB7"/>
    <w:rsid w:val="00E8543A"/>
    <w:rsid w:val="00E85960"/>
    <w:rsid w:val="00E85995"/>
    <w:rsid w:val="00E85A3A"/>
    <w:rsid w:val="00E85DAF"/>
    <w:rsid w:val="00E86146"/>
    <w:rsid w:val="00E867CC"/>
    <w:rsid w:val="00E86D56"/>
    <w:rsid w:val="00E871FD"/>
    <w:rsid w:val="00E8728F"/>
    <w:rsid w:val="00E874B1"/>
    <w:rsid w:val="00E87593"/>
    <w:rsid w:val="00E87A89"/>
    <w:rsid w:val="00E87B0A"/>
    <w:rsid w:val="00E87B8F"/>
    <w:rsid w:val="00E87EDF"/>
    <w:rsid w:val="00E87FE3"/>
    <w:rsid w:val="00E90201"/>
    <w:rsid w:val="00E902EB"/>
    <w:rsid w:val="00E90A8B"/>
    <w:rsid w:val="00E91533"/>
    <w:rsid w:val="00E91A8F"/>
    <w:rsid w:val="00E91B3C"/>
    <w:rsid w:val="00E91D51"/>
    <w:rsid w:val="00E91DBB"/>
    <w:rsid w:val="00E92E3C"/>
    <w:rsid w:val="00E93005"/>
    <w:rsid w:val="00E93396"/>
    <w:rsid w:val="00E93575"/>
    <w:rsid w:val="00E93912"/>
    <w:rsid w:val="00E93CCC"/>
    <w:rsid w:val="00E9419A"/>
    <w:rsid w:val="00E9419E"/>
    <w:rsid w:val="00E944D3"/>
    <w:rsid w:val="00E9465D"/>
    <w:rsid w:val="00E94890"/>
    <w:rsid w:val="00E948BB"/>
    <w:rsid w:val="00E94CCC"/>
    <w:rsid w:val="00E94EE9"/>
    <w:rsid w:val="00E950F0"/>
    <w:rsid w:val="00E95136"/>
    <w:rsid w:val="00E951DF"/>
    <w:rsid w:val="00E95538"/>
    <w:rsid w:val="00E9576D"/>
    <w:rsid w:val="00E957E2"/>
    <w:rsid w:val="00E95C92"/>
    <w:rsid w:val="00E95D05"/>
    <w:rsid w:val="00E962EE"/>
    <w:rsid w:val="00E96437"/>
    <w:rsid w:val="00E964C2"/>
    <w:rsid w:val="00E9681D"/>
    <w:rsid w:val="00E968AD"/>
    <w:rsid w:val="00E96AA8"/>
    <w:rsid w:val="00E96F95"/>
    <w:rsid w:val="00E97011"/>
    <w:rsid w:val="00E9729E"/>
    <w:rsid w:val="00E97575"/>
    <w:rsid w:val="00E97F3C"/>
    <w:rsid w:val="00E97FE2"/>
    <w:rsid w:val="00EA00EE"/>
    <w:rsid w:val="00EA02E1"/>
    <w:rsid w:val="00EA0BAE"/>
    <w:rsid w:val="00EA1946"/>
    <w:rsid w:val="00EA2314"/>
    <w:rsid w:val="00EA2388"/>
    <w:rsid w:val="00EA2476"/>
    <w:rsid w:val="00EA2A17"/>
    <w:rsid w:val="00EA2ED1"/>
    <w:rsid w:val="00EA3609"/>
    <w:rsid w:val="00EA3665"/>
    <w:rsid w:val="00EA36E8"/>
    <w:rsid w:val="00EA3D8A"/>
    <w:rsid w:val="00EA42EB"/>
    <w:rsid w:val="00EA43F9"/>
    <w:rsid w:val="00EA4478"/>
    <w:rsid w:val="00EA49AB"/>
    <w:rsid w:val="00EA4B78"/>
    <w:rsid w:val="00EA5184"/>
    <w:rsid w:val="00EA551C"/>
    <w:rsid w:val="00EA5608"/>
    <w:rsid w:val="00EA58AF"/>
    <w:rsid w:val="00EA5AA6"/>
    <w:rsid w:val="00EA5D02"/>
    <w:rsid w:val="00EA6390"/>
    <w:rsid w:val="00EA63F1"/>
    <w:rsid w:val="00EA65FF"/>
    <w:rsid w:val="00EA6D30"/>
    <w:rsid w:val="00EA72B8"/>
    <w:rsid w:val="00EA7ABC"/>
    <w:rsid w:val="00EA7BA9"/>
    <w:rsid w:val="00EA7EE7"/>
    <w:rsid w:val="00EA7FD1"/>
    <w:rsid w:val="00EB08CE"/>
    <w:rsid w:val="00EB0946"/>
    <w:rsid w:val="00EB0C3F"/>
    <w:rsid w:val="00EB16E3"/>
    <w:rsid w:val="00EB1B14"/>
    <w:rsid w:val="00EB23D1"/>
    <w:rsid w:val="00EB2595"/>
    <w:rsid w:val="00EB2699"/>
    <w:rsid w:val="00EB2738"/>
    <w:rsid w:val="00EB2F91"/>
    <w:rsid w:val="00EB3056"/>
    <w:rsid w:val="00EB314B"/>
    <w:rsid w:val="00EB3362"/>
    <w:rsid w:val="00EB3699"/>
    <w:rsid w:val="00EB374D"/>
    <w:rsid w:val="00EB3BA9"/>
    <w:rsid w:val="00EB3C4B"/>
    <w:rsid w:val="00EB42F4"/>
    <w:rsid w:val="00EB4614"/>
    <w:rsid w:val="00EB4DC9"/>
    <w:rsid w:val="00EB4F14"/>
    <w:rsid w:val="00EB62BF"/>
    <w:rsid w:val="00EB6793"/>
    <w:rsid w:val="00EB67C3"/>
    <w:rsid w:val="00EB68E4"/>
    <w:rsid w:val="00EB69FA"/>
    <w:rsid w:val="00EB6B8F"/>
    <w:rsid w:val="00EB6C2F"/>
    <w:rsid w:val="00EB6C30"/>
    <w:rsid w:val="00EB6D74"/>
    <w:rsid w:val="00EB7293"/>
    <w:rsid w:val="00EB7348"/>
    <w:rsid w:val="00EB75D1"/>
    <w:rsid w:val="00EB76A3"/>
    <w:rsid w:val="00EB77F6"/>
    <w:rsid w:val="00EB7C67"/>
    <w:rsid w:val="00EB7E96"/>
    <w:rsid w:val="00EC09F1"/>
    <w:rsid w:val="00EC0E6A"/>
    <w:rsid w:val="00EC0F4E"/>
    <w:rsid w:val="00EC1388"/>
    <w:rsid w:val="00EC1B84"/>
    <w:rsid w:val="00EC1BA1"/>
    <w:rsid w:val="00EC2819"/>
    <w:rsid w:val="00EC29A8"/>
    <w:rsid w:val="00EC2B66"/>
    <w:rsid w:val="00EC2BAA"/>
    <w:rsid w:val="00EC2EA2"/>
    <w:rsid w:val="00EC2EBF"/>
    <w:rsid w:val="00EC2F81"/>
    <w:rsid w:val="00EC3D8F"/>
    <w:rsid w:val="00EC4232"/>
    <w:rsid w:val="00EC48D8"/>
    <w:rsid w:val="00EC4BA6"/>
    <w:rsid w:val="00EC4BC9"/>
    <w:rsid w:val="00EC5295"/>
    <w:rsid w:val="00EC5EE8"/>
    <w:rsid w:val="00EC6241"/>
    <w:rsid w:val="00EC6476"/>
    <w:rsid w:val="00EC68F5"/>
    <w:rsid w:val="00EC69F1"/>
    <w:rsid w:val="00EC6F76"/>
    <w:rsid w:val="00EC6FC7"/>
    <w:rsid w:val="00EC7127"/>
    <w:rsid w:val="00EC72F1"/>
    <w:rsid w:val="00EC740F"/>
    <w:rsid w:val="00EC7A94"/>
    <w:rsid w:val="00EC7C7B"/>
    <w:rsid w:val="00ED09D3"/>
    <w:rsid w:val="00ED0A1B"/>
    <w:rsid w:val="00ED0A63"/>
    <w:rsid w:val="00ED0BFA"/>
    <w:rsid w:val="00ED0E7A"/>
    <w:rsid w:val="00ED15D0"/>
    <w:rsid w:val="00ED1C10"/>
    <w:rsid w:val="00ED223F"/>
    <w:rsid w:val="00ED3078"/>
    <w:rsid w:val="00ED3595"/>
    <w:rsid w:val="00ED3A8F"/>
    <w:rsid w:val="00ED4573"/>
    <w:rsid w:val="00ED48AF"/>
    <w:rsid w:val="00ED4C2C"/>
    <w:rsid w:val="00ED535E"/>
    <w:rsid w:val="00ED6753"/>
    <w:rsid w:val="00ED7102"/>
    <w:rsid w:val="00ED72C0"/>
    <w:rsid w:val="00ED7618"/>
    <w:rsid w:val="00ED76B2"/>
    <w:rsid w:val="00ED7DBD"/>
    <w:rsid w:val="00EE049B"/>
    <w:rsid w:val="00EE07AA"/>
    <w:rsid w:val="00EE0955"/>
    <w:rsid w:val="00EE0B65"/>
    <w:rsid w:val="00EE0D8F"/>
    <w:rsid w:val="00EE0DAC"/>
    <w:rsid w:val="00EE0DC5"/>
    <w:rsid w:val="00EE0DFA"/>
    <w:rsid w:val="00EE2284"/>
    <w:rsid w:val="00EE2599"/>
    <w:rsid w:val="00EE26A0"/>
    <w:rsid w:val="00EE29E2"/>
    <w:rsid w:val="00EE3F81"/>
    <w:rsid w:val="00EE42BB"/>
    <w:rsid w:val="00EE4424"/>
    <w:rsid w:val="00EE4A31"/>
    <w:rsid w:val="00EE4A7F"/>
    <w:rsid w:val="00EE4E31"/>
    <w:rsid w:val="00EE5035"/>
    <w:rsid w:val="00EE5913"/>
    <w:rsid w:val="00EE5FF1"/>
    <w:rsid w:val="00EE626A"/>
    <w:rsid w:val="00EE6513"/>
    <w:rsid w:val="00EE6B7B"/>
    <w:rsid w:val="00EE6E1C"/>
    <w:rsid w:val="00EE71B2"/>
    <w:rsid w:val="00EE72A2"/>
    <w:rsid w:val="00EE7544"/>
    <w:rsid w:val="00EE7BA7"/>
    <w:rsid w:val="00EF0560"/>
    <w:rsid w:val="00EF056A"/>
    <w:rsid w:val="00EF1086"/>
    <w:rsid w:val="00EF110F"/>
    <w:rsid w:val="00EF2487"/>
    <w:rsid w:val="00EF2517"/>
    <w:rsid w:val="00EF2F2E"/>
    <w:rsid w:val="00EF3130"/>
    <w:rsid w:val="00EF3346"/>
    <w:rsid w:val="00EF3503"/>
    <w:rsid w:val="00EF3CC0"/>
    <w:rsid w:val="00EF3D6F"/>
    <w:rsid w:val="00EF3E60"/>
    <w:rsid w:val="00EF3F18"/>
    <w:rsid w:val="00EF3F83"/>
    <w:rsid w:val="00EF4144"/>
    <w:rsid w:val="00EF43BD"/>
    <w:rsid w:val="00EF4578"/>
    <w:rsid w:val="00EF45A8"/>
    <w:rsid w:val="00EF45B7"/>
    <w:rsid w:val="00EF470D"/>
    <w:rsid w:val="00EF4B87"/>
    <w:rsid w:val="00EF532A"/>
    <w:rsid w:val="00EF532F"/>
    <w:rsid w:val="00EF534C"/>
    <w:rsid w:val="00EF53C0"/>
    <w:rsid w:val="00EF544F"/>
    <w:rsid w:val="00EF595F"/>
    <w:rsid w:val="00EF5FCD"/>
    <w:rsid w:val="00EF6486"/>
    <w:rsid w:val="00EF6BBD"/>
    <w:rsid w:val="00EF7643"/>
    <w:rsid w:val="00EF76BA"/>
    <w:rsid w:val="00EF7A3B"/>
    <w:rsid w:val="00EF7BDD"/>
    <w:rsid w:val="00F00789"/>
    <w:rsid w:val="00F00C45"/>
    <w:rsid w:val="00F00C9F"/>
    <w:rsid w:val="00F01657"/>
    <w:rsid w:val="00F018BD"/>
    <w:rsid w:val="00F01DD0"/>
    <w:rsid w:val="00F02060"/>
    <w:rsid w:val="00F0211B"/>
    <w:rsid w:val="00F02A4F"/>
    <w:rsid w:val="00F03066"/>
    <w:rsid w:val="00F031C9"/>
    <w:rsid w:val="00F035E2"/>
    <w:rsid w:val="00F03600"/>
    <w:rsid w:val="00F037F4"/>
    <w:rsid w:val="00F03C1F"/>
    <w:rsid w:val="00F05020"/>
    <w:rsid w:val="00F05377"/>
    <w:rsid w:val="00F05584"/>
    <w:rsid w:val="00F056CA"/>
    <w:rsid w:val="00F058BC"/>
    <w:rsid w:val="00F05914"/>
    <w:rsid w:val="00F062D6"/>
    <w:rsid w:val="00F065F0"/>
    <w:rsid w:val="00F068AA"/>
    <w:rsid w:val="00F06DFD"/>
    <w:rsid w:val="00F06E77"/>
    <w:rsid w:val="00F0716D"/>
    <w:rsid w:val="00F077AE"/>
    <w:rsid w:val="00F0782D"/>
    <w:rsid w:val="00F07D43"/>
    <w:rsid w:val="00F07E7F"/>
    <w:rsid w:val="00F10779"/>
    <w:rsid w:val="00F10EA7"/>
    <w:rsid w:val="00F110EC"/>
    <w:rsid w:val="00F1157C"/>
    <w:rsid w:val="00F11580"/>
    <w:rsid w:val="00F11ADD"/>
    <w:rsid w:val="00F12079"/>
    <w:rsid w:val="00F123E1"/>
    <w:rsid w:val="00F12701"/>
    <w:rsid w:val="00F12A82"/>
    <w:rsid w:val="00F12AA6"/>
    <w:rsid w:val="00F12CBB"/>
    <w:rsid w:val="00F12E51"/>
    <w:rsid w:val="00F132FC"/>
    <w:rsid w:val="00F1346C"/>
    <w:rsid w:val="00F13E84"/>
    <w:rsid w:val="00F1459B"/>
    <w:rsid w:val="00F14699"/>
    <w:rsid w:val="00F14864"/>
    <w:rsid w:val="00F14AA1"/>
    <w:rsid w:val="00F14D5E"/>
    <w:rsid w:val="00F15373"/>
    <w:rsid w:val="00F15445"/>
    <w:rsid w:val="00F155BE"/>
    <w:rsid w:val="00F15730"/>
    <w:rsid w:val="00F15910"/>
    <w:rsid w:val="00F15DF3"/>
    <w:rsid w:val="00F16CD3"/>
    <w:rsid w:val="00F16F48"/>
    <w:rsid w:val="00F17147"/>
    <w:rsid w:val="00F1775E"/>
    <w:rsid w:val="00F17D2F"/>
    <w:rsid w:val="00F20220"/>
    <w:rsid w:val="00F21162"/>
    <w:rsid w:val="00F214AD"/>
    <w:rsid w:val="00F217FC"/>
    <w:rsid w:val="00F21997"/>
    <w:rsid w:val="00F21DE4"/>
    <w:rsid w:val="00F21EC5"/>
    <w:rsid w:val="00F22A7C"/>
    <w:rsid w:val="00F231B6"/>
    <w:rsid w:val="00F239DE"/>
    <w:rsid w:val="00F23A55"/>
    <w:rsid w:val="00F242AC"/>
    <w:rsid w:val="00F24568"/>
    <w:rsid w:val="00F248BA"/>
    <w:rsid w:val="00F24BDA"/>
    <w:rsid w:val="00F24E27"/>
    <w:rsid w:val="00F25D49"/>
    <w:rsid w:val="00F261BB"/>
    <w:rsid w:val="00F26500"/>
    <w:rsid w:val="00F267A5"/>
    <w:rsid w:val="00F26D87"/>
    <w:rsid w:val="00F26EC5"/>
    <w:rsid w:val="00F271CE"/>
    <w:rsid w:val="00F2726F"/>
    <w:rsid w:val="00F2727C"/>
    <w:rsid w:val="00F274C8"/>
    <w:rsid w:val="00F27725"/>
    <w:rsid w:val="00F27BDC"/>
    <w:rsid w:val="00F27F42"/>
    <w:rsid w:val="00F313FE"/>
    <w:rsid w:val="00F316C3"/>
    <w:rsid w:val="00F31901"/>
    <w:rsid w:val="00F324EE"/>
    <w:rsid w:val="00F329DC"/>
    <w:rsid w:val="00F32B80"/>
    <w:rsid w:val="00F33275"/>
    <w:rsid w:val="00F33353"/>
    <w:rsid w:val="00F3335D"/>
    <w:rsid w:val="00F3352C"/>
    <w:rsid w:val="00F335BB"/>
    <w:rsid w:val="00F33772"/>
    <w:rsid w:val="00F33B4B"/>
    <w:rsid w:val="00F33C83"/>
    <w:rsid w:val="00F33E0B"/>
    <w:rsid w:val="00F33F11"/>
    <w:rsid w:val="00F342CA"/>
    <w:rsid w:val="00F34525"/>
    <w:rsid w:val="00F34971"/>
    <w:rsid w:val="00F34A82"/>
    <w:rsid w:val="00F34AFD"/>
    <w:rsid w:val="00F34D4E"/>
    <w:rsid w:val="00F34E55"/>
    <w:rsid w:val="00F34FF5"/>
    <w:rsid w:val="00F353ED"/>
    <w:rsid w:val="00F356E3"/>
    <w:rsid w:val="00F35B54"/>
    <w:rsid w:val="00F35E08"/>
    <w:rsid w:val="00F35E40"/>
    <w:rsid w:val="00F36298"/>
    <w:rsid w:val="00F3644F"/>
    <w:rsid w:val="00F367CF"/>
    <w:rsid w:val="00F36B1C"/>
    <w:rsid w:val="00F36FEB"/>
    <w:rsid w:val="00F370BF"/>
    <w:rsid w:val="00F37255"/>
    <w:rsid w:val="00F40A1F"/>
    <w:rsid w:val="00F40A74"/>
    <w:rsid w:val="00F40FC3"/>
    <w:rsid w:val="00F41647"/>
    <w:rsid w:val="00F41770"/>
    <w:rsid w:val="00F41B4B"/>
    <w:rsid w:val="00F41C80"/>
    <w:rsid w:val="00F41E96"/>
    <w:rsid w:val="00F42172"/>
    <w:rsid w:val="00F42542"/>
    <w:rsid w:val="00F42E68"/>
    <w:rsid w:val="00F42E9D"/>
    <w:rsid w:val="00F42EB6"/>
    <w:rsid w:val="00F42EBA"/>
    <w:rsid w:val="00F438BA"/>
    <w:rsid w:val="00F438C0"/>
    <w:rsid w:val="00F439D3"/>
    <w:rsid w:val="00F43D8C"/>
    <w:rsid w:val="00F44175"/>
    <w:rsid w:val="00F44177"/>
    <w:rsid w:val="00F4457B"/>
    <w:rsid w:val="00F44BE1"/>
    <w:rsid w:val="00F44FC3"/>
    <w:rsid w:val="00F45A1D"/>
    <w:rsid w:val="00F468B0"/>
    <w:rsid w:val="00F46AFD"/>
    <w:rsid w:val="00F46BD4"/>
    <w:rsid w:val="00F46E27"/>
    <w:rsid w:val="00F4725C"/>
    <w:rsid w:val="00F4749D"/>
    <w:rsid w:val="00F47783"/>
    <w:rsid w:val="00F501C0"/>
    <w:rsid w:val="00F5075B"/>
    <w:rsid w:val="00F50BEC"/>
    <w:rsid w:val="00F50DBB"/>
    <w:rsid w:val="00F51117"/>
    <w:rsid w:val="00F517D2"/>
    <w:rsid w:val="00F5274E"/>
    <w:rsid w:val="00F531FF"/>
    <w:rsid w:val="00F5328D"/>
    <w:rsid w:val="00F53486"/>
    <w:rsid w:val="00F53637"/>
    <w:rsid w:val="00F53F08"/>
    <w:rsid w:val="00F5430E"/>
    <w:rsid w:val="00F54BC1"/>
    <w:rsid w:val="00F54D1A"/>
    <w:rsid w:val="00F553C2"/>
    <w:rsid w:val="00F554A0"/>
    <w:rsid w:val="00F55AE3"/>
    <w:rsid w:val="00F55DE4"/>
    <w:rsid w:val="00F569C0"/>
    <w:rsid w:val="00F56C70"/>
    <w:rsid w:val="00F56DF4"/>
    <w:rsid w:val="00F57A23"/>
    <w:rsid w:val="00F60162"/>
    <w:rsid w:val="00F604BC"/>
    <w:rsid w:val="00F6119A"/>
    <w:rsid w:val="00F623B6"/>
    <w:rsid w:val="00F62411"/>
    <w:rsid w:val="00F6262D"/>
    <w:rsid w:val="00F6263D"/>
    <w:rsid w:val="00F626AC"/>
    <w:rsid w:val="00F6287F"/>
    <w:rsid w:val="00F636F8"/>
    <w:rsid w:val="00F63758"/>
    <w:rsid w:val="00F63A34"/>
    <w:rsid w:val="00F63D6E"/>
    <w:rsid w:val="00F64D6A"/>
    <w:rsid w:val="00F64DD2"/>
    <w:rsid w:val="00F6502B"/>
    <w:rsid w:val="00F65BFF"/>
    <w:rsid w:val="00F65C3E"/>
    <w:rsid w:val="00F65D0E"/>
    <w:rsid w:val="00F65EC1"/>
    <w:rsid w:val="00F6604A"/>
    <w:rsid w:val="00F6655D"/>
    <w:rsid w:val="00F6662D"/>
    <w:rsid w:val="00F666F7"/>
    <w:rsid w:val="00F66D37"/>
    <w:rsid w:val="00F6725A"/>
    <w:rsid w:val="00F67AF7"/>
    <w:rsid w:val="00F703AA"/>
    <w:rsid w:val="00F7053F"/>
    <w:rsid w:val="00F705D0"/>
    <w:rsid w:val="00F707E4"/>
    <w:rsid w:val="00F709AF"/>
    <w:rsid w:val="00F70A7F"/>
    <w:rsid w:val="00F70BE2"/>
    <w:rsid w:val="00F70E43"/>
    <w:rsid w:val="00F71AA0"/>
    <w:rsid w:val="00F72344"/>
    <w:rsid w:val="00F72363"/>
    <w:rsid w:val="00F72BB6"/>
    <w:rsid w:val="00F72EE2"/>
    <w:rsid w:val="00F73383"/>
    <w:rsid w:val="00F73956"/>
    <w:rsid w:val="00F7401F"/>
    <w:rsid w:val="00F75917"/>
    <w:rsid w:val="00F75920"/>
    <w:rsid w:val="00F75C1C"/>
    <w:rsid w:val="00F762EF"/>
    <w:rsid w:val="00F765A6"/>
    <w:rsid w:val="00F767C0"/>
    <w:rsid w:val="00F76ECF"/>
    <w:rsid w:val="00F777C8"/>
    <w:rsid w:val="00F77AE3"/>
    <w:rsid w:val="00F8032A"/>
    <w:rsid w:val="00F803A9"/>
    <w:rsid w:val="00F80704"/>
    <w:rsid w:val="00F81459"/>
    <w:rsid w:val="00F815F0"/>
    <w:rsid w:val="00F81D5D"/>
    <w:rsid w:val="00F824D9"/>
    <w:rsid w:val="00F824EA"/>
    <w:rsid w:val="00F82636"/>
    <w:rsid w:val="00F83281"/>
    <w:rsid w:val="00F83371"/>
    <w:rsid w:val="00F8465A"/>
    <w:rsid w:val="00F84695"/>
    <w:rsid w:val="00F84ADA"/>
    <w:rsid w:val="00F84CD3"/>
    <w:rsid w:val="00F84E02"/>
    <w:rsid w:val="00F850A7"/>
    <w:rsid w:val="00F851BA"/>
    <w:rsid w:val="00F85217"/>
    <w:rsid w:val="00F85405"/>
    <w:rsid w:val="00F85857"/>
    <w:rsid w:val="00F858C9"/>
    <w:rsid w:val="00F858F0"/>
    <w:rsid w:val="00F85ED5"/>
    <w:rsid w:val="00F8606B"/>
    <w:rsid w:val="00F8616B"/>
    <w:rsid w:val="00F8656B"/>
    <w:rsid w:val="00F869DE"/>
    <w:rsid w:val="00F86A68"/>
    <w:rsid w:val="00F86AFB"/>
    <w:rsid w:val="00F86E29"/>
    <w:rsid w:val="00F86FCB"/>
    <w:rsid w:val="00F8762B"/>
    <w:rsid w:val="00F878F5"/>
    <w:rsid w:val="00F87F2C"/>
    <w:rsid w:val="00F90433"/>
    <w:rsid w:val="00F90A94"/>
    <w:rsid w:val="00F90CBB"/>
    <w:rsid w:val="00F90F2F"/>
    <w:rsid w:val="00F91198"/>
    <w:rsid w:val="00F91318"/>
    <w:rsid w:val="00F91787"/>
    <w:rsid w:val="00F9185B"/>
    <w:rsid w:val="00F91993"/>
    <w:rsid w:val="00F91A54"/>
    <w:rsid w:val="00F920BE"/>
    <w:rsid w:val="00F92A43"/>
    <w:rsid w:val="00F92A7A"/>
    <w:rsid w:val="00F9333A"/>
    <w:rsid w:val="00F937FA"/>
    <w:rsid w:val="00F93C92"/>
    <w:rsid w:val="00F93EC1"/>
    <w:rsid w:val="00F94254"/>
    <w:rsid w:val="00F94323"/>
    <w:rsid w:val="00F94BA1"/>
    <w:rsid w:val="00F95246"/>
    <w:rsid w:val="00F95795"/>
    <w:rsid w:val="00F95C0F"/>
    <w:rsid w:val="00F9622D"/>
    <w:rsid w:val="00F9627C"/>
    <w:rsid w:val="00F96902"/>
    <w:rsid w:val="00F96904"/>
    <w:rsid w:val="00F9723B"/>
    <w:rsid w:val="00F975FA"/>
    <w:rsid w:val="00F978DB"/>
    <w:rsid w:val="00F97BE1"/>
    <w:rsid w:val="00F97C51"/>
    <w:rsid w:val="00F97CC6"/>
    <w:rsid w:val="00F97E39"/>
    <w:rsid w:val="00FA0440"/>
    <w:rsid w:val="00FA0526"/>
    <w:rsid w:val="00FA0B0B"/>
    <w:rsid w:val="00FA0C88"/>
    <w:rsid w:val="00FA0EFC"/>
    <w:rsid w:val="00FA11F2"/>
    <w:rsid w:val="00FA167C"/>
    <w:rsid w:val="00FA17F8"/>
    <w:rsid w:val="00FA1889"/>
    <w:rsid w:val="00FA18F1"/>
    <w:rsid w:val="00FA1A28"/>
    <w:rsid w:val="00FA28D9"/>
    <w:rsid w:val="00FA2B85"/>
    <w:rsid w:val="00FA2C3C"/>
    <w:rsid w:val="00FA2F2E"/>
    <w:rsid w:val="00FA2F38"/>
    <w:rsid w:val="00FA3C8C"/>
    <w:rsid w:val="00FA3FAA"/>
    <w:rsid w:val="00FA4A22"/>
    <w:rsid w:val="00FA4A6E"/>
    <w:rsid w:val="00FA4B50"/>
    <w:rsid w:val="00FA522D"/>
    <w:rsid w:val="00FA528D"/>
    <w:rsid w:val="00FA52A3"/>
    <w:rsid w:val="00FA5382"/>
    <w:rsid w:val="00FA5B23"/>
    <w:rsid w:val="00FA6158"/>
    <w:rsid w:val="00FA6259"/>
    <w:rsid w:val="00FA6383"/>
    <w:rsid w:val="00FA6B90"/>
    <w:rsid w:val="00FA6DEE"/>
    <w:rsid w:val="00FA70DF"/>
    <w:rsid w:val="00FA7463"/>
    <w:rsid w:val="00FA7549"/>
    <w:rsid w:val="00FA7D40"/>
    <w:rsid w:val="00FA7E90"/>
    <w:rsid w:val="00FB027D"/>
    <w:rsid w:val="00FB0805"/>
    <w:rsid w:val="00FB0844"/>
    <w:rsid w:val="00FB0F25"/>
    <w:rsid w:val="00FB163B"/>
    <w:rsid w:val="00FB19F4"/>
    <w:rsid w:val="00FB270B"/>
    <w:rsid w:val="00FB2B2E"/>
    <w:rsid w:val="00FB3232"/>
    <w:rsid w:val="00FB335F"/>
    <w:rsid w:val="00FB373D"/>
    <w:rsid w:val="00FB37EA"/>
    <w:rsid w:val="00FB39D7"/>
    <w:rsid w:val="00FB458E"/>
    <w:rsid w:val="00FB459E"/>
    <w:rsid w:val="00FB45D9"/>
    <w:rsid w:val="00FB484F"/>
    <w:rsid w:val="00FB4925"/>
    <w:rsid w:val="00FB49F5"/>
    <w:rsid w:val="00FB4B70"/>
    <w:rsid w:val="00FB4E01"/>
    <w:rsid w:val="00FB4F71"/>
    <w:rsid w:val="00FB5F5D"/>
    <w:rsid w:val="00FB5F6D"/>
    <w:rsid w:val="00FB5F86"/>
    <w:rsid w:val="00FB60D2"/>
    <w:rsid w:val="00FB6321"/>
    <w:rsid w:val="00FB6656"/>
    <w:rsid w:val="00FB6C2F"/>
    <w:rsid w:val="00FB6CFA"/>
    <w:rsid w:val="00FB6DF2"/>
    <w:rsid w:val="00FB6EEB"/>
    <w:rsid w:val="00FB70C9"/>
    <w:rsid w:val="00FB72C6"/>
    <w:rsid w:val="00FB7398"/>
    <w:rsid w:val="00FB76DE"/>
    <w:rsid w:val="00FB7848"/>
    <w:rsid w:val="00FB79C2"/>
    <w:rsid w:val="00FB7B5F"/>
    <w:rsid w:val="00FB7C2A"/>
    <w:rsid w:val="00FB7E9E"/>
    <w:rsid w:val="00FC00AC"/>
    <w:rsid w:val="00FC014C"/>
    <w:rsid w:val="00FC02A1"/>
    <w:rsid w:val="00FC0907"/>
    <w:rsid w:val="00FC10E3"/>
    <w:rsid w:val="00FC137B"/>
    <w:rsid w:val="00FC1F46"/>
    <w:rsid w:val="00FC1F5C"/>
    <w:rsid w:val="00FC20AF"/>
    <w:rsid w:val="00FC37EB"/>
    <w:rsid w:val="00FC381C"/>
    <w:rsid w:val="00FC3A7D"/>
    <w:rsid w:val="00FC3CA0"/>
    <w:rsid w:val="00FC44C0"/>
    <w:rsid w:val="00FC457F"/>
    <w:rsid w:val="00FC46FE"/>
    <w:rsid w:val="00FC4A3D"/>
    <w:rsid w:val="00FC528F"/>
    <w:rsid w:val="00FC5847"/>
    <w:rsid w:val="00FC5937"/>
    <w:rsid w:val="00FC599C"/>
    <w:rsid w:val="00FC5A17"/>
    <w:rsid w:val="00FC5C1C"/>
    <w:rsid w:val="00FC6CBD"/>
    <w:rsid w:val="00FC6DF8"/>
    <w:rsid w:val="00FC6E3E"/>
    <w:rsid w:val="00FC76AF"/>
    <w:rsid w:val="00FC7841"/>
    <w:rsid w:val="00FD04EB"/>
    <w:rsid w:val="00FD072B"/>
    <w:rsid w:val="00FD0774"/>
    <w:rsid w:val="00FD077E"/>
    <w:rsid w:val="00FD079F"/>
    <w:rsid w:val="00FD08E9"/>
    <w:rsid w:val="00FD0B12"/>
    <w:rsid w:val="00FD0F60"/>
    <w:rsid w:val="00FD10B4"/>
    <w:rsid w:val="00FD14B4"/>
    <w:rsid w:val="00FD1D1A"/>
    <w:rsid w:val="00FD1D6C"/>
    <w:rsid w:val="00FD20D5"/>
    <w:rsid w:val="00FD25FF"/>
    <w:rsid w:val="00FD3BA2"/>
    <w:rsid w:val="00FD3F58"/>
    <w:rsid w:val="00FD43A9"/>
    <w:rsid w:val="00FD4577"/>
    <w:rsid w:val="00FD459D"/>
    <w:rsid w:val="00FD47A4"/>
    <w:rsid w:val="00FD4F02"/>
    <w:rsid w:val="00FD53A9"/>
    <w:rsid w:val="00FD655B"/>
    <w:rsid w:val="00FD68C4"/>
    <w:rsid w:val="00FD6E4A"/>
    <w:rsid w:val="00FD6FFC"/>
    <w:rsid w:val="00FD741D"/>
    <w:rsid w:val="00FD795B"/>
    <w:rsid w:val="00FD79CA"/>
    <w:rsid w:val="00FD7BC1"/>
    <w:rsid w:val="00FE082F"/>
    <w:rsid w:val="00FE0CB4"/>
    <w:rsid w:val="00FE0CED"/>
    <w:rsid w:val="00FE1306"/>
    <w:rsid w:val="00FE1398"/>
    <w:rsid w:val="00FE14D7"/>
    <w:rsid w:val="00FE1610"/>
    <w:rsid w:val="00FE1681"/>
    <w:rsid w:val="00FE1B57"/>
    <w:rsid w:val="00FE1CA3"/>
    <w:rsid w:val="00FE1CF8"/>
    <w:rsid w:val="00FE20BF"/>
    <w:rsid w:val="00FE24E0"/>
    <w:rsid w:val="00FE2B76"/>
    <w:rsid w:val="00FE2BFB"/>
    <w:rsid w:val="00FE2D8F"/>
    <w:rsid w:val="00FE2FD5"/>
    <w:rsid w:val="00FE3878"/>
    <w:rsid w:val="00FE3A98"/>
    <w:rsid w:val="00FE3B33"/>
    <w:rsid w:val="00FE3C3D"/>
    <w:rsid w:val="00FE3E29"/>
    <w:rsid w:val="00FE4841"/>
    <w:rsid w:val="00FE4D9B"/>
    <w:rsid w:val="00FE5023"/>
    <w:rsid w:val="00FE51C4"/>
    <w:rsid w:val="00FE640F"/>
    <w:rsid w:val="00FE6909"/>
    <w:rsid w:val="00FE6ABF"/>
    <w:rsid w:val="00FE7708"/>
    <w:rsid w:val="00FE7D97"/>
    <w:rsid w:val="00FE7F4C"/>
    <w:rsid w:val="00FF0030"/>
    <w:rsid w:val="00FF0309"/>
    <w:rsid w:val="00FF093A"/>
    <w:rsid w:val="00FF0A6F"/>
    <w:rsid w:val="00FF186F"/>
    <w:rsid w:val="00FF19B1"/>
    <w:rsid w:val="00FF1A5A"/>
    <w:rsid w:val="00FF1AC8"/>
    <w:rsid w:val="00FF1D49"/>
    <w:rsid w:val="00FF1D51"/>
    <w:rsid w:val="00FF2577"/>
    <w:rsid w:val="00FF2D4C"/>
    <w:rsid w:val="00FF2FB4"/>
    <w:rsid w:val="00FF302F"/>
    <w:rsid w:val="00FF30B2"/>
    <w:rsid w:val="00FF362A"/>
    <w:rsid w:val="00FF3824"/>
    <w:rsid w:val="00FF3A25"/>
    <w:rsid w:val="00FF3B79"/>
    <w:rsid w:val="00FF4266"/>
    <w:rsid w:val="00FF44FD"/>
    <w:rsid w:val="00FF4511"/>
    <w:rsid w:val="00FF45BB"/>
    <w:rsid w:val="00FF48B4"/>
    <w:rsid w:val="00FF5169"/>
    <w:rsid w:val="00FF522D"/>
    <w:rsid w:val="00FF52CB"/>
    <w:rsid w:val="00FF539E"/>
    <w:rsid w:val="00FF546C"/>
    <w:rsid w:val="00FF599F"/>
    <w:rsid w:val="00FF5A3B"/>
    <w:rsid w:val="00FF6216"/>
    <w:rsid w:val="00FF687D"/>
    <w:rsid w:val="00FF735F"/>
    <w:rsid w:val="00FF7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fill="f" fillcolor="white" stroke="f">
      <v:fill color="white" on="f"/>
      <v:stroke on="f"/>
      <o:colormru v:ext="edit" colors="white"/>
    </o:shapedefaults>
    <o:shapelayout v:ext="edit">
      <o:idmap v:ext="edit" data="2"/>
    </o:shapelayout>
  </w:shapeDefaults>
  <w:decimalSymbol w:val="."/>
  <w:listSeparator w:val=","/>
  <w14:docId w14:val="2466F7D6"/>
  <w15:docId w15:val="{B5AFECE6-E2D9-4E9E-BD0B-EC38A8EB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iPriority="0" w:unhideWhenUsed="1"/>
    <w:lsdException w:name="HTML Cite" w:semiHidden="1"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E5CBB"/>
    <w:pPr>
      <w:widowControl w:val="0"/>
      <w:jc w:val="both"/>
    </w:pPr>
    <w:rPr>
      <w:kern w:val="2"/>
      <w:sz w:val="21"/>
      <w:szCs w:val="24"/>
    </w:rPr>
  </w:style>
  <w:style w:type="paragraph" w:styleId="1">
    <w:name w:val="heading 1"/>
    <w:aliases w:val="范围"/>
    <w:basedOn w:val="a2"/>
    <w:next w:val="a2"/>
    <w:link w:val="10"/>
    <w:uiPriority w:val="9"/>
    <w:qFormat/>
    <w:rsid w:val="00FE51C4"/>
    <w:pPr>
      <w:keepNext/>
      <w:keepLines/>
      <w:spacing w:before="340" w:after="330" w:line="578" w:lineRule="auto"/>
      <w:outlineLvl w:val="0"/>
    </w:pPr>
    <w:rPr>
      <w:b/>
      <w:bCs/>
      <w:kern w:val="44"/>
      <w:sz w:val="44"/>
      <w:szCs w:val="44"/>
    </w:rPr>
  </w:style>
  <w:style w:type="paragraph" w:styleId="2">
    <w:name w:val="heading 2"/>
    <w:basedOn w:val="a2"/>
    <w:next w:val="a2"/>
    <w:link w:val="20"/>
    <w:uiPriority w:val="9"/>
    <w:qFormat/>
    <w:rsid w:val="00D97024"/>
    <w:pPr>
      <w:keepNext/>
      <w:keepLines/>
      <w:spacing w:before="260" w:after="260" w:line="416" w:lineRule="auto"/>
      <w:outlineLvl w:val="1"/>
    </w:pPr>
    <w:rPr>
      <w:rFonts w:ascii="Cambria" w:hAnsi="Cambria"/>
      <w:b/>
      <w:bCs/>
      <w:sz w:val="32"/>
      <w:szCs w:val="32"/>
    </w:rPr>
  </w:style>
  <w:style w:type="paragraph" w:styleId="3">
    <w:name w:val="heading 3"/>
    <w:basedOn w:val="a2"/>
    <w:next w:val="a2"/>
    <w:link w:val="30"/>
    <w:uiPriority w:val="9"/>
    <w:qFormat/>
    <w:rsid w:val="00CE5CBB"/>
    <w:pPr>
      <w:keepNext/>
      <w:keepLines/>
      <w:spacing w:before="260" w:after="260" w:line="413" w:lineRule="auto"/>
      <w:outlineLvl w:val="2"/>
    </w:pPr>
    <w:rPr>
      <w:b/>
      <w:bCs/>
      <w:sz w:val="32"/>
      <w:szCs w:val="32"/>
    </w:rPr>
  </w:style>
  <w:style w:type="paragraph" w:styleId="4">
    <w:name w:val="heading 4"/>
    <w:basedOn w:val="a2"/>
    <w:next w:val="a2"/>
    <w:link w:val="40"/>
    <w:uiPriority w:val="9"/>
    <w:qFormat/>
    <w:rsid w:val="00B73072"/>
    <w:pPr>
      <w:keepNext/>
      <w:keepLines/>
      <w:spacing w:before="280" w:after="290" w:line="376" w:lineRule="auto"/>
      <w:outlineLvl w:val="3"/>
    </w:pPr>
    <w:rPr>
      <w:rFonts w:ascii="Cambria" w:hAnsi="Cambria"/>
      <w:b/>
      <w:bCs/>
      <w:sz w:val="28"/>
      <w:szCs w:val="28"/>
    </w:rPr>
  </w:style>
  <w:style w:type="paragraph" w:styleId="5">
    <w:name w:val="heading 5"/>
    <w:basedOn w:val="a2"/>
    <w:link w:val="50"/>
    <w:uiPriority w:val="9"/>
    <w:qFormat/>
    <w:rsid w:val="006D0BDA"/>
    <w:pPr>
      <w:widowControl/>
      <w:spacing w:before="100" w:beforeAutospacing="1" w:after="100" w:afterAutospacing="1"/>
      <w:jc w:val="left"/>
      <w:outlineLvl w:val="4"/>
    </w:pPr>
    <w:rPr>
      <w:rFonts w:ascii="宋体" w:hAnsi="宋体" w:cs="宋体"/>
      <w:kern w:val="0"/>
      <w:sz w:val="24"/>
    </w:rPr>
  </w:style>
  <w:style w:type="paragraph" w:styleId="6">
    <w:name w:val="heading 6"/>
    <w:basedOn w:val="a2"/>
    <w:link w:val="60"/>
    <w:uiPriority w:val="9"/>
    <w:qFormat/>
    <w:rsid w:val="006D0BDA"/>
    <w:pPr>
      <w:widowControl/>
      <w:spacing w:before="100" w:beforeAutospacing="1" w:after="100" w:afterAutospacing="1"/>
      <w:jc w:val="left"/>
      <w:outlineLvl w:val="5"/>
    </w:pPr>
    <w:rPr>
      <w:rFonts w:ascii="宋体" w:hAnsi="宋体" w:cs="宋体"/>
      <w:kern w:val="0"/>
      <w:sz w:val="24"/>
    </w:rPr>
  </w:style>
  <w:style w:type="paragraph" w:styleId="7">
    <w:name w:val="heading 7"/>
    <w:basedOn w:val="a2"/>
    <w:next w:val="a2"/>
    <w:link w:val="70"/>
    <w:qFormat/>
    <w:rsid w:val="008A6F86"/>
    <w:pPr>
      <w:keepNext/>
      <w:keepLines/>
      <w:spacing w:before="240" w:after="64" w:line="320" w:lineRule="auto"/>
      <w:outlineLvl w:val="6"/>
    </w:pPr>
    <w:rPr>
      <w:b/>
      <w:bCs/>
      <w:sz w:val="24"/>
    </w:rPr>
  </w:style>
  <w:style w:type="paragraph" w:styleId="8">
    <w:name w:val="heading 8"/>
    <w:basedOn w:val="a2"/>
    <w:next w:val="a2"/>
    <w:link w:val="80"/>
    <w:qFormat/>
    <w:rsid w:val="008A6F86"/>
    <w:pPr>
      <w:keepNext/>
      <w:keepLines/>
      <w:spacing w:before="240" w:after="64" w:line="320" w:lineRule="auto"/>
      <w:outlineLvl w:val="7"/>
    </w:pPr>
    <w:rPr>
      <w:rFonts w:ascii="Arial" w:eastAsia="黑体" w:hAnsi="Arial"/>
      <w:sz w:val="24"/>
    </w:rPr>
  </w:style>
  <w:style w:type="paragraph" w:styleId="9">
    <w:name w:val="heading 9"/>
    <w:basedOn w:val="a2"/>
    <w:next w:val="a2"/>
    <w:link w:val="90"/>
    <w:qFormat/>
    <w:rsid w:val="008A6F86"/>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aliases w:val="范围 字符"/>
    <w:basedOn w:val="a3"/>
    <w:link w:val="1"/>
    <w:uiPriority w:val="9"/>
    <w:rsid w:val="00FE51C4"/>
    <w:rPr>
      <w:b/>
      <w:bCs/>
      <w:kern w:val="44"/>
      <w:sz w:val="44"/>
      <w:szCs w:val="44"/>
    </w:rPr>
  </w:style>
  <w:style w:type="character" w:customStyle="1" w:styleId="20">
    <w:name w:val="标题 2 字符"/>
    <w:basedOn w:val="a3"/>
    <w:link w:val="2"/>
    <w:uiPriority w:val="9"/>
    <w:rsid w:val="00D97024"/>
    <w:rPr>
      <w:rFonts w:ascii="Cambria" w:hAnsi="Cambria"/>
      <w:b/>
      <w:bCs/>
      <w:kern w:val="2"/>
      <w:sz w:val="32"/>
      <w:szCs w:val="32"/>
    </w:rPr>
  </w:style>
  <w:style w:type="character" w:customStyle="1" w:styleId="40">
    <w:name w:val="标题 4 字符"/>
    <w:basedOn w:val="a3"/>
    <w:link w:val="4"/>
    <w:uiPriority w:val="9"/>
    <w:rsid w:val="00B73072"/>
    <w:rPr>
      <w:rFonts w:ascii="Cambria" w:eastAsia="宋体" w:hAnsi="Cambria" w:cs="Times New Roman"/>
      <w:b/>
      <w:bCs/>
      <w:kern w:val="2"/>
      <w:sz w:val="28"/>
      <w:szCs w:val="28"/>
    </w:rPr>
  </w:style>
  <w:style w:type="character" w:styleId="a6">
    <w:name w:val="Strong"/>
    <w:basedOn w:val="a3"/>
    <w:uiPriority w:val="22"/>
    <w:qFormat/>
    <w:rsid w:val="00CE5CBB"/>
    <w:rPr>
      <w:b/>
      <w:bCs/>
    </w:rPr>
  </w:style>
  <w:style w:type="character" w:styleId="a7">
    <w:name w:val="Hyperlink"/>
    <w:basedOn w:val="a3"/>
    <w:uiPriority w:val="99"/>
    <w:rsid w:val="00CE5CBB"/>
    <w:rPr>
      <w:color w:val="0000FF"/>
      <w:u w:val="single"/>
    </w:rPr>
  </w:style>
  <w:style w:type="character" w:customStyle="1" w:styleId="mainheader1">
    <w:name w:val="mainheader1"/>
    <w:basedOn w:val="a3"/>
    <w:rsid w:val="00CE5CBB"/>
    <w:rPr>
      <w:b/>
      <w:bCs/>
      <w:sz w:val="31"/>
      <w:szCs w:val="31"/>
    </w:rPr>
  </w:style>
  <w:style w:type="character" w:customStyle="1" w:styleId="apple-style-span">
    <w:name w:val="apple-style-span"/>
    <w:basedOn w:val="a3"/>
    <w:rsid w:val="00CE5CBB"/>
  </w:style>
  <w:style w:type="character" w:styleId="a8">
    <w:name w:val="FollowedHyperlink"/>
    <w:basedOn w:val="a3"/>
    <w:uiPriority w:val="99"/>
    <w:rsid w:val="00CE5CBB"/>
    <w:rPr>
      <w:color w:val="800080"/>
      <w:u w:val="single"/>
    </w:rPr>
  </w:style>
  <w:style w:type="character" w:styleId="a9">
    <w:name w:val="page number"/>
    <w:basedOn w:val="a3"/>
    <w:rsid w:val="00CE5CBB"/>
  </w:style>
  <w:style w:type="character" w:customStyle="1" w:styleId="style31">
    <w:name w:val="style31"/>
    <w:basedOn w:val="a3"/>
    <w:rsid w:val="00CE5CBB"/>
    <w:rPr>
      <w:b/>
      <w:bCs/>
      <w:color w:val="2C370D"/>
      <w:sz w:val="21"/>
      <w:szCs w:val="21"/>
    </w:rPr>
  </w:style>
  <w:style w:type="character" w:customStyle="1" w:styleId="ClauseChar">
    <w:name w:val="Clause Char"/>
    <w:basedOn w:val="a3"/>
    <w:link w:val="Clause"/>
    <w:rsid w:val="00CE5CBB"/>
    <w:rPr>
      <w:rFonts w:eastAsia="宋体"/>
      <w:sz w:val="24"/>
      <w:lang w:val="en-GB" w:eastAsia="en-US" w:bidi="ar-SA"/>
    </w:rPr>
  </w:style>
  <w:style w:type="paragraph" w:customStyle="1" w:styleId="Clause">
    <w:name w:val="Clause"/>
    <w:basedOn w:val="a2"/>
    <w:next w:val="a2"/>
    <w:link w:val="ClauseChar"/>
    <w:rsid w:val="00CE5CBB"/>
    <w:pPr>
      <w:tabs>
        <w:tab w:val="left" w:pos="851"/>
      </w:tabs>
      <w:jc w:val="left"/>
    </w:pPr>
    <w:rPr>
      <w:sz w:val="24"/>
      <w:lang w:val="en-GB" w:eastAsia="en-US"/>
    </w:rPr>
  </w:style>
  <w:style w:type="character" w:customStyle="1" w:styleId="hui12cu1">
    <w:name w:val="hui_12_cu1"/>
    <w:basedOn w:val="a3"/>
    <w:rsid w:val="00CE5CBB"/>
    <w:rPr>
      <w:b/>
      <w:bCs/>
      <w:color w:val="333333"/>
    </w:rPr>
  </w:style>
  <w:style w:type="character" w:styleId="aa">
    <w:name w:val="annotation reference"/>
    <w:basedOn w:val="a3"/>
    <w:rsid w:val="00CE5CBB"/>
    <w:rPr>
      <w:sz w:val="21"/>
      <w:szCs w:val="21"/>
    </w:rPr>
  </w:style>
  <w:style w:type="character" w:styleId="ab">
    <w:name w:val="footnote reference"/>
    <w:basedOn w:val="a3"/>
    <w:rsid w:val="00CE5CBB"/>
    <w:rPr>
      <w:vertAlign w:val="superscript"/>
    </w:rPr>
  </w:style>
  <w:style w:type="character" w:styleId="ac">
    <w:name w:val="Emphasis"/>
    <w:basedOn w:val="a3"/>
    <w:uiPriority w:val="20"/>
    <w:qFormat/>
    <w:rsid w:val="00CE5CBB"/>
    <w:rPr>
      <w:i/>
      <w:iCs/>
    </w:rPr>
  </w:style>
  <w:style w:type="character" w:customStyle="1" w:styleId="mw-headline">
    <w:name w:val="mw-headline"/>
    <w:basedOn w:val="a3"/>
    <w:rsid w:val="00CE5CBB"/>
  </w:style>
  <w:style w:type="character" w:customStyle="1" w:styleId="popta1">
    <w:name w:val="popt_a1"/>
    <w:basedOn w:val="a3"/>
    <w:rsid w:val="00CE5CBB"/>
    <w:rPr>
      <w:i w:val="0"/>
      <w:iCs w:val="0"/>
      <w:sz w:val="21"/>
      <w:szCs w:val="21"/>
    </w:rPr>
  </w:style>
  <w:style w:type="character" w:customStyle="1" w:styleId="h1">
    <w:name w:val="h1"/>
    <w:basedOn w:val="a3"/>
    <w:rsid w:val="00CE5CBB"/>
  </w:style>
  <w:style w:type="paragraph" w:styleId="TOC2">
    <w:name w:val="toc 2"/>
    <w:basedOn w:val="a2"/>
    <w:next w:val="a2"/>
    <w:uiPriority w:val="39"/>
    <w:qFormat/>
    <w:rsid w:val="00CE5CBB"/>
    <w:pPr>
      <w:spacing w:line="300" w:lineRule="auto"/>
      <w:ind w:leftChars="200" w:left="200"/>
    </w:pPr>
    <w:rPr>
      <w:color w:val="800000"/>
      <w:szCs w:val="21"/>
    </w:rPr>
  </w:style>
  <w:style w:type="paragraph" w:styleId="ad">
    <w:name w:val="Balloon Text"/>
    <w:basedOn w:val="a2"/>
    <w:link w:val="ae"/>
    <w:uiPriority w:val="99"/>
    <w:rsid w:val="00CE5CBB"/>
    <w:rPr>
      <w:sz w:val="18"/>
      <w:szCs w:val="18"/>
    </w:rPr>
  </w:style>
  <w:style w:type="paragraph" w:styleId="af">
    <w:name w:val="footnote text"/>
    <w:basedOn w:val="a2"/>
    <w:link w:val="af0"/>
    <w:rsid w:val="00CE5CBB"/>
    <w:pPr>
      <w:snapToGrid w:val="0"/>
      <w:jc w:val="left"/>
    </w:pPr>
    <w:rPr>
      <w:sz w:val="18"/>
      <w:szCs w:val="18"/>
    </w:rPr>
  </w:style>
  <w:style w:type="paragraph" w:styleId="af1">
    <w:name w:val="Plain Text"/>
    <w:basedOn w:val="a2"/>
    <w:link w:val="af2"/>
    <w:rsid w:val="00CE5CBB"/>
    <w:rPr>
      <w:rFonts w:ascii="宋体" w:hAnsi="Courier New"/>
      <w:szCs w:val="20"/>
    </w:rPr>
  </w:style>
  <w:style w:type="character" w:customStyle="1" w:styleId="af2">
    <w:name w:val="纯文本 字符"/>
    <w:basedOn w:val="a3"/>
    <w:link w:val="af1"/>
    <w:uiPriority w:val="99"/>
    <w:rsid w:val="00FA0EFC"/>
    <w:rPr>
      <w:rFonts w:ascii="宋体" w:hAnsi="Courier New"/>
      <w:kern w:val="2"/>
      <w:sz w:val="21"/>
    </w:rPr>
  </w:style>
  <w:style w:type="paragraph" w:styleId="HTML">
    <w:name w:val="HTML Preformatted"/>
    <w:basedOn w:val="a2"/>
    <w:link w:val="HTML0"/>
    <w:uiPriority w:val="99"/>
    <w:rsid w:val="00CE5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customStyle="1" w:styleId="af3">
    <w:name w:val=".."/>
    <w:basedOn w:val="Default"/>
    <w:next w:val="Default"/>
    <w:rsid w:val="00CE5CBB"/>
    <w:rPr>
      <w:rFonts w:ascii="DFKai-SB" w:eastAsia="DFKai-SB" w:cs="Times New Roman"/>
      <w:color w:val="auto"/>
    </w:rPr>
  </w:style>
  <w:style w:type="paragraph" w:customStyle="1" w:styleId="Default">
    <w:name w:val="Default"/>
    <w:rsid w:val="00CE5CBB"/>
    <w:pPr>
      <w:widowControl w:val="0"/>
      <w:autoSpaceDE w:val="0"/>
      <w:autoSpaceDN w:val="0"/>
      <w:adjustRightInd w:val="0"/>
    </w:pPr>
    <w:rPr>
      <w:rFonts w:ascii="MS PMincho" w:eastAsia="MS PMincho" w:cs="MS PMincho"/>
      <w:color w:val="000000"/>
      <w:sz w:val="24"/>
      <w:szCs w:val="24"/>
    </w:rPr>
  </w:style>
  <w:style w:type="paragraph" w:customStyle="1" w:styleId="Paragraph">
    <w:name w:val="Paragraph"/>
    <w:basedOn w:val="Clause"/>
    <w:next w:val="a2"/>
    <w:rsid w:val="00CE5CBB"/>
    <w:pPr>
      <w:tabs>
        <w:tab w:val="clear" w:pos="851"/>
      </w:tabs>
      <w:ind w:left="1702" w:hanging="851"/>
    </w:pPr>
  </w:style>
  <w:style w:type="paragraph" w:styleId="af4">
    <w:name w:val="Date"/>
    <w:basedOn w:val="a2"/>
    <w:next w:val="a2"/>
    <w:link w:val="af5"/>
    <w:rsid w:val="00CE5CBB"/>
    <w:pPr>
      <w:ind w:leftChars="2500" w:left="100"/>
    </w:pPr>
  </w:style>
  <w:style w:type="paragraph" w:styleId="af6">
    <w:name w:val="annotation text"/>
    <w:basedOn w:val="a2"/>
    <w:link w:val="af7"/>
    <w:rsid w:val="00CE5CBB"/>
    <w:pPr>
      <w:jc w:val="left"/>
    </w:pPr>
  </w:style>
  <w:style w:type="paragraph" w:styleId="TOC1">
    <w:name w:val="toc 1"/>
    <w:basedOn w:val="a2"/>
    <w:next w:val="a2"/>
    <w:uiPriority w:val="39"/>
    <w:qFormat/>
    <w:rsid w:val="00CE5CBB"/>
    <w:rPr>
      <w:b/>
      <w:color w:val="800000"/>
      <w:sz w:val="28"/>
      <w:szCs w:val="28"/>
    </w:rPr>
  </w:style>
  <w:style w:type="paragraph" w:styleId="TOC3">
    <w:name w:val="toc 3"/>
    <w:basedOn w:val="a2"/>
    <w:next w:val="a2"/>
    <w:uiPriority w:val="39"/>
    <w:qFormat/>
    <w:rsid w:val="003E77C2"/>
    <w:pPr>
      <w:ind w:leftChars="400" w:left="840"/>
    </w:pPr>
    <w:rPr>
      <w:b/>
      <w:color w:val="800000"/>
      <w:szCs w:val="21"/>
    </w:rPr>
  </w:style>
  <w:style w:type="paragraph" w:styleId="af8">
    <w:name w:val="annotation subject"/>
    <w:basedOn w:val="af6"/>
    <w:next w:val="af6"/>
    <w:link w:val="af9"/>
    <w:uiPriority w:val="99"/>
    <w:rsid w:val="00CE5CBB"/>
    <w:rPr>
      <w:b/>
      <w:bCs/>
    </w:rPr>
  </w:style>
  <w:style w:type="paragraph" w:styleId="afa">
    <w:name w:val="Normal (Web)"/>
    <w:basedOn w:val="a2"/>
    <w:uiPriority w:val="99"/>
    <w:rsid w:val="00CE5CBB"/>
    <w:pPr>
      <w:widowControl/>
      <w:spacing w:before="150" w:after="75"/>
      <w:ind w:right="75"/>
      <w:jc w:val="left"/>
    </w:pPr>
    <w:rPr>
      <w:rFonts w:ascii="宋体" w:hAnsi="宋体" w:cs="宋体"/>
      <w:color w:val="333333"/>
      <w:kern w:val="0"/>
      <w:sz w:val="24"/>
    </w:rPr>
  </w:style>
  <w:style w:type="paragraph" w:styleId="afb">
    <w:name w:val="footer"/>
    <w:basedOn w:val="a2"/>
    <w:link w:val="afc"/>
    <w:uiPriority w:val="99"/>
    <w:rsid w:val="00CE5CBB"/>
    <w:pPr>
      <w:tabs>
        <w:tab w:val="center" w:pos="4153"/>
        <w:tab w:val="right" w:pos="8306"/>
      </w:tabs>
      <w:snapToGrid w:val="0"/>
      <w:jc w:val="left"/>
    </w:pPr>
    <w:rPr>
      <w:sz w:val="18"/>
      <w:szCs w:val="18"/>
    </w:rPr>
  </w:style>
  <w:style w:type="character" w:customStyle="1" w:styleId="afc">
    <w:name w:val="页脚 字符"/>
    <w:basedOn w:val="a3"/>
    <w:link w:val="afb"/>
    <w:uiPriority w:val="99"/>
    <w:rsid w:val="00293E43"/>
    <w:rPr>
      <w:kern w:val="2"/>
      <w:sz w:val="18"/>
      <w:szCs w:val="18"/>
    </w:rPr>
  </w:style>
  <w:style w:type="paragraph" w:styleId="afd">
    <w:name w:val="header"/>
    <w:basedOn w:val="a2"/>
    <w:link w:val="afe"/>
    <w:rsid w:val="00CE5CBB"/>
    <w:pPr>
      <w:pBdr>
        <w:bottom w:val="single" w:sz="6" w:space="1" w:color="auto"/>
      </w:pBdr>
      <w:tabs>
        <w:tab w:val="center" w:pos="4153"/>
        <w:tab w:val="right" w:pos="8306"/>
      </w:tabs>
      <w:snapToGrid w:val="0"/>
      <w:jc w:val="center"/>
    </w:pPr>
    <w:rPr>
      <w:sz w:val="18"/>
      <w:szCs w:val="18"/>
    </w:rPr>
  </w:style>
  <w:style w:type="paragraph" w:customStyle="1" w:styleId="CharCharCharCharCharCharChar">
    <w:name w:val="Char Char Char Char Char Char Char"/>
    <w:basedOn w:val="a2"/>
    <w:rsid w:val="00CE5CBB"/>
    <w:pPr>
      <w:widowControl/>
      <w:spacing w:after="160" w:line="240" w:lineRule="exact"/>
      <w:jc w:val="left"/>
    </w:pPr>
  </w:style>
  <w:style w:type="paragraph" w:customStyle="1" w:styleId="CharCharCharCharCharCharChar1">
    <w:name w:val="Char Char Char Char Char Char Char1"/>
    <w:basedOn w:val="a2"/>
    <w:rsid w:val="00CE5CBB"/>
    <w:pPr>
      <w:widowControl/>
      <w:spacing w:after="160" w:line="240" w:lineRule="exact"/>
      <w:jc w:val="left"/>
    </w:pPr>
    <w:rPr>
      <w:rFonts w:ascii="Verdana" w:eastAsia="仿宋_GB2312" w:hAnsi="Verdana"/>
      <w:kern w:val="0"/>
      <w:sz w:val="24"/>
      <w:szCs w:val="20"/>
      <w:lang w:eastAsia="en-US"/>
    </w:rPr>
  </w:style>
  <w:style w:type="paragraph" w:customStyle="1" w:styleId="aff">
    <w:name w:val="內文"/>
    <w:basedOn w:val="Default"/>
    <w:next w:val="Default"/>
    <w:uiPriority w:val="99"/>
    <w:rsid w:val="00CE5CBB"/>
    <w:rPr>
      <w:rFonts w:ascii="DFKai-SB" w:eastAsia="DFKai-SB" w:cs="Times New Roman"/>
      <w:color w:val="auto"/>
    </w:rPr>
  </w:style>
  <w:style w:type="paragraph" w:styleId="aff0">
    <w:name w:val="Document Map"/>
    <w:basedOn w:val="a2"/>
    <w:link w:val="aff1"/>
    <w:uiPriority w:val="99"/>
    <w:rsid w:val="00CE5CBB"/>
    <w:pPr>
      <w:shd w:val="clear" w:color="auto" w:fill="000080"/>
    </w:pPr>
  </w:style>
  <w:style w:type="character" w:customStyle="1" w:styleId="st1">
    <w:name w:val="st1"/>
    <w:basedOn w:val="a3"/>
    <w:rsid w:val="004D16C7"/>
  </w:style>
  <w:style w:type="table" w:styleId="aff2">
    <w:name w:val="Table Grid"/>
    <w:basedOn w:val="a4"/>
    <w:uiPriority w:val="59"/>
    <w:rsid w:val="000718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3">
    <w:name w:val="Body Text Indent"/>
    <w:basedOn w:val="a2"/>
    <w:link w:val="aff4"/>
    <w:unhideWhenUsed/>
    <w:rsid w:val="00D97024"/>
    <w:pPr>
      <w:widowControl/>
      <w:spacing w:before="100" w:beforeAutospacing="1" w:after="100" w:afterAutospacing="1"/>
      <w:jc w:val="left"/>
    </w:pPr>
    <w:rPr>
      <w:rFonts w:ascii="宋体" w:hAnsi="宋体" w:cs="宋体"/>
      <w:kern w:val="0"/>
      <w:sz w:val="24"/>
    </w:rPr>
  </w:style>
  <w:style w:type="character" w:customStyle="1" w:styleId="aff4">
    <w:name w:val="正文文本缩进 字符"/>
    <w:basedOn w:val="a3"/>
    <w:link w:val="aff3"/>
    <w:rsid w:val="00D97024"/>
    <w:rPr>
      <w:rFonts w:ascii="宋体" w:hAnsi="宋体" w:cs="宋体"/>
      <w:sz w:val="24"/>
      <w:szCs w:val="24"/>
    </w:rPr>
  </w:style>
  <w:style w:type="character" w:customStyle="1" w:styleId="concon">
    <w:name w:val="concon"/>
    <w:basedOn w:val="a3"/>
    <w:rsid w:val="00FA0EFC"/>
  </w:style>
  <w:style w:type="character" w:customStyle="1" w:styleId="txttd1">
    <w:name w:val="txt_td1"/>
    <w:basedOn w:val="a3"/>
    <w:rsid w:val="0051258E"/>
    <w:rPr>
      <w:rFonts w:ascii="宋体" w:hAnsi="宋体" w:cs="Tahoma" w:hint="default"/>
      <w:sz w:val="21"/>
      <w:szCs w:val="21"/>
    </w:rPr>
  </w:style>
  <w:style w:type="paragraph" w:customStyle="1" w:styleId="font5">
    <w:name w:val="font5"/>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66">
    <w:name w:val="xl66"/>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67">
    <w:name w:val="xl67"/>
    <w:basedOn w:val="a2"/>
    <w:rsid w:val="00122F02"/>
    <w:pPr>
      <w:widowControl/>
      <w:spacing w:before="100" w:beforeAutospacing="1" w:after="100" w:afterAutospacing="1"/>
      <w:jc w:val="center"/>
    </w:pPr>
    <w:rPr>
      <w:rFonts w:ascii="宋体" w:hAnsi="宋体" w:cs="宋体"/>
      <w:kern w:val="0"/>
      <w:sz w:val="20"/>
      <w:szCs w:val="20"/>
    </w:rPr>
  </w:style>
  <w:style w:type="paragraph" w:customStyle="1" w:styleId="xl68">
    <w:name w:val="xl68"/>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69">
    <w:name w:val="xl69"/>
    <w:basedOn w:val="a2"/>
    <w:rsid w:val="00122F02"/>
    <w:pPr>
      <w:widowControl/>
      <w:spacing w:before="100" w:beforeAutospacing="1" w:after="100" w:afterAutospacing="1"/>
      <w:jc w:val="center"/>
    </w:pPr>
    <w:rPr>
      <w:rFonts w:ascii="宋体" w:hAnsi="宋体" w:cs="宋体"/>
      <w:kern w:val="0"/>
      <w:sz w:val="18"/>
      <w:szCs w:val="18"/>
    </w:rPr>
  </w:style>
  <w:style w:type="paragraph" w:customStyle="1" w:styleId="xl70">
    <w:name w:val="xl70"/>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1">
    <w:name w:val="xl71"/>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18"/>
      <w:szCs w:val="18"/>
    </w:rPr>
  </w:style>
  <w:style w:type="paragraph" w:customStyle="1" w:styleId="xl72">
    <w:name w:val="xl72"/>
    <w:basedOn w:val="a2"/>
    <w:rsid w:val="00122F02"/>
    <w:pPr>
      <w:widowControl/>
      <w:spacing w:before="100" w:beforeAutospacing="1" w:after="100" w:afterAutospacing="1"/>
      <w:jc w:val="left"/>
    </w:pPr>
    <w:rPr>
      <w:rFonts w:ascii="宋体" w:hAnsi="宋体" w:cs="宋体"/>
      <w:kern w:val="0"/>
      <w:sz w:val="18"/>
      <w:szCs w:val="18"/>
    </w:rPr>
  </w:style>
  <w:style w:type="paragraph" w:customStyle="1" w:styleId="xl73">
    <w:name w:val="xl73"/>
    <w:basedOn w:val="a2"/>
    <w:rsid w:val="00122F0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sz w:val="18"/>
      <w:szCs w:val="18"/>
    </w:rPr>
  </w:style>
  <w:style w:type="paragraph" w:customStyle="1" w:styleId="xl74">
    <w:name w:val="xl74"/>
    <w:basedOn w:val="a2"/>
    <w:rsid w:val="00122F02"/>
    <w:pPr>
      <w:widowControl/>
      <w:spacing w:before="100" w:beforeAutospacing="1" w:after="100" w:afterAutospacing="1"/>
      <w:jc w:val="left"/>
    </w:pPr>
    <w:rPr>
      <w:rFonts w:ascii="宋体" w:hAnsi="宋体" w:cs="宋体"/>
      <w:kern w:val="0"/>
      <w:sz w:val="20"/>
      <w:szCs w:val="20"/>
    </w:rPr>
  </w:style>
  <w:style w:type="paragraph" w:customStyle="1" w:styleId="xl75">
    <w:name w:val="xl75"/>
    <w:basedOn w:val="a2"/>
    <w:rsid w:val="00122F02"/>
    <w:pPr>
      <w:widowControl/>
      <w:pBdr>
        <w:bottom w:val="single" w:sz="4" w:space="0" w:color="auto"/>
      </w:pBdr>
      <w:spacing w:before="100" w:beforeAutospacing="1" w:after="100" w:afterAutospacing="1"/>
      <w:jc w:val="center"/>
    </w:pPr>
    <w:rPr>
      <w:rFonts w:ascii="方正小标宋简体" w:eastAsia="方正小标宋简体" w:hAnsi="宋体" w:cs="宋体"/>
      <w:kern w:val="0"/>
      <w:sz w:val="28"/>
      <w:szCs w:val="28"/>
    </w:rPr>
  </w:style>
  <w:style w:type="paragraph" w:styleId="aff5">
    <w:name w:val="endnote text"/>
    <w:basedOn w:val="a2"/>
    <w:link w:val="aff6"/>
    <w:unhideWhenUsed/>
    <w:rsid w:val="00992F44"/>
    <w:pPr>
      <w:snapToGrid w:val="0"/>
      <w:jc w:val="left"/>
    </w:pPr>
  </w:style>
  <w:style w:type="character" w:customStyle="1" w:styleId="aff6">
    <w:name w:val="尾注文本 字符"/>
    <w:basedOn w:val="a3"/>
    <w:link w:val="aff5"/>
    <w:rsid w:val="00992F44"/>
    <w:rPr>
      <w:kern w:val="2"/>
      <w:sz w:val="21"/>
      <w:szCs w:val="24"/>
    </w:rPr>
  </w:style>
  <w:style w:type="character" w:styleId="aff7">
    <w:name w:val="endnote reference"/>
    <w:basedOn w:val="a3"/>
    <w:unhideWhenUsed/>
    <w:rsid w:val="00992F44"/>
    <w:rPr>
      <w:vertAlign w:val="superscript"/>
    </w:rPr>
  </w:style>
  <w:style w:type="paragraph" w:customStyle="1" w:styleId="font6">
    <w:name w:val="font6"/>
    <w:basedOn w:val="a2"/>
    <w:rsid w:val="00471FC7"/>
    <w:pPr>
      <w:widowControl/>
      <w:spacing w:before="100" w:beforeAutospacing="1" w:after="100" w:afterAutospacing="1"/>
      <w:jc w:val="left"/>
    </w:pPr>
    <w:rPr>
      <w:rFonts w:ascii="Arial" w:hAnsi="Arial" w:cs="Arial"/>
      <w:color w:val="000000"/>
      <w:kern w:val="0"/>
      <w:sz w:val="22"/>
      <w:szCs w:val="22"/>
    </w:rPr>
  </w:style>
  <w:style w:type="paragraph" w:customStyle="1" w:styleId="font7">
    <w:name w:val="font7"/>
    <w:basedOn w:val="a2"/>
    <w:rsid w:val="00471FC7"/>
    <w:pPr>
      <w:widowControl/>
      <w:spacing w:before="100" w:beforeAutospacing="1" w:after="100" w:afterAutospacing="1"/>
      <w:jc w:val="left"/>
    </w:pPr>
    <w:rPr>
      <w:rFonts w:ascii="宋体" w:hAnsi="宋体" w:cs="宋体"/>
      <w:color w:val="000000"/>
      <w:kern w:val="0"/>
      <w:sz w:val="22"/>
      <w:szCs w:val="22"/>
    </w:rPr>
  </w:style>
  <w:style w:type="paragraph" w:styleId="aff8">
    <w:name w:val="List Paragraph"/>
    <w:basedOn w:val="a2"/>
    <w:uiPriority w:val="34"/>
    <w:qFormat/>
    <w:rsid w:val="00684F7B"/>
    <w:pPr>
      <w:ind w:firstLineChars="200" w:firstLine="420"/>
    </w:pPr>
    <w:rPr>
      <w:rFonts w:ascii="Calibri" w:hAnsi="Calibri"/>
      <w:szCs w:val="20"/>
    </w:rPr>
  </w:style>
  <w:style w:type="character" w:customStyle="1" w:styleId="gb23121">
    <w:name w:val="gb23121"/>
    <w:basedOn w:val="a3"/>
    <w:rsid w:val="006B55E0"/>
    <w:rPr>
      <w:rFonts w:ascii="̥_GB2312" w:hAnsi="̥_GB2312" w:hint="default"/>
      <w:strike w:val="0"/>
      <w:dstrike w:val="0"/>
      <w:color w:val="000000"/>
      <w:sz w:val="24"/>
      <w:szCs w:val="24"/>
      <w:u w:val="none"/>
      <w:effect w:val="none"/>
    </w:rPr>
  </w:style>
  <w:style w:type="paragraph" w:customStyle="1" w:styleId="union">
    <w:name w:val="union"/>
    <w:basedOn w:val="a2"/>
    <w:rsid w:val="0085739E"/>
    <w:pPr>
      <w:widowControl/>
      <w:spacing w:before="100" w:beforeAutospacing="1" w:after="100" w:afterAutospacing="1"/>
      <w:jc w:val="left"/>
    </w:pPr>
    <w:rPr>
      <w:rFonts w:ascii="宋体" w:hAnsi="宋体" w:cs="宋体"/>
      <w:kern w:val="0"/>
      <w:sz w:val="24"/>
    </w:rPr>
  </w:style>
  <w:style w:type="character" w:customStyle="1" w:styleId="web-item2">
    <w:name w:val="web-item2"/>
    <w:basedOn w:val="a3"/>
    <w:rsid w:val="00AA46AF"/>
    <w:rPr>
      <w:sz w:val="15"/>
      <w:szCs w:val="15"/>
    </w:rPr>
  </w:style>
  <w:style w:type="character" w:customStyle="1" w:styleId="question-title2">
    <w:name w:val="question-title2"/>
    <w:basedOn w:val="a3"/>
    <w:rsid w:val="001F1522"/>
  </w:style>
  <w:style w:type="table" w:styleId="3-1">
    <w:name w:val="Medium Grid 3 Accent 1"/>
    <w:basedOn w:val="a4"/>
    <w:uiPriority w:val="69"/>
    <w:rsid w:val="008210E4"/>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character" w:customStyle="1" w:styleId="50">
    <w:name w:val="标题 5 字符"/>
    <w:basedOn w:val="a3"/>
    <w:link w:val="5"/>
    <w:uiPriority w:val="9"/>
    <w:rsid w:val="006D0BDA"/>
    <w:rPr>
      <w:rFonts w:ascii="宋体" w:hAnsi="宋体" w:cs="宋体"/>
      <w:sz w:val="24"/>
      <w:szCs w:val="24"/>
    </w:rPr>
  </w:style>
  <w:style w:type="character" w:customStyle="1" w:styleId="60">
    <w:name w:val="标题 6 字符"/>
    <w:basedOn w:val="a3"/>
    <w:link w:val="6"/>
    <w:uiPriority w:val="9"/>
    <w:rsid w:val="006D0BDA"/>
    <w:rPr>
      <w:rFonts w:ascii="宋体" w:hAnsi="宋体" w:cs="宋体"/>
      <w:sz w:val="24"/>
      <w:szCs w:val="24"/>
    </w:rPr>
  </w:style>
  <w:style w:type="numbering" w:customStyle="1" w:styleId="11">
    <w:name w:val="无列表1"/>
    <w:next w:val="a5"/>
    <w:uiPriority w:val="99"/>
    <w:semiHidden/>
    <w:unhideWhenUsed/>
    <w:rsid w:val="006D0BDA"/>
  </w:style>
  <w:style w:type="character" w:customStyle="1" w:styleId="afe">
    <w:name w:val="页眉 字符"/>
    <w:basedOn w:val="a3"/>
    <w:link w:val="afd"/>
    <w:rsid w:val="006D0BDA"/>
    <w:rPr>
      <w:kern w:val="2"/>
      <w:sz w:val="18"/>
      <w:szCs w:val="18"/>
    </w:rPr>
  </w:style>
  <w:style w:type="character" w:customStyle="1" w:styleId="aff1">
    <w:name w:val="文档结构图 字符"/>
    <w:basedOn w:val="a3"/>
    <w:link w:val="aff0"/>
    <w:uiPriority w:val="99"/>
    <w:rsid w:val="006D0BDA"/>
    <w:rPr>
      <w:kern w:val="2"/>
      <w:sz w:val="21"/>
      <w:szCs w:val="24"/>
      <w:shd w:val="clear" w:color="auto" w:fill="000080"/>
    </w:rPr>
  </w:style>
  <w:style w:type="character" w:customStyle="1" w:styleId="ae">
    <w:name w:val="批注框文本 字符"/>
    <w:basedOn w:val="a3"/>
    <w:link w:val="ad"/>
    <w:uiPriority w:val="99"/>
    <w:rsid w:val="006D0BDA"/>
    <w:rPr>
      <w:kern w:val="2"/>
      <w:sz w:val="18"/>
      <w:szCs w:val="18"/>
    </w:rPr>
  </w:style>
  <w:style w:type="character" w:customStyle="1" w:styleId="af0">
    <w:name w:val="脚注文本 字符"/>
    <w:basedOn w:val="a3"/>
    <w:link w:val="af"/>
    <w:rsid w:val="006D0BDA"/>
    <w:rPr>
      <w:kern w:val="2"/>
      <w:sz w:val="18"/>
      <w:szCs w:val="18"/>
    </w:rPr>
  </w:style>
  <w:style w:type="table" w:customStyle="1" w:styleId="12">
    <w:name w:val="网格型1"/>
    <w:basedOn w:val="a4"/>
    <w:next w:val="aff2"/>
    <w:uiPriority w:val="59"/>
    <w:rsid w:val="006D0BDA"/>
    <w:pPr>
      <w:jc w:val="both"/>
    </w:pPr>
    <w:rPr>
      <w:rFonts w:ascii="Calibri"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标题 3 字符"/>
    <w:basedOn w:val="a3"/>
    <w:link w:val="3"/>
    <w:uiPriority w:val="9"/>
    <w:rsid w:val="006D0BDA"/>
    <w:rPr>
      <w:b/>
      <w:bCs/>
      <w:kern w:val="2"/>
      <w:sz w:val="32"/>
      <w:szCs w:val="32"/>
    </w:rPr>
  </w:style>
  <w:style w:type="numbering" w:customStyle="1" w:styleId="110">
    <w:name w:val="无列表11"/>
    <w:next w:val="a5"/>
    <w:uiPriority w:val="99"/>
    <w:semiHidden/>
    <w:unhideWhenUsed/>
    <w:rsid w:val="006D0BDA"/>
  </w:style>
  <w:style w:type="paragraph" w:styleId="HTML1">
    <w:name w:val="HTML Address"/>
    <w:basedOn w:val="a2"/>
    <w:link w:val="HTML2"/>
    <w:unhideWhenUsed/>
    <w:rsid w:val="006D0BDA"/>
    <w:pPr>
      <w:widowControl/>
      <w:jc w:val="left"/>
    </w:pPr>
    <w:rPr>
      <w:rFonts w:ascii="宋体" w:hAnsi="宋体" w:cs="宋体"/>
      <w:kern w:val="0"/>
      <w:sz w:val="24"/>
    </w:rPr>
  </w:style>
  <w:style w:type="character" w:customStyle="1" w:styleId="HTML2">
    <w:name w:val="HTML 地址 字符"/>
    <w:basedOn w:val="a3"/>
    <w:link w:val="HTML1"/>
    <w:uiPriority w:val="99"/>
    <w:semiHidden/>
    <w:rsid w:val="006D0BDA"/>
    <w:rPr>
      <w:rFonts w:ascii="宋体" w:hAnsi="宋体" w:cs="宋体"/>
      <w:sz w:val="24"/>
      <w:szCs w:val="24"/>
    </w:rPr>
  </w:style>
  <w:style w:type="character" w:styleId="HTML3">
    <w:name w:val="HTML Cite"/>
    <w:basedOn w:val="a3"/>
    <w:uiPriority w:val="99"/>
    <w:unhideWhenUsed/>
    <w:rsid w:val="006D0BDA"/>
    <w:rPr>
      <w:b w:val="0"/>
      <w:bCs w:val="0"/>
      <w:i w:val="0"/>
      <w:iCs w:val="0"/>
    </w:rPr>
  </w:style>
  <w:style w:type="character" w:styleId="HTML4">
    <w:name w:val="HTML Code"/>
    <w:basedOn w:val="a3"/>
    <w:unhideWhenUsed/>
    <w:rsid w:val="006D0BDA"/>
    <w:rPr>
      <w:rFonts w:ascii="宋体" w:eastAsia="宋体" w:hAnsi="宋体" w:cs="宋体"/>
      <w:b w:val="0"/>
      <w:bCs w:val="0"/>
      <w:i w:val="0"/>
      <w:iCs w:val="0"/>
      <w:sz w:val="24"/>
      <w:szCs w:val="24"/>
    </w:rPr>
  </w:style>
  <w:style w:type="character" w:styleId="HTML5">
    <w:name w:val="HTML Definition"/>
    <w:basedOn w:val="a3"/>
    <w:unhideWhenUsed/>
    <w:rsid w:val="006D0BDA"/>
    <w:rPr>
      <w:b w:val="0"/>
      <w:bCs w:val="0"/>
      <w:i w:val="0"/>
      <w:iCs w:val="0"/>
    </w:rPr>
  </w:style>
  <w:style w:type="character" w:styleId="HTML6">
    <w:name w:val="HTML Variable"/>
    <w:basedOn w:val="a3"/>
    <w:unhideWhenUsed/>
    <w:rsid w:val="006D0BDA"/>
    <w:rPr>
      <w:b w:val="0"/>
      <w:bCs w:val="0"/>
      <w:i w:val="0"/>
      <w:iCs w:val="0"/>
    </w:rPr>
  </w:style>
  <w:style w:type="paragraph" w:customStyle="1" w:styleId="closebox">
    <w:name w:val="closebox"/>
    <w:basedOn w:val="a2"/>
    <w:rsid w:val="006D0BDA"/>
    <w:pPr>
      <w:widowControl/>
      <w:spacing w:before="100" w:beforeAutospacing="1" w:after="100" w:afterAutospacing="1"/>
      <w:jc w:val="center"/>
    </w:pPr>
    <w:rPr>
      <w:rFonts w:ascii="宋体" w:hAnsi="宋体" w:cs="宋体"/>
      <w:i/>
      <w:iCs/>
      <w:kern w:val="0"/>
      <w:sz w:val="19"/>
      <w:szCs w:val="19"/>
    </w:rPr>
  </w:style>
  <w:style w:type="paragraph" w:customStyle="1" w:styleId="commonspotrte">
    <w:name w:val="commonspotrte"/>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sf-sub-indicator">
    <w:name w:val="sf-sub-indicator"/>
    <w:basedOn w:val="a2"/>
    <w:rsid w:val="006D0BDA"/>
    <w:pPr>
      <w:widowControl/>
      <w:spacing w:before="100" w:beforeAutospacing="1" w:after="100" w:afterAutospacing="1"/>
      <w:jc w:val="left"/>
    </w:pPr>
    <w:rPr>
      <w:rFonts w:ascii="宋体" w:hAnsi="宋体" w:cs="宋体"/>
      <w:vanish/>
      <w:kern w:val="0"/>
      <w:sz w:val="24"/>
    </w:rPr>
  </w:style>
  <w:style w:type="paragraph" w:customStyle="1" w:styleId="acresults">
    <w:name w:val="ac_results"/>
    <w:basedOn w:val="a2"/>
    <w:rsid w:val="006D0BDA"/>
    <w:pPr>
      <w:widowControl/>
      <w:pBdr>
        <w:top w:val="single" w:sz="4" w:space="0" w:color="DDDDDD"/>
        <w:left w:val="single" w:sz="4" w:space="0" w:color="DDDDDD"/>
        <w:bottom w:val="single" w:sz="4" w:space="0" w:color="DDDDDD"/>
        <w:right w:val="single" w:sz="4" w:space="0" w:color="DDDDDD"/>
      </w:pBdr>
      <w:spacing w:before="100" w:beforeAutospacing="1" w:after="100" w:afterAutospacing="1"/>
      <w:jc w:val="left"/>
    </w:pPr>
    <w:rPr>
      <w:rFonts w:ascii="宋体" w:hAnsi="宋体" w:cs="宋体"/>
      <w:kern w:val="0"/>
      <w:sz w:val="14"/>
      <w:szCs w:val="14"/>
    </w:rPr>
  </w:style>
  <w:style w:type="paragraph" w:customStyle="1" w:styleId="aceven">
    <w:name w:val="ac_even"/>
    <w:basedOn w:val="a2"/>
    <w:rsid w:val="006D0BDA"/>
    <w:pPr>
      <w:widowControl/>
      <w:shd w:val="clear" w:color="auto" w:fill="FFFFFF"/>
      <w:spacing w:before="100" w:beforeAutospacing="1" w:after="100" w:afterAutospacing="1"/>
      <w:jc w:val="left"/>
    </w:pPr>
    <w:rPr>
      <w:rFonts w:ascii="宋体" w:hAnsi="宋体" w:cs="宋体"/>
      <w:kern w:val="0"/>
      <w:sz w:val="24"/>
    </w:rPr>
  </w:style>
  <w:style w:type="paragraph" w:customStyle="1" w:styleId="acodd">
    <w:name w:val="ac_odd"/>
    <w:basedOn w:val="a2"/>
    <w:rsid w:val="006D0BDA"/>
    <w:pPr>
      <w:widowControl/>
      <w:shd w:val="clear" w:color="auto" w:fill="F4F4F4"/>
      <w:spacing w:before="100" w:beforeAutospacing="1" w:after="100" w:afterAutospacing="1"/>
      <w:jc w:val="left"/>
    </w:pPr>
    <w:rPr>
      <w:rFonts w:ascii="宋体" w:hAnsi="宋体" w:cs="宋体"/>
      <w:kern w:val="0"/>
      <w:sz w:val="24"/>
    </w:rPr>
  </w:style>
  <w:style w:type="paragraph" w:customStyle="1" w:styleId="acover">
    <w:name w:val="ac_over"/>
    <w:basedOn w:val="a2"/>
    <w:rsid w:val="006D0BDA"/>
    <w:pPr>
      <w:widowControl/>
      <w:shd w:val="clear" w:color="auto" w:fill="FFFFCC"/>
      <w:spacing w:before="100" w:beforeAutospacing="1" w:after="100" w:afterAutospacing="1"/>
      <w:jc w:val="left"/>
    </w:pPr>
    <w:rPr>
      <w:rFonts w:ascii="宋体" w:hAnsi="宋体" w:cs="宋体"/>
      <w:kern w:val="0"/>
      <w:sz w:val="24"/>
    </w:rPr>
  </w:style>
  <w:style w:type="paragraph" w:customStyle="1" w:styleId="play">
    <w:name w:val="play"/>
    <w:basedOn w:val="a2"/>
    <w:rsid w:val="006D0BDA"/>
    <w:pPr>
      <w:widowControl/>
      <w:spacing w:before="100" w:beforeAutospacing="1" w:after="100" w:afterAutospacing="1"/>
      <w:jc w:val="left"/>
    </w:pPr>
    <w:rPr>
      <w:rFonts w:ascii="宋体" w:hAnsi="宋体" w:cs="宋体"/>
      <w:kern w:val="0"/>
      <w:sz w:val="24"/>
    </w:rPr>
  </w:style>
  <w:style w:type="paragraph" w:customStyle="1" w:styleId="pause">
    <w:name w:val="pause"/>
    <w:basedOn w:val="a2"/>
    <w:rsid w:val="006D0BDA"/>
    <w:pPr>
      <w:widowControl/>
      <w:spacing w:before="100" w:beforeAutospacing="1" w:after="100" w:afterAutospacing="1"/>
      <w:jc w:val="left"/>
    </w:pPr>
    <w:rPr>
      <w:rFonts w:ascii="宋体" w:hAnsi="宋体" w:cs="宋体"/>
      <w:kern w:val="0"/>
      <w:sz w:val="24"/>
    </w:rPr>
  </w:style>
  <w:style w:type="paragraph" w:customStyle="1" w:styleId="clearfix">
    <w:name w:val="clearfix"/>
    <w:basedOn w:val="a2"/>
    <w:rsid w:val="006D0BDA"/>
    <w:pPr>
      <w:widowControl/>
      <w:spacing w:before="100" w:beforeAutospacing="1" w:after="100" w:afterAutospacing="1"/>
      <w:jc w:val="left"/>
    </w:pPr>
    <w:rPr>
      <w:rFonts w:ascii="宋体" w:hAnsi="宋体" w:cs="宋体"/>
      <w:kern w:val="0"/>
      <w:sz w:val="24"/>
    </w:rPr>
  </w:style>
  <w:style w:type="paragraph" w:customStyle="1" w:styleId="mw">
    <w:name w:val="mw"/>
    <w:basedOn w:val="a2"/>
    <w:rsid w:val="006D0BDA"/>
    <w:pPr>
      <w:widowControl/>
      <w:spacing w:before="100" w:beforeAutospacing="1" w:after="100" w:afterAutospacing="1"/>
      <w:jc w:val="left"/>
    </w:pPr>
    <w:rPr>
      <w:rFonts w:ascii="Verdana" w:hAnsi="Verdana" w:cs="宋体"/>
      <w:b/>
      <w:bCs/>
      <w:color w:val="000000"/>
      <w:kern w:val="0"/>
      <w:sz w:val="15"/>
      <w:szCs w:val="15"/>
    </w:rPr>
  </w:style>
  <w:style w:type="paragraph" w:customStyle="1" w:styleId="clear">
    <w:name w:val="clear"/>
    <w:basedOn w:val="a2"/>
    <w:rsid w:val="006D0BDA"/>
    <w:pPr>
      <w:widowControl/>
      <w:spacing w:before="100" w:beforeAutospacing="1" w:after="100" w:afterAutospacing="1"/>
      <w:jc w:val="left"/>
    </w:pPr>
    <w:rPr>
      <w:rFonts w:ascii="宋体" w:hAnsi="宋体" w:cs="宋体"/>
      <w:kern w:val="0"/>
      <w:sz w:val="24"/>
    </w:rPr>
  </w:style>
  <w:style w:type="paragraph" w:customStyle="1" w:styleId="break">
    <w:name w:val="break"/>
    <w:basedOn w:val="a2"/>
    <w:rsid w:val="006D0BDA"/>
    <w:pPr>
      <w:widowControl/>
      <w:spacing w:before="100" w:beforeAutospacing="1" w:after="100" w:afterAutospacing="1"/>
      <w:jc w:val="left"/>
    </w:pPr>
    <w:rPr>
      <w:rFonts w:ascii="宋体" w:hAnsi="宋体" w:cs="宋体"/>
      <w:kern w:val="0"/>
      <w:sz w:val="24"/>
    </w:rPr>
  </w:style>
  <w:style w:type="paragraph" w:customStyle="1" w:styleId="elementl">
    <w:name w:val="element_l"/>
    <w:basedOn w:val="a2"/>
    <w:rsid w:val="006D0BDA"/>
    <w:pPr>
      <w:widowControl/>
      <w:spacing w:before="100" w:beforeAutospacing="1" w:after="100" w:afterAutospacing="1"/>
      <w:jc w:val="left"/>
    </w:pPr>
    <w:rPr>
      <w:rFonts w:ascii="宋体" w:hAnsi="宋体" w:cs="宋体"/>
      <w:kern w:val="0"/>
      <w:sz w:val="24"/>
    </w:rPr>
  </w:style>
  <w:style w:type="paragraph" w:customStyle="1" w:styleId="elementr">
    <w:name w:val="element_r"/>
    <w:basedOn w:val="a2"/>
    <w:rsid w:val="006D0BDA"/>
    <w:pPr>
      <w:widowControl/>
      <w:spacing w:before="100" w:beforeAutospacing="1" w:after="100" w:afterAutospacing="1"/>
      <w:jc w:val="left"/>
    </w:pPr>
    <w:rPr>
      <w:rFonts w:ascii="宋体" w:hAnsi="宋体" w:cs="宋体"/>
      <w:kern w:val="0"/>
      <w:sz w:val="24"/>
    </w:rPr>
  </w:style>
  <w:style w:type="paragraph" w:customStyle="1" w:styleId="cstabinactive">
    <w:name w:val="cs_tab_inactive"/>
    <w:basedOn w:val="a2"/>
    <w:rsid w:val="006D0BDA"/>
    <w:pPr>
      <w:widowControl/>
      <w:shd w:val="clear" w:color="auto" w:fill="C0C0C0"/>
      <w:spacing w:before="100" w:beforeAutospacing="1" w:after="100" w:afterAutospacing="1"/>
      <w:jc w:val="left"/>
    </w:pPr>
    <w:rPr>
      <w:rFonts w:ascii="Verdana" w:hAnsi="Verdana" w:cs="宋体"/>
      <w:kern w:val="0"/>
      <w:sz w:val="18"/>
      <w:szCs w:val="18"/>
    </w:rPr>
  </w:style>
  <w:style w:type="paragraph" w:customStyle="1" w:styleId="cstabactive">
    <w:name w:val="cs_tab_active"/>
    <w:basedOn w:val="a2"/>
    <w:rsid w:val="006D0BDA"/>
    <w:pPr>
      <w:widowControl/>
      <w:spacing w:before="100" w:beforeAutospacing="1" w:after="100" w:afterAutospacing="1"/>
      <w:jc w:val="left"/>
    </w:pPr>
    <w:rPr>
      <w:rFonts w:ascii="Verdana" w:hAnsi="Verdana" w:cs="宋体"/>
      <w:b/>
      <w:bCs/>
      <w:color w:val="004080"/>
      <w:kern w:val="0"/>
      <w:sz w:val="18"/>
      <w:szCs w:val="18"/>
    </w:rPr>
  </w:style>
  <w:style w:type="paragraph" w:customStyle="1" w:styleId="cstabbackground">
    <w:name w:val="cs_tab_background"/>
    <w:basedOn w:val="a2"/>
    <w:rsid w:val="006D0BDA"/>
    <w:pPr>
      <w:widowControl/>
      <w:shd w:val="clear" w:color="auto" w:fill="FFFFFF"/>
      <w:spacing w:before="100" w:beforeAutospacing="1" w:after="100" w:afterAutospacing="1"/>
      <w:jc w:val="left"/>
    </w:pPr>
    <w:rPr>
      <w:rFonts w:ascii="Verdana" w:hAnsi="Verdana" w:cs="宋体"/>
      <w:b/>
      <w:bCs/>
      <w:color w:val="004080"/>
      <w:kern w:val="0"/>
      <w:sz w:val="18"/>
      <w:szCs w:val="18"/>
    </w:rPr>
  </w:style>
  <w:style w:type="paragraph" w:customStyle="1" w:styleId="csdefaultform">
    <w:name w:val="cs_default_form"/>
    <w:basedOn w:val="a2"/>
    <w:rsid w:val="006D0BDA"/>
    <w:pPr>
      <w:widowControl/>
      <w:jc w:val="left"/>
    </w:pPr>
    <w:rPr>
      <w:rFonts w:ascii="宋体" w:hAnsi="宋体" w:cs="宋体"/>
      <w:kern w:val="0"/>
      <w:sz w:val="24"/>
    </w:rPr>
  </w:style>
  <w:style w:type="paragraph" w:customStyle="1" w:styleId="csaddanchor">
    <w:name w:val="cs_add_anchor"/>
    <w:basedOn w:val="a2"/>
    <w:rsid w:val="006D0BDA"/>
    <w:pPr>
      <w:widowControl/>
      <w:spacing w:before="100" w:beforeAutospacing="1" w:after="100" w:afterAutospacing="1"/>
      <w:jc w:val="left"/>
    </w:pPr>
    <w:rPr>
      <w:rFonts w:ascii="Verdana" w:hAnsi="Verdana" w:cs="宋体"/>
      <w:color w:val="003366"/>
      <w:kern w:val="0"/>
      <w:sz w:val="13"/>
      <w:szCs w:val="13"/>
    </w:rPr>
  </w:style>
  <w:style w:type="paragraph" w:customStyle="1" w:styleId="csghostdiv">
    <w:name w:val="cs_ghostdiv"/>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ghosttext">
    <w:name w:val="cs_ghosttext"/>
    <w:basedOn w:val="a2"/>
    <w:rsid w:val="006D0BDA"/>
    <w:pPr>
      <w:widowControl/>
      <w:spacing w:before="100" w:beforeAutospacing="1" w:after="100" w:afterAutospacing="1" w:line="208" w:lineRule="atLeast"/>
      <w:jc w:val="left"/>
    </w:pPr>
    <w:rPr>
      <w:rFonts w:ascii="Verdana" w:hAnsi="Verdana" w:cs="宋体"/>
      <w:color w:val="003366"/>
      <w:kern w:val="0"/>
      <w:sz w:val="13"/>
      <w:szCs w:val="13"/>
    </w:rPr>
  </w:style>
  <w:style w:type="paragraph" w:customStyle="1" w:styleId="csdivshiddenfornonauth">
    <w:name w:val="cs_divshiddenfornonauth"/>
    <w:basedOn w:val="a2"/>
    <w:rsid w:val="006D0BDA"/>
    <w:pPr>
      <w:widowControl/>
      <w:spacing w:before="100" w:beforeAutospacing="1" w:after="100" w:afterAutospacing="1" w:line="208" w:lineRule="atLeast"/>
      <w:jc w:val="left"/>
    </w:pPr>
    <w:rPr>
      <w:rFonts w:ascii="Verdana" w:hAnsi="Verdana" w:cs="宋体"/>
      <w:vanish/>
      <w:color w:val="003366"/>
      <w:kern w:val="0"/>
      <w:sz w:val="13"/>
      <w:szCs w:val="13"/>
    </w:rPr>
  </w:style>
  <w:style w:type="paragraph" w:customStyle="1" w:styleId="cssdebugborder">
    <w:name w:val="cs_sdebug_border"/>
    <w:basedOn w:val="a2"/>
    <w:rsid w:val="006D0BDA"/>
    <w:pPr>
      <w:widowControl/>
      <w:pBdr>
        <w:top w:val="single" w:sz="4" w:space="5" w:color="FFFF00"/>
        <w:left w:val="single" w:sz="4" w:space="5" w:color="FFFF00"/>
        <w:bottom w:val="single" w:sz="4" w:space="5" w:color="FFFF00"/>
        <w:right w:val="single" w:sz="4" w:space="5" w:color="FFFF00"/>
      </w:pBdr>
      <w:spacing w:before="100" w:beforeAutospacing="1" w:after="100" w:afterAutospacing="1"/>
      <w:jc w:val="left"/>
    </w:pPr>
    <w:rPr>
      <w:rFonts w:ascii="宋体" w:hAnsi="宋体" w:cs="宋体"/>
      <w:kern w:val="0"/>
      <w:sz w:val="24"/>
    </w:rPr>
  </w:style>
  <w:style w:type="paragraph" w:customStyle="1" w:styleId="spaceabove">
    <w:name w:val="spaceabove"/>
    <w:basedOn w:val="a2"/>
    <w:rsid w:val="006D0BDA"/>
    <w:pPr>
      <w:widowControl/>
      <w:spacing w:before="130" w:after="100" w:afterAutospacing="1"/>
      <w:jc w:val="left"/>
    </w:pPr>
    <w:rPr>
      <w:rFonts w:ascii="宋体" w:hAnsi="宋体" w:cs="宋体"/>
      <w:kern w:val="0"/>
      <w:sz w:val="24"/>
    </w:rPr>
  </w:style>
  <w:style w:type="paragraph" w:customStyle="1" w:styleId="cselementui">
    <w:name w:val="cs_elementui"/>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debugsecurity">
    <w:name w:val="cs_debug_security"/>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debugcacheinfo">
    <w:name w:val="cs_debug_cacheinfo"/>
    <w:basedOn w:val="a2"/>
    <w:rsid w:val="006D0BDA"/>
    <w:pPr>
      <w:widowControl/>
      <w:pBdr>
        <w:top w:val="single" w:sz="12" w:space="7" w:color="222222"/>
        <w:left w:val="single" w:sz="12" w:space="7" w:color="222222"/>
        <w:bottom w:val="single" w:sz="12" w:space="7" w:color="222222"/>
        <w:right w:val="single" w:sz="12" w:space="7" w:color="222222"/>
      </w:pBdr>
      <w:shd w:val="clear" w:color="auto" w:fill="DDDDDD"/>
      <w:spacing w:before="100" w:beforeAutospacing="1" w:after="100" w:afterAutospacing="1"/>
      <w:jc w:val="left"/>
    </w:pPr>
    <w:rPr>
      <w:rFonts w:ascii="宋体" w:hAnsi="宋体" w:cs="宋体"/>
      <w:vanish/>
      <w:kern w:val="0"/>
      <w:sz w:val="24"/>
    </w:rPr>
  </w:style>
  <w:style w:type="paragraph" w:customStyle="1" w:styleId="csaddelement">
    <w:name w:val="cs_add_element"/>
    <w:basedOn w:val="a2"/>
    <w:rsid w:val="006D0BDA"/>
    <w:pPr>
      <w:widowControl/>
      <w:spacing w:before="100" w:beforeAutospacing="1" w:after="100" w:afterAutospacing="1"/>
      <w:jc w:val="left"/>
      <w:textAlignment w:val="center"/>
    </w:pPr>
    <w:rPr>
      <w:rFonts w:ascii="宋体" w:hAnsi="宋体" w:cs="宋体"/>
      <w:vanish/>
      <w:kern w:val="0"/>
      <w:sz w:val="24"/>
    </w:rPr>
  </w:style>
  <w:style w:type="paragraph" w:customStyle="1" w:styleId="cslayoutborder">
    <w:name w:val="cs_layoutborder"/>
    <w:basedOn w:val="a2"/>
    <w:rsid w:val="006D0BDA"/>
    <w:pPr>
      <w:widowControl/>
      <w:pBdr>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
    <w:name w:val="cs_layout"/>
    <w:basedOn w:val="a2"/>
    <w:rsid w:val="006D0BDA"/>
    <w:pPr>
      <w:widowControl/>
      <w:spacing w:before="100" w:beforeAutospacing="1" w:after="100" w:afterAutospacing="1"/>
      <w:jc w:val="left"/>
    </w:pPr>
    <w:rPr>
      <w:rFonts w:ascii="宋体" w:hAnsi="宋体" w:cs="宋体"/>
      <w:kern w:val="0"/>
      <w:sz w:val="24"/>
    </w:rPr>
  </w:style>
  <w:style w:type="paragraph" w:customStyle="1" w:styleId="cstdivhide">
    <w:name w:val="cs_tdiv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layoutcellhide">
    <w:name w:val="cs_layoutcellhide"/>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cdivhide">
    <w:name w:val="cs_cdivhide"/>
    <w:basedOn w:val="a2"/>
    <w:rsid w:val="006D0BDA"/>
    <w:pPr>
      <w:widowControl/>
      <w:spacing w:before="100" w:beforeAutospacing="1" w:after="100" w:afterAutospacing="1"/>
      <w:jc w:val="left"/>
    </w:pPr>
    <w:rPr>
      <w:rFonts w:ascii="宋体" w:hAnsi="宋体" w:cs="宋体"/>
      <w:kern w:val="0"/>
      <w:sz w:val="24"/>
    </w:rPr>
  </w:style>
  <w:style w:type="paragraph" w:customStyle="1" w:styleId="cstdivshow">
    <w:name w:val="cs_tdivshow"/>
    <w:basedOn w:val="a2"/>
    <w:rsid w:val="006D0BDA"/>
    <w:pPr>
      <w:widowControl/>
      <w:pBdr>
        <w:top w:val="single" w:sz="12" w:space="0" w:color="AAAAA8"/>
        <w:left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infobar">
    <w:name w:val="cs_cinfobar"/>
    <w:basedOn w:val="a2"/>
    <w:rsid w:val="006D0BDA"/>
    <w:pPr>
      <w:widowControl/>
      <w:spacing w:before="100" w:beforeAutospacing="1" w:after="100" w:afterAutospacing="1"/>
      <w:jc w:val="left"/>
    </w:pPr>
    <w:rPr>
      <w:rFonts w:ascii="宋体" w:hAnsi="宋体" w:cs="宋体"/>
      <w:kern w:val="0"/>
      <w:sz w:val="24"/>
    </w:rPr>
  </w:style>
  <w:style w:type="paragraph" w:customStyle="1" w:styleId="cslayoutcellshow">
    <w:name w:val="cs_layoutcellshow"/>
    <w:basedOn w:val="a2"/>
    <w:rsid w:val="006D0BDA"/>
    <w:pPr>
      <w:widowControl/>
      <w:spacing w:before="100" w:beforeAutospacing="1" w:after="100" w:afterAutospacing="1"/>
      <w:jc w:val="left"/>
      <w:textAlignment w:val="top"/>
    </w:pPr>
    <w:rPr>
      <w:rFonts w:ascii="宋体" w:hAnsi="宋体" w:cs="宋体"/>
      <w:kern w:val="0"/>
      <w:sz w:val="24"/>
    </w:rPr>
  </w:style>
  <w:style w:type="paragraph" w:customStyle="1" w:styleId="cslayoutcelltd">
    <w:name w:val="cs_layoutcelltd"/>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cdivshow">
    <w:name w:val="cs_cdivshow"/>
    <w:basedOn w:val="a2"/>
    <w:rsid w:val="006D0BDA"/>
    <w:pPr>
      <w:widowControl/>
      <w:pBdr>
        <w:top w:val="single" w:sz="12" w:space="0" w:color="AAAAA8"/>
        <w:left w:val="dashed" w:sz="4" w:space="0" w:color="AAAAA8"/>
        <w:bottom w:val="dashed" w:sz="4" w:space="0" w:color="AAAAA8"/>
        <w:right w:val="dashed" w:sz="4" w:space="0" w:color="AAAAA8"/>
      </w:pBdr>
      <w:spacing w:before="100" w:beforeAutospacing="1" w:after="100" w:afterAutospacing="1"/>
      <w:jc w:val="left"/>
    </w:pPr>
    <w:rPr>
      <w:rFonts w:ascii="宋体" w:hAnsi="宋体" w:cs="宋体"/>
      <w:kern w:val="0"/>
      <w:sz w:val="24"/>
    </w:rPr>
  </w:style>
  <w:style w:type="paragraph" w:customStyle="1" w:styleId="cslayouttext">
    <w:name w:val="cs_layout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containertext">
    <w:name w:val="cs_containertext"/>
    <w:basedOn w:val="a2"/>
    <w:rsid w:val="006D0BDA"/>
    <w:pPr>
      <w:widowControl/>
      <w:spacing w:before="100" w:beforeAutospacing="1" w:after="100" w:afterAutospacing="1"/>
      <w:jc w:val="left"/>
      <w:textAlignment w:val="center"/>
    </w:pPr>
    <w:rPr>
      <w:rFonts w:ascii="Verdana" w:hAnsi="Verdana" w:cs="宋体"/>
      <w:i/>
      <w:iCs/>
      <w:color w:val="003366"/>
      <w:kern w:val="0"/>
      <w:sz w:val="13"/>
      <w:szCs w:val="13"/>
    </w:rPr>
  </w:style>
  <w:style w:type="paragraph" w:customStyle="1" w:styleId="cslayoutcelltext">
    <w:name w:val="cs_layoutcelltext"/>
    <w:basedOn w:val="a2"/>
    <w:rsid w:val="006D0BDA"/>
    <w:pPr>
      <w:widowControl/>
      <w:spacing w:before="100" w:beforeAutospacing="1" w:after="100" w:afterAutospacing="1"/>
      <w:ind w:left="13"/>
      <w:jc w:val="left"/>
      <w:textAlignment w:val="center"/>
    </w:pPr>
    <w:rPr>
      <w:rFonts w:ascii="Verdana" w:hAnsi="Verdana" w:cs="宋体"/>
      <w:i/>
      <w:iCs/>
      <w:color w:val="003366"/>
      <w:kern w:val="0"/>
      <w:sz w:val="13"/>
      <w:szCs w:val="13"/>
    </w:rPr>
  </w:style>
  <w:style w:type="paragraph" w:customStyle="1" w:styleId="cscontrol">
    <w:name w:val="cs_control"/>
    <w:basedOn w:val="a2"/>
    <w:rsid w:val="006D0BDA"/>
    <w:pPr>
      <w:widowControl/>
      <w:spacing w:before="100" w:beforeAutospacing="1" w:after="100" w:afterAutospacing="1"/>
      <w:jc w:val="left"/>
    </w:pPr>
    <w:rPr>
      <w:rFonts w:ascii="宋体" w:hAnsi="宋体" w:cs="宋体"/>
      <w:kern w:val="0"/>
      <w:sz w:val="24"/>
    </w:rPr>
  </w:style>
  <w:style w:type="paragraph" w:customStyle="1" w:styleId="csrdiv">
    <w:name w:val="cs_rdiv"/>
    <w:basedOn w:val="a2"/>
    <w:rsid w:val="006D0BDA"/>
    <w:pPr>
      <w:widowControl/>
      <w:spacing w:before="100" w:beforeAutospacing="1" w:after="100" w:afterAutospacing="1"/>
      <w:jc w:val="right"/>
      <w:textAlignment w:val="top"/>
    </w:pPr>
    <w:rPr>
      <w:rFonts w:ascii="宋体" w:hAnsi="宋体" w:cs="宋体"/>
      <w:vanish/>
      <w:kern w:val="0"/>
      <w:sz w:val="24"/>
    </w:rPr>
  </w:style>
  <w:style w:type="paragraph" w:customStyle="1" w:styleId="csxmlpublication">
    <w:name w:val="cs_xmlpublication"/>
    <w:basedOn w:val="a2"/>
    <w:rsid w:val="006D0BDA"/>
    <w:pPr>
      <w:widowControl/>
      <w:spacing w:before="100" w:beforeAutospacing="1" w:after="100" w:afterAutospacing="1"/>
      <w:jc w:val="left"/>
    </w:pPr>
    <w:rPr>
      <w:rFonts w:ascii="宋体" w:hAnsi="宋体" w:cs="宋体"/>
      <w:vanish/>
      <w:kern w:val="0"/>
      <w:sz w:val="24"/>
    </w:rPr>
  </w:style>
  <w:style w:type="paragraph" w:customStyle="1" w:styleId="cur">
    <w:name w:val="cur"/>
    <w:basedOn w:val="a2"/>
    <w:rsid w:val="006D0BDA"/>
    <w:pPr>
      <w:widowControl/>
      <w:spacing w:before="100" w:beforeAutospacing="1" w:after="100" w:afterAutospacing="1"/>
      <w:jc w:val="left"/>
    </w:pPr>
    <w:rPr>
      <w:rFonts w:ascii="宋体" w:hAnsi="宋体" w:cs="宋体"/>
      <w:kern w:val="0"/>
      <w:sz w:val="24"/>
    </w:rPr>
  </w:style>
  <w:style w:type="paragraph" w:customStyle="1" w:styleId="awip">
    <w:name w:val="awip"/>
    <w:basedOn w:val="a2"/>
    <w:rsid w:val="006D0BDA"/>
    <w:pPr>
      <w:widowControl/>
      <w:spacing w:before="100" w:beforeAutospacing="1" w:after="100" w:afterAutospacing="1"/>
      <w:jc w:val="left"/>
    </w:pPr>
    <w:rPr>
      <w:rFonts w:ascii="宋体" w:hAnsi="宋体" w:cs="宋体"/>
      <w:kern w:val="0"/>
      <w:sz w:val="24"/>
    </w:rPr>
  </w:style>
  <w:style w:type="paragraph" w:customStyle="1" w:styleId="wip">
    <w:name w:val="wip"/>
    <w:basedOn w:val="a2"/>
    <w:rsid w:val="006D0BDA"/>
    <w:pPr>
      <w:widowControl/>
      <w:spacing w:before="100" w:beforeAutospacing="1" w:after="100" w:afterAutospacing="1"/>
      <w:jc w:val="left"/>
    </w:pPr>
    <w:rPr>
      <w:rFonts w:ascii="宋体" w:hAnsi="宋体" w:cs="宋体"/>
      <w:kern w:val="0"/>
      <w:sz w:val="24"/>
    </w:rPr>
  </w:style>
  <w:style w:type="paragraph" w:customStyle="1" w:styleId="aap">
    <w:name w:val="aap"/>
    <w:basedOn w:val="a2"/>
    <w:rsid w:val="006D0BDA"/>
    <w:pPr>
      <w:widowControl/>
      <w:spacing w:before="100" w:beforeAutospacing="1" w:after="100" w:afterAutospacing="1"/>
      <w:jc w:val="left"/>
    </w:pPr>
    <w:rPr>
      <w:rFonts w:ascii="宋体" w:hAnsi="宋体" w:cs="宋体"/>
      <w:kern w:val="0"/>
      <w:sz w:val="24"/>
    </w:rPr>
  </w:style>
  <w:style w:type="paragraph" w:customStyle="1" w:styleId="opa">
    <w:name w:val="opa"/>
    <w:basedOn w:val="a2"/>
    <w:rsid w:val="006D0BDA"/>
    <w:pPr>
      <w:widowControl/>
      <w:spacing w:before="100" w:beforeAutospacing="1" w:after="100" w:afterAutospacing="1"/>
      <w:jc w:val="left"/>
    </w:pPr>
    <w:rPr>
      <w:rFonts w:ascii="宋体" w:hAnsi="宋体" w:cs="宋体"/>
      <w:kern w:val="0"/>
      <w:sz w:val="24"/>
    </w:rPr>
  </w:style>
  <w:style w:type="paragraph" w:customStyle="1" w:styleId="ap">
    <w:name w:val="ap"/>
    <w:basedOn w:val="a2"/>
    <w:rsid w:val="006D0BDA"/>
    <w:pPr>
      <w:widowControl/>
      <w:spacing w:before="100" w:beforeAutospacing="1" w:after="100" w:afterAutospacing="1"/>
      <w:jc w:val="left"/>
    </w:pPr>
    <w:rPr>
      <w:rFonts w:ascii="宋体" w:hAnsi="宋体" w:cs="宋体"/>
      <w:kern w:val="0"/>
      <w:sz w:val="24"/>
    </w:rPr>
  </w:style>
  <w:style w:type="paragraph" w:customStyle="1" w:styleId="csflashmsg">
    <w:name w:val="cs_flashmsg"/>
    <w:basedOn w:val="a2"/>
    <w:rsid w:val="006D0BDA"/>
    <w:pPr>
      <w:widowControl/>
      <w:pBdr>
        <w:top w:val="single" w:sz="4" w:space="13" w:color="CCCCCC"/>
        <w:left w:val="single" w:sz="4" w:space="0" w:color="CCCCCC"/>
        <w:bottom w:val="single" w:sz="4" w:space="13" w:color="CCCCCC"/>
        <w:right w:val="single" w:sz="4" w:space="0" w:color="CCCCCC"/>
      </w:pBdr>
      <w:shd w:val="clear" w:color="auto" w:fill="F0F0F0"/>
      <w:spacing w:before="100" w:beforeAutospacing="1" w:after="100" w:afterAutospacing="1"/>
      <w:jc w:val="center"/>
    </w:pPr>
    <w:rPr>
      <w:rFonts w:ascii="Verdana" w:hAnsi="Verdana" w:cs="宋体"/>
      <w:color w:val="505050"/>
      <w:kern w:val="0"/>
      <w:sz w:val="14"/>
      <w:szCs w:val="14"/>
    </w:rPr>
  </w:style>
  <w:style w:type="paragraph" w:customStyle="1" w:styleId="commonspotmenu">
    <w:name w:val="commonspotmenu"/>
    <w:basedOn w:val="a2"/>
    <w:rsid w:val="006D0BDA"/>
    <w:pPr>
      <w:widowControl/>
      <w:pBdr>
        <w:top w:val="single" w:sz="4" w:space="5" w:color="999999"/>
        <w:left w:val="single" w:sz="4" w:space="0" w:color="999999"/>
        <w:bottom w:val="single" w:sz="4" w:space="3" w:color="999999"/>
        <w:right w:val="single" w:sz="4" w:space="0" w:color="999999"/>
      </w:pBdr>
      <w:shd w:val="clear" w:color="auto" w:fill="E5E5E5"/>
      <w:jc w:val="left"/>
    </w:pPr>
    <w:rPr>
      <w:rFonts w:ascii="Verdana" w:hAnsi="Verdana" w:cs="宋体"/>
      <w:kern w:val="0"/>
      <w:sz w:val="14"/>
      <w:szCs w:val="14"/>
    </w:rPr>
  </w:style>
  <w:style w:type="paragraph" w:customStyle="1" w:styleId="commonspoticon">
    <w:name w:val="commonspoticon"/>
    <w:basedOn w:val="a2"/>
    <w:rsid w:val="006D0BDA"/>
    <w:pPr>
      <w:widowControl/>
      <w:spacing w:before="100" w:beforeAutospacing="1" w:after="100" w:afterAutospacing="1"/>
      <w:jc w:val="left"/>
    </w:pPr>
    <w:rPr>
      <w:rFonts w:ascii="宋体" w:hAnsi="宋体" w:cs="宋体"/>
      <w:kern w:val="0"/>
      <w:sz w:val="24"/>
    </w:rPr>
  </w:style>
  <w:style w:type="paragraph" w:customStyle="1" w:styleId="loader">
    <w:name w:val="loader"/>
    <w:basedOn w:val="a2"/>
    <w:rsid w:val="006D0BDA"/>
    <w:pPr>
      <w:widowControl/>
      <w:shd w:val="clear" w:color="auto" w:fill="FFFFFF"/>
      <w:spacing w:before="100" w:beforeAutospacing="1" w:after="100" w:afterAutospacing="1"/>
      <w:jc w:val="center"/>
    </w:pPr>
    <w:rPr>
      <w:rFonts w:ascii="宋体" w:hAnsi="宋体" w:cs="宋体"/>
      <w:kern w:val="0"/>
      <w:sz w:val="24"/>
    </w:rPr>
  </w:style>
  <w:style w:type="paragraph" w:customStyle="1" w:styleId="loadingtext">
    <w:name w:val="loading_text"/>
    <w:basedOn w:val="a2"/>
    <w:rsid w:val="006D0BDA"/>
    <w:pPr>
      <w:widowControl/>
      <w:spacing w:before="100" w:beforeAutospacing="1" w:after="100" w:afterAutospacing="1"/>
      <w:jc w:val="center"/>
    </w:pPr>
    <w:rPr>
      <w:rFonts w:ascii="宋体" w:hAnsi="宋体" w:cs="宋体"/>
      <w:b/>
      <w:bCs/>
      <w:color w:val="000000"/>
      <w:kern w:val="0"/>
      <w:sz w:val="24"/>
    </w:rPr>
  </w:style>
  <w:style w:type="paragraph" w:customStyle="1" w:styleId="loginbg">
    <w:name w:val="login_bg"/>
    <w:basedOn w:val="a2"/>
    <w:rsid w:val="006D0BDA"/>
    <w:pPr>
      <w:widowControl/>
      <w:shd w:val="clear" w:color="auto" w:fill="BCD0E4"/>
      <w:spacing w:before="100" w:beforeAutospacing="1" w:after="100" w:afterAutospacing="1"/>
      <w:jc w:val="left"/>
    </w:pPr>
    <w:rPr>
      <w:rFonts w:ascii="宋体" w:hAnsi="宋体" w:cs="宋体"/>
      <w:kern w:val="0"/>
      <w:sz w:val="24"/>
    </w:rPr>
  </w:style>
  <w:style w:type="paragraph" w:customStyle="1" w:styleId="icoaccept">
    <w:name w:val="ico_accep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ctionsave">
    <w:name w:val="ico_action_sa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dd">
    <w:name w:val="ico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a">
    <w:name w:val="ico_a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pplicationformedit">
    <w:name w:val="ico_application_form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left">
    <w:name w:val="ico_arrow_lef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
    <w:name w:val="ico_arrow_refres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efreshsmall">
    <w:name w:val="ico_arrow_refresh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right">
    <w:name w:val="ico_arrow_righ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down">
    <w:name w:val="ico_arrow_small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smallup">
    <w:name w:val="ico_arrow_small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ndo">
    <w:name w:val="ico_arrow_und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rrowup">
    <w:name w:val="ico_arrow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awip">
    <w:name w:val="ico_a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in">
    <w:name w:val="ico_bi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blank">
    <w:name w:val="ico_bla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lendar">
    <w:name w:val="ico_calend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ancel">
    <w:name w:val="ico_cance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
    <w:name w:val="ico_che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blue">
    <w:name w:val="ico_check_blu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heckinactive">
    <w:name w:val="ico_check_inactiv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
    <w:name w:val="ico_c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add">
    <w:name w:val="ico_clock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delete">
    <w:name w:val="ico_clock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ckedit">
    <w:name w:val="ico_clock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ne">
    <w:name w:val="ico_clon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close">
    <w:name w:val="ico_clo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date">
    <w:name w:val="ico_da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group">
    <w:name w:val="ico_edit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editsmall">
    <w:name w:val="ico_edit_smal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ind">
    <w:name w:val="ico_fin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
    <w:name w:val="ico_fold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add">
    <w:name w:val="ico_fold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explore">
    <w:name w:val="ico_folder_expl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foldermagnify">
    <w:name w:val="ico_folder_magnif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
    <w:name w:val="ico_gro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add">
    <w:name w:val="ico_group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delete">
    <w:name w:val="ico_group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groupedit">
    <w:name w:val="ico_group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elp">
    <w:name w:val="ico_hel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house">
    <w:name w:val="ico_hous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information">
    <w:name w:val="ico_informatio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
    <w:name w:val="ico_k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add">
    <w:name w:val="ico_key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keydelete">
    <w:name w:val="ico_key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
    <w:name w:val="ico_lightning"/>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add">
    <w:name w:val="ico_lightning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ightningdelete">
    <w:name w:val="ico_lightning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
    <w:name w:val="ico_loc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lockopen">
    <w:name w:val="ico_lock_ope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gnifier">
    <w:name w:val="ico_magnifi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aximize">
    <w:name w:val="ico_maximiz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essage">
    <w:name w:val="ico_messag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more">
    <w:name w:val="ico_mor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opa">
    <w:name w:val="ico_o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
    <w:name w:val="ico_pa"/>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add">
    <w:name w:val="ico_page_white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editdown">
    <w:name w:val="ico_page_white_edit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agewhitego">
    <w:name w:val="ico_page_white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encil">
    <w:name w:val="ico_pencil"/>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pop">
    <w:name w:val="ico_po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
    <w:name w:val="ico_sta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down">
    <w:name w:val="ico_star_down"/>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grey">
    <w:name w:val="ico_star_grey"/>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up">
    <w:name w:val="ico_star_u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star-nodefault">
    <w:name w:val="ico_star-nodefaul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
    <w:name w:val="ico_user"/>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add">
    <w:name w:val="ico_user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delete">
    <w:name w:val="ico_user_delete"/>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useredit">
    <w:name w:val="ico_user_edit"/>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visualdiff">
    <w:name w:val="ico_visual_diff"/>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ip">
    <w:name w:val="ico_wip"/>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add">
    <w:name w:val="ico_world_ad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go">
    <w:name w:val="ico_world_go"/>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orldlink">
    <w:name w:val="ico_world_link"/>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wrench">
    <w:name w:val="ico_wrench"/>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icoyield">
    <w:name w:val="ico_yield"/>
    <w:basedOn w:val="a2"/>
    <w:rsid w:val="006D0BDA"/>
    <w:pPr>
      <w:widowControl/>
      <w:spacing w:before="100" w:beforeAutospacing="1" w:after="100" w:afterAutospacing="1" w:line="246" w:lineRule="atLeast"/>
      <w:jc w:val="left"/>
    </w:pPr>
    <w:rPr>
      <w:rFonts w:ascii="宋体" w:hAnsi="宋体" w:cs="宋体"/>
      <w:kern w:val="0"/>
      <w:sz w:val="24"/>
    </w:rPr>
  </w:style>
  <w:style w:type="paragraph" w:customStyle="1" w:styleId="statusmsg">
    <w:name w:val="statusmsg"/>
    <w:basedOn w:val="a2"/>
    <w:rsid w:val="006D0BDA"/>
    <w:pPr>
      <w:widowControl/>
      <w:spacing w:after="100" w:afterAutospacing="1"/>
      <w:ind w:right="52"/>
      <w:jc w:val="left"/>
    </w:pPr>
    <w:rPr>
      <w:rFonts w:ascii="宋体" w:hAnsi="宋体" w:cs="宋体"/>
      <w:kern w:val="0"/>
      <w:sz w:val="17"/>
      <w:szCs w:val="17"/>
    </w:rPr>
  </w:style>
  <w:style w:type="paragraph" w:customStyle="1" w:styleId="lightboxoverlay">
    <w:name w:val="lightboxoverlay"/>
    <w:basedOn w:val="a2"/>
    <w:rsid w:val="006D0BDA"/>
    <w:pPr>
      <w:widowControl/>
      <w:shd w:val="clear" w:color="auto" w:fill="555555"/>
      <w:spacing w:before="100" w:beforeAutospacing="1" w:after="100" w:afterAutospacing="1"/>
      <w:jc w:val="left"/>
    </w:pPr>
    <w:rPr>
      <w:rFonts w:ascii="宋体" w:hAnsi="宋体" w:cs="宋体"/>
      <w:kern w:val="0"/>
      <w:sz w:val="24"/>
    </w:rPr>
  </w:style>
  <w:style w:type="paragraph" w:customStyle="1" w:styleId="iframecontainer">
    <w:name w:val="ifram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bottomcorner">
    <w:name w:val="lightboxbottomcor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header">
    <w:name w:val="lightboxhead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iconscontainer">
    <w:name w:val="lightbox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qaiconscontainer">
    <w:name w:val="qaicons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itlecontainer">
    <w:name w:val="lightbox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subtitlecontainer">
    <w:name w:val="lightboxsubtitlecontain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topcorner">
    <w:name w:val="lightboxtopcorner"/>
    <w:basedOn w:val="a2"/>
    <w:rsid w:val="006D0BDA"/>
    <w:pPr>
      <w:widowControl/>
      <w:spacing w:before="100" w:beforeAutospacing="1" w:after="100" w:afterAutospacing="1"/>
      <w:jc w:val="left"/>
    </w:pPr>
    <w:rPr>
      <w:rFonts w:ascii="宋体" w:hAnsi="宋体" w:cs="宋体"/>
      <w:kern w:val="0"/>
      <w:sz w:val="24"/>
    </w:rPr>
  </w:style>
  <w:style w:type="paragraph" w:customStyle="1" w:styleId="loadinglayer">
    <w:name w:val="loadinglayer"/>
    <w:basedOn w:val="a2"/>
    <w:rsid w:val="006D0BDA"/>
    <w:pPr>
      <w:widowControl/>
      <w:spacing w:before="100" w:beforeAutospacing="1" w:after="100" w:afterAutospacing="1"/>
      <w:jc w:val="left"/>
    </w:pPr>
    <w:rPr>
      <w:rFonts w:ascii="宋体" w:hAnsi="宋体" w:cs="宋体"/>
      <w:kern w:val="0"/>
      <w:sz w:val="24"/>
    </w:rPr>
  </w:style>
  <w:style w:type="paragraph" w:customStyle="1" w:styleId="lightboxcloseicon">
    <w:name w:val="lightboxcloseicon"/>
    <w:basedOn w:val="a2"/>
    <w:rsid w:val="006D0BDA"/>
    <w:pPr>
      <w:widowControl/>
      <w:spacing w:before="100" w:beforeAutospacing="1" w:after="100" w:afterAutospacing="1"/>
      <w:jc w:val="left"/>
    </w:pPr>
    <w:rPr>
      <w:rFonts w:ascii="宋体" w:hAnsi="宋体" w:cs="宋体"/>
      <w:kern w:val="0"/>
      <w:sz w:val="24"/>
    </w:rPr>
  </w:style>
  <w:style w:type="paragraph" w:customStyle="1" w:styleId="csdlgerror">
    <w:name w:val="cs_dlgerror"/>
    <w:basedOn w:val="a2"/>
    <w:rsid w:val="006D0BDA"/>
    <w:pPr>
      <w:widowControl/>
      <w:spacing w:before="100" w:beforeAutospacing="1" w:after="100" w:afterAutospacing="1"/>
      <w:jc w:val="left"/>
    </w:pPr>
    <w:rPr>
      <w:rFonts w:ascii="宋体" w:hAnsi="宋体" w:cs="宋体"/>
      <w:kern w:val="0"/>
      <w:sz w:val="24"/>
    </w:rPr>
  </w:style>
  <w:style w:type="paragraph" w:customStyle="1" w:styleId="csborderedtable">
    <w:name w:val="cs_borderedtable"/>
    <w:basedOn w:val="a2"/>
    <w:rsid w:val="006D0BDA"/>
    <w:pPr>
      <w:widowControl/>
      <w:spacing w:before="100" w:beforeAutospacing="1" w:after="100" w:afterAutospacing="1"/>
      <w:jc w:val="left"/>
    </w:pPr>
    <w:rPr>
      <w:rFonts w:ascii="宋体" w:hAnsi="宋体" w:cs="宋体"/>
      <w:kern w:val="0"/>
      <w:sz w:val="24"/>
    </w:rPr>
  </w:style>
  <w:style w:type="paragraph" w:customStyle="1" w:styleId="cselementstat">
    <w:name w:val="cs_element_stat"/>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
    <w:name w:val="cs_element_info"/>
    <w:basedOn w:val="a2"/>
    <w:rsid w:val="006D0BDA"/>
    <w:pPr>
      <w:widowControl/>
      <w:spacing w:before="100" w:beforeAutospacing="1" w:after="100" w:afterAutospacing="1"/>
      <w:jc w:val="left"/>
    </w:pPr>
    <w:rPr>
      <w:rFonts w:ascii="宋体" w:hAnsi="宋体" w:cs="宋体"/>
      <w:kern w:val="0"/>
      <w:sz w:val="24"/>
    </w:rPr>
  </w:style>
  <w:style w:type="paragraph" w:customStyle="1" w:styleId="csprimary">
    <w:name w:val="cs_primary"/>
    <w:basedOn w:val="a2"/>
    <w:rsid w:val="006D0BDA"/>
    <w:pPr>
      <w:widowControl/>
      <w:spacing w:before="100" w:beforeAutospacing="1" w:after="100" w:afterAutospacing="1"/>
      <w:jc w:val="left"/>
    </w:pPr>
    <w:rPr>
      <w:rFonts w:ascii="宋体" w:hAnsi="宋体" w:cs="宋体"/>
      <w:kern w:val="0"/>
      <w:sz w:val="24"/>
    </w:rPr>
  </w:style>
  <w:style w:type="paragraph" w:customStyle="1" w:styleId="csprimaryicons">
    <w:name w:val="cs_primary_icons"/>
    <w:basedOn w:val="a2"/>
    <w:rsid w:val="006D0BDA"/>
    <w:pPr>
      <w:widowControl/>
      <w:spacing w:before="100" w:beforeAutospacing="1" w:after="100" w:afterAutospacing="1"/>
      <w:jc w:val="left"/>
    </w:pPr>
    <w:rPr>
      <w:rFonts w:ascii="宋体" w:hAnsi="宋体" w:cs="宋体"/>
      <w:kern w:val="0"/>
      <w:sz w:val="24"/>
    </w:rPr>
  </w:style>
  <w:style w:type="paragraph" w:customStyle="1" w:styleId="cssecondary">
    <w:name w:val="cs_secondary"/>
    <w:basedOn w:val="a2"/>
    <w:rsid w:val="006D0BDA"/>
    <w:pPr>
      <w:widowControl/>
      <w:spacing w:before="100" w:beforeAutospacing="1" w:after="100" w:afterAutospacing="1"/>
      <w:jc w:val="left"/>
    </w:pPr>
    <w:rPr>
      <w:rFonts w:ascii="宋体" w:hAnsi="宋体" w:cs="宋体"/>
      <w:kern w:val="0"/>
      <w:sz w:val="24"/>
    </w:rPr>
  </w:style>
  <w:style w:type="paragraph" w:customStyle="1" w:styleId="csseperator">
    <w:name w:val="cs_seperator"/>
    <w:basedOn w:val="a2"/>
    <w:rsid w:val="006D0BDA"/>
    <w:pPr>
      <w:widowControl/>
      <w:spacing w:before="100" w:beforeAutospacing="1" w:after="100" w:afterAutospacing="1"/>
      <w:jc w:val="left"/>
    </w:pPr>
    <w:rPr>
      <w:rFonts w:ascii="宋体" w:hAnsi="宋体" w:cs="宋体"/>
      <w:kern w:val="0"/>
      <w:sz w:val="24"/>
    </w:rPr>
  </w:style>
  <w:style w:type="paragraph" w:customStyle="1" w:styleId="cstbmsg">
    <w:name w:val="cs_tbmsg"/>
    <w:basedOn w:val="a2"/>
    <w:rsid w:val="006D0BDA"/>
    <w:pPr>
      <w:widowControl/>
      <w:spacing w:before="100" w:beforeAutospacing="1" w:after="100" w:afterAutospacing="1"/>
      <w:jc w:val="left"/>
    </w:pPr>
    <w:rPr>
      <w:rFonts w:ascii="宋体" w:hAnsi="宋体" w:cs="宋体"/>
      <w:kern w:val="0"/>
      <w:sz w:val="24"/>
    </w:rPr>
  </w:style>
  <w:style w:type="paragraph" w:customStyle="1" w:styleId="csactivatemsg">
    <w:name w:val="cs_activatemsg"/>
    <w:basedOn w:val="a2"/>
    <w:rsid w:val="006D0BDA"/>
    <w:pPr>
      <w:widowControl/>
      <w:spacing w:before="100" w:beforeAutospacing="1" w:after="100" w:afterAutospacing="1"/>
      <w:jc w:val="left"/>
    </w:pPr>
    <w:rPr>
      <w:rFonts w:ascii="宋体" w:hAnsi="宋体" w:cs="宋体"/>
      <w:kern w:val="0"/>
      <w:sz w:val="24"/>
    </w:rPr>
  </w:style>
  <w:style w:type="paragraph" w:customStyle="1" w:styleId="center">
    <w:name w:val="center"/>
    <w:basedOn w:val="a2"/>
    <w:rsid w:val="006D0BDA"/>
    <w:pPr>
      <w:widowControl/>
      <w:spacing w:before="100" w:beforeAutospacing="1" w:after="100" w:afterAutospacing="1"/>
      <w:jc w:val="center"/>
    </w:pPr>
    <w:rPr>
      <w:rFonts w:ascii="宋体" w:hAnsi="宋体" w:cs="宋体"/>
      <w:kern w:val="0"/>
      <w:sz w:val="24"/>
    </w:rPr>
  </w:style>
  <w:style w:type="paragraph" w:customStyle="1" w:styleId="nomargin">
    <w:name w:val="nomargin"/>
    <w:basedOn w:val="a2"/>
    <w:rsid w:val="006D0BDA"/>
    <w:pPr>
      <w:widowControl/>
      <w:jc w:val="left"/>
    </w:pPr>
    <w:rPr>
      <w:rFonts w:ascii="宋体" w:hAnsi="宋体" w:cs="宋体"/>
      <w:kern w:val="0"/>
      <w:sz w:val="24"/>
    </w:rPr>
  </w:style>
  <w:style w:type="paragraph" w:customStyle="1" w:styleId="noborder">
    <w:name w:val="noborder"/>
    <w:basedOn w:val="a2"/>
    <w:rsid w:val="006D0BDA"/>
    <w:pPr>
      <w:widowControl/>
      <w:spacing w:before="100" w:beforeAutospacing="1" w:after="100" w:afterAutospacing="1"/>
      <w:jc w:val="left"/>
    </w:pPr>
    <w:rPr>
      <w:rFonts w:ascii="宋体" w:hAnsi="宋体" w:cs="宋体"/>
      <w:kern w:val="0"/>
      <w:sz w:val="24"/>
    </w:rPr>
  </w:style>
  <w:style w:type="paragraph" w:customStyle="1" w:styleId="nobg">
    <w:name w:val="nobg"/>
    <w:basedOn w:val="a2"/>
    <w:rsid w:val="006D0BDA"/>
    <w:pPr>
      <w:widowControl/>
      <w:spacing w:before="100" w:beforeAutospacing="1" w:after="100" w:afterAutospacing="1"/>
      <w:jc w:val="left"/>
    </w:pPr>
    <w:rPr>
      <w:rFonts w:ascii="宋体" w:hAnsi="宋体" w:cs="宋体"/>
      <w:kern w:val="0"/>
      <w:sz w:val="24"/>
    </w:rPr>
  </w:style>
  <w:style w:type="paragraph" w:customStyle="1" w:styleId="lightboxcontainer">
    <w:name w:val="lightboxcontainer"/>
    <w:basedOn w:val="a2"/>
    <w:rsid w:val="006D0BDA"/>
    <w:pPr>
      <w:widowControl/>
      <w:spacing w:before="100" w:beforeAutospacing="1" w:after="100" w:afterAutospacing="1"/>
      <w:jc w:val="left"/>
    </w:pPr>
    <w:rPr>
      <w:rFonts w:ascii="Verdana" w:hAnsi="Verdana" w:cs="宋体"/>
      <w:kern w:val="0"/>
      <w:sz w:val="24"/>
    </w:rPr>
  </w:style>
  <w:style w:type="character" w:customStyle="1" w:styleId="csmenuitemshortcut">
    <w:name w:val="cs_menu_item_shortcut"/>
    <w:basedOn w:val="a3"/>
    <w:rsid w:val="006D0BDA"/>
    <w:rPr>
      <w:b w:val="0"/>
      <w:bCs w:val="0"/>
      <w:color w:val="666666"/>
      <w:sz w:val="12"/>
      <w:szCs w:val="12"/>
      <w:shd w:val="clear" w:color="auto" w:fill="auto"/>
    </w:rPr>
  </w:style>
  <w:style w:type="character" w:customStyle="1" w:styleId="csmenuitem">
    <w:name w:val="cs_menu_item"/>
    <w:basedOn w:val="a3"/>
    <w:rsid w:val="006D0BDA"/>
  </w:style>
  <w:style w:type="paragraph" w:customStyle="1" w:styleId="cstabactive1">
    <w:name w:val="cs_tab_active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borderedtable1">
    <w:name w:val="cs_borderedtable1"/>
    <w:basedOn w:val="a2"/>
    <w:rsid w:val="006D0BDA"/>
    <w:pPr>
      <w:widowControl/>
      <w:pBdr>
        <w:top w:val="single" w:sz="4" w:space="0" w:color="C0C0C0"/>
        <w:left w:val="single" w:sz="4" w:space="0" w:color="C0C0C0"/>
        <w:bottom w:val="single" w:sz="4" w:space="0" w:color="C0C0C0"/>
        <w:right w:val="single" w:sz="4" w:space="0" w:color="C0C0C0"/>
      </w:pBdr>
      <w:spacing w:before="100" w:beforeAutospacing="1" w:after="100" w:afterAutospacing="1"/>
      <w:jc w:val="left"/>
    </w:pPr>
    <w:rPr>
      <w:rFonts w:ascii="宋体" w:hAnsi="宋体" w:cs="宋体"/>
      <w:kern w:val="0"/>
      <w:sz w:val="24"/>
    </w:rPr>
  </w:style>
  <w:style w:type="paragraph" w:customStyle="1" w:styleId="cstabbackground1">
    <w:name w:val="cs_tab_background1"/>
    <w:basedOn w:val="a2"/>
    <w:rsid w:val="006D0BDA"/>
    <w:pPr>
      <w:widowControl/>
      <w:shd w:val="clear" w:color="auto" w:fill="F0F0F0"/>
      <w:spacing w:before="100" w:beforeAutospacing="1" w:after="100" w:afterAutospacing="1"/>
      <w:jc w:val="left"/>
    </w:pPr>
    <w:rPr>
      <w:rFonts w:ascii="Verdana" w:hAnsi="Verdana" w:cs="宋体"/>
      <w:b/>
      <w:bCs/>
      <w:color w:val="004080"/>
      <w:kern w:val="0"/>
      <w:sz w:val="18"/>
      <w:szCs w:val="18"/>
    </w:rPr>
  </w:style>
  <w:style w:type="paragraph" w:customStyle="1" w:styleId="cselementstat1">
    <w:name w:val="cs_element_stat1"/>
    <w:basedOn w:val="a2"/>
    <w:rsid w:val="006D0BDA"/>
    <w:pPr>
      <w:widowControl/>
      <w:spacing w:before="100" w:beforeAutospacing="1" w:after="100" w:afterAutospacing="1"/>
      <w:jc w:val="left"/>
    </w:pPr>
    <w:rPr>
      <w:rFonts w:ascii="宋体" w:hAnsi="宋体" w:cs="宋体"/>
      <w:kern w:val="0"/>
      <w:sz w:val="24"/>
    </w:rPr>
  </w:style>
  <w:style w:type="paragraph" w:customStyle="1" w:styleId="cselementinfo1">
    <w:name w:val="cs_element_info1"/>
    <w:basedOn w:val="a2"/>
    <w:rsid w:val="006D0BDA"/>
    <w:pPr>
      <w:widowControl/>
      <w:spacing w:before="100" w:beforeAutospacing="1" w:after="100" w:afterAutospacing="1"/>
      <w:jc w:val="left"/>
    </w:pPr>
    <w:rPr>
      <w:rFonts w:ascii="宋体" w:hAnsi="宋体" w:cs="宋体"/>
      <w:kern w:val="0"/>
      <w:sz w:val="24"/>
    </w:rPr>
  </w:style>
  <w:style w:type="paragraph" w:customStyle="1" w:styleId="csprimary1">
    <w:name w:val="cs_primary1"/>
    <w:basedOn w:val="a2"/>
    <w:rsid w:val="006D0BDA"/>
    <w:pPr>
      <w:widowControl/>
      <w:spacing w:after="26"/>
      <w:jc w:val="left"/>
    </w:pPr>
    <w:rPr>
      <w:rFonts w:ascii="宋体" w:hAnsi="宋体" w:cs="宋体"/>
      <w:kern w:val="0"/>
      <w:sz w:val="24"/>
    </w:rPr>
  </w:style>
  <w:style w:type="paragraph" w:customStyle="1" w:styleId="csprimaryicons1">
    <w:name w:val="cs_primary_icons1"/>
    <w:basedOn w:val="a2"/>
    <w:rsid w:val="006D0BDA"/>
    <w:pPr>
      <w:widowControl/>
      <w:pBdr>
        <w:right w:val="single" w:sz="4" w:space="5" w:color="4C74A4"/>
      </w:pBdr>
      <w:spacing w:before="100" w:beforeAutospacing="1" w:after="100" w:afterAutospacing="1"/>
      <w:jc w:val="left"/>
    </w:pPr>
    <w:rPr>
      <w:rFonts w:ascii="宋体" w:hAnsi="宋体" w:cs="宋体"/>
      <w:kern w:val="0"/>
      <w:sz w:val="24"/>
    </w:rPr>
  </w:style>
  <w:style w:type="paragraph" w:customStyle="1" w:styleId="cssecondary1">
    <w:name w:val="cs_secondary1"/>
    <w:basedOn w:val="a2"/>
    <w:rsid w:val="006D0BDA"/>
    <w:pPr>
      <w:widowControl/>
      <w:spacing w:before="100" w:beforeAutospacing="1" w:after="100" w:afterAutospacing="1"/>
      <w:jc w:val="left"/>
    </w:pPr>
    <w:rPr>
      <w:rFonts w:ascii="宋体" w:hAnsi="宋体" w:cs="宋体"/>
      <w:vanish/>
      <w:kern w:val="0"/>
      <w:sz w:val="24"/>
    </w:rPr>
  </w:style>
  <w:style w:type="paragraph" w:customStyle="1" w:styleId="csseperator1">
    <w:name w:val="cs_seperator1"/>
    <w:basedOn w:val="a2"/>
    <w:rsid w:val="006D0BDA"/>
    <w:pPr>
      <w:widowControl/>
      <w:jc w:val="left"/>
    </w:pPr>
    <w:rPr>
      <w:rFonts w:ascii="宋体" w:hAnsi="宋体" w:cs="宋体"/>
      <w:kern w:val="0"/>
      <w:sz w:val="24"/>
    </w:rPr>
  </w:style>
  <w:style w:type="paragraph" w:customStyle="1" w:styleId="cstbmsg1">
    <w:name w:val="cs_tbmsg1"/>
    <w:basedOn w:val="a2"/>
    <w:rsid w:val="006D0BDA"/>
    <w:pPr>
      <w:widowControl/>
      <w:spacing w:before="100" w:beforeAutospacing="1" w:after="100" w:afterAutospacing="1"/>
      <w:jc w:val="left"/>
    </w:pPr>
    <w:rPr>
      <w:rFonts w:ascii="Verdana" w:hAnsi="Verdana" w:cs="宋体"/>
      <w:color w:val="000000"/>
      <w:kern w:val="0"/>
      <w:sz w:val="14"/>
      <w:szCs w:val="14"/>
    </w:rPr>
  </w:style>
  <w:style w:type="paragraph" w:customStyle="1" w:styleId="csactivatemsg1">
    <w:name w:val="cs_activatemsg1"/>
    <w:basedOn w:val="a2"/>
    <w:rsid w:val="006D0BDA"/>
    <w:pPr>
      <w:widowControl/>
      <w:spacing w:before="100" w:beforeAutospacing="1" w:after="100" w:afterAutospacing="1"/>
      <w:jc w:val="left"/>
    </w:pPr>
    <w:rPr>
      <w:rFonts w:ascii="Verdana" w:hAnsi="Verdana" w:cs="宋体"/>
      <w:color w:val="000000"/>
      <w:kern w:val="0"/>
      <w:sz w:val="13"/>
      <w:szCs w:val="13"/>
    </w:rPr>
  </w:style>
  <w:style w:type="paragraph" w:customStyle="1" w:styleId="cstbmsg2">
    <w:name w:val="cs_tbmsg2"/>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3">
    <w:name w:val="cs_tbmsg3"/>
    <w:basedOn w:val="a2"/>
    <w:rsid w:val="006D0BDA"/>
    <w:pPr>
      <w:widowControl/>
      <w:spacing w:before="100" w:beforeAutospacing="1" w:after="100" w:afterAutospacing="1"/>
      <w:jc w:val="left"/>
    </w:pPr>
    <w:rPr>
      <w:rFonts w:ascii="Verdana" w:hAnsi="Verdana" w:cs="宋体"/>
      <w:color w:val="FAFAFA"/>
      <w:kern w:val="0"/>
      <w:sz w:val="14"/>
      <w:szCs w:val="14"/>
    </w:rPr>
  </w:style>
  <w:style w:type="paragraph" w:customStyle="1" w:styleId="cstbmsg4">
    <w:name w:val="cs_tbmsg4"/>
    <w:basedOn w:val="a2"/>
    <w:rsid w:val="006D0BDA"/>
    <w:pPr>
      <w:widowControl/>
      <w:spacing w:before="100" w:beforeAutospacing="1" w:after="100" w:afterAutospacing="1"/>
      <w:jc w:val="left"/>
      <w:textAlignment w:val="bottom"/>
    </w:pPr>
    <w:rPr>
      <w:rFonts w:ascii="Verdana" w:hAnsi="Verdana" w:cs="宋体"/>
      <w:color w:val="FAFAFA"/>
      <w:kern w:val="0"/>
      <w:sz w:val="14"/>
      <w:szCs w:val="14"/>
    </w:rPr>
  </w:style>
  <w:style w:type="paragraph" w:customStyle="1" w:styleId="cstbmsg5">
    <w:name w:val="cs_tbmsg5"/>
    <w:basedOn w:val="a2"/>
    <w:rsid w:val="006D0BDA"/>
    <w:pPr>
      <w:widowControl/>
      <w:spacing w:before="100" w:beforeAutospacing="1" w:after="100" w:afterAutospacing="1"/>
      <w:jc w:val="left"/>
    </w:pPr>
    <w:rPr>
      <w:rFonts w:ascii="Verdana" w:hAnsi="Verdana" w:cs="宋体"/>
      <w:color w:val="000000"/>
      <w:kern w:val="0"/>
      <w:sz w:val="14"/>
      <w:szCs w:val="14"/>
    </w:rPr>
  </w:style>
  <w:style w:type="character" w:customStyle="1" w:styleId="csmenuitem1">
    <w:name w:val="cs_menu_item1"/>
    <w:basedOn w:val="a3"/>
    <w:rsid w:val="006D0BDA"/>
    <w:rPr>
      <w:vanish w:val="0"/>
      <w:webHidden w:val="0"/>
      <w:shd w:val="clear" w:color="auto" w:fill="E5E5E5"/>
      <w:specVanish w:val="0"/>
    </w:rPr>
  </w:style>
  <w:style w:type="character" w:customStyle="1" w:styleId="csmenuitem2">
    <w:name w:val="cs_menu_item2"/>
    <w:basedOn w:val="a3"/>
    <w:rsid w:val="006D0BDA"/>
    <w:rPr>
      <w:b/>
      <w:bCs/>
      <w:vanish w:val="0"/>
      <w:webHidden w:val="0"/>
      <w:shd w:val="clear" w:color="auto" w:fill="BBC5CF"/>
      <w:specVanish w:val="0"/>
    </w:rPr>
  </w:style>
  <w:style w:type="paragraph" w:customStyle="1" w:styleId="iframecontainer1">
    <w:name w:val="iframecontainer1"/>
    <w:basedOn w:val="a2"/>
    <w:rsid w:val="006D0BDA"/>
    <w:pPr>
      <w:widowControl/>
      <w:pBdr>
        <w:left w:val="single" w:sz="4" w:space="7"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bottomcorner1">
    <w:name w:val="lightboxbottomcorner1"/>
    <w:basedOn w:val="a2"/>
    <w:rsid w:val="006D0BDA"/>
    <w:pPr>
      <w:widowControl/>
      <w:spacing w:after="100" w:afterAutospacing="1"/>
      <w:jc w:val="left"/>
    </w:pPr>
    <w:rPr>
      <w:rFonts w:ascii="宋体" w:hAnsi="宋体" w:cs="宋体"/>
      <w:kern w:val="0"/>
      <w:sz w:val="24"/>
    </w:rPr>
  </w:style>
  <w:style w:type="paragraph" w:customStyle="1" w:styleId="lightboxheader1">
    <w:name w:val="lightboxheader1"/>
    <w:basedOn w:val="a2"/>
    <w:rsid w:val="006D0BDA"/>
    <w:pPr>
      <w:widowControl/>
      <w:pBdr>
        <w:left w:val="single" w:sz="4" w:space="0" w:color="9C8C8C"/>
        <w:right w:val="single" w:sz="4" w:space="0" w:color="9C8C8C"/>
      </w:pBdr>
      <w:shd w:val="clear" w:color="auto" w:fill="FFFFFF"/>
      <w:spacing w:before="100" w:beforeAutospacing="1" w:after="100" w:afterAutospacing="1"/>
      <w:jc w:val="left"/>
    </w:pPr>
    <w:rPr>
      <w:rFonts w:ascii="宋体" w:hAnsi="宋体" w:cs="宋体"/>
      <w:kern w:val="0"/>
      <w:sz w:val="24"/>
    </w:rPr>
  </w:style>
  <w:style w:type="paragraph" w:customStyle="1" w:styleId="lightboxcloseicon1">
    <w:name w:val="lightboxcloseicon1"/>
    <w:basedOn w:val="a2"/>
    <w:rsid w:val="006D0BDA"/>
    <w:pPr>
      <w:widowControl/>
      <w:spacing w:before="100" w:beforeAutospacing="1" w:after="100" w:afterAutospacing="1"/>
      <w:ind w:right="156"/>
      <w:jc w:val="left"/>
    </w:pPr>
    <w:rPr>
      <w:rFonts w:ascii="宋体" w:hAnsi="宋体" w:cs="宋体"/>
      <w:kern w:val="0"/>
      <w:sz w:val="24"/>
    </w:rPr>
  </w:style>
  <w:style w:type="paragraph" w:customStyle="1" w:styleId="lightboxiconscontainer1">
    <w:name w:val="lightbox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qaiconscontainer1">
    <w:name w:val="qaiconscontainer1"/>
    <w:basedOn w:val="a2"/>
    <w:rsid w:val="006D0BDA"/>
    <w:pPr>
      <w:widowControl/>
      <w:shd w:val="clear" w:color="auto" w:fill="FFFFFF"/>
      <w:spacing w:before="39" w:after="100" w:afterAutospacing="1"/>
      <w:jc w:val="left"/>
    </w:pPr>
    <w:rPr>
      <w:rFonts w:ascii="宋体" w:hAnsi="宋体" w:cs="宋体"/>
      <w:kern w:val="0"/>
      <w:sz w:val="24"/>
    </w:rPr>
  </w:style>
  <w:style w:type="paragraph" w:customStyle="1" w:styleId="lightboxtitlecontainer1">
    <w:name w:val="lightboxtitlecontainer1"/>
    <w:basedOn w:val="a2"/>
    <w:rsid w:val="006D0BDA"/>
    <w:pPr>
      <w:widowControl/>
      <w:shd w:val="clear" w:color="auto" w:fill="FFFFFF"/>
      <w:spacing w:before="100" w:beforeAutospacing="1" w:after="100" w:afterAutospacing="1"/>
      <w:ind w:left="130"/>
      <w:jc w:val="left"/>
    </w:pPr>
    <w:rPr>
      <w:rFonts w:ascii="宋体" w:hAnsi="宋体" w:cs="宋体"/>
      <w:kern w:val="0"/>
      <w:sz w:val="24"/>
    </w:rPr>
  </w:style>
  <w:style w:type="paragraph" w:customStyle="1" w:styleId="lightboxsubtitlecontainer1">
    <w:name w:val="lightboxsubtitlecontainer1"/>
    <w:basedOn w:val="a2"/>
    <w:rsid w:val="006D0BDA"/>
    <w:pPr>
      <w:widowControl/>
      <w:spacing w:before="100" w:beforeAutospacing="1" w:after="100" w:afterAutospacing="1"/>
      <w:ind w:left="130" w:right="65"/>
      <w:jc w:val="left"/>
    </w:pPr>
    <w:rPr>
      <w:rFonts w:ascii="宋体" w:hAnsi="宋体" w:cs="宋体"/>
      <w:kern w:val="0"/>
      <w:sz w:val="14"/>
      <w:szCs w:val="14"/>
    </w:rPr>
  </w:style>
  <w:style w:type="paragraph" w:customStyle="1" w:styleId="lightboxtopcorner1">
    <w:name w:val="lightboxtopcorner1"/>
    <w:basedOn w:val="a2"/>
    <w:rsid w:val="006D0BDA"/>
    <w:pPr>
      <w:widowControl/>
      <w:spacing w:before="100" w:beforeAutospacing="1"/>
      <w:jc w:val="left"/>
    </w:pPr>
    <w:rPr>
      <w:rFonts w:ascii="宋体" w:hAnsi="宋体" w:cs="宋体"/>
      <w:kern w:val="0"/>
      <w:sz w:val="24"/>
    </w:rPr>
  </w:style>
  <w:style w:type="paragraph" w:customStyle="1" w:styleId="loadinglayer1">
    <w:name w:val="loadinglayer1"/>
    <w:basedOn w:val="a2"/>
    <w:rsid w:val="006D0BDA"/>
    <w:pPr>
      <w:widowControl/>
      <w:spacing w:before="100" w:beforeAutospacing="1" w:after="100" w:afterAutospacing="1"/>
      <w:jc w:val="center"/>
    </w:pPr>
    <w:rPr>
      <w:rFonts w:ascii="Verdana" w:hAnsi="Verdana" w:cs="宋体"/>
      <w:b/>
      <w:bCs/>
      <w:color w:val="000000"/>
      <w:kern w:val="0"/>
      <w:sz w:val="14"/>
      <w:szCs w:val="14"/>
    </w:rPr>
  </w:style>
  <w:style w:type="paragraph" w:customStyle="1" w:styleId="csdlgerror1">
    <w:name w:val="cs_dlgerror1"/>
    <w:basedOn w:val="a2"/>
    <w:rsid w:val="006D0BDA"/>
    <w:pPr>
      <w:widowControl/>
      <w:spacing w:before="100" w:beforeAutospacing="1" w:after="100" w:afterAutospacing="1"/>
      <w:jc w:val="left"/>
    </w:pPr>
    <w:rPr>
      <w:rFonts w:ascii="宋体" w:hAnsi="宋体" w:cs="宋体"/>
      <w:b/>
      <w:bCs/>
      <w:color w:val="FF0000"/>
      <w:kern w:val="0"/>
      <w:sz w:val="24"/>
    </w:rPr>
  </w:style>
  <w:style w:type="paragraph" w:customStyle="1" w:styleId="pagetop">
    <w:name w:val="pagetop"/>
    <w:basedOn w:val="a2"/>
    <w:rsid w:val="006D0BDA"/>
    <w:pPr>
      <w:widowControl/>
      <w:spacing w:before="100" w:beforeAutospacing="1" w:after="100" w:afterAutospacing="1"/>
      <w:jc w:val="left"/>
    </w:pPr>
    <w:rPr>
      <w:rFonts w:ascii="宋体" w:hAnsi="宋体" w:cs="宋体"/>
      <w:kern w:val="0"/>
      <w:sz w:val="24"/>
    </w:rPr>
  </w:style>
  <w:style w:type="character" w:styleId="HTML7">
    <w:name w:val="HTML Acronym"/>
    <w:basedOn w:val="a3"/>
    <w:unhideWhenUsed/>
    <w:rsid w:val="006D0BDA"/>
  </w:style>
  <w:style w:type="table" w:customStyle="1" w:styleId="111">
    <w:name w:val="网格型11"/>
    <w:basedOn w:val="a4"/>
    <w:next w:val="aff2"/>
    <w:uiPriority w:val="59"/>
    <w:rsid w:val="006D0BDA"/>
    <w:pPr>
      <w:jc w:val="both"/>
    </w:pPr>
    <w:rPr>
      <w:rFonts w:ascii="Calibri" w:eastAsia="Times New Roman" w:hAnsi="Calibri"/>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ont8">
    <w:name w:val="font8"/>
    <w:basedOn w:val="a2"/>
    <w:rsid w:val="006D0BDA"/>
    <w:pPr>
      <w:widowControl/>
      <w:spacing w:before="100" w:beforeAutospacing="1" w:after="100" w:afterAutospacing="1"/>
      <w:jc w:val="left"/>
    </w:pPr>
    <w:rPr>
      <w:color w:val="000000"/>
      <w:kern w:val="0"/>
      <w:sz w:val="20"/>
      <w:szCs w:val="20"/>
    </w:rPr>
  </w:style>
  <w:style w:type="paragraph" w:customStyle="1" w:styleId="font9">
    <w:name w:val="font9"/>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0">
    <w:name w:val="font10"/>
    <w:basedOn w:val="a2"/>
    <w:rsid w:val="006D0BDA"/>
    <w:pPr>
      <w:widowControl/>
      <w:spacing w:before="100" w:beforeAutospacing="1" w:after="100" w:afterAutospacing="1"/>
      <w:jc w:val="left"/>
    </w:pPr>
    <w:rPr>
      <w:rFonts w:ascii="宋体" w:hAnsi="宋体" w:cs="宋体"/>
      <w:b/>
      <w:bCs/>
      <w:color w:val="000000"/>
      <w:kern w:val="0"/>
      <w:sz w:val="20"/>
      <w:szCs w:val="20"/>
    </w:rPr>
  </w:style>
  <w:style w:type="paragraph" w:customStyle="1" w:styleId="font11">
    <w:name w:val="font11"/>
    <w:basedOn w:val="a2"/>
    <w:rsid w:val="006D0BDA"/>
    <w:pPr>
      <w:widowControl/>
      <w:spacing w:before="100" w:beforeAutospacing="1" w:after="100" w:afterAutospacing="1"/>
      <w:jc w:val="left"/>
    </w:pPr>
    <w:rPr>
      <w:rFonts w:ascii="宋体" w:hAnsi="宋体" w:cs="宋体"/>
      <w:color w:val="000000"/>
      <w:kern w:val="0"/>
      <w:sz w:val="20"/>
      <w:szCs w:val="20"/>
    </w:rPr>
  </w:style>
  <w:style w:type="paragraph" w:customStyle="1" w:styleId="font12">
    <w:name w:val="font12"/>
    <w:basedOn w:val="a2"/>
    <w:rsid w:val="006D0BDA"/>
    <w:pPr>
      <w:widowControl/>
      <w:spacing w:before="100" w:beforeAutospacing="1" w:after="100" w:afterAutospacing="1"/>
      <w:jc w:val="left"/>
    </w:pPr>
    <w:rPr>
      <w:color w:val="000000"/>
      <w:kern w:val="0"/>
      <w:sz w:val="20"/>
      <w:szCs w:val="20"/>
    </w:rPr>
  </w:style>
  <w:style w:type="paragraph" w:customStyle="1" w:styleId="font13">
    <w:name w:val="font13"/>
    <w:basedOn w:val="a2"/>
    <w:rsid w:val="006D0BDA"/>
    <w:pPr>
      <w:widowControl/>
      <w:spacing w:before="100" w:beforeAutospacing="1" w:after="100" w:afterAutospacing="1"/>
      <w:jc w:val="left"/>
    </w:pPr>
    <w:rPr>
      <w:rFonts w:ascii="Tahoma" w:hAnsi="Tahoma" w:cs="Tahoma"/>
      <w:color w:val="000000"/>
      <w:kern w:val="0"/>
      <w:sz w:val="20"/>
      <w:szCs w:val="20"/>
    </w:rPr>
  </w:style>
  <w:style w:type="table" w:customStyle="1" w:styleId="3-11">
    <w:name w:val="中等深浅网格 3 - 强调文字颜色 11"/>
    <w:basedOn w:val="a4"/>
    <w:next w:val="3-1"/>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31">
    <w:name w:val="中等深浅网格 31"/>
    <w:basedOn w:val="a4"/>
    <w:uiPriority w:val="69"/>
    <w:rsid w:val="006D0BDA"/>
    <w:pPr>
      <w:jc w:val="both"/>
    </w:pPr>
    <w:rPr>
      <w:rFonts w:ascii="Calibri" w:hAnsi="Calibri"/>
      <w:kern w:val="2"/>
      <w:sz w:val="21"/>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2">
    <w:name w:val="Light Grid Accent 2"/>
    <w:basedOn w:val="a4"/>
    <w:uiPriority w:val="62"/>
    <w:rsid w:val="006D0BDA"/>
    <w:pPr>
      <w:jc w:val="both"/>
    </w:pPr>
    <w:rPr>
      <w:rFonts w:ascii="Calibri" w:hAnsi="Calibri"/>
      <w:kern w:val="2"/>
      <w:sz w:val="21"/>
      <w:szCs w:val="22"/>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宋体"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宋体"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1-2">
    <w:name w:val="Medium Shading 1 Accent 2"/>
    <w:basedOn w:val="a4"/>
    <w:uiPriority w:val="63"/>
    <w:rsid w:val="006D0BDA"/>
    <w:pPr>
      <w:jc w:val="both"/>
    </w:pPr>
    <w:rPr>
      <w:rFonts w:ascii="Calibri" w:hAnsi="Calibri"/>
      <w:kern w:val="2"/>
      <w:sz w:val="21"/>
      <w:szCs w:val="22"/>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20">
    <w:name w:val="Light Shading Accent 2"/>
    <w:basedOn w:val="a4"/>
    <w:uiPriority w:val="60"/>
    <w:rsid w:val="006D0BDA"/>
    <w:pPr>
      <w:jc w:val="both"/>
    </w:pPr>
    <w:rPr>
      <w:rFonts w:ascii="Calibri" w:hAnsi="Calibri"/>
      <w:color w:val="943634"/>
      <w:kern w:val="2"/>
      <w:sz w:val="21"/>
      <w:szCs w:val="22"/>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postbody">
    <w:name w:val="postbody"/>
    <w:basedOn w:val="a3"/>
    <w:rsid w:val="00377CB3"/>
  </w:style>
  <w:style w:type="paragraph" w:styleId="TOC4">
    <w:name w:val="toc 4"/>
    <w:basedOn w:val="a2"/>
    <w:next w:val="a2"/>
    <w:autoRedefine/>
    <w:uiPriority w:val="39"/>
    <w:unhideWhenUsed/>
    <w:rsid w:val="00CE7604"/>
    <w:pPr>
      <w:ind w:leftChars="600" w:left="1260"/>
    </w:pPr>
    <w:rPr>
      <w:color w:val="800000"/>
    </w:rPr>
  </w:style>
  <w:style w:type="paragraph" w:customStyle="1" w:styleId="aff9">
    <w:name w:val="段"/>
    <w:link w:val="Char"/>
    <w:rsid w:val="000675CC"/>
    <w:pPr>
      <w:autoSpaceDE w:val="0"/>
      <w:autoSpaceDN w:val="0"/>
      <w:ind w:firstLineChars="200" w:firstLine="200"/>
      <w:jc w:val="both"/>
    </w:pPr>
    <w:rPr>
      <w:rFonts w:ascii="宋体"/>
      <w:noProof/>
      <w:sz w:val="21"/>
    </w:rPr>
  </w:style>
  <w:style w:type="character" w:styleId="affa">
    <w:name w:val="Placeholder Text"/>
    <w:uiPriority w:val="99"/>
    <w:semiHidden/>
    <w:rsid w:val="00456047"/>
    <w:rPr>
      <w:color w:val="808080"/>
    </w:rPr>
  </w:style>
  <w:style w:type="character" w:customStyle="1" w:styleId="HTML0">
    <w:name w:val="HTML 预设格式 字符"/>
    <w:basedOn w:val="a3"/>
    <w:link w:val="HTML"/>
    <w:uiPriority w:val="99"/>
    <w:rsid w:val="00725D04"/>
    <w:rPr>
      <w:rFonts w:ascii="宋体" w:hAnsi="宋体" w:cs="宋体"/>
      <w:sz w:val="24"/>
      <w:szCs w:val="24"/>
    </w:rPr>
  </w:style>
  <w:style w:type="paragraph" w:styleId="affb">
    <w:name w:val="Title"/>
    <w:basedOn w:val="a2"/>
    <w:next w:val="a2"/>
    <w:link w:val="affc"/>
    <w:qFormat/>
    <w:rsid w:val="005F2CC3"/>
    <w:pPr>
      <w:spacing w:before="240" w:after="60" w:line="360" w:lineRule="auto"/>
      <w:jc w:val="center"/>
      <w:outlineLvl w:val="0"/>
    </w:pPr>
    <w:rPr>
      <w:rFonts w:ascii="Cambria" w:hAnsi="Cambria"/>
      <w:b/>
      <w:bCs/>
      <w:sz w:val="32"/>
      <w:szCs w:val="32"/>
    </w:rPr>
  </w:style>
  <w:style w:type="character" w:customStyle="1" w:styleId="affc">
    <w:name w:val="标题 字符"/>
    <w:basedOn w:val="a3"/>
    <w:link w:val="affb"/>
    <w:rsid w:val="005F2CC3"/>
    <w:rPr>
      <w:rFonts w:ascii="Cambria" w:hAnsi="Cambria" w:cs="Times New Roman"/>
      <w:b/>
      <w:bCs/>
      <w:kern w:val="2"/>
      <w:sz w:val="32"/>
      <w:szCs w:val="32"/>
    </w:rPr>
  </w:style>
  <w:style w:type="character" w:customStyle="1" w:styleId="70">
    <w:name w:val="标题 7 字符"/>
    <w:basedOn w:val="a3"/>
    <w:link w:val="7"/>
    <w:rsid w:val="008A6F86"/>
    <w:rPr>
      <w:b/>
      <w:bCs/>
      <w:kern w:val="2"/>
      <w:sz w:val="24"/>
      <w:szCs w:val="24"/>
    </w:rPr>
  </w:style>
  <w:style w:type="character" w:customStyle="1" w:styleId="80">
    <w:name w:val="标题 8 字符"/>
    <w:basedOn w:val="a3"/>
    <w:link w:val="8"/>
    <w:rsid w:val="008A6F86"/>
    <w:rPr>
      <w:rFonts w:ascii="Arial" w:eastAsia="黑体" w:hAnsi="Arial"/>
      <w:kern w:val="2"/>
      <w:sz w:val="24"/>
      <w:szCs w:val="24"/>
    </w:rPr>
  </w:style>
  <w:style w:type="character" w:customStyle="1" w:styleId="90">
    <w:name w:val="标题 9 字符"/>
    <w:basedOn w:val="a3"/>
    <w:link w:val="9"/>
    <w:rsid w:val="008A6F86"/>
    <w:rPr>
      <w:rFonts w:ascii="Arial" w:eastAsia="黑体" w:hAnsi="Arial"/>
      <w:kern w:val="2"/>
      <w:sz w:val="21"/>
      <w:szCs w:val="21"/>
    </w:rPr>
  </w:style>
  <w:style w:type="character" w:styleId="HTML8">
    <w:name w:val="HTML Typewriter"/>
    <w:basedOn w:val="a3"/>
    <w:rsid w:val="008A6F86"/>
    <w:rPr>
      <w:rFonts w:ascii="Courier New" w:hAnsi="Courier New"/>
      <w:sz w:val="20"/>
      <w:szCs w:val="20"/>
    </w:rPr>
  </w:style>
  <w:style w:type="character" w:styleId="HTML9">
    <w:name w:val="HTML Keyboard"/>
    <w:basedOn w:val="a3"/>
    <w:rsid w:val="008A6F86"/>
    <w:rPr>
      <w:rFonts w:ascii="Courier New" w:hAnsi="Courier New"/>
      <w:sz w:val="20"/>
      <w:szCs w:val="20"/>
    </w:rPr>
  </w:style>
  <w:style w:type="character" w:styleId="HTMLa">
    <w:name w:val="HTML Sample"/>
    <w:basedOn w:val="a3"/>
    <w:rsid w:val="008A6F86"/>
    <w:rPr>
      <w:rFonts w:ascii="Courier New" w:hAnsi="Courier New"/>
    </w:rPr>
  </w:style>
  <w:style w:type="paragraph" w:customStyle="1" w:styleId="affd">
    <w:name w:val="标准标志"/>
    <w:next w:val="a2"/>
    <w:rsid w:val="008A6F86"/>
    <w:pPr>
      <w:framePr w:w="2268" w:h="1392" w:hRule="exact" w:wrap="around" w:hAnchor="margin" w:x="6748" w:y="171" w:anchorLock="1"/>
      <w:shd w:val="solid" w:color="FFFFFF" w:fill="FFFFFF"/>
      <w:spacing w:line="0" w:lineRule="atLeast"/>
      <w:jc w:val="right"/>
    </w:pPr>
    <w:rPr>
      <w:b/>
      <w:w w:val="130"/>
      <w:sz w:val="96"/>
    </w:rPr>
  </w:style>
  <w:style w:type="paragraph" w:customStyle="1" w:styleId="affe">
    <w:name w:val="标准称谓"/>
    <w:next w:val="a2"/>
    <w:rsid w:val="008A6F86"/>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ff">
    <w:name w:val="标准书脚_偶数页"/>
    <w:rsid w:val="008A6F86"/>
    <w:pPr>
      <w:spacing w:before="120"/>
    </w:pPr>
    <w:rPr>
      <w:sz w:val="18"/>
    </w:rPr>
  </w:style>
  <w:style w:type="paragraph" w:customStyle="1" w:styleId="afff0">
    <w:name w:val="标准书脚_奇数页"/>
    <w:rsid w:val="008A6F86"/>
    <w:pPr>
      <w:spacing w:before="120"/>
      <w:jc w:val="right"/>
    </w:pPr>
    <w:rPr>
      <w:sz w:val="18"/>
    </w:rPr>
  </w:style>
  <w:style w:type="paragraph" w:customStyle="1" w:styleId="afff1">
    <w:name w:val="标准书眉_奇数页"/>
    <w:next w:val="a2"/>
    <w:rsid w:val="008A6F86"/>
    <w:pPr>
      <w:tabs>
        <w:tab w:val="center" w:pos="4154"/>
        <w:tab w:val="right" w:pos="8306"/>
      </w:tabs>
      <w:spacing w:after="120"/>
      <w:jc w:val="right"/>
    </w:pPr>
    <w:rPr>
      <w:noProof/>
      <w:sz w:val="21"/>
    </w:rPr>
  </w:style>
  <w:style w:type="paragraph" w:customStyle="1" w:styleId="afff2">
    <w:name w:val="标准书眉_偶数页"/>
    <w:basedOn w:val="afff1"/>
    <w:next w:val="a2"/>
    <w:rsid w:val="008A6F86"/>
    <w:pPr>
      <w:jc w:val="left"/>
    </w:pPr>
  </w:style>
  <w:style w:type="paragraph" w:customStyle="1" w:styleId="afff3">
    <w:name w:val="标准书眉一"/>
    <w:rsid w:val="008A6F86"/>
    <w:pPr>
      <w:ind w:left="840" w:hanging="420"/>
      <w:jc w:val="both"/>
    </w:pPr>
  </w:style>
  <w:style w:type="paragraph" w:customStyle="1" w:styleId="afff4">
    <w:name w:val="前言、引言标题"/>
    <w:next w:val="a2"/>
    <w:rsid w:val="008A6F86"/>
    <w:pPr>
      <w:shd w:val="clear" w:color="FFFFFF" w:fill="FFFFFF"/>
      <w:spacing w:before="640" w:after="560"/>
      <w:jc w:val="center"/>
      <w:outlineLvl w:val="0"/>
    </w:pPr>
    <w:rPr>
      <w:rFonts w:ascii="黑体" w:eastAsia="黑体"/>
      <w:sz w:val="32"/>
    </w:rPr>
  </w:style>
  <w:style w:type="paragraph" w:customStyle="1" w:styleId="afff5">
    <w:name w:val="参考文献、索引标题"/>
    <w:basedOn w:val="afff4"/>
    <w:next w:val="a2"/>
    <w:rsid w:val="008A6F86"/>
    <w:pPr>
      <w:spacing w:after="200"/>
    </w:pPr>
    <w:rPr>
      <w:sz w:val="21"/>
    </w:rPr>
  </w:style>
  <w:style w:type="paragraph" w:customStyle="1" w:styleId="afff6">
    <w:name w:val="章标题"/>
    <w:next w:val="aff9"/>
    <w:rsid w:val="008A6F86"/>
    <w:pPr>
      <w:spacing w:beforeLines="50" w:afterLines="50"/>
      <w:ind w:left="1680" w:hanging="420"/>
      <w:jc w:val="both"/>
      <w:outlineLvl w:val="1"/>
    </w:pPr>
    <w:rPr>
      <w:rFonts w:ascii="黑体" w:eastAsia="黑体"/>
      <w:sz w:val="21"/>
    </w:rPr>
  </w:style>
  <w:style w:type="paragraph" w:customStyle="1" w:styleId="afff7">
    <w:name w:val="一级条标题"/>
    <w:next w:val="aff9"/>
    <w:rsid w:val="008A6F86"/>
    <w:pPr>
      <w:ind w:left="2100" w:hanging="420"/>
      <w:outlineLvl w:val="2"/>
    </w:pPr>
    <w:rPr>
      <w:rFonts w:eastAsia="黑体"/>
      <w:sz w:val="21"/>
    </w:rPr>
  </w:style>
  <w:style w:type="paragraph" w:customStyle="1" w:styleId="afff8">
    <w:name w:val="二级条标题"/>
    <w:basedOn w:val="afff7"/>
    <w:next w:val="aff9"/>
    <w:rsid w:val="008A6F86"/>
    <w:pPr>
      <w:ind w:left="0" w:firstLine="0"/>
      <w:outlineLvl w:val="3"/>
    </w:pPr>
  </w:style>
  <w:style w:type="character" w:customStyle="1" w:styleId="afff9">
    <w:name w:val="发布"/>
    <w:basedOn w:val="a3"/>
    <w:rsid w:val="008A6F86"/>
    <w:rPr>
      <w:rFonts w:ascii="黑体" w:eastAsia="黑体"/>
      <w:spacing w:val="22"/>
      <w:w w:val="100"/>
      <w:position w:val="3"/>
      <w:sz w:val="28"/>
    </w:rPr>
  </w:style>
  <w:style w:type="paragraph" w:customStyle="1" w:styleId="afffa">
    <w:name w:val="发布部门"/>
    <w:next w:val="aff9"/>
    <w:rsid w:val="008A6F86"/>
    <w:pPr>
      <w:framePr w:w="7433" w:h="585" w:hRule="exact" w:hSpace="180" w:vSpace="180" w:wrap="around" w:hAnchor="margin" w:xAlign="center" w:y="14401" w:anchorLock="1"/>
      <w:jc w:val="center"/>
    </w:pPr>
    <w:rPr>
      <w:rFonts w:ascii="宋体"/>
      <w:b/>
      <w:spacing w:val="20"/>
      <w:w w:val="135"/>
      <w:sz w:val="36"/>
    </w:rPr>
  </w:style>
  <w:style w:type="paragraph" w:customStyle="1" w:styleId="afffb">
    <w:name w:val="发布日期"/>
    <w:rsid w:val="008A6F86"/>
    <w:pPr>
      <w:framePr w:w="4000" w:h="473" w:hRule="exact" w:hSpace="180" w:vSpace="180" w:wrap="around" w:hAnchor="margin" w:y="13511" w:anchorLock="1"/>
    </w:pPr>
    <w:rPr>
      <w:rFonts w:eastAsia="黑体"/>
      <w:sz w:val="28"/>
    </w:rPr>
  </w:style>
  <w:style w:type="paragraph" w:customStyle="1" w:styleId="13">
    <w:name w:val="封面标准号1"/>
    <w:rsid w:val="008A6F86"/>
    <w:pPr>
      <w:widowControl w:val="0"/>
      <w:kinsoku w:val="0"/>
      <w:overflowPunct w:val="0"/>
      <w:autoSpaceDE w:val="0"/>
      <w:autoSpaceDN w:val="0"/>
      <w:spacing w:before="308"/>
      <w:jc w:val="right"/>
      <w:textAlignment w:val="center"/>
    </w:pPr>
    <w:rPr>
      <w:sz w:val="28"/>
    </w:rPr>
  </w:style>
  <w:style w:type="paragraph" w:customStyle="1" w:styleId="21">
    <w:name w:val="封面标准号2"/>
    <w:basedOn w:val="13"/>
    <w:rsid w:val="008A6F86"/>
    <w:pPr>
      <w:framePr w:w="9138" w:h="1244" w:hRule="exact" w:wrap="auto" w:vAnchor="page" w:hAnchor="margin" w:y="2908"/>
      <w:adjustRightInd w:val="0"/>
      <w:spacing w:before="357" w:line="280" w:lineRule="exact"/>
    </w:pPr>
  </w:style>
  <w:style w:type="paragraph" w:customStyle="1" w:styleId="afffc">
    <w:name w:val="封面标准代替信息"/>
    <w:basedOn w:val="21"/>
    <w:rsid w:val="008A6F86"/>
    <w:pPr>
      <w:framePr w:wrap="auto"/>
      <w:spacing w:before="57"/>
    </w:pPr>
    <w:rPr>
      <w:rFonts w:ascii="宋体"/>
      <w:sz w:val="21"/>
    </w:rPr>
  </w:style>
  <w:style w:type="paragraph" w:customStyle="1" w:styleId="afffd">
    <w:name w:val="封面标准名称"/>
    <w:rsid w:val="008A6F86"/>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fe">
    <w:name w:val="封面标准文稿编辑信息"/>
    <w:rsid w:val="008A6F86"/>
    <w:pPr>
      <w:spacing w:before="180" w:line="180" w:lineRule="exact"/>
      <w:jc w:val="center"/>
    </w:pPr>
    <w:rPr>
      <w:rFonts w:ascii="宋体"/>
      <w:sz w:val="21"/>
    </w:rPr>
  </w:style>
  <w:style w:type="paragraph" w:customStyle="1" w:styleId="affff">
    <w:name w:val="封面标准文稿类别"/>
    <w:rsid w:val="008A6F86"/>
    <w:pPr>
      <w:spacing w:before="440" w:line="400" w:lineRule="exact"/>
      <w:jc w:val="center"/>
    </w:pPr>
    <w:rPr>
      <w:rFonts w:ascii="宋体"/>
      <w:sz w:val="24"/>
    </w:rPr>
  </w:style>
  <w:style w:type="paragraph" w:customStyle="1" w:styleId="affff0">
    <w:name w:val="封面标准英文名称"/>
    <w:rsid w:val="008A6F86"/>
    <w:pPr>
      <w:widowControl w:val="0"/>
      <w:spacing w:before="370" w:line="400" w:lineRule="exact"/>
      <w:jc w:val="center"/>
    </w:pPr>
    <w:rPr>
      <w:sz w:val="28"/>
    </w:rPr>
  </w:style>
  <w:style w:type="paragraph" w:customStyle="1" w:styleId="affff1">
    <w:name w:val="封面一致性程度标识"/>
    <w:rsid w:val="008A6F86"/>
    <w:pPr>
      <w:spacing w:before="440" w:line="400" w:lineRule="exact"/>
      <w:jc w:val="center"/>
    </w:pPr>
    <w:rPr>
      <w:rFonts w:ascii="宋体"/>
      <w:sz w:val="28"/>
    </w:rPr>
  </w:style>
  <w:style w:type="paragraph" w:customStyle="1" w:styleId="a">
    <w:name w:val="封面正文"/>
    <w:rsid w:val="008A6F86"/>
    <w:pPr>
      <w:numPr>
        <w:numId w:val="2"/>
      </w:numPr>
      <w:jc w:val="both"/>
    </w:pPr>
  </w:style>
  <w:style w:type="paragraph" w:customStyle="1" w:styleId="affff2">
    <w:name w:val="附录标识"/>
    <w:basedOn w:val="afff4"/>
    <w:rsid w:val="008A6F86"/>
    <w:pPr>
      <w:tabs>
        <w:tab w:val="left" w:pos="6405"/>
      </w:tabs>
      <w:spacing w:after="200"/>
    </w:pPr>
    <w:rPr>
      <w:sz w:val="21"/>
    </w:rPr>
  </w:style>
  <w:style w:type="paragraph" w:customStyle="1" w:styleId="affff3">
    <w:name w:val="附录表标题"/>
    <w:next w:val="aff9"/>
    <w:rsid w:val="008A6F86"/>
    <w:pPr>
      <w:tabs>
        <w:tab w:val="num" w:pos="902"/>
      </w:tabs>
      <w:ind w:left="902" w:hanging="420"/>
      <w:jc w:val="center"/>
      <w:textAlignment w:val="baseline"/>
    </w:pPr>
    <w:rPr>
      <w:rFonts w:ascii="黑体" w:eastAsia="黑体"/>
      <w:kern w:val="21"/>
      <w:sz w:val="21"/>
    </w:rPr>
  </w:style>
  <w:style w:type="paragraph" w:customStyle="1" w:styleId="affff4">
    <w:name w:val="附录章标题"/>
    <w:next w:val="aff9"/>
    <w:rsid w:val="008A6F86"/>
    <w:pPr>
      <w:wordWrap w:val="0"/>
      <w:overflowPunct w:val="0"/>
      <w:autoSpaceDE w:val="0"/>
      <w:spacing w:beforeLines="50" w:afterLines="50"/>
      <w:jc w:val="both"/>
      <w:textAlignment w:val="baseline"/>
      <w:outlineLvl w:val="1"/>
    </w:pPr>
    <w:rPr>
      <w:rFonts w:ascii="黑体" w:eastAsia="黑体"/>
      <w:kern w:val="21"/>
      <w:sz w:val="21"/>
    </w:rPr>
  </w:style>
  <w:style w:type="paragraph" w:customStyle="1" w:styleId="affff5">
    <w:name w:val="附录一级条标题"/>
    <w:basedOn w:val="affff4"/>
    <w:next w:val="aff9"/>
    <w:rsid w:val="008A6F86"/>
    <w:pPr>
      <w:autoSpaceDN w:val="0"/>
      <w:spacing w:beforeLines="0" w:afterLines="0"/>
      <w:outlineLvl w:val="2"/>
    </w:pPr>
  </w:style>
  <w:style w:type="paragraph" w:customStyle="1" w:styleId="affff6">
    <w:name w:val="附录二级条标题"/>
    <w:basedOn w:val="affff5"/>
    <w:next w:val="aff9"/>
    <w:rsid w:val="008A6F86"/>
    <w:pPr>
      <w:outlineLvl w:val="3"/>
    </w:pPr>
  </w:style>
  <w:style w:type="paragraph" w:customStyle="1" w:styleId="a0">
    <w:name w:val="附录三级条标题"/>
    <w:basedOn w:val="affff6"/>
    <w:next w:val="aff9"/>
    <w:rsid w:val="008A6F86"/>
    <w:pPr>
      <w:numPr>
        <w:ilvl w:val="5"/>
        <w:numId w:val="2"/>
      </w:numPr>
      <w:outlineLvl w:val="4"/>
    </w:pPr>
  </w:style>
  <w:style w:type="paragraph" w:customStyle="1" w:styleId="affff7">
    <w:name w:val="附录四级条标题"/>
    <w:basedOn w:val="a0"/>
    <w:next w:val="aff9"/>
    <w:rsid w:val="008A6F86"/>
    <w:pPr>
      <w:numPr>
        <w:ilvl w:val="0"/>
        <w:numId w:val="0"/>
      </w:numPr>
      <w:outlineLvl w:val="5"/>
    </w:pPr>
  </w:style>
  <w:style w:type="paragraph" w:customStyle="1" w:styleId="a1">
    <w:name w:val="附录图标题"/>
    <w:next w:val="aff9"/>
    <w:rsid w:val="008A6F86"/>
    <w:pPr>
      <w:numPr>
        <w:ilvl w:val="6"/>
        <w:numId w:val="2"/>
      </w:numPr>
      <w:tabs>
        <w:tab w:val="num" w:pos="360"/>
      </w:tabs>
      <w:jc w:val="center"/>
    </w:pPr>
    <w:rPr>
      <w:rFonts w:ascii="黑体" w:eastAsia="黑体"/>
      <w:sz w:val="21"/>
    </w:rPr>
  </w:style>
  <w:style w:type="paragraph" w:customStyle="1" w:styleId="affff8">
    <w:name w:val="附录五级条标题"/>
    <w:basedOn w:val="affff7"/>
    <w:next w:val="aff9"/>
    <w:rsid w:val="008A6F86"/>
    <w:pPr>
      <w:ind w:left="2940" w:hanging="420"/>
      <w:outlineLvl w:val="6"/>
    </w:pPr>
  </w:style>
  <w:style w:type="character" w:customStyle="1" w:styleId="EmailStyle352">
    <w:name w:val="EmailStyle352"/>
    <w:basedOn w:val="a3"/>
    <w:rsid w:val="008A6F86"/>
    <w:rPr>
      <w:rFonts w:ascii="Arial" w:eastAsia="宋体" w:hAnsi="Arial" w:cs="Arial"/>
      <w:color w:val="auto"/>
      <w:sz w:val="20"/>
    </w:rPr>
  </w:style>
  <w:style w:type="character" w:customStyle="1" w:styleId="EmailStyle353">
    <w:name w:val="EmailStyle353"/>
    <w:basedOn w:val="a3"/>
    <w:rsid w:val="008A6F86"/>
    <w:rPr>
      <w:rFonts w:ascii="Arial" w:eastAsia="宋体" w:hAnsi="Arial" w:cs="Arial"/>
      <w:color w:val="auto"/>
      <w:sz w:val="20"/>
    </w:rPr>
  </w:style>
  <w:style w:type="paragraph" w:customStyle="1" w:styleId="affff9">
    <w:name w:val="列项——（一级）"/>
    <w:rsid w:val="008A6F86"/>
    <w:pPr>
      <w:widowControl w:val="0"/>
      <w:tabs>
        <w:tab w:val="num" w:pos="854"/>
      </w:tabs>
      <w:ind w:leftChars="200" w:left="840" w:hangingChars="200" w:hanging="420"/>
      <w:jc w:val="both"/>
    </w:pPr>
    <w:rPr>
      <w:rFonts w:ascii="宋体"/>
      <w:sz w:val="21"/>
    </w:rPr>
  </w:style>
  <w:style w:type="paragraph" w:customStyle="1" w:styleId="affffa">
    <w:name w:val="列项●（二级）"/>
    <w:rsid w:val="008A6F86"/>
    <w:pPr>
      <w:tabs>
        <w:tab w:val="left" w:pos="840"/>
      </w:tabs>
      <w:ind w:leftChars="400" w:left="600" w:hangingChars="200" w:hanging="200"/>
      <w:jc w:val="both"/>
    </w:pPr>
    <w:rPr>
      <w:rFonts w:ascii="宋体"/>
      <w:sz w:val="21"/>
    </w:rPr>
  </w:style>
  <w:style w:type="paragraph" w:customStyle="1" w:styleId="affffb">
    <w:name w:val="目次、标准名称标题"/>
    <w:basedOn w:val="afff4"/>
    <w:next w:val="aff9"/>
    <w:rsid w:val="008A6F86"/>
    <w:pPr>
      <w:spacing w:line="460" w:lineRule="exact"/>
    </w:pPr>
  </w:style>
  <w:style w:type="paragraph" w:customStyle="1" w:styleId="affffc">
    <w:name w:val="目次、索引正文"/>
    <w:rsid w:val="008A6F86"/>
    <w:pPr>
      <w:spacing w:line="320" w:lineRule="exact"/>
      <w:jc w:val="both"/>
    </w:pPr>
    <w:rPr>
      <w:rFonts w:ascii="宋体"/>
      <w:sz w:val="21"/>
    </w:rPr>
  </w:style>
  <w:style w:type="paragraph" w:styleId="TOC5">
    <w:name w:val="toc 5"/>
    <w:basedOn w:val="TOC4"/>
    <w:autoRedefine/>
    <w:rsid w:val="008A6F86"/>
    <w:pPr>
      <w:widowControl/>
      <w:tabs>
        <w:tab w:val="right" w:leader="dot" w:pos="8789"/>
      </w:tabs>
      <w:ind w:leftChars="0" w:left="0"/>
      <w:jc w:val="center"/>
    </w:pPr>
    <w:rPr>
      <w:rFonts w:ascii="宋体"/>
      <w:noProof/>
      <w:color w:val="auto"/>
      <w:kern w:val="0"/>
      <w:szCs w:val="20"/>
    </w:rPr>
  </w:style>
  <w:style w:type="paragraph" w:styleId="TOC6">
    <w:name w:val="toc 6"/>
    <w:basedOn w:val="TOC5"/>
    <w:autoRedefine/>
    <w:rsid w:val="008A6F86"/>
  </w:style>
  <w:style w:type="paragraph" w:styleId="TOC7">
    <w:name w:val="toc 7"/>
    <w:basedOn w:val="TOC6"/>
    <w:autoRedefine/>
    <w:rsid w:val="008A6F86"/>
  </w:style>
  <w:style w:type="paragraph" w:styleId="TOC8">
    <w:name w:val="toc 8"/>
    <w:basedOn w:val="TOC7"/>
    <w:autoRedefine/>
    <w:rsid w:val="008A6F86"/>
  </w:style>
  <w:style w:type="paragraph" w:styleId="TOC9">
    <w:name w:val="toc 9"/>
    <w:basedOn w:val="TOC8"/>
    <w:autoRedefine/>
    <w:rsid w:val="008A6F86"/>
  </w:style>
  <w:style w:type="paragraph" w:customStyle="1" w:styleId="affffd">
    <w:name w:val="其他标准称谓"/>
    <w:rsid w:val="008A6F86"/>
    <w:pPr>
      <w:spacing w:line="0" w:lineRule="atLeast"/>
      <w:jc w:val="distribute"/>
    </w:pPr>
    <w:rPr>
      <w:rFonts w:ascii="黑体" w:eastAsia="黑体" w:hAnsi="宋体"/>
      <w:sz w:val="52"/>
    </w:rPr>
  </w:style>
  <w:style w:type="paragraph" w:customStyle="1" w:styleId="affffe">
    <w:name w:val="其他发布部门"/>
    <w:basedOn w:val="afffa"/>
    <w:rsid w:val="008A6F86"/>
    <w:pPr>
      <w:framePr w:wrap="around"/>
      <w:spacing w:line="0" w:lineRule="atLeast"/>
    </w:pPr>
    <w:rPr>
      <w:rFonts w:ascii="黑体" w:eastAsia="黑体"/>
      <w:b w:val="0"/>
    </w:rPr>
  </w:style>
  <w:style w:type="paragraph" w:customStyle="1" w:styleId="afffff">
    <w:name w:val="三级条标题"/>
    <w:basedOn w:val="afff8"/>
    <w:next w:val="aff9"/>
    <w:rsid w:val="008A6F86"/>
    <w:pPr>
      <w:ind w:left="2520" w:hanging="420"/>
      <w:outlineLvl w:val="4"/>
    </w:pPr>
  </w:style>
  <w:style w:type="paragraph" w:customStyle="1" w:styleId="afffff0">
    <w:name w:val="实施日期"/>
    <w:basedOn w:val="afffb"/>
    <w:rsid w:val="008A6F86"/>
    <w:pPr>
      <w:framePr w:hSpace="0" w:wrap="around" w:xAlign="right"/>
      <w:jc w:val="right"/>
    </w:pPr>
  </w:style>
  <w:style w:type="paragraph" w:customStyle="1" w:styleId="afffff1">
    <w:name w:val="示例"/>
    <w:next w:val="aff9"/>
    <w:rsid w:val="008A6F86"/>
    <w:pPr>
      <w:tabs>
        <w:tab w:val="num" w:pos="816"/>
      </w:tabs>
      <w:ind w:left="840" w:firstLineChars="233" w:firstLine="419"/>
      <w:jc w:val="both"/>
    </w:pPr>
    <w:rPr>
      <w:rFonts w:ascii="宋体"/>
      <w:sz w:val="18"/>
    </w:rPr>
  </w:style>
  <w:style w:type="paragraph" w:customStyle="1" w:styleId="afffff2">
    <w:name w:val="数字编号列项（二级）"/>
    <w:rsid w:val="008A6F86"/>
    <w:pPr>
      <w:ind w:leftChars="400" w:left="1260" w:hangingChars="200" w:hanging="420"/>
      <w:jc w:val="both"/>
    </w:pPr>
    <w:rPr>
      <w:rFonts w:ascii="宋体"/>
      <w:sz w:val="21"/>
    </w:rPr>
  </w:style>
  <w:style w:type="paragraph" w:customStyle="1" w:styleId="afffff3">
    <w:name w:val="四级条标题"/>
    <w:basedOn w:val="afffff"/>
    <w:next w:val="aff9"/>
    <w:rsid w:val="008A6F86"/>
    <w:pPr>
      <w:outlineLvl w:val="5"/>
    </w:pPr>
  </w:style>
  <w:style w:type="paragraph" w:customStyle="1" w:styleId="afffff4">
    <w:name w:val="条文脚注"/>
    <w:basedOn w:val="af"/>
    <w:rsid w:val="008A6F86"/>
    <w:pPr>
      <w:ind w:leftChars="200" w:left="780" w:hangingChars="200" w:hanging="360"/>
      <w:jc w:val="both"/>
    </w:pPr>
    <w:rPr>
      <w:rFonts w:ascii="宋体"/>
    </w:rPr>
  </w:style>
  <w:style w:type="paragraph" w:customStyle="1" w:styleId="afffff5">
    <w:name w:val="图表脚注"/>
    <w:next w:val="aff9"/>
    <w:rsid w:val="008A6F86"/>
    <w:pPr>
      <w:numPr>
        <w:ilvl w:val="5"/>
      </w:numPr>
      <w:jc w:val="both"/>
    </w:pPr>
    <w:rPr>
      <w:rFonts w:ascii="宋体"/>
      <w:sz w:val="18"/>
    </w:rPr>
  </w:style>
  <w:style w:type="paragraph" w:customStyle="1" w:styleId="afffff6">
    <w:name w:val="文献分类号"/>
    <w:rsid w:val="008A6F86"/>
    <w:pPr>
      <w:framePr w:hSpace="180" w:vSpace="180" w:wrap="around" w:hAnchor="margin" w:y="1" w:anchorLock="1"/>
      <w:widowControl w:val="0"/>
      <w:textAlignment w:val="center"/>
    </w:pPr>
    <w:rPr>
      <w:rFonts w:eastAsia="黑体"/>
      <w:sz w:val="21"/>
    </w:rPr>
  </w:style>
  <w:style w:type="paragraph" w:customStyle="1" w:styleId="afffff7">
    <w:name w:val="五级条标题"/>
    <w:basedOn w:val="afffff3"/>
    <w:next w:val="aff9"/>
    <w:rsid w:val="008A6F86"/>
    <w:pPr>
      <w:ind w:left="5250"/>
      <w:outlineLvl w:val="6"/>
    </w:pPr>
  </w:style>
  <w:style w:type="paragraph" w:customStyle="1" w:styleId="afffff8">
    <w:name w:val="正文表标题"/>
    <w:next w:val="aff9"/>
    <w:rsid w:val="008A6F86"/>
    <w:pPr>
      <w:ind w:left="2940"/>
      <w:jc w:val="center"/>
    </w:pPr>
    <w:rPr>
      <w:rFonts w:ascii="黑体" w:eastAsia="黑体"/>
      <w:sz w:val="21"/>
    </w:rPr>
  </w:style>
  <w:style w:type="paragraph" w:customStyle="1" w:styleId="afffff9">
    <w:name w:val="正文图标题"/>
    <w:next w:val="aff9"/>
    <w:rsid w:val="008A6F86"/>
    <w:pPr>
      <w:ind w:left="902" w:hanging="420"/>
      <w:jc w:val="center"/>
    </w:pPr>
    <w:rPr>
      <w:rFonts w:ascii="黑体" w:eastAsia="黑体"/>
      <w:sz w:val="21"/>
    </w:rPr>
  </w:style>
  <w:style w:type="paragraph" w:customStyle="1" w:styleId="afffffa">
    <w:name w:val="注："/>
    <w:next w:val="aff9"/>
    <w:rsid w:val="008A6F86"/>
    <w:pPr>
      <w:widowControl w:val="0"/>
      <w:autoSpaceDE w:val="0"/>
      <w:autoSpaceDN w:val="0"/>
      <w:ind w:left="840" w:hanging="420"/>
      <w:jc w:val="both"/>
    </w:pPr>
    <w:rPr>
      <w:rFonts w:ascii="宋体"/>
      <w:sz w:val="18"/>
    </w:rPr>
  </w:style>
  <w:style w:type="paragraph" w:customStyle="1" w:styleId="afffffb">
    <w:name w:val="注×："/>
    <w:rsid w:val="008A6F86"/>
    <w:pPr>
      <w:widowControl w:val="0"/>
      <w:tabs>
        <w:tab w:val="left" w:pos="630"/>
      </w:tabs>
      <w:autoSpaceDE w:val="0"/>
      <w:autoSpaceDN w:val="0"/>
      <w:ind w:left="900" w:hanging="500"/>
      <w:jc w:val="both"/>
    </w:pPr>
    <w:rPr>
      <w:rFonts w:ascii="宋体"/>
      <w:sz w:val="18"/>
    </w:rPr>
  </w:style>
  <w:style w:type="paragraph" w:customStyle="1" w:styleId="afffffc">
    <w:name w:val="字母编号列项（一级）"/>
    <w:rsid w:val="008A6F86"/>
    <w:pPr>
      <w:ind w:leftChars="200" w:left="840" w:hangingChars="200" w:hanging="420"/>
      <w:jc w:val="both"/>
    </w:pPr>
    <w:rPr>
      <w:rFonts w:ascii="宋体"/>
      <w:sz w:val="21"/>
    </w:rPr>
  </w:style>
  <w:style w:type="paragraph" w:customStyle="1" w:styleId="afffffd">
    <w:name w:val="列项◆（三级）"/>
    <w:rsid w:val="008A6F86"/>
    <w:pPr>
      <w:tabs>
        <w:tab w:val="num" w:pos="199"/>
      </w:tabs>
      <w:ind w:leftChars="600" w:left="800" w:hangingChars="200" w:hanging="200"/>
    </w:pPr>
    <w:rPr>
      <w:rFonts w:ascii="宋体"/>
      <w:sz w:val="21"/>
    </w:rPr>
  </w:style>
  <w:style w:type="paragraph" w:customStyle="1" w:styleId="afffffe">
    <w:name w:val="编号列项（三级）"/>
    <w:rsid w:val="008A6F86"/>
    <w:pPr>
      <w:ind w:leftChars="600" w:left="800" w:hangingChars="200" w:hanging="200"/>
    </w:pPr>
    <w:rPr>
      <w:rFonts w:ascii="宋体"/>
      <w:sz w:val="21"/>
    </w:rPr>
  </w:style>
  <w:style w:type="paragraph" w:customStyle="1" w:styleId="14">
    <w:name w:val="样式1"/>
    <w:basedOn w:val="afff2"/>
    <w:rsid w:val="008A6F86"/>
  </w:style>
  <w:style w:type="paragraph" w:customStyle="1" w:styleId="22">
    <w:name w:val="样式2"/>
    <w:basedOn w:val="afff0"/>
    <w:rsid w:val="008A6F86"/>
  </w:style>
  <w:style w:type="paragraph" w:customStyle="1" w:styleId="32">
    <w:name w:val="样式3"/>
    <w:basedOn w:val="afff2"/>
    <w:rsid w:val="008A6F86"/>
  </w:style>
  <w:style w:type="paragraph" w:customStyle="1" w:styleId="41">
    <w:name w:val="样式4"/>
    <w:basedOn w:val="afff2"/>
    <w:rsid w:val="008A6F86"/>
    <w:pPr>
      <w:jc w:val="right"/>
    </w:pPr>
  </w:style>
  <w:style w:type="character" w:customStyle="1" w:styleId="px141">
    <w:name w:val="px141"/>
    <w:basedOn w:val="a3"/>
    <w:rsid w:val="008A6F86"/>
    <w:rPr>
      <w:rFonts w:ascii="ˎ̥" w:hAnsi="ˎ̥" w:hint="default"/>
      <w:sz w:val="21"/>
      <w:szCs w:val="21"/>
    </w:rPr>
  </w:style>
  <w:style w:type="paragraph" w:customStyle="1" w:styleId="Char1">
    <w:name w:val="Char1"/>
    <w:basedOn w:val="a2"/>
    <w:autoRedefine/>
    <w:rsid w:val="008A6F86"/>
    <w:pPr>
      <w:widowControl/>
      <w:spacing w:after="160" w:line="240" w:lineRule="exact"/>
      <w:jc w:val="left"/>
    </w:pPr>
    <w:rPr>
      <w:rFonts w:ascii="Verdana" w:eastAsia="仿宋_GB2312" w:hAnsi="Verdana"/>
      <w:kern w:val="0"/>
      <w:sz w:val="24"/>
      <w:szCs w:val="20"/>
      <w:lang w:eastAsia="en-US"/>
    </w:rPr>
  </w:style>
  <w:style w:type="table" w:styleId="51">
    <w:name w:val="Table Grid 5"/>
    <w:basedOn w:val="a4"/>
    <w:rsid w:val="008A6F86"/>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affffff">
    <w:name w:val="Table Elegant"/>
    <w:basedOn w:val="a4"/>
    <w:rsid w:val="008A6F86"/>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23">
    <w:name w:val="样式 标题 2 +"/>
    <w:basedOn w:val="2"/>
    <w:link w:val="2Char"/>
    <w:rsid w:val="008A6F86"/>
    <w:pPr>
      <w:keepLines w:val="0"/>
      <w:widowControl/>
      <w:adjustRightInd w:val="0"/>
      <w:snapToGrid w:val="0"/>
      <w:spacing w:beforeLines="50" w:afterLines="50" w:line="240" w:lineRule="auto"/>
      <w:ind w:leftChars="200" w:left="200"/>
      <w:jc w:val="left"/>
    </w:pPr>
    <w:rPr>
      <w:rFonts w:ascii="仿宋_GB2312" w:eastAsia="楷体_GB2312" w:hAnsi="仿宋"/>
      <w:kern w:val="0"/>
      <w:sz w:val="30"/>
      <w:szCs w:val="24"/>
    </w:rPr>
  </w:style>
  <w:style w:type="character" w:customStyle="1" w:styleId="2Char">
    <w:name w:val="样式 标题 2 + Char"/>
    <w:basedOn w:val="20"/>
    <w:link w:val="23"/>
    <w:rsid w:val="008A6F86"/>
    <w:rPr>
      <w:rFonts w:ascii="仿宋_GB2312" w:eastAsia="楷体_GB2312" w:hAnsi="仿宋"/>
      <w:b/>
      <w:bCs/>
      <w:kern w:val="2"/>
      <w:sz w:val="30"/>
      <w:szCs w:val="24"/>
    </w:rPr>
  </w:style>
  <w:style w:type="character" w:customStyle="1" w:styleId="af7">
    <w:name w:val="批注文字 字符"/>
    <w:basedOn w:val="a3"/>
    <w:link w:val="af6"/>
    <w:rsid w:val="008A6F86"/>
    <w:rPr>
      <w:kern w:val="2"/>
      <w:sz w:val="21"/>
      <w:szCs w:val="24"/>
    </w:rPr>
  </w:style>
  <w:style w:type="character" w:customStyle="1" w:styleId="af9">
    <w:name w:val="批注主题 字符"/>
    <w:basedOn w:val="af7"/>
    <w:link w:val="af8"/>
    <w:uiPriority w:val="99"/>
    <w:rsid w:val="008A6F86"/>
    <w:rPr>
      <w:b/>
      <w:bCs/>
      <w:kern w:val="2"/>
      <w:sz w:val="21"/>
      <w:szCs w:val="24"/>
    </w:rPr>
  </w:style>
  <w:style w:type="paragraph" w:customStyle="1" w:styleId="Char0">
    <w:name w:val="Char"/>
    <w:basedOn w:val="a2"/>
    <w:rsid w:val="008A6F86"/>
    <w:pPr>
      <w:tabs>
        <w:tab w:val="left" w:pos="360"/>
      </w:tabs>
    </w:pPr>
    <w:rPr>
      <w:rFonts w:ascii="宋体" w:hAnsi="宋体"/>
      <w:color w:val="000000"/>
      <w:kern w:val="24"/>
      <w:sz w:val="24"/>
    </w:rPr>
  </w:style>
  <w:style w:type="paragraph" w:styleId="TOC">
    <w:name w:val="TOC Heading"/>
    <w:basedOn w:val="1"/>
    <w:next w:val="a2"/>
    <w:uiPriority w:val="39"/>
    <w:qFormat/>
    <w:rsid w:val="008A6F86"/>
    <w:pPr>
      <w:widowControl/>
      <w:spacing w:before="480" w:after="0" w:line="276" w:lineRule="auto"/>
      <w:jc w:val="left"/>
      <w:outlineLvl w:val="9"/>
    </w:pPr>
    <w:rPr>
      <w:rFonts w:ascii="Cambria" w:hAnsi="Cambria"/>
      <w:color w:val="365F91"/>
      <w:kern w:val="0"/>
      <w:sz w:val="28"/>
      <w:szCs w:val="28"/>
    </w:rPr>
  </w:style>
  <w:style w:type="numbering" w:customStyle="1" w:styleId="24">
    <w:name w:val="无列表2"/>
    <w:next w:val="a5"/>
    <w:uiPriority w:val="99"/>
    <w:semiHidden/>
    <w:unhideWhenUsed/>
    <w:rsid w:val="00400DF2"/>
  </w:style>
  <w:style w:type="numbering" w:customStyle="1" w:styleId="120">
    <w:name w:val="无列表12"/>
    <w:next w:val="a5"/>
    <w:uiPriority w:val="99"/>
    <w:semiHidden/>
    <w:rsid w:val="00400DF2"/>
  </w:style>
  <w:style w:type="paragraph" w:customStyle="1" w:styleId="Char1CharCharCharCharCharChar">
    <w:name w:val="Char1 Char Char Char Char Char Char"/>
    <w:basedOn w:val="a2"/>
    <w:rsid w:val="00400DF2"/>
    <w:rPr>
      <w:rFonts w:ascii="Tahoma" w:hAnsi="Tahoma"/>
      <w:sz w:val="24"/>
      <w:szCs w:val="20"/>
    </w:rPr>
  </w:style>
  <w:style w:type="paragraph" w:customStyle="1" w:styleId="CharCharCharChar">
    <w:name w:val="Char Char Char Char"/>
    <w:basedOn w:val="a2"/>
    <w:autoRedefine/>
    <w:rsid w:val="00400DF2"/>
    <w:pPr>
      <w:widowControl/>
      <w:spacing w:after="160" w:line="240" w:lineRule="exact"/>
      <w:jc w:val="left"/>
    </w:pPr>
    <w:rPr>
      <w:rFonts w:ascii="Verdana" w:eastAsia="仿宋_GB2312" w:hAnsi="Verdana"/>
      <w:kern w:val="0"/>
      <w:sz w:val="24"/>
      <w:szCs w:val="20"/>
      <w:lang w:eastAsia="en-US"/>
    </w:rPr>
  </w:style>
  <w:style w:type="paragraph" w:customStyle="1" w:styleId="CharCharChar1CharCharCharCharCharCharCharCharCharCharCharCharChar">
    <w:name w:val="Char Char Char1 Char Char Char Char Char Char Char Char Char Char Char Char Char"/>
    <w:basedOn w:val="a2"/>
    <w:autoRedefine/>
    <w:rsid w:val="00400DF2"/>
    <w:pPr>
      <w:widowControl/>
      <w:spacing w:after="160" w:line="240" w:lineRule="exact"/>
      <w:jc w:val="left"/>
    </w:pPr>
    <w:rPr>
      <w:rFonts w:ascii="Verdana" w:hAnsi="Verdana"/>
      <w:kern w:val="0"/>
      <w:sz w:val="18"/>
      <w:szCs w:val="20"/>
      <w:lang w:eastAsia="en-US"/>
    </w:rPr>
  </w:style>
  <w:style w:type="paragraph" w:customStyle="1" w:styleId="CharCharChar">
    <w:name w:val="Char Char Char"/>
    <w:basedOn w:val="a2"/>
    <w:rsid w:val="00400DF2"/>
    <w:rPr>
      <w:rFonts w:ascii="宋体" w:hAnsi="宋体" w:cs="Courier New"/>
      <w:sz w:val="32"/>
      <w:szCs w:val="32"/>
    </w:rPr>
  </w:style>
  <w:style w:type="paragraph" w:customStyle="1" w:styleId="Char2">
    <w:name w:val="Char2"/>
    <w:basedOn w:val="a2"/>
    <w:next w:val="affffff0"/>
    <w:rsid w:val="00400DF2"/>
    <w:pPr>
      <w:widowControl/>
      <w:jc w:val="left"/>
    </w:pPr>
    <w:rPr>
      <w:rFonts w:ascii="Verdana" w:hAnsi="Verdana"/>
      <w:kern w:val="0"/>
      <w:sz w:val="24"/>
      <w:szCs w:val="21"/>
      <w:lang w:eastAsia="en-US"/>
    </w:rPr>
  </w:style>
  <w:style w:type="paragraph" w:styleId="affffff1">
    <w:name w:val="Body Text"/>
    <w:basedOn w:val="a2"/>
    <w:link w:val="affffff2"/>
    <w:rsid w:val="00400DF2"/>
    <w:pPr>
      <w:spacing w:after="120"/>
    </w:pPr>
  </w:style>
  <w:style w:type="character" w:customStyle="1" w:styleId="affffff2">
    <w:name w:val="正文文本 字符"/>
    <w:basedOn w:val="a3"/>
    <w:link w:val="affffff1"/>
    <w:rsid w:val="00400DF2"/>
    <w:rPr>
      <w:kern w:val="2"/>
      <w:sz w:val="21"/>
      <w:szCs w:val="24"/>
    </w:rPr>
  </w:style>
  <w:style w:type="paragraph" w:styleId="affffff0">
    <w:name w:val="Body Text First Indent"/>
    <w:basedOn w:val="affffff1"/>
    <w:link w:val="affffff3"/>
    <w:rsid w:val="00400DF2"/>
    <w:pPr>
      <w:ind w:firstLineChars="100" w:firstLine="420"/>
    </w:pPr>
  </w:style>
  <w:style w:type="character" w:customStyle="1" w:styleId="affffff3">
    <w:name w:val="正文文本首行缩进 字符"/>
    <w:basedOn w:val="affffff2"/>
    <w:link w:val="affffff0"/>
    <w:rsid w:val="00400DF2"/>
    <w:rPr>
      <w:kern w:val="2"/>
      <w:sz w:val="21"/>
      <w:szCs w:val="24"/>
    </w:rPr>
  </w:style>
  <w:style w:type="character" w:customStyle="1" w:styleId="af5">
    <w:name w:val="日期 字符"/>
    <w:basedOn w:val="a3"/>
    <w:link w:val="af4"/>
    <w:rsid w:val="00400DF2"/>
    <w:rPr>
      <w:kern w:val="2"/>
      <w:sz w:val="21"/>
      <w:szCs w:val="24"/>
    </w:rPr>
  </w:style>
  <w:style w:type="paragraph" w:customStyle="1" w:styleId="CharChar">
    <w:name w:val="Char Char"/>
    <w:basedOn w:val="a2"/>
    <w:rsid w:val="00400DF2"/>
    <w:rPr>
      <w:rFonts w:ascii="Tahoma" w:hAnsi="Tahoma"/>
      <w:sz w:val="24"/>
      <w:szCs w:val="20"/>
    </w:rPr>
  </w:style>
  <w:style w:type="table" w:customStyle="1" w:styleId="25">
    <w:name w:val="网格型2"/>
    <w:basedOn w:val="a4"/>
    <w:next w:val="aff2"/>
    <w:rsid w:val="00400DF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a5"/>
    <w:uiPriority w:val="99"/>
    <w:semiHidden/>
    <w:unhideWhenUsed/>
    <w:rsid w:val="00400DF2"/>
  </w:style>
  <w:style w:type="table" w:customStyle="1" w:styleId="121">
    <w:name w:val="网格型12"/>
    <w:basedOn w:val="a4"/>
    <w:next w:val="aff2"/>
    <w:uiPriority w:val="59"/>
    <w:rsid w:val="00400DF2"/>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Body Text Indent 3"/>
    <w:basedOn w:val="a2"/>
    <w:link w:val="34"/>
    <w:rsid w:val="00400DF2"/>
    <w:pPr>
      <w:spacing w:after="120"/>
      <w:ind w:leftChars="200" w:left="420"/>
    </w:pPr>
    <w:rPr>
      <w:sz w:val="16"/>
      <w:szCs w:val="16"/>
    </w:rPr>
  </w:style>
  <w:style w:type="character" w:customStyle="1" w:styleId="34">
    <w:name w:val="正文文本缩进 3 字符"/>
    <w:basedOn w:val="a3"/>
    <w:link w:val="33"/>
    <w:rsid w:val="00400DF2"/>
    <w:rPr>
      <w:kern w:val="2"/>
      <w:sz w:val="16"/>
      <w:szCs w:val="16"/>
    </w:rPr>
  </w:style>
  <w:style w:type="table" w:customStyle="1" w:styleId="15">
    <w:name w:val="典雅型1"/>
    <w:basedOn w:val="a4"/>
    <w:next w:val="affffff"/>
    <w:uiPriority w:val="99"/>
    <w:rsid w:val="00400DF2"/>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fff4">
    <w:name w:val="Salutation"/>
    <w:basedOn w:val="a2"/>
    <w:link w:val="affffff5"/>
    <w:uiPriority w:val="99"/>
    <w:unhideWhenUsed/>
    <w:rsid w:val="00400DF2"/>
    <w:pPr>
      <w:widowControl/>
      <w:spacing w:before="100" w:beforeAutospacing="1" w:after="100" w:afterAutospacing="1"/>
      <w:jc w:val="left"/>
    </w:pPr>
    <w:rPr>
      <w:rFonts w:ascii="宋体" w:hAnsi="宋体" w:cs="宋体"/>
      <w:kern w:val="0"/>
      <w:sz w:val="24"/>
    </w:rPr>
  </w:style>
  <w:style w:type="character" w:customStyle="1" w:styleId="affffff5">
    <w:name w:val="称呼 字符"/>
    <w:basedOn w:val="a3"/>
    <w:link w:val="affffff4"/>
    <w:uiPriority w:val="99"/>
    <w:rsid w:val="00400DF2"/>
    <w:rPr>
      <w:rFonts w:ascii="宋体" w:hAnsi="宋体" w:cs="宋体"/>
      <w:sz w:val="24"/>
      <w:szCs w:val="24"/>
    </w:rPr>
  </w:style>
  <w:style w:type="character" w:customStyle="1" w:styleId="apple-converted-space">
    <w:name w:val="apple-converted-space"/>
    <w:basedOn w:val="a3"/>
    <w:rsid w:val="00400DF2"/>
  </w:style>
  <w:style w:type="paragraph" w:customStyle="1" w:styleId="affffff6">
    <w:name w:val="a"/>
    <w:basedOn w:val="a2"/>
    <w:rsid w:val="00400DF2"/>
    <w:pPr>
      <w:widowControl/>
      <w:spacing w:before="100" w:beforeAutospacing="1" w:after="100" w:afterAutospacing="1"/>
      <w:jc w:val="left"/>
    </w:pPr>
    <w:rPr>
      <w:rFonts w:ascii="宋体" w:hAnsi="宋体" w:cs="宋体"/>
      <w:kern w:val="0"/>
      <w:sz w:val="24"/>
    </w:rPr>
  </w:style>
  <w:style w:type="character" w:customStyle="1" w:styleId="16">
    <w:name w:val="标题1"/>
    <w:basedOn w:val="a3"/>
    <w:rsid w:val="00400DF2"/>
  </w:style>
  <w:style w:type="paragraph" w:customStyle="1" w:styleId="p0">
    <w:name w:val="p0"/>
    <w:basedOn w:val="a2"/>
    <w:rsid w:val="00400DF2"/>
    <w:pPr>
      <w:widowControl/>
      <w:spacing w:before="100" w:beforeAutospacing="1" w:after="100" w:afterAutospacing="1"/>
      <w:jc w:val="left"/>
    </w:pPr>
    <w:rPr>
      <w:rFonts w:ascii="宋体" w:hAnsi="宋体" w:cs="宋体"/>
      <w:kern w:val="0"/>
      <w:sz w:val="24"/>
    </w:rPr>
  </w:style>
  <w:style w:type="table" w:styleId="1-5">
    <w:name w:val="Medium Shading 1 Accent 5"/>
    <w:basedOn w:val="a4"/>
    <w:uiPriority w:val="63"/>
    <w:rsid w:val="00F80704"/>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35">
    <w:name w:val="网格型3"/>
    <w:basedOn w:val="a4"/>
    <w:next w:val="aff2"/>
    <w:rsid w:val="00055B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 Char"/>
    <w:basedOn w:val="a3"/>
    <w:link w:val="aff9"/>
    <w:rsid w:val="00300263"/>
    <w:rPr>
      <w:rFonts w:ascii="宋体"/>
      <w:noProof/>
      <w:sz w:val="21"/>
      <w:lang w:val="en-US" w:eastAsia="zh-CN" w:bidi="ar-SA"/>
    </w:rPr>
  </w:style>
  <w:style w:type="paragraph" w:customStyle="1" w:styleId="content">
    <w:name w:val="content"/>
    <w:basedOn w:val="a2"/>
    <w:rsid w:val="00171F52"/>
    <w:pPr>
      <w:widowControl/>
      <w:spacing w:before="100" w:beforeAutospacing="1" w:after="100" w:afterAutospacing="1" w:line="300" w:lineRule="atLeast"/>
      <w:jc w:val="left"/>
    </w:pPr>
    <w:rPr>
      <w:rFonts w:ascii="宋体" w:hAnsi="宋体" w:cs="宋体"/>
      <w:kern w:val="0"/>
      <w:sz w:val="20"/>
      <w:szCs w:val="20"/>
    </w:rPr>
  </w:style>
  <w:style w:type="paragraph" w:customStyle="1" w:styleId="textinput">
    <w:name w:val="textinput"/>
    <w:basedOn w:val="a2"/>
    <w:rsid w:val="00171F52"/>
    <w:pPr>
      <w:widowControl/>
      <w:pBdr>
        <w:top w:val="threeDEngrave" w:sz="6" w:space="0" w:color="DDDDDD"/>
        <w:left w:val="threeDEngrave" w:sz="6" w:space="0" w:color="DDDDDD"/>
        <w:bottom w:val="threeDEngrave" w:sz="6" w:space="0" w:color="DDDDDD"/>
        <w:right w:val="threeDEngrave" w:sz="6" w:space="0" w:color="DDDDDD"/>
      </w:pBdr>
      <w:shd w:val="clear" w:color="auto" w:fill="EEEEEE"/>
      <w:spacing w:before="100" w:beforeAutospacing="1" w:after="100" w:afterAutospacing="1"/>
      <w:jc w:val="left"/>
    </w:pPr>
    <w:rPr>
      <w:rFonts w:ascii="宋体" w:hAnsi="宋体" w:cs="宋体"/>
      <w:kern w:val="0"/>
      <w:sz w:val="24"/>
    </w:rPr>
  </w:style>
  <w:style w:type="paragraph" w:customStyle="1" w:styleId="subject">
    <w:name w:val="subject"/>
    <w:basedOn w:val="a2"/>
    <w:rsid w:val="00171F52"/>
    <w:pPr>
      <w:widowControl/>
      <w:spacing w:before="100" w:beforeAutospacing="1" w:after="100" w:afterAutospacing="1"/>
      <w:jc w:val="left"/>
    </w:pPr>
    <w:rPr>
      <w:rFonts w:ascii="黑体" w:eastAsia="黑体" w:hAnsi="宋体" w:cs="宋体"/>
      <w:kern w:val="0"/>
      <w:sz w:val="27"/>
      <w:szCs w:val="27"/>
    </w:rPr>
  </w:style>
  <w:style w:type="paragraph" w:customStyle="1" w:styleId="drop1">
    <w:name w:val="drop1"/>
    <w:basedOn w:val="a2"/>
    <w:rsid w:val="00171F52"/>
    <w:pPr>
      <w:widowControl/>
      <w:spacing w:before="100" w:beforeAutospacing="1" w:after="100" w:afterAutospacing="1"/>
      <w:jc w:val="left"/>
    </w:pPr>
    <w:rPr>
      <w:rFonts w:ascii="宋体" w:hAnsi="宋体" w:cs="宋体"/>
      <w:color w:val="000000"/>
      <w:kern w:val="0"/>
      <w:sz w:val="24"/>
    </w:rPr>
  </w:style>
  <w:style w:type="paragraph" w:customStyle="1" w:styleId="sttbcss">
    <w:name w:val="st_tbcss"/>
    <w:basedOn w:val="a2"/>
    <w:rsid w:val="00171F52"/>
    <w:pPr>
      <w:widowControl/>
      <w:jc w:val="left"/>
    </w:pPr>
    <w:rPr>
      <w:rFonts w:ascii="宋体" w:hAnsi="宋体" w:cs="宋体"/>
      <w:kern w:val="0"/>
      <w:sz w:val="24"/>
    </w:rPr>
  </w:style>
  <w:style w:type="paragraph" w:customStyle="1" w:styleId="sttdcss">
    <w:name w:val="st_tdcss"/>
    <w:basedOn w:val="a2"/>
    <w:rsid w:val="00171F52"/>
    <w:pPr>
      <w:widowControl/>
      <w:jc w:val="left"/>
    </w:pPr>
    <w:rPr>
      <w:rFonts w:ascii="宋体" w:hAnsi="宋体" w:cs="宋体"/>
      <w:kern w:val="0"/>
      <w:sz w:val="24"/>
    </w:rPr>
  </w:style>
  <w:style w:type="paragraph" w:customStyle="1" w:styleId="stdivcss">
    <w:name w:val="st_divcss"/>
    <w:basedOn w:val="a2"/>
    <w:rsid w:val="00171F52"/>
    <w:pPr>
      <w:widowControl/>
      <w:jc w:val="left"/>
    </w:pPr>
    <w:rPr>
      <w:rFonts w:ascii="宋体" w:hAnsi="宋体" w:cs="宋体"/>
      <w:kern w:val="0"/>
      <w:sz w:val="24"/>
    </w:rPr>
  </w:style>
  <w:style w:type="paragraph" w:customStyle="1" w:styleId="stftcss">
    <w:name w:val="st_ftcss"/>
    <w:basedOn w:val="a2"/>
    <w:rsid w:val="00171F52"/>
    <w:pPr>
      <w:widowControl/>
      <w:jc w:val="left"/>
    </w:pPr>
    <w:rPr>
      <w:rFonts w:ascii="宋体" w:hAnsi="宋体" w:cs="宋体"/>
      <w:kern w:val="0"/>
      <w:sz w:val="24"/>
    </w:rPr>
  </w:style>
  <w:style w:type="paragraph" w:styleId="affffff7">
    <w:name w:val="caption"/>
    <w:basedOn w:val="a2"/>
    <w:next w:val="a2"/>
    <w:unhideWhenUsed/>
    <w:qFormat/>
    <w:rsid w:val="00BF1874"/>
    <w:rPr>
      <w:rFonts w:ascii="Cambria" w:eastAsia="黑体" w:hAnsi="Cambria"/>
      <w:sz w:val="20"/>
      <w:szCs w:val="20"/>
    </w:rPr>
  </w:style>
  <w:style w:type="paragraph" w:styleId="26">
    <w:name w:val="Body Text Indent 2"/>
    <w:basedOn w:val="a2"/>
    <w:link w:val="27"/>
    <w:rsid w:val="00D20C8C"/>
    <w:pPr>
      <w:ind w:firstLine="705"/>
    </w:pPr>
    <w:rPr>
      <w:sz w:val="28"/>
    </w:rPr>
  </w:style>
  <w:style w:type="character" w:customStyle="1" w:styleId="27">
    <w:name w:val="正文文本缩进 2 字符"/>
    <w:basedOn w:val="a3"/>
    <w:link w:val="26"/>
    <w:rsid w:val="00D20C8C"/>
    <w:rPr>
      <w:kern w:val="2"/>
      <w:sz w:val="28"/>
      <w:szCs w:val="24"/>
    </w:rPr>
  </w:style>
  <w:style w:type="paragraph" w:customStyle="1" w:styleId="m">
    <w:name w:val="m"/>
    <w:basedOn w:val="a2"/>
    <w:rsid w:val="008A0958"/>
    <w:pPr>
      <w:widowControl/>
      <w:shd w:val="clear" w:color="auto" w:fill="FFFFFF"/>
      <w:spacing w:before="100" w:beforeAutospacing="1" w:after="100" w:afterAutospacing="1"/>
      <w:jc w:val="left"/>
    </w:pPr>
    <w:rPr>
      <w:rFonts w:ascii="宋体" w:hAnsi="宋体" w:cs="宋体"/>
      <w:kern w:val="0"/>
      <w:sz w:val="24"/>
    </w:rPr>
  </w:style>
  <w:style w:type="paragraph" w:customStyle="1" w:styleId="top">
    <w:name w:val="top"/>
    <w:basedOn w:val="a2"/>
    <w:rsid w:val="008A0958"/>
    <w:pPr>
      <w:widowControl/>
      <w:spacing w:before="100" w:beforeAutospacing="1" w:after="100" w:afterAutospacing="1"/>
      <w:jc w:val="left"/>
    </w:pPr>
    <w:rPr>
      <w:rFonts w:ascii="宋体" w:hAnsi="宋体" w:cs="宋体"/>
      <w:kern w:val="0"/>
      <w:sz w:val="24"/>
    </w:rPr>
  </w:style>
  <w:style w:type="paragraph" w:customStyle="1" w:styleId="topdiv">
    <w:name w:val="top_div"/>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btntool">
    <w:name w:val="btntool"/>
    <w:basedOn w:val="a2"/>
    <w:rsid w:val="008A0958"/>
    <w:pPr>
      <w:widowControl/>
      <w:spacing w:before="150" w:after="100" w:afterAutospacing="1"/>
      <w:jc w:val="center"/>
    </w:pPr>
    <w:rPr>
      <w:rFonts w:ascii="宋体" w:hAnsi="宋体" w:cs="宋体"/>
      <w:kern w:val="0"/>
      <w:sz w:val="24"/>
    </w:rPr>
  </w:style>
  <w:style w:type="paragraph" w:customStyle="1" w:styleId="adwordtip">
    <w:name w:val="adword_tip"/>
    <w:basedOn w:val="a2"/>
    <w:rsid w:val="008A0958"/>
    <w:pPr>
      <w:widowControl/>
      <w:pBdr>
        <w:bottom w:val="single" w:sz="6" w:space="6" w:color="AACCEE"/>
      </w:pBdr>
      <w:spacing w:before="100" w:beforeAutospacing="1" w:after="100" w:afterAutospacing="1"/>
      <w:jc w:val="left"/>
    </w:pPr>
    <w:rPr>
      <w:rFonts w:ascii="宋体" w:hAnsi="宋体" w:cs="宋体"/>
      <w:color w:val="FF1100"/>
      <w:kern w:val="0"/>
      <w:sz w:val="24"/>
    </w:rPr>
  </w:style>
  <w:style w:type="paragraph" w:customStyle="1" w:styleId="menul">
    <w:name w:val="menu_l"/>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r">
    <w:name w:val="menu_r"/>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menub">
    <w:name w:val="menu_b"/>
    <w:basedOn w:val="a2"/>
    <w:rsid w:val="008A0958"/>
    <w:pPr>
      <w:widowControl/>
      <w:spacing w:before="100" w:beforeAutospacing="1" w:after="100" w:afterAutospacing="1"/>
      <w:jc w:val="left"/>
    </w:pPr>
    <w:rPr>
      <w:rFonts w:ascii="宋体" w:hAnsi="宋体" w:cs="宋体"/>
      <w:kern w:val="0"/>
      <w:sz w:val="24"/>
    </w:rPr>
  </w:style>
  <w:style w:type="paragraph" w:customStyle="1" w:styleId="menu">
    <w:name w:val="menu"/>
    <w:basedOn w:val="a2"/>
    <w:rsid w:val="008A0958"/>
    <w:pPr>
      <w:widowControl/>
      <w:spacing w:before="100" w:beforeAutospacing="1" w:after="100" w:afterAutospacing="1" w:line="480" w:lineRule="atLeast"/>
      <w:jc w:val="left"/>
    </w:pPr>
    <w:rPr>
      <w:rFonts w:ascii="宋体" w:hAnsi="宋体" w:cs="宋体"/>
      <w:b/>
      <w:bCs/>
      <w:spacing w:val="30"/>
      <w:kern w:val="0"/>
      <w:szCs w:val="21"/>
    </w:rPr>
  </w:style>
  <w:style w:type="paragraph" w:customStyle="1" w:styleId="search">
    <w:name w:val="search"/>
    <w:basedOn w:val="a2"/>
    <w:rsid w:val="008A0958"/>
    <w:pPr>
      <w:widowControl/>
      <w:pBdr>
        <w:top w:val="single" w:sz="6" w:space="0" w:color="CFC8CE"/>
        <w:left w:val="single" w:sz="6" w:space="0" w:color="CFC8CE"/>
        <w:bottom w:val="single" w:sz="6" w:space="0" w:color="CFC8CE"/>
        <w:right w:val="single" w:sz="6" w:space="0" w:color="CFC8CE"/>
      </w:pBdr>
      <w:shd w:val="clear" w:color="auto" w:fill="FFFFFF"/>
      <w:spacing w:before="120"/>
      <w:ind w:left="120"/>
      <w:jc w:val="left"/>
    </w:pPr>
    <w:rPr>
      <w:rFonts w:ascii="宋体" w:hAnsi="宋体" w:cs="宋体"/>
      <w:kern w:val="0"/>
      <w:sz w:val="24"/>
    </w:rPr>
  </w:style>
  <w:style w:type="paragraph" w:customStyle="1" w:styleId="searchl">
    <w:name w:val="search_l"/>
    <w:basedOn w:val="a2"/>
    <w:rsid w:val="008A0958"/>
    <w:pPr>
      <w:widowControl/>
      <w:spacing w:before="100" w:beforeAutospacing="1" w:after="100" w:afterAutospacing="1"/>
      <w:jc w:val="left"/>
    </w:pPr>
    <w:rPr>
      <w:rFonts w:ascii="宋体" w:hAnsi="宋体" w:cs="宋体"/>
      <w:kern w:val="0"/>
      <w:sz w:val="24"/>
    </w:rPr>
  </w:style>
  <w:style w:type="paragraph" w:customStyle="1" w:styleId="searchr">
    <w:name w:val="search_r"/>
    <w:basedOn w:val="a2"/>
    <w:rsid w:val="008A0958"/>
    <w:pPr>
      <w:widowControl/>
      <w:spacing w:before="100" w:beforeAutospacing="1" w:after="100" w:afterAutospacing="1"/>
      <w:jc w:val="left"/>
    </w:pPr>
    <w:rPr>
      <w:rFonts w:ascii="宋体" w:hAnsi="宋体" w:cs="宋体"/>
      <w:kern w:val="0"/>
      <w:sz w:val="24"/>
    </w:rPr>
  </w:style>
  <w:style w:type="paragraph" w:customStyle="1" w:styleId="searchs">
    <w:name w:val="search_s"/>
    <w:basedOn w:val="a2"/>
    <w:rsid w:val="008A0958"/>
    <w:pPr>
      <w:widowControl/>
      <w:pBdr>
        <w:top w:val="single" w:sz="6" w:space="1" w:color="CCCCCC"/>
        <w:left w:val="single" w:sz="6" w:space="4" w:color="CCCCCC"/>
        <w:bottom w:val="single" w:sz="6" w:space="1" w:color="CCCCCC"/>
        <w:right w:val="single" w:sz="6" w:space="15" w:color="CCCCCC"/>
      </w:pBdr>
      <w:spacing w:before="100" w:beforeAutospacing="1" w:after="100" w:afterAutospacing="1" w:line="300" w:lineRule="atLeast"/>
      <w:jc w:val="left"/>
    </w:pPr>
    <w:rPr>
      <w:rFonts w:ascii="宋体" w:hAnsi="宋体" w:cs="宋体"/>
      <w:b/>
      <w:bCs/>
      <w:color w:val="666666"/>
      <w:spacing w:val="15"/>
      <w:kern w:val="0"/>
      <w:sz w:val="20"/>
      <w:szCs w:val="20"/>
    </w:rPr>
  </w:style>
  <w:style w:type="paragraph" w:customStyle="1" w:styleId="searchi">
    <w:name w:val="search_i"/>
    <w:basedOn w:val="a2"/>
    <w:rsid w:val="008A0958"/>
    <w:pPr>
      <w:widowControl/>
      <w:pBdr>
        <w:top w:val="single" w:sz="6" w:space="0" w:color="CCCCCC"/>
        <w:left w:val="single" w:sz="6" w:space="4" w:color="CCCCCC"/>
        <w:bottom w:val="single" w:sz="6" w:space="0" w:color="CCCCCC"/>
        <w:right w:val="single" w:sz="6" w:space="0" w:color="CCCCCC"/>
      </w:pBdr>
      <w:shd w:val="clear" w:color="auto" w:fill="FFFFFF"/>
      <w:spacing w:before="100" w:beforeAutospacing="1" w:after="100" w:afterAutospacing="1" w:line="300" w:lineRule="atLeast"/>
      <w:jc w:val="left"/>
    </w:pPr>
    <w:rPr>
      <w:rFonts w:ascii="宋体" w:hAnsi="宋体" w:cs="宋体"/>
      <w:color w:val="666666"/>
      <w:kern w:val="0"/>
      <w:sz w:val="20"/>
      <w:szCs w:val="20"/>
    </w:rPr>
  </w:style>
  <w:style w:type="paragraph" w:customStyle="1" w:styleId="searchmdiv">
    <w:name w:val="search_m_div"/>
    <w:basedOn w:val="a2"/>
    <w:rsid w:val="008A0958"/>
    <w:pPr>
      <w:widowControl/>
      <w:shd w:val="clear" w:color="auto" w:fill="E4F1F7"/>
      <w:spacing w:before="100" w:beforeAutospacing="1" w:after="100" w:afterAutospacing="1"/>
      <w:jc w:val="left"/>
    </w:pPr>
    <w:rPr>
      <w:rFonts w:ascii="宋体" w:hAnsi="宋体" w:cs="宋体"/>
      <w:b/>
      <w:bCs/>
      <w:kern w:val="0"/>
      <w:sz w:val="24"/>
    </w:rPr>
  </w:style>
  <w:style w:type="paragraph" w:customStyle="1" w:styleId="searchtdiv1">
    <w:name w:val="search_t_div_1"/>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searchtdiv2">
    <w:name w:val="search_t_div_2"/>
    <w:basedOn w:val="a2"/>
    <w:rsid w:val="008A0958"/>
    <w:pPr>
      <w:widowControl/>
      <w:shd w:val="clear" w:color="auto" w:fill="3366CC"/>
      <w:spacing w:before="100" w:beforeAutospacing="1" w:after="100" w:afterAutospacing="1"/>
      <w:jc w:val="left"/>
    </w:pPr>
    <w:rPr>
      <w:rFonts w:ascii="宋体" w:hAnsi="宋体" w:cs="宋体"/>
      <w:color w:val="FFFFFF"/>
      <w:kern w:val="0"/>
      <w:sz w:val="24"/>
    </w:rPr>
  </w:style>
  <w:style w:type="paragraph" w:customStyle="1" w:styleId="foot">
    <w:name w:val="foot"/>
    <w:basedOn w:val="a2"/>
    <w:rsid w:val="008A0958"/>
    <w:pPr>
      <w:widowControl/>
      <w:spacing w:before="100" w:beforeAutospacing="1" w:after="100" w:afterAutospacing="1" w:line="420" w:lineRule="atLeast"/>
      <w:jc w:val="center"/>
    </w:pPr>
    <w:rPr>
      <w:rFonts w:ascii="宋体" w:hAnsi="宋体" w:cs="宋体"/>
      <w:color w:val="666666"/>
      <w:kern w:val="0"/>
      <w:sz w:val="24"/>
    </w:rPr>
  </w:style>
  <w:style w:type="paragraph" w:customStyle="1" w:styleId="footsearch">
    <w:name w:val="foot_search"/>
    <w:basedOn w:val="a2"/>
    <w:rsid w:val="008A0958"/>
    <w:pPr>
      <w:widowControl/>
      <w:pBdr>
        <w:top w:val="single" w:sz="6" w:space="11" w:color="AACCEE"/>
        <w:left w:val="single" w:sz="6" w:space="0" w:color="AACCEE"/>
        <w:bottom w:val="single" w:sz="6" w:space="15"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footsearchm">
    <w:name w:val="foot_search_m"/>
    <w:basedOn w:val="a2"/>
    <w:rsid w:val="008A0958"/>
    <w:pPr>
      <w:widowControl/>
      <w:spacing w:before="100" w:beforeAutospacing="1" w:after="100" w:afterAutospacing="1"/>
      <w:jc w:val="left"/>
    </w:pPr>
    <w:rPr>
      <w:rFonts w:ascii="宋体" w:hAnsi="宋体" w:cs="宋体"/>
      <w:color w:val="CCCCCC"/>
      <w:kern w:val="0"/>
      <w:szCs w:val="21"/>
    </w:rPr>
  </w:style>
  <w:style w:type="paragraph" w:customStyle="1" w:styleId="footsearchi">
    <w:name w:val="foot_search_i"/>
    <w:basedOn w:val="a2"/>
    <w:rsid w:val="008A0958"/>
    <w:pPr>
      <w:widowControl/>
      <w:spacing w:before="100" w:beforeAutospacing="1" w:after="100" w:afterAutospacing="1"/>
      <w:jc w:val="left"/>
    </w:pPr>
    <w:rPr>
      <w:rFonts w:ascii="宋体" w:hAnsi="宋体" w:cs="宋体"/>
      <w:color w:val="666666"/>
      <w:kern w:val="0"/>
      <w:szCs w:val="21"/>
    </w:rPr>
  </w:style>
  <w:style w:type="paragraph" w:customStyle="1" w:styleId="footsearchs">
    <w:name w:val="foot_search_s"/>
    <w:basedOn w:val="a2"/>
    <w:rsid w:val="008A0958"/>
    <w:pPr>
      <w:widowControl/>
      <w:jc w:val="left"/>
    </w:pPr>
    <w:rPr>
      <w:rFonts w:ascii="宋体" w:hAnsi="宋体" w:cs="宋体"/>
      <w:b/>
      <w:bCs/>
      <w:color w:val="333333"/>
      <w:spacing w:val="15"/>
      <w:kern w:val="0"/>
      <w:szCs w:val="21"/>
    </w:rPr>
  </w:style>
  <w:style w:type="paragraph" w:customStyle="1" w:styleId="boxhead">
    <w:name w:val="box_head"/>
    <w:basedOn w:val="a2"/>
    <w:rsid w:val="008A0958"/>
    <w:pPr>
      <w:widowControl/>
      <w:pBdr>
        <w:top w:val="single" w:sz="6" w:space="0" w:color="AACCEE"/>
        <w:left w:val="single" w:sz="6" w:space="8" w:color="AACCEE"/>
        <w:right w:val="single" w:sz="6" w:space="8" w:color="AACCEE"/>
      </w:pBdr>
      <w:shd w:val="clear" w:color="auto" w:fill="EFF6FF"/>
      <w:spacing w:before="100" w:beforeAutospacing="1" w:after="100" w:afterAutospacing="1" w:line="390" w:lineRule="atLeast"/>
      <w:jc w:val="left"/>
    </w:pPr>
    <w:rPr>
      <w:rFonts w:ascii="宋体" w:hAnsi="宋体" w:cs="宋体"/>
      <w:color w:val="1B4C7A"/>
      <w:kern w:val="0"/>
      <w:sz w:val="24"/>
    </w:rPr>
  </w:style>
  <w:style w:type="paragraph" w:customStyle="1" w:styleId="boxbody">
    <w:name w:val="box_body"/>
    <w:basedOn w:val="a2"/>
    <w:rsid w:val="008A0958"/>
    <w:pPr>
      <w:widowControl/>
      <w:pBdr>
        <w:left w:val="single" w:sz="6" w:space="4" w:color="AACCEE"/>
        <w:bottom w:val="single" w:sz="6" w:space="4" w:color="AACCEE"/>
        <w:right w:val="single" w:sz="6" w:space="4" w:color="AACCEE"/>
      </w:pBdr>
      <w:spacing w:before="100" w:beforeAutospacing="1" w:after="100" w:afterAutospacing="1"/>
      <w:jc w:val="left"/>
    </w:pPr>
    <w:rPr>
      <w:rFonts w:ascii="宋体" w:hAnsi="宋体" w:cs="宋体"/>
      <w:kern w:val="0"/>
      <w:sz w:val="24"/>
    </w:rPr>
  </w:style>
  <w:style w:type="paragraph" w:customStyle="1" w:styleId="boxhead1">
    <w:name w:val="box_head_1"/>
    <w:basedOn w:val="a2"/>
    <w:rsid w:val="008A0958"/>
    <w:pPr>
      <w:widowControl/>
      <w:spacing w:before="100" w:beforeAutospacing="1" w:after="100" w:afterAutospacing="1"/>
      <w:jc w:val="left"/>
    </w:pPr>
    <w:rPr>
      <w:rFonts w:ascii="宋体" w:hAnsi="宋体" w:cs="宋体"/>
      <w:kern w:val="0"/>
      <w:sz w:val="24"/>
    </w:rPr>
  </w:style>
  <w:style w:type="paragraph" w:customStyle="1" w:styleId="boxhead2">
    <w:name w:val="box_head_2"/>
    <w:basedOn w:val="a2"/>
    <w:rsid w:val="008A0958"/>
    <w:pPr>
      <w:widowControl/>
      <w:pBdr>
        <w:top w:val="single" w:sz="6" w:space="0" w:color="AACCEE"/>
        <w:left w:val="single" w:sz="6" w:space="8" w:color="AACCEE"/>
        <w:right w:val="single" w:sz="6" w:space="8" w:color="AACCEE"/>
      </w:pBdr>
      <w:spacing w:before="100" w:beforeAutospacing="1" w:after="100" w:afterAutospacing="1" w:line="450" w:lineRule="atLeast"/>
      <w:jc w:val="left"/>
    </w:pPr>
    <w:rPr>
      <w:rFonts w:ascii="宋体" w:hAnsi="宋体" w:cs="宋体"/>
      <w:color w:val="1B4C7A"/>
      <w:kern w:val="0"/>
      <w:sz w:val="24"/>
    </w:rPr>
  </w:style>
  <w:style w:type="paragraph" w:customStyle="1" w:styleId="boxhead3">
    <w:name w:val="box_head_3"/>
    <w:basedOn w:val="a2"/>
    <w:rsid w:val="008A0958"/>
    <w:pPr>
      <w:widowControl/>
      <w:pBdr>
        <w:top w:val="single" w:sz="6" w:space="0" w:color="FFCB56"/>
        <w:left w:val="single" w:sz="6" w:space="8" w:color="FFCB56"/>
        <w:right w:val="single" w:sz="6" w:space="8" w:color="FFCB56"/>
      </w:pBdr>
      <w:spacing w:before="100" w:beforeAutospacing="1" w:after="100" w:afterAutospacing="1" w:line="420" w:lineRule="atLeast"/>
      <w:jc w:val="left"/>
    </w:pPr>
    <w:rPr>
      <w:rFonts w:ascii="宋体" w:hAnsi="宋体" w:cs="宋体"/>
      <w:b/>
      <w:bCs/>
      <w:color w:val="333333"/>
      <w:kern w:val="0"/>
      <w:szCs w:val="21"/>
    </w:rPr>
  </w:style>
  <w:style w:type="paragraph" w:customStyle="1" w:styleId="boxbody3">
    <w:name w:val="box_body_3"/>
    <w:basedOn w:val="a2"/>
    <w:rsid w:val="008A0958"/>
    <w:pPr>
      <w:widowControl/>
      <w:pBdr>
        <w:left w:val="single" w:sz="6" w:space="6" w:color="FFCB56"/>
        <w:bottom w:val="single" w:sz="6" w:space="5" w:color="FFCB56"/>
        <w:right w:val="single" w:sz="6" w:space="6" w:color="FFCB56"/>
      </w:pBdr>
      <w:spacing w:before="100" w:beforeAutospacing="1" w:after="100" w:afterAutospacing="1"/>
      <w:jc w:val="left"/>
    </w:pPr>
    <w:rPr>
      <w:rFonts w:ascii="宋体" w:hAnsi="宋体" w:cs="宋体"/>
      <w:kern w:val="0"/>
      <w:sz w:val="24"/>
    </w:rPr>
  </w:style>
  <w:style w:type="paragraph" w:customStyle="1" w:styleId="tabhead">
    <w:name w:val="tab_head"/>
    <w:basedOn w:val="a2"/>
    <w:rsid w:val="008A0958"/>
    <w:pPr>
      <w:widowControl/>
      <w:pBdr>
        <w:top w:val="single" w:sz="6" w:space="0" w:color="AACCEE"/>
        <w:left w:val="single" w:sz="6" w:space="0" w:color="AACCEE"/>
        <w:right w:val="single" w:sz="6" w:space="0" w:color="AACCEE"/>
      </w:pBdr>
      <w:shd w:val="clear" w:color="auto" w:fill="EFF6FF"/>
      <w:spacing w:before="100" w:beforeAutospacing="1" w:after="100" w:afterAutospacing="1" w:line="390" w:lineRule="atLeast"/>
      <w:jc w:val="left"/>
    </w:pPr>
    <w:rPr>
      <w:rFonts w:ascii="宋体" w:hAnsi="宋体" w:cs="宋体"/>
      <w:b/>
      <w:bCs/>
      <w:color w:val="1B4C7A"/>
      <w:kern w:val="0"/>
      <w:sz w:val="20"/>
      <w:szCs w:val="20"/>
    </w:rPr>
  </w:style>
  <w:style w:type="paragraph" w:customStyle="1" w:styleId="tab1">
    <w:name w:val="tab_1"/>
    <w:basedOn w:val="a2"/>
    <w:rsid w:val="008A0958"/>
    <w:pPr>
      <w:widowControl/>
      <w:pBdr>
        <w:right w:val="single" w:sz="6" w:space="6" w:color="AACCEE"/>
      </w:pBdr>
      <w:spacing w:before="100" w:beforeAutospacing="1" w:after="100" w:afterAutospacing="1"/>
      <w:jc w:val="left"/>
    </w:pPr>
    <w:rPr>
      <w:rFonts w:ascii="宋体" w:hAnsi="宋体" w:cs="宋体"/>
      <w:kern w:val="0"/>
      <w:sz w:val="24"/>
    </w:rPr>
  </w:style>
  <w:style w:type="paragraph" w:customStyle="1" w:styleId="tab2">
    <w:name w:val="tab_2"/>
    <w:basedOn w:val="a2"/>
    <w:rsid w:val="008A0958"/>
    <w:pPr>
      <w:widowControl/>
      <w:pBdr>
        <w:right w:val="single" w:sz="6" w:space="6" w:color="AACCEE"/>
      </w:pBdr>
      <w:shd w:val="clear" w:color="auto" w:fill="FFFFFF"/>
      <w:spacing w:before="100" w:beforeAutospacing="1" w:after="100" w:afterAutospacing="1"/>
      <w:jc w:val="left"/>
    </w:pPr>
    <w:rPr>
      <w:rFonts w:ascii="宋体" w:hAnsi="宋体" w:cs="宋体"/>
      <w:kern w:val="0"/>
      <w:sz w:val="24"/>
    </w:rPr>
  </w:style>
  <w:style w:type="paragraph" w:customStyle="1" w:styleId="tab11">
    <w:name w:val="tab_1_1"/>
    <w:basedOn w:val="a2"/>
    <w:rsid w:val="008A0958"/>
    <w:pPr>
      <w:widowControl/>
      <w:pBdr>
        <w:bottom w:val="single" w:sz="6" w:space="0" w:color="AACCEE"/>
      </w:pBdr>
      <w:spacing w:before="100" w:beforeAutospacing="1" w:after="100" w:afterAutospacing="1"/>
      <w:jc w:val="left"/>
    </w:pPr>
    <w:rPr>
      <w:rFonts w:ascii="宋体" w:hAnsi="宋体" w:cs="宋体"/>
      <w:color w:val="1B4C7A"/>
      <w:kern w:val="0"/>
      <w:sz w:val="24"/>
    </w:rPr>
  </w:style>
  <w:style w:type="paragraph" w:customStyle="1" w:styleId="tab12">
    <w:name w:val="tab_1_2"/>
    <w:basedOn w:val="a2"/>
    <w:rsid w:val="008A0958"/>
    <w:pPr>
      <w:widowControl/>
      <w:pBdr>
        <w:top w:val="single" w:sz="6" w:space="0" w:color="AACCEE"/>
        <w:left w:val="single" w:sz="6" w:space="0" w:color="AACCEE"/>
        <w:right w:val="single" w:sz="6" w:space="0" w:color="AACCEE"/>
      </w:pBdr>
      <w:spacing w:before="100" w:beforeAutospacing="1" w:after="100" w:afterAutospacing="1"/>
      <w:jc w:val="left"/>
    </w:pPr>
    <w:rPr>
      <w:rFonts w:ascii="宋体" w:hAnsi="宋体" w:cs="宋体"/>
      <w:b/>
      <w:bCs/>
      <w:color w:val="1B4C7A"/>
      <w:kern w:val="0"/>
      <w:sz w:val="24"/>
    </w:rPr>
  </w:style>
  <w:style w:type="paragraph" w:customStyle="1" w:styleId="tabhead2">
    <w:name w:val="tab_head_2"/>
    <w:basedOn w:val="a2"/>
    <w:rsid w:val="008A0958"/>
    <w:pPr>
      <w:widowControl/>
      <w:pBdr>
        <w:left w:val="single" w:sz="6" w:space="9" w:color="AACCEE"/>
        <w:right w:val="single" w:sz="6" w:space="0" w:color="AACCEE"/>
      </w:pBdr>
      <w:spacing w:before="100" w:beforeAutospacing="1" w:after="100" w:afterAutospacing="1"/>
      <w:jc w:val="center"/>
    </w:pPr>
    <w:rPr>
      <w:rFonts w:ascii="宋体" w:hAnsi="宋体" w:cs="宋体"/>
      <w:kern w:val="0"/>
      <w:sz w:val="24"/>
    </w:rPr>
  </w:style>
  <w:style w:type="paragraph" w:customStyle="1" w:styleId="tab21">
    <w:name w:val="tab_2_1"/>
    <w:basedOn w:val="a2"/>
    <w:rsid w:val="008A0958"/>
    <w:pPr>
      <w:widowControl/>
      <w:spacing w:before="100" w:beforeAutospacing="1" w:after="100" w:afterAutospacing="1" w:line="435" w:lineRule="atLeast"/>
      <w:jc w:val="left"/>
    </w:pPr>
    <w:rPr>
      <w:rFonts w:ascii="宋体" w:hAnsi="宋体" w:cs="宋体"/>
      <w:kern w:val="0"/>
      <w:sz w:val="24"/>
    </w:rPr>
  </w:style>
  <w:style w:type="paragraph" w:customStyle="1" w:styleId="tab22">
    <w:name w:val="tab_2_2"/>
    <w:basedOn w:val="a2"/>
    <w:rsid w:val="008A0958"/>
    <w:pPr>
      <w:widowControl/>
      <w:spacing w:before="100" w:beforeAutospacing="1" w:after="100" w:afterAutospacing="1" w:line="420" w:lineRule="atLeast"/>
      <w:ind w:left="-30"/>
      <w:jc w:val="left"/>
    </w:pPr>
    <w:rPr>
      <w:rFonts w:ascii="宋体" w:hAnsi="宋体" w:cs="宋体"/>
      <w:b/>
      <w:bCs/>
      <w:kern w:val="0"/>
      <w:sz w:val="24"/>
    </w:rPr>
  </w:style>
  <w:style w:type="paragraph" w:customStyle="1" w:styleId="tabbody2">
    <w:name w:val="tab_body_2"/>
    <w:basedOn w:val="a2"/>
    <w:rsid w:val="008A0958"/>
    <w:pPr>
      <w:widowControl/>
      <w:pBdr>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pages">
    <w:name w:val="pages"/>
    <w:basedOn w:val="a2"/>
    <w:rsid w:val="008A0958"/>
    <w:pPr>
      <w:widowControl/>
      <w:spacing w:before="100" w:beforeAutospacing="1" w:after="100" w:afterAutospacing="1"/>
      <w:jc w:val="center"/>
    </w:pPr>
    <w:rPr>
      <w:rFonts w:ascii="Verdana" w:hAnsi="Verdana" w:cs="宋体"/>
      <w:color w:val="666666"/>
      <w:kern w:val="0"/>
      <w:sz w:val="18"/>
      <w:szCs w:val="18"/>
    </w:rPr>
  </w:style>
  <w:style w:type="paragraph" w:customStyle="1" w:styleId="pagesinp">
    <w:name w:val="pages_inp"/>
    <w:basedOn w:val="a2"/>
    <w:rsid w:val="008A0958"/>
    <w:pPr>
      <w:widowControl/>
      <w:pBdr>
        <w:top w:val="single" w:sz="6" w:space="1" w:color="2E6AB1"/>
        <w:left w:val="single" w:sz="6" w:space="1" w:color="2E6AB1"/>
        <w:bottom w:val="single" w:sz="6" w:space="1" w:color="2E6AB1"/>
        <w:right w:val="single" w:sz="6" w:space="1" w:color="2E6AB1"/>
      </w:pBdr>
      <w:spacing w:before="100" w:beforeAutospacing="1" w:after="100" w:afterAutospacing="1"/>
      <w:jc w:val="center"/>
    </w:pPr>
    <w:rPr>
      <w:rFonts w:ascii="宋体" w:hAnsi="宋体" w:cs="宋体"/>
      <w:color w:val="666666"/>
      <w:kern w:val="0"/>
      <w:sz w:val="24"/>
    </w:rPr>
  </w:style>
  <w:style w:type="paragraph" w:customStyle="1" w:styleId="pagesbtn">
    <w:name w:val="pages_btn"/>
    <w:basedOn w:val="a2"/>
    <w:rsid w:val="008A0958"/>
    <w:pPr>
      <w:widowControl/>
      <w:pBdr>
        <w:top w:val="single" w:sz="6" w:space="0" w:color="2E6AB1"/>
        <w:left w:val="single" w:sz="6" w:space="0" w:color="2E6AB1"/>
        <w:bottom w:val="single" w:sz="6" w:space="0" w:color="2E6AB1"/>
        <w:right w:val="single" w:sz="6" w:space="0" w:color="2E6AB1"/>
      </w:pBdr>
      <w:shd w:val="clear" w:color="auto" w:fill="F1F7FC"/>
      <w:spacing w:before="100" w:beforeAutospacing="1" w:after="100" w:afterAutospacing="1"/>
      <w:jc w:val="left"/>
    </w:pPr>
    <w:rPr>
      <w:rFonts w:ascii="Arial" w:hAnsi="Arial" w:cs="Arial"/>
      <w:b/>
      <w:bCs/>
      <w:color w:val="004499"/>
      <w:kern w:val="0"/>
      <w:sz w:val="17"/>
      <w:szCs w:val="17"/>
    </w:rPr>
  </w:style>
  <w:style w:type="paragraph" w:customStyle="1" w:styleId="tb">
    <w:name w:val="tb"/>
    <w:basedOn w:val="a2"/>
    <w:rsid w:val="008A0958"/>
    <w:pPr>
      <w:widowControl/>
      <w:shd w:val="clear" w:color="auto" w:fill="E3EEF5"/>
      <w:spacing w:before="100" w:beforeAutospacing="1" w:after="100" w:afterAutospacing="1"/>
      <w:jc w:val="left"/>
    </w:pPr>
    <w:rPr>
      <w:rFonts w:ascii="宋体" w:hAnsi="宋体" w:cs="宋体"/>
      <w:kern w:val="0"/>
      <w:sz w:val="24"/>
    </w:rPr>
  </w:style>
  <w:style w:type="paragraph" w:customStyle="1" w:styleId="ltd">
    <w:name w:val="ltd"/>
    <w:basedOn w:val="a2"/>
    <w:rsid w:val="008A0958"/>
    <w:pPr>
      <w:widowControl/>
      <w:shd w:val="clear" w:color="auto" w:fill="F1F7FC"/>
      <w:spacing w:before="100" w:beforeAutospacing="1" w:after="100" w:afterAutospacing="1"/>
      <w:jc w:val="left"/>
    </w:pPr>
    <w:rPr>
      <w:rFonts w:ascii="宋体" w:hAnsi="宋体" w:cs="宋体"/>
      <w:kern w:val="0"/>
      <w:sz w:val="24"/>
    </w:rPr>
  </w:style>
  <w:style w:type="paragraph" w:customStyle="1" w:styleId="thumb">
    <w:name w:val="thumb"/>
    <w:basedOn w:val="a2"/>
    <w:rsid w:val="008A0958"/>
    <w:pPr>
      <w:widowControl/>
      <w:spacing w:before="100" w:beforeAutospacing="1" w:after="100" w:afterAutospacing="1"/>
      <w:jc w:val="left"/>
    </w:pPr>
    <w:rPr>
      <w:rFonts w:ascii="宋体" w:hAnsi="宋体" w:cs="宋体"/>
      <w:kern w:val="0"/>
      <w:sz w:val="24"/>
    </w:rPr>
  </w:style>
  <w:style w:type="paragraph" w:customStyle="1" w:styleId="album">
    <w:name w:val="album"/>
    <w:basedOn w:val="a2"/>
    <w:rsid w:val="008A0958"/>
    <w:pPr>
      <w:widowControl/>
      <w:spacing w:before="100" w:beforeAutospacing="1" w:after="100" w:afterAutospacing="1"/>
      <w:jc w:val="left"/>
    </w:pPr>
    <w:rPr>
      <w:rFonts w:ascii="宋体" w:hAnsi="宋体" w:cs="宋体"/>
      <w:kern w:val="0"/>
      <w:sz w:val="24"/>
    </w:rPr>
  </w:style>
  <w:style w:type="paragraph" w:customStyle="1" w:styleId="abim">
    <w:name w:val="ab_im"/>
    <w:basedOn w:val="a2"/>
    <w:rsid w:val="008A0958"/>
    <w:pPr>
      <w:widowControl/>
      <w:pBdr>
        <w:top w:val="single" w:sz="6" w:space="2" w:color="C0C0C0"/>
        <w:left w:val="single" w:sz="6" w:space="2" w:color="C0C0C0"/>
        <w:bottom w:val="single" w:sz="6" w:space="2" w:color="C0C0C0"/>
        <w:right w:val="single" w:sz="6" w:space="2" w:color="C0C0C0"/>
      </w:pBdr>
      <w:spacing w:before="150" w:after="150"/>
      <w:ind w:left="195"/>
      <w:jc w:val="left"/>
    </w:pPr>
    <w:rPr>
      <w:rFonts w:ascii="宋体" w:hAnsi="宋体" w:cs="宋体"/>
      <w:kern w:val="0"/>
      <w:sz w:val="24"/>
    </w:rPr>
  </w:style>
  <w:style w:type="paragraph" w:customStyle="1" w:styleId="abon">
    <w:name w:val="ab_on"/>
    <w:basedOn w:val="a2"/>
    <w:rsid w:val="008A0958"/>
    <w:pPr>
      <w:widowControl/>
      <w:pBdr>
        <w:top w:val="single" w:sz="6" w:space="2" w:color="FF6600"/>
        <w:left w:val="single" w:sz="6" w:space="2" w:color="FF6600"/>
        <w:bottom w:val="single" w:sz="6" w:space="2" w:color="FF6600"/>
        <w:right w:val="single" w:sz="6" w:space="2" w:color="FF6600"/>
      </w:pBdr>
      <w:shd w:val="clear" w:color="auto" w:fill="FF6600"/>
      <w:spacing w:before="150" w:after="150"/>
      <w:ind w:left="195"/>
      <w:jc w:val="left"/>
    </w:pPr>
    <w:rPr>
      <w:rFonts w:ascii="宋体" w:hAnsi="宋体" w:cs="宋体"/>
      <w:kern w:val="0"/>
      <w:sz w:val="24"/>
    </w:rPr>
  </w:style>
  <w:style w:type="paragraph" w:customStyle="1" w:styleId="tl">
    <w:name w:val="t_l"/>
    <w:basedOn w:val="a2"/>
    <w:rsid w:val="008A0958"/>
    <w:pPr>
      <w:widowControl/>
      <w:spacing w:before="100" w:beforeAutospacing="1" w:after="100" w:afterAutospacing="1"/>
      <w:jc w:val="left"/>
    </w:pPr>
    <w:rPr>
      <w:rFonts w:ascii="宋体" w:hAnsi="宋体" w:cs="宋体"/>
      <w:kern w:val="0"/>
      <w:sz w:val="24"/>
    </w:rPr>
  </w:style>
  <w:style w:type="paragraph" w:customStyle="1" w:styleId="tr">
    <w:name w:val="t_r"/>
    <w:basedOn w:val="a2"/>
    <w:rsid w:val="008A0958"/>
    <w:pPr>
      <w:widowControl/>
      <w:spacing w:before="100" w:beforeAutospacing="1" w:after="100" w:afterAutospacing="1"/>
      <w:jc w:val="right"/>
    </w:pPr>
    <w:rPr>
      <w:rFonts w:ascii="宋体" w:hAnsi="宋体" w:cs="宋体"/>
      <w:kern w:val="0"/>
      <w:sz w:val="24"/>
    </w:rPr>
  </w:style>
  <w:style w:type="paragraph" w:customStyle="1" w:styleId="tc">
    <w:name w:val="t_c"/>
    <w:basedOn w:val="a2"/>
    <w:rsid w:val="008A0958"/>
    <w:pPr>
      <w:widowControl/>
      <w:spacing w:before="100" w:beforeAutospacing="1" w:after="100" w:afterAutospacing="1"/>
      <w:jc w:val="center"/>
    </w:pPr>
    <w:rPr>
      <w:rFonts w:ascii="宋体" w:hAnsi="宋体" w:cs="宋体"/>
      <w:kern w:val="0"/>
      <w:sz w:val="24"/>
    </w:rPr>
  </w:style>
  <w:style w:type="paragraph" w:customStyle="1" w:styleId="fb">
    <w:name w:val="f_b"/>
    <w:basedOn w:val="a2"/>
    <w:rsid w:val="008A0958"/>
    <w:pPr>
      <w:widowControl/>
      <w:spacing w:before="100" w:beforeAutospacing="1" w:after="100" w:afterAutospacing="1"/>
      <w:jc w:val="left"/>
    </w:pPr>
    <w:rPr>
      <w:rFonts w:ascii="宋体" w:hAnsi="宋体" w:cs="宋体"/>
      <w:b/>
      <w:bCs/>
      <w:kern w:val="0"/>
      <w:sz w:val="24"/>
    </w:rPr>
  </w:style>
  <w:style w:type="paragraph" w:customStyle="1" w:styleId="fn">
    <w:name w:val="f_n"/>
    <w:basedOn w:val="a2"/>
    <w:rsid w:val="008A0958"/>
    <w:pPr>
      <w:widowControl/>
      <w:spacing w:before="100" w:beforeAutospacing="1" w:after="100" w:afterAutospacing="1"/>
      <w:jc w:val="left"/>
    </w:pPr>
    <w:rPr>
      <w:rFonts w:ascii="宋体" w:hAnsi="宋体" w:cs="宋体"/>
      <w:kern w:val="0"/>
      <w:sz w:val="24"/>
    </w:rPr>
  </w:style>
  <w:style w:type="paragraph" w:customStyle="1" w:styleId="fwhite">
    <w:name w:val="f_white"/>
    <w:basedOn w:val="a2"/>
    <w:rsid w:val="008A0958"/>
    <w:pPr>
      <w:widowControl/>
      <w:spacing w:before="100" w:beforeAutospacing="1" w:after="100" w:afterAutospacing="1"/>
      <w:jc w:val="left"/>
    </w:pPr>
    <w:rPr>
      <w:rFonts w:ascii="宋体" w:hAnsi="宋体" w:cs="宋体"/>
      <w:color w:val="FFFFFF"/>
      <w:kern w:val="0"/>
      <w:sz w:val="24"/>
    </w:rPr>
  </w:style>
  <w:style w:type="paragraph" w:customStyle="1" w:styleId="fgray">
    <w:name w:val="f_gray"/>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forange">
    <w:name w:val="f_orange"/>
    <w:basedOn w:val="a2"/>
    <w:rsid w:val="008A0958"/>
    <w:pPr>
      <w:widowControl/>
      <w:spacing w:before="100" w:beforeAutospacing="1" w:after="100" w:afterAutospacing="1"/>
      <w:jc w:val="left"/>
    </w:pPr>
    <w:rPr>
      <w:rFonts w:ascii="宋体" w:hAnsi="宋体" w:cs="宋体"/>
      <w:color w:val="FF6600"/>
      <w:kern w:val="0"/>
      <w:sz w:val="24"/>
    </w:rPr>
  </w:style>
  <w:style w:type="paragraph" w:customStyle="1" w:styleId="fred">
    <w:name w:val="f_red"/>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fgreen">
    <w:name w:val="f_green"/>
    <w:basedOn w:val="a2"/>
    <w:rsid w:val="008A0958"/>
    <w:pPr>
      <w:widowControl/>
      <w:spacing w:before="100" w:beforeAutospacing="1" w:after="100" w:afterAutospacing="1"/>
      <w:jc w:val="left"/>
    </w:pPr>
    <w:rPr>
      <w:rFonts w:ascii="宋体" w:hAnsi="宋体" w:cs="宋体"/>
      <w:color w:val="008000"/>
      <w:kern w:val="0"/>
      <w:sz w:val="24"/>
    </w:rPr>
  </w:style>
  <w:style w:type="paragraph" w:customStyle="1" w:styleId="fblue">
    <w:name w:val="f_blue"/>
    <w:basedOn w:val="a2"/>
    <w:rsid w:val="008A0958"/>
    <w:pPr>
      <w:widowControl/>
      <w:spacing w:before="100" w:beforeAutospacing="1" w:after="100" w:afterAutospacing="1"/>
      <w:jc w:val="left"/>
    </w:pPr>
    <w:rPr>
      <w:rFonts w:ascii="宋体" w:hAnsi="宋体" w:cs="宋体"/>
      <w:color w:val="0000FF"/>
      <w:kern w:val="0"/>
      <w:sz w:val="24"/>
    </w:rPr>
  </w:style>
  <w:style w:type="paragraph" w:customStyle="1" w:styleId="fdblue">
    <w:name w:val="f_dblue"/>
    <w:basedOn w:val="a2"/>
    <w:rsid w:val="008A0958"/>
    <w:pPr>
      <w:widowControl/>
      <w:spacing w:before="100" w:beforeAutospacing="1" w:after="100" w:afterAutospacing="1"/>
      <w:jc w:val="left"/>
    </w:pPr>
    <w:rPr>
      <w:rFonts w:ascii="宋体" w:hAnsi="宋体" w:cs="宋体"/>
      <w:color w:val="1B4C7A"/>
      <w:kern w:val="0"/>
      <w:sz w:val="24"/>
    </w:rPr>
  </w:style>
  <w:style w:type="paragraph" w:customStyle="1" w:styleId="fprice">
    <w:name w:val="f_price"/>
    <w:basedOn w:val="a2"/>
    <w:rsid w:val="008A0958"/>
    <w:pPr>
      <w:widowControl/>
      <w:spacing w:before="100" w:beforeAutospacing="1" w:after="100" w:afterAutospacing="1"/>
      <w:jc w:val="left"/>
    </w:pPr>
    <w:rPr>
      <w:rFonts w:ascii="Arial" w:hAnsi="Arial" w:cs="Arial"/>
      <w:b/>
      <w:bCs/>
      <w:color w:val="FF6600"/>
      <w:kern w:val="0"/>
      <w:sz w:val="24"/>
    </w:rPr>
  </w:style>
  <w:style w:type="paragraph" w:customStyle="1" w:styleId="px10">
    <w:name w:val="px10"/>
    <w:basedOn w:val="a2"/>
    <w:rsid w:val="008A0958"/>
    <w:pPr>
      <w:widowControl/>
      <w:spacing w:before="100" w:beforeAutospacing="1" w:after="100" w:afterAutospacing="1"/>
      <w:jc w:val="left"/>
    </w:pPr>
    <w:rPr>
      <w:rFonts w:ascii="宋体" w:hAnsi="宋体" w:cs="宋体"/>
      <w:kern w:val="0"/>
      <w:sz w:val="15"/>
      <w:szCs w:val="15"/>
    </w:rPr>
  </w:style>
  <w:style w:type="paragraph" w:customStyle="1" w:styleId="px11">
    <w:name w:val="px11"/>
    <w:basedOn w:val="a2"/>
    <w:rsid w:val="008A0958"/>
    <w:pPr>
      <w:widowControl/>
      <w:spacing w:before="100" w:beforeAutospacing="1" w:after="100" w:afterAutospacing="1"/>
      <w:jc w:val="left"/>
    </w:pPr>
    <w:rPr>
      <w:rFonts w:ascii="宋体" w:hAnsi="宋体" w:cs="宋体"/>
      <w:kern w:val="0"/>
      <w:sz w:val="17"/>
      <w:szCs w:val="17"/>
    </w:rPr>
  </w:style>
  <w:style w:type="paragraph" w:customStyle="1" w:styleId="px12">
    <w:name w:val="px12"/>
    <w:basedOn w:val="a2"/>
    <w:rsid w:val="008A0958"/>
    <w:pPr>
      <w:widowControl/>
      <w:spacing w:before="100" w:beforeAutospacing="1" w:after="100" w:afterAutospacing="1"/>
      <w:jc w:val="left"/>
    </w:pPr>
    <w:rPr>
      <w:rFonts w:ascii="宋体" w:hAnsi="宋体" w:cs="宋体"/>
      <w:kern w:val="0"/>
      <w:sz w:val="18"/>
      <w:szCs w:val="18"/>
    </w:rPr>
  </w:style>
  <w:style w:type="paragraph" w:customStyle="1" w:styleId="px13">
    <w:name w:val="px13"/>
    <w:basedOn w:val="a2"/>
    <w:rsid w:val="008A0958"/>
    <w:pPr>
      <w:widowControl/>
      <w:spacing w:before="100" w:beforeAutospacing="1" w:after="100" w:afterAutospacing="1"/>
      <w:jc w:val="left"/>
    </w:pPr>
    <w:rPr>
      <w:rFonts w:ascii="宋体" w:hAnsi="宋体" w:cs="宋体"/>
      <w:kern w:val="0"/>
      <w:sz w:val="20"/>
      <w:szCs w:val="20"/>
    </w:rPr>
  </w:style>
  <w:style w:type="paragraph" w:customStyle="1" w:styleId="px14">
    <w:name w:val="px14"/>
    <w:basedOn w:val="a2"/>
    <w:rsid w:val="008A0958"/>
    <w:pPr>
      <w:widowControl/>
      <w:spacing w:before="100" w:beforeAutospacing="1" w:after="100" w:afterAutospacing="1"/>
      <w:jc w:val="left"/>
    </w:pPr>
    <w:rPr>
      <w:rFonts w:ascii="宋体" w:hAnsi="宋体" w:cs="宋体"/>
      <w:kern w:val="0"/>
      <w:szCs w:val="21"/>
    </w:rPr>
  </w:style>
  <w:style w:type="paragraph" w:customStyle="1" w:styleId="px15">
    <w:name w:val="px15"/>
    <w:basedOn w:val="a2"/>
    <w:rsid w:val="008A0958"/>
    <w:pPr>
      <w:widowControl/>
      <w:spacing w:before="100" w:beforeAutospacing="1" w:after="100" w:afterAutospacing="1"/>
      <w:jc w:val="left"/>
    </w:pPr>
    <w:rPr>
      <w:rFonts w:ascii="宋体" w:hAnsi="宋体" w:cs="宋体"/>
      <w:kern w:val="0"/>
      <w:sz w:val="23"/>
      <w:szCs w:val="23"/>
    </w:rPr>
  </w:style>
  <w:style w:type="paragraph" w:customStyle="1" w:styleId="px16">
    <w:name w:val="px16"/>
    <w:basedOn w:val="a2"/>
    <w:rsid w:val="008A0958"/>
    <w:pPr>
      <w:widowControl/>
      <w:spacing w:before="100" w:beforeAutospacing="1" w:after="100" w:afterAutospacing="1"/>
      <w:jc w:val="left"/>
    </w:pPr>
    <w:rPr>
      <w:rFonts w:ascii="宋体" w:hAnsi="宋体" w:cs="宋体"/>
      <w:kern w:val="0"/>
      <w:sz w:val="24"/>
    </w:rPr>
  </w:style>
  <w:style w:type="paragraph" w:customStyle="1" w:styleId="b5">
    <w:name w:val="b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6">
    <w:name w:val="b6"/>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8">
    <w:name w:val="b8"/>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0">
    <w:name w:val="b10"/>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b15">
    <w:name w:val="b15"/>
    <w:basedOn w:val="a2"/>
    <w:rsid w:val="008A0958"/>
    <w:pPr>
      <w:widowControl/>
      <w:spacing w:before="100" w:beforeAutospacing="1" w:after="100" w:afterAutospacing="1"/>
      <w:jc w:val="left"/>
    </w:pPr>
    <w:rPr>
      <w:rFonts w:ascii="宋体" w:hAnsi="宋体" w:cs="宋体"/>
      <w:kern w:val="0"/>
      <w:sz w:val="2"/>
      <w:szCs w:val="2"/>
    </w:rPr>
  </w:style>
  <w:style w:type="paragraph" w:customStyle="1" w:styleId="pd3">
    <w:name w:val="pd3"/>
    <w:basedOn w:val="a2"/>
    <w:rsid w:val="008A0958"/>
    <w:pPr>
      <w:widowControl/>
      <w:spacing w:before="100" w:beforeAutospacing="1" w:after="100" w:afterAutospacing="1"/>
      <w:jc w:val="left"/>
    </w:pPr>
    <w:rPr>
      <w:rFonts w:ascii="宋体" w:hAnsi="宋体" w:cs="宋体"/>
      <w:kern w:val="0"/>
      <w:sz w:val="24"/>
    </w:rPr>
  </w:style>
  <w:style w:type="paragraph" w:customStyle="1" w:styleId="pd5">
    <w:name w:val="pd5"/>
    <w:basedOn w:val="a2"/>
    <w:rsid w:val="008A0958"/>
    <w:pPr>
      <w:widowControl/>
      <w:spacing w:before="100" w:beforeAutospacing="1" w:after="100" w:afterAutospacing="1"/>
      <w:jc w:val="left"/>
    </w:pPr>
    <w:rPr>
      <w:rFonts w:ascii="宋体" w:hAnsi="宋体" w:cs="宋体"/>
      <w:kern w:val="0"/>
      <w:sz w:val="24"/>
    </w:rPr>
  </w:style>
  <w:style w:type="paragraph" w:customStyle="1" w:styleId="pd10">
    <w:name w:val="pd10"/>
    <w:basedOn w:val="a2"/>
    <w:rsid w:val="008A0958"/>
    <w:pPr>
      <w:widowControl/>
      <w:spacing w:before="100" w:beforeAutospacing="1" w:after="100" w:afterAutospacing="1"/>
      <w:jc w:val="left"/>
    </w:pPr>
    <w:rPr>
      <w:rFonts w:ascii="宋体" w:hAnsi="宋体" w:cs="宋体"/>
      <w:kern w:val="0"/>
      <w:sz w:val="24"/>
    </w:rPr>
  </w:style>
  <w:style w:type="paragraph" w:customStyle="1" w:styleId="pd15">
    <w:name w:val="pd15"/>
    <w:basedOn w:val="a2"/>
    <w:rsid w:val="008A0958"/>
    <w:pPr>
      <w:widowControl/>
      <w:spacing w:before="100" w:beforeAutospacing="1" w:after="100" w:afterAutospacing="1"/>
      <w:jc w:val="left"/>
    </w:pPr>
    <w:rPr>
      <w:rFonts w:ascii="宋体" w:hAnsi="宋体" w:cs="宋体"/>
      <w:kern w:val="0"/>
      <w:sz w:val="24"/>
    </w:rPr>
  </w:style>
  <w:style w:type="paragraph" w:customStyle="1" w:styleId="pd20">
    <w:name w:val="pd20"/>
    <w:basedOn w:val="a2"/>
    <w:rsid w:val="008A0958"/>
    <w:pPr>
      <w:widowControl/>
      <w:spacing w:before="100" w:beforeAutospacing="1" w:after="100" w:afterAutospacing="1"/>
      <w:jc w:val="left"/>
    </w:pPr>
    <w:rPr>
      <w:rFonts w:ascii="宋体" w:hAnsi="宋体" w:cs="宋体"/>
      <w:kern w:val="0"/>
      <w:sz w:val="24"/>
    </w:rPr>
  </w:style>
  <w:style w:type="paragraph" w:customStyle="1" w:styleId="lh18">
    <w:name w:val="lh18"/>
    <w:basedOn w:val="a2"/>
    <w:rsid w:val="008A0958"/>
    <w:pPr>
      <w:widowControl/>
      <w:spacing w:before="100" w:beforeAutospacing="1" w:after="100" w:afterAutospacing="1" w:line="432" w:lineRule="auto"/>
      <w:jc w:val="left"/>
    </w:pPr>
    <w:rPr>
      <w:rFonts w:ascii="宋体" w:hAnsi="宋体" w:cs="宋体"/>
      <w:kern w:val="0"/>
      <w:sz w:val="24"/>
    </w:rPr>
  </w:style>
  <w:style w:type="paragraph" w:customStyle="1" w:styleId="ls1">
    <w:name w:val="ls1"/>
    <w:basedOn w:val="a2"/>
    <w:rsid w:val="008A0958"/>
    <w:pPr>
      <w:widowControl/>
      <w:spacing w:before="100" w:beforeAutospacing="1" w:after="100" w:afterAutospacing="1"/>
      <w:jc w:val="left"/>
    </w:pPr>
    <w:rPr>
      <w:rFonts w:ascii="宋体" w:hAnsi="宋体" w:cs="宋体"/>
      <w:spacing w:val="15"/>
      <w:kern w:val="0"/>
      <w:sz w:val="24"/>
    </w:rPr>
  </w:style>
  <w:style w:type="paragraph" w:customStyle="1" w:styleId="cb">
    <w:name w:val="c_b"/>
    <w:basedOn w:val="a2"/>
    <w:rsid w:val="008A0958"/>
    <w:pPr>
      <w:widowControl/>
      <w:spacing w:before="100" w:beforeAutospacing="1" w:after="100" w:afterAutospacing="1"/>
      <w:jc w:val="left"/>
    </w:pPr>
    <w:rPr>
      <w:rFonts w:ascii="宋体" w:hAnsi="宋体" w:cs="宋体"/>
      <w:kern w:val="0"/>
      <w:sz w:val="24"/>
    </w:rPr>
  </w:style>
  <w:style w:type="paragraph" w:customStyle="1" w:styleId="dsn">
    <w:name w:val="dsn"/>
    <w:basedOn w:val="a2"/>
    <w:rsid w:val="008A0958"/>
    <w:pPr>
      <w:widowControl/>
      <w:spacing w:before="100" w:beforeAutospacing="1" w:after="100" w:afterAutospacing="1"/>
      <w:jc w:val="left"/>
    </w:pPr>
    <w:rPr>
      <w:rFonts w:ascii="宋体" w:hAnsi="宋体" w:cs="宋体"/>
      <w:vanish/>
      <w:kern w:val="0"/>
      <w:sz w:val="24"/>
    </w:rPr>
  </w:style>
  <w:style w:type="paragraph" w:customStyle="1" w:styleId="absm">
    <w:name w:val="absm"/>
    <w:basedOn w:val="a2"/>
    <w:rsid w:val="008A0958"/>
    <w:pPr>
      <w:widowControl/>
      <w:spacing w:before="100" w:beforeAutospacing="1" w:after="100" w:afterAutospacing="1"/>
      <w:jc w:val="left"/>
      <w:textAlignment w:val="center"/>
    </w:pPr>
    <w:rPr>
      <w:rFonts w:ascii="宋体" w:hAnsi="宋体" w:cs="宋体"/>
      <w:kern w:val="0"/>
      <w:sz w:val="24"/>
    </w:rPr>
  </w:style>
  <w:style w:type="paragraph" w:customStyle="1" w:styleId="btn">
    <w:name w:val="btn"/>
    <w:basedOn w:val="a2"/>
    <w:rsid w:val="008A0958"/>
    <w:pPr>
      <w:widowControl/>
      <w:spacing w:before="100" w:beforeAutospacing="1" w:after="100" w:afterAutospacing="1" w:line="330" w:lineRule="atLeast"/>
      <w:jc w:val="left"/>
    </w:pPr>
    <w:rPr>
      <w:rFonts w:ascii="宋体" w:hAnsi="宋体" w:cs="宋体"/>
      <w:spacing w:val="45"/>
      <w:kern w:val="0"/>
      <w:sz w:val="24"/>
    </w:rPr>
  </w:style>
  <w:style w:type="paragraph" w:customStyle="1" w:styleId="btn1">
    <w:name w:val="btn_1"/>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2">
    <w:name w:val="btn_2"/>
    <w:basedOn w:val="a2"/>
    <w:rsid w:val="008A0958"/>
    <w:pPr>
      <w:widowControl/>
      <w:spacing w:before="100" w:beforeAutospacing="1" w:after="100" w:afterAutospacing="1" w:line="315" w:lineRule="atLeast"/>
      <w:jc w:val="left"/>
    </w:pPr>
    <w:rPr>
      <w:rFonts w:ascii="宋体" w:hAnsi="宋体" w:cs="宋体"/>
      <w:kern w:val="0"/>
      <w:sz w:val="24"/>
    </w:rPr>
  </w:style>
  <w:style w:type="paragraph" w:customStyle="1" w:styleId="btn4">
    <w:name w:val="btn_4"/>
    <w:basedOn w:val="a2"/>
    <w:rsid w:val="008A0958"/>
    <w:pPr>
      <w:widowControl/>
      <w:pBdr>
        <w:top w:val="single" w:sz="6" w:space="0" w:color="F77328"/>
        <w:left w:val="single" w:sz="6" w:space="0" w:color="F77328"/>
        <w:bottom w:val="single" w:sz="6" w:space="0" w:color="F77328"/>
        <w:right w:val="single" w:sz="6" w:space="0" w:color="F77328"/>
      </w:pBdr>
      <w:shd w:val="clear" w:color="auto" w:fill="FFB04A"/>
      <w:spacing w:before="100" w:beforeAutospacing="1" w:after="100" w:afterAutospacing="1"/>
      <w:jc w:val="left"/>
    </w:pPr>
    <w:rPr>
      <w:rFonts w:ascii="宋体" w:hAnsi="宋体" w:cs="宋体"/>
      <w:color w:val="FFFFFF"/>
      <w:kern w:val="0"/>
      <w:sz w:val="24"/>
    </w:rPr>
  </w:style>
  <w:style w:type="paragraph" w:customStyle="1" w:styleId="bd">
    <w:name w:val="bd"/>
    <w:basedOn w:val="a2"/>
    <w:rsid w:val="008A0958"/>
    <w:pPr>
      <w:widowControl/>
      <w:pBdr>
        <w:top w:val="single" w:sz="6" w:space="0" w:color="CAD9EA"/>
        <w:left w:val="single" w:sz="6" w:space="0" w:color="CAD9EA"/>
        <w:bottom w:val="single" w:sz="6" w:space="0" w:color="CAD9EA"/>
        <w:right w:val="single" w:sz="6" w:space="0" w:color="CAD9EA"/>
      </w:pBdr>
      <w:spacing w:before="100" w:beforeAutospacing="1" w:after="100" w:afterAutospacing="1"/>
      <w:jc w:val="left"/>
    </w:pPr>
    <w:rPr>
      <w:rFonts w:ascii="宋体" w:hAnsi="宋体" w:cs="宋体"/>
      <w:kern w:val="0"/>
      <w:sz w:val="24"/>
    </w:rPr>
  </w:style>
  <w:style w:type="paragraph" w:customStyle="1" w:styleId="highlight">
    <w:name w:val="highlight"/>
    <w:basedOn w:val="a2"/>
    <w:rsid w:val="008A0958"/>
    <w:pPr>
      <w:widowControl/>
      <w:spacing w:before="100" w:beforeAutospacing="1" w:after="100" w:afterAutospacing="1"/>
      <w:jc w:val="left"/>
    </w:pPr>
    <w:rPr>
      <w:rFonts w:ascii="宋体" w:hAnsi="宋体" w:cs="宋体"/>
      <w:color w:val="FF0000"/>
      <w:kern w:val="0"/>
      <w:sz w:val="24"/>
    </w:rPr>
  </w:style>
  <w:style w:type="paragraph" w:customStyle="1" w:styleId="jt">
    <w:name w:val="jt"/>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np">
    <w:name w:val="np"/>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os">
    <w:name w:val="pos"/>
    <w:basedOn w:val="a2"/>
    <w:rsid w:val="008A0958"/>
    <w:pPr>
      <w:widowControl/>
      <w:spacing w:before="15" w:line="420" w:lineRule="atLeast"/>
      <w:ind w:left="15" w:right="15"/>
      <w:jc w:val="left"/>
    </w:pPr>
    <w:rPr>
      <w:rFonts w:ascii="宋体" w:hAnsi="宋体" w:cs="宋体"/>
      <w:color w:val="003278"/>
      <w:kern w:val="0"/>
      <w:sz w:val="24"/>
    </w:rPr>
  </w:style>
  <w:style w:type="paragraph" w:customStyle="1" w:styleId="nav">
    <w:name w:val="nav"/>
    <w:basedOn w:val="a2"/>
    <w:rsid w:val="008A0958"/>
    <w:pPr>
      <w:widowControl/>
      <w:spacing w:before="100" w:beforeAutospacing="1" w:after="100" w:afterAutospacing="1"/>
      <w:jc w:val="left"/>
    </w:pPr>
    <w:rPr>
      <w:rFonts w:ascii="宋体" w:hAnsi="宋体" w:cs="宋体"/>
      <w:color w:val="003278"/>
      <w:kern w:val="0"/>
      <w:sz w:val="24"/>
    </w:rPr>
  </w:style>
  <w:style w:type="paragraph" w:customStyle="1" w:styleId="titletrade">
    <w:name w:val="title_trade"/>
    <w:basedOn w:val="a2"/>
    <w:rsid w:val="008A0958"/>
    <w:pPr>
      <w:widowControl/>
      <w:pBdr>
        <w:bottom w:val="single" w:sz="6" w:space="8" w:color="F1F1F1"/>
      </w:pBdr>
      <w:spacing w:after="120"/>
      <w:jc w:val="center"/>
    </w:pPr>
    <w:rPr>
      <w:rFonts w:ascii="黑体" w:eastAsia="黑体" w:hAnsi="宋体" w:cs="宋体"/>
      <w:kern w:val="0"/>
      <w:sz w:val="24"/>
    </w:rPr>
  </w:style>
  <w:style w:type="paragraph" w:customStyle="1" w:styleId="info">
    <w:name w:val="info"/>
    <w:basedOn w:val="a2"/>
    <w:rsid w:val="008A0958"/>
    <w:pPr>
      <w:widowControl/>
      <w:pBdr>
        <w:top w:val="single" w:sz="6" w:space="3" w:color="D0D0D0"/>
        <w:bottom w:val="single" w:sz="6" w:space="3" w:color="D0D0D0"/>
      </w:pBdr>
      <w:ind w:left="225" w:right="225"/>
      <w:jc w:val="center"/>
    </w:pPr>
    <w:rPr>
      <w:rFonts w:ascii="宋体" w:hAnsi="宋体" w:cs="宋体"/>
      <w:kern w:val="0"/>
      <w:sz w:val="24"/>
    </w:rPr>
  </w:style>
  <w:style w:type="paragraph" w:customStyle="1" w:styleId="introduce">
    <w:name w:val="introduce"/>
    <w:basedOn w:val="a2"/>
    <w:rsid w:val="008A0958"/>
    <w:pPr>
      <w:widowControl/>
      <w:shd w:val="clear" w:color="auto" w:fill="F1F1F1"/>
      <w:spacing w:before="225" w:after="225" w:line="432" w:lineRule="auto"/>
      <w:ind w:left="225" w:right="225"/>
      <w:jc w:val="left"/>
    </w:pPr>
    <w:rPr>
      <w:rFonts w:ascii="宋体" w:hAnsi="宋体" w:cs="宋体"/>
      <w:kern w:val="0"/>
      <w:szCs w:val="21"/>
    </w:rPr>
  </w:style>
  <w:style w:type="paragraph" w:customStyle="1" w:styleId="property">
    <w:name w:val="property"/>
    <w:basedOn w:val="a2"/>
    <w:rsid w:val="008A0958"/>
    <w:pPr>
      <w:widowControl/>
      <w:pBdr>
        <w:top w:val="single" w:sz="6" w:space="8" w:color="E6E6E6"/>
        <w:left w:val="single" w:sz="6" w:space="8" w:color="E6E6E6"/>
        <w:bottom w:val="single" w:sz="6" w:space="8" w:color="E6E6E6"/>
        <w:right w:val="single" w:sz="6" w:space="8" w:color="E6E6E6"/>
      </w:pBdr>
      <w:shd w:val="clear" w:color="auto" w:fill="F6F6F6"/>
      <w:ind w:left="150" w:right="150"/>
      <w:jc w:val="left"/>
    </w:pPr>
    <w:rPr>
      <w:rFonts w:ascii="宋体" w:hAnsi="宋体" w:cs="宋体"/>
      <w:kern w:val="0"/>
      <w:sz w:val="24"/>
    </w:rPr>
  </w:style>
  <w:style w:type="paragraph" w:customStyle="1" w:styleId="detail">
    <w:name w:val="detail"/>
    <w:basedOn w:val="a2"/>
    <w:rsid w:val="008A0958"/>
    <w:pPr>
      <w:widowControl/>
      <w:pBdr>
        <w:bottom w:val="dotted" w:sz="6" w:space="6" w:color="C0C0C0"/>
      </w:pBdr>
      <w:ind w:left="225" w:right="225"/>
      <w:jc w:val="left"/>
    </w:pPr>
    <w:rPr>
      <w:rFonts w:ascii="宋体" w:hAnsi="宋体" w:cs="宋体"/>
      <w:kern w:val="0"/>
      <w:sz w:val="24"/>
    </w:rPr>
  </w:style>
  <w:style w:type="paragraph" w:customStyle="1" w:styleId="related">
    <w:name w:val="related"/>
    <w:basedOn w:val="a2"/>
    <w:rsid w:val="008A0958"/>
    <w:pPr>
      <w:widowControl/>
      <w:spacing w:before="100" w:beforeAutospacing="1" w:after="100" w:afterAutospacing="1" w:line="330" w:lineRule="atLeast"/>
      <w:jc w:val="left"/>
    </w:pPr>
    <w:rPr>
      <w:rFonts w:ascii="宋体" w:hAnsi="宋体" w:cs="宋体"/>
      <w:kern w:val="0"/>
      <w:sz w:val="24"/>
    </w:rPr>
  </w:style>
  <w:style w:type="paragraph" w:customStyle="1" w:styleId="ml">
    <w:name w:val="m_l"/>
    <w:basedOn w:val="a2"/>
    <w:rsid w:val="008A0958"/>
    <w:pPr>
      <w:widowControl/>
      <w:spacing w:before="100" w:beforeAutospacing="1" w:after="100" w:afterAutospacing="1"/>
      <w:jc w:val="left"/>
    </w:pPr>
    <w:rPr>
      <w:rFonts w:ascii="宋体" w:hAnsi="宋体" w:cs="宋体"/>
      <w:kern w:val="0"/>
      <w:sz w:val="24"/>
    </w:rPr>
  </w:style>
  <w:style w:type="paragraph" w:customStyle="1" w:styleId="mr">
    <w:name w:val="m_r"/>
    <w:basedOn w:val="a2"/>
    <w:rsid w:val="008A0958"/>
    <w:pPr>
      <w:widowControl/>
      <w:spacing w:before="100" w:beforeAutospacing="1" w:after="100" w:afterAutospacing="1"/>
      <w:jc w:val="left"/>
    </w:pPr>
    <w:rPr>
      <w:rFonts w:ascii="宋体" w:hAnsi="宋体" w:cs="宋体"/>
      <w:kern w:val="0"/>
      <w:sz w:val="24"/>
    </w:rPr>
  </w:style>
  <w:style w:type="paragraph" w:customStyle="1" w:styleId="mn">
    <w:name w:val="m_n"/>
    <w:basedOn w:val="a2"/>
    <w:rsid w:val="008A0958"/>
    <w:pPr>
      <w:widowControl/>
      <w:spacing w:before="100" w:beforeAutospacing="1" w:after="100" w:afterAutospacing="1"/>
      <w:jc w:val="left"/>
    </w:pPr>
    <w:rPr>
      <w:rFonts w:ascii="宋体" w:hAnsi="宋体" w:cs="宋体"/>
      <w:kern w:val="0"/>
      <w:sz w:val="24"/>
    </w:rPr>
  </w:style>
  <w:style w:type="paragraph" w:customStyle="1" w:styleId="ml1">
    <w:name w:val="m_l_1"/>
    <w:basedOn w:val="a2"/>
    <w:rsid w:val="008A0958"/>
    <w:pPr>
      <w:widowControl/>
      <w:spacing w:before="100" w:beforeAutospacing="1" w:after="100" w:afterAutospacing="1"/>
      <w:jc w:val="left"/>
    </w:pPr>
    <w:rPr>
      <w:rFonts w:ascii="宋体" w:hAnsi="宋体" w:cs="宋体"/>
      <w:kern w:val="0"/>
      <w:sz w:val="24"/>
    </w:rPr>
  </w:style>
  <w:style w:type="paragraph" w:customStyle="1" w:styleId="mr1">
    <w:name w:val="m_r_1"/>
    <w:basedOn w:val="a2"/>
    <w:rsid w:val="008A0958"/>
    <w:pPr>
      <w:widowControl/>
      <w:spacing w:before="100" w:beforeAutospacing="1" w:after="100" w:afterAutospacing="1"/>
      <w:jc w:val="left"/>
    </w:pPr>
    <w:rPr>
      <w:rFonts w:ascii="宋体" w:hAnsi="宋体" w:cs="宋体"/>
      <w:kern w:val="0"/>
      <w:sz w:val="24"/>
    </w:rPr>
  </w:style>
  <w:style w:type="paragraph" w:customStyle="1" w:styleId="leftbox">
    <w:name w:val="left_box"/>
    <w:basedOn w:val="a2"/>
    <w:rsid w:val="008A0958"/>
    <w:pPr>
      <w:widowControl/>
      <w:pBdr>
        <w:top w:val="single" w:sz="6" w:space="0" w:color="AACCEE"/>
        <w:left w:val="single" w:sz="6" w:space="0" w:color="AACCEE"/>
        <w:bottom w:val="single" w:sz="6" w:space="0" w:color="AACCEE"/>
        <w:right w:val="single" w:sz="6" w:space="0" w:color="AACCEE"/>
      </w:pBdr>
      <w:spacing w:before="100" w:beforeAutospacing="1" w:after="100" w:afterAutospacing="1"/>
      <w:jc w:val="left"/>
    </w:pPr>
    <w:rPr>
      <w:rFonts w:ascii="宋体" w:hAnsi="宋体" w:cs="宋体"/>
      <w:kern w:val="0"/>
      <w:sz w:val="24"/>
    </w:rPr>
  </w:style>
  <w:style w:type="paragraph" w:customStyle="1" w:styleId="lefthead">
    <w:name w:val="left_head"/>
    <w:basedOn w:val="a2"/>
    <w:rsid w:val="008A0958"/>
    <w:pPr>
      <w:widowControl/>
      <w:spacing w:before="100" w:beforeAutospacing="1" w:after="100" w:afterAutospacing="1" w:line="435" w:lineRule="atLeast"/>
      <w:jc w:val="left"/>
    </w:pPr>
    <w:rPr>
      <w:rFonts w:ascii="宋体" w:hAnsi="宋体" w:cs="宋体"/>
      <w:b/>
      <w:bCs/>
      <w:kern w:val="0"/>
      <w:sz w:val="20"/>
      <w:szCs w:val="20"/>
    </w:rPr>
  </w:style>
  <w:style w:type="paragraph" w:customStyle="1" w:styleId="fsearch">
    <w:name w:val="fsearch"/>
    <w:basedOn w:val="a2"/>
    <w:rsid w:val="008A0958"/>
    <w:pPr>
      <w:widowControl/>
      <w:shd w:val="clear" w:color="auto" w:fill="F5FAFE"/>
      <w:spacing w:before="15"/>
      <w:ind w:left="15" w:right="15"/>
      <w:jc w:val="left"/>
    </w:pPr>
    <w:rPr>
      <w:rFonts w:ascii="宋体" w:hAnsi="宋体" w:cs="宋体"/>
      <w:kern w:val="0"/>
      <w:sz w:val="24"/>
    </w:rPr>
  </w:style>
  <w:style w:type="paragraph" w:customStyle="1" w:styleId="sch">
    <w:name w:val="sch"/>
    <w:basedOn w:val="a2"/>
    <w:rsid w:val="008A0958"/>
    <w:pPr>
      <w:widowControl/>
      <w:spacing w:before="100" w:beforeAutospacing="1" w:after="150"/>
      <w:jc w:val="left"/>
    </w:pPr>
    <w:rPr>
      <w:rFonts w:ascii="宋体" w:hAnsi="宋体" w:cs="宋体"/>
      <w:kern w:val="0"/>
      <w:sz w:val="24"/>
    </w:rPr>
  </w:style>
  <w:style w:type="paragraph" w:customStyle="1" w:styleId="schfind">
    <w:name w:val="sch_find"/>
    <w:basedOn w:val="a2"/>
    <w:rsid w:val="008A0958"/>
    <w:pPr>
      <w:widowControl/>
      <w:pBdr>
        <w:top w:val="single" w:sz="6" w:space="4" w:color="AACCEE"/>
        <w:bottom w:val="single" w:sz="6" w:space="4" w:color="EEEEEE"/>
      </w:pBdr>
      <w:spacing w:before="75" w:after="75"/>
      <w:jc w:val="left"/>
    </w:pPr>
    <w:rPr>
      <w:rFonts w:ascii="宋体" w:hAnsi="宋体" w:cs="宋体"/>
      <w:b/>
      <w:bCs/>
      <w:kern w:val="0"/>
      <w:sz w:val="24"/>
    </w:rPr>
  </w:style>
  <w:style w:type="paragraph" w:customStyle="1" w:styleId="ranklist">
    <w:name w:val="rank_list"/>
    <w:basedOn w:val="a2"/>
    <w:rsid w:val="008A0958"/>
    <w:pPr>
      <w:widowControl/>
      <w:spacing w:before="100" w:beforeAutospacing="1" w:after="100" w:afterAutospacing="1"/>
      <w:jc w:val="left"/>
    </w:pPr>
    <w:rPr>
      <w:rFonts w:ascii="宋体" w:hAnsi="宋体" w:cs="宋体"/>
      <w:kern w:val="0"/>
      <w:sz w:val="24"/>
    </w:rPr>
  </w:style>
  <w:style w:type="paragraph" w:customStyle="1" w:styleId="ppt">
    <w:name w:val="ppt"/>
    <w:basedOn w:val="a2"/>
    <w:rsid w:val="008A0958"/>
    <w:pPr>
      <w:widowControl/>
      <w:spacing w:before="100" w:beforeAutospacing="1" w:after="100" w:afterAutospacing="1" w:line="375" w:lineRule="atLeast"/>
      <w:jc w:val="left"/>
    </w:pPr>
    <w:rPr>
      <w:rFonts w:ascii="宋体" w:hAnsi="宋体" w:cs="宋体"/>
      <w:kern w:val="0"/>
      <w:sz w:val="24"/>
    </w:rPr>
  </w:style>
  <w:style w:type="paragraph" w:customStyle="1" w:styleId="pptl">
    <w:name w:val="ppt_l"/>
    <w:basedOn w:val="a2"/>
    <w:rsid w:val="008A0958"/>
    <w:pPr>
      <w:widowControl/>
      <w:spacing w:before="100" w:beforeAutospacing="1" w:after="100" w:afterAutospacing="1"/>
      <w:jc w:val="left"/>
    </w:pPr>
    <w:rPr>
      <w:rFonts w:ascii="宋体" w:hAnsi="宋体" w:cs="宋体"/>
      <w:b/>
      <w:bCs/>
      <w:kern w:val="0"/>
      <w:sz w:val="24"/>
    </w:rPr>
  </w:style>
  <w:style w:type="paragraph" w:customStyle="1" w:styleId="pptr">
    <w:name w:val="ppt_r"/>
    <w:basedOn w:val="a2"/>
    <w:rsid w:val="008A0958"/>
    <w:pPr>
      <w:widowControl/>
      <w:spacing w:before="100" w:beforeAutospacing="1" w:after="100" w:afterAutospacing="1"/>
      <w:jc w:val="left"/>
    </w:pPr>
    <w:rPr>
      <w:rFonts w:ascii="宋体" w:hAnsi="宋体" w:cs="宋体"/>
      <w:color w:val="DFDFDF"/>
      <w:kern w:val="0"/>
      <w:sz w:val="24"/>
    </w:rPr>
  </w:style>
  <w:style w:type="paragraph" w:customStyle="1" w:styleId="category">
    <w:name w:val="category"/>
    <w:basedOn w:val="a2"/>
    <w:rsid w:val="008A0958"/>
    <w:pPr>
      <w:widowControl/>
      <w:spacing w:before="100" w:beforeAutospacing="1" w:after="100" w:afterAutospacing="1"/>
      <w:jc w:val="left"/>
    </w:pPr>
    <w:rPr>
      <w:rFonts w:ascii="宋体" w:hAnsi="宋体" w:cs="宋体"/>
      <w:kern w:val="0"/>
      <w:sz w:val="24"/>
    </w:rPr>
  </w:style>
  <w:style w:type="paragraph" w:customStyle="1" w:styleId="17">
    <w:name w:val="列表1"/>
    <w:basedOn w:val="a2"/>
    <w:rsid w:val="008A0958"/>
    <w:pPr>
      <w:widowControl/>
      <w:spacing w:line="432" w:lineRule="auto"/>
      <w:ind w:left="150" w:right="150"/>
      <w:jc w:val="left"/>
    </w:pPr>
    <w:rPr>
      <w:rFonts w:ascii="宋体" w:hAnsi="宋体" w:cs="宋体"/>
      <w:kern w:val="0"/>
      <w:sz w:val="24"/>
    </w:rPr>
  </w:style>
  <w:style w:type="paragraph" w:customStyle="1" w:styleId="about">
    <w:name w:val="about"/>
    <w:basedOn w:val="a2"/>
    <w:rsid w:val="008A0958"/>
    <w:pPr>
      <w:widowControl/>
      <w:pBdr>
        <w:top w:val="single" w:sz="6" w:space="6" w:color="2786C6"/>
        <w:left w:val="single" w:sz="6" w:space="6" w:color="2786C6"/>
        <w:bottom w:val="single" w:sz="6" w:space="6" w:color="2786C6"/>
        <w:right w:val="single" w:sz="6" w:space="6" w:color="2786C6"/>
      </w:pBdr>
      <w:shd w:val="clear" w:color="auto" w:fill="F2F2F2"/>
      <w:spacing w:before="225"/>
      <w:ind w:left="225" w:right="225"/>
      <w:jc w:val="left"/>
    </w:pPr>
    <w:rPr>
      <w:rFonts w:ascii="宋体" w:hAnsi="宋体" w:cs="宋体"/>
      <w:kern w:val="0"/>
      <w:sz w:val="24"/>
    </w:rPr>
  </w:style>
  <w:style w:type="paragraph" w:customStyle="1" w:styleId="contacthead">
    <w:name w:val="contact_head"/>
    <w:basedOn w:val="a2"/>
    <w:rsid w:val="008A0958"/>
    <w:pPr>
      <w:widowControl/>
      <w:spacing w:before="100" w:beforeAutospacing="1" w:after="100" w:afterAutospacing="1"/>
      <w:jc w:val="left"/>
    </w:pPr>
    <w:rPr>
      <w:rFonts w:ascii="宋体" w:hAnsi="宋体" w:cs="宋体"/>
      <w:b/>
      <w:bCs/>
      <w:color w:val="FFFFFF"/>
      <w:spacing w:val="15"/>
      <w:kern w:val="0"/>
      <w:sz w:val="20"/>
      <w:szCs w:val="20"/>
    </w:rPr>
  </w:style>
  <w:style w:type="paragraph" w:customStyle="1" w:styleId="contactbody">
    <w:name w:val="contact_body"/>
    <w:basedOn w:val="a2"/>
    <w:rsid w:val="008A0958"/>
    <w:pPr>
      <w:widowControl/>
      <w:pBdr>
        <w:top w:val="single" w:sz="6" w:space="8" w:color="FF7300"/>
        <w:left w:val="single" w:sz="6" w:space="8" w:color="FF7300"/>
        <w:bottom w:val="single" w:sz="6" w:space="8" w:color="FF7300"/>
        <w:right w:val="single" w:sz="6" w:space="8" w:color="FF7300"/>
      </w:pBdr>
      <w:spacing w:before="100" w:beforeAutospacing="1" w:after="100" w:afterAutospacing="1"/>
      <w:jc w:val="left"/>
    </w:pPr>
    <w:rPr>
      <w:rFonts w:ascii="宋体" w:hAnsi="宋体" w:cs="宋体"/>
      <w:kern w:val="0"/>
      <w:sz w:val="24"/>
    </w:rPr>
  </w:style>
  <w:style w:type="paragraph" w:customStyle="1" w:styleId="type">
    <w:name w:val="type"/>
    <w:basedOn w:val="a2"/>
    <w:rsid w:val="008A0958"/>
    <w:pPr>
      <w:widowControl/>
      <w:pBdr>
        <w:top w:val="single" w:sz="6" w:space="0" w:color="AACCEE"/>
      </w:pBdr>
      <w:shd w:val="clear" w:color="auto" w:fill="D7E9FF"/>
      <w:spacing w:before="100" w:beforeAutospacing="1" w:after="100" w:afterAutospacing="1" w:line="435" w:lineRule="atLeast"/>
      <w:jc w:val="left"/>
    </w:pPr>
    <w:rPr>
      <w:rFonts w:ascii="宋体" w:hAnsi="宋体" w:cs="宋体"/>
      <w:kern w:val="0"/>
      <w:sz w:val="24"/>
    </w:rPr>
  </w:style>
  <w:style w:type="paragraph" w:customStyle="1" w:styleId="imgtip">
    <w:name w:val="img_tip"/>
    <w:basedOn w:val="a2"/>
    <w:rsid w:val="008A0958"/>
    <w:pPr>
      <w:widowControl/>
      <w:pBdr>
        <w:top w:val="single" w:sz="6" w:space="4" w:color="AACCEE"/>
        <w:left w:val="single" w:sz="6" w:space="4" w:color="AACCEE"/>
        <w:bottom w:val="single" w:sz="6" w:space="4" w:color="AACCEE"/>
        <w:right w:val="single" w:sz="6" w:space="4" w:color="AACCEE"/>
      </w:pBdr>
      <w:shd w:val="clear" w:color="auto" w:fill="FFFFFF"/>
      <w:spacing w:before="100" w:beforeAutospacing="1" w:after="100" w:afterAutospacing="1"/>
      <w:jc w:val="left"/>
    </w:pPr>
    <w:rPr>
      <w:rFonts w:ascii="宋体" w:hAnsi="宋体" w:cs="宋体"/>
      <w:kern w:val="0"/>
      <w:sz w:val="24"/>
    </w:rPr>
  </w:style>
  <w:style w:type="paragraph" w:customStyle="1" w:styleId="vote">
    <w:name w:val="vote"/>
    <w:basedOn w:val="a2"/>
    <w:rsid w:val="008A0958"/>
    <w:pPr>
      <w:widowControl/>
      <w:spacing w:before="100" w:beforeAutospacing="1" w:after="100" w:afterAutospacing="1"/>
      <w:jc w:val="left"/>
    </w:pPr>
    <w:rPr>
      <w:rFonts w:ascii="宋体" w:hAnsi="宋体" w:cs="宋体"/>
      <w:kern w:val="0"/>
      <w:sz w:val="24"/>
    </w:rPr>
  </w:style>
  <w:style w:type="paragraph" w:customStyle="1" w:styleId="leftmenu">
    <w:name w:val="left_menu"/>
    <w:basedOn w:val="a2"/>
    <w:rsid w:val="008A0958"/>
    <w:pPr>
      <w:widowControl/>
      <w:shd w:val="clear" w:color="auto" w:fill="FFFFFF"/>
      <w:spacing w:before="100" w:beforeAutospacing="1" w:after="100" w:afterAutospacing="1"/>
      <w:jc w:val="left"/>
    </w:pPr>
    <w:rPr>
      <w:rFonts w:ascii="宋体" w:hAnsi="宋体" w:cs="宋体"/>
      <w:spacing w:val="15"/>
      <w:kern w:val="0"/>
      <w:sz w:val="20"/>
      <w:szCs w:val="20"/>
    </w:rPr>
  </w:style>
  <w:style w:type="paragraph" w:customStyle="1" w:styleId="leftmenuli">
    <w:name w:val="left_menu_li"/>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leftmenuon">
    <w:name w:val="left_menu_on"/>
    <w:basedOn w:val="a2"/>
    <w:rsid w:val="008A0958"/>
    <w:pPr>
      <w:widowControl/>
      <w:spacing w:before="100" w:beforeAutospacing="1" w:after="100" w:afterAutospacing="1" w:line="555" w:lineRule="atLeast"/>
      <w:jc w:val="left"/>
    </w:pPr>
    <w:rPr>
      <w:rFonts w:ascii="宋体" w:hAnsi="宋体" w:cs="宋体"/>
      <w:kern w:val="0"/>
      <w:sz w:val="24"/>
    </w:rPr>
  </w:style>
  <w:style w:type="paragraph" w:customStyle="1" w:styleId="warn">
    <w:name w:val="warn"/>
    <w:basedOn w:val="a2"/>
    <w:rsid w:val="008A0958"/>
    <w:pPr>
      <w:widowControl/>
      <w:spacing w:before="100" w:beforeAutospacing="1" w:after="100" w:afterAutospacing="1"/>
      <w:jc w:val="left"/>
    </w:pPr>
    <w:rPr>
      <w:rFonts w:ascii="宋体" w:hAnsi="宋体" w:cs="宋体"/>
      <w:kern w:val="0"/>
      <w:sz w:val="24"/>
    </w:rPr>
  </w:style>
  <w:style w:type="paragraph" w:customStyle="1" w:styleId="guestwarn">
    <w:name w:val="guest_warn"/>
    <w:basedOn w:val="a2"/>
    <w:rsid w:val="008A0958"/>
    <w:pPr>
      <w:widowControl/>
      <w:pBdr>
        <w:top w:val="single" w:sz="6" w:space="2" w:color="FF7300"/>
        <w:left w:val="single" w:sz="6" w:space="0" w:color="FF7300"/>
        <w:bottom w:val="single" w:sz="6" w:space="2" w:color="FF7300"/>
        <w:right w:val="single" w:sz="6" w:space="0" w:color="FF7300"/>
      </w:pBdr>
      <w:shd w:val="clear" w:color="auto" w:fill="FFF5D8"/>
      <w:spacing w:after="225"/>
      <w:ind w:left="1950" w:right="1950"/>
      <w:jc w:val="center"/>
    </w:pPr>
    <w:rPr>
      <w:rFonts w:ascii="宋体" w:hAnsi="宋体" w:cs="宋体"/>
      <w:kern w:val="0"/>
      <w:sz w:val="24"/>
    </w:rPr>
  </w:style>
  <w:style w:type="paragraph" w:customStyle="1" w:styleId="tbm">
    <w:name w:val="tb_m"/>
    <w:basedOn w:val="a2"/>
    <w:rsid w:val="008A0958"/>
    <w:pPr>
      <w:widowControl/>
      <w:spacing w:before="100" w:beforeAutospacing="1" w:after="100" w:afterAutospacing="1"/>
      <w:jc w:val="left"/>
    </w:pPr>
    <w:rPr>
      <w:rFonts w:ascii="宋体" w:hAnsi="宋体" w:cs="宋体"/>
      <w:kern w:val="0"/>
      <w:sz w:val="24"/>
    </w:rPr>
  </w:style>
  <w:style w:type="paragraph" w:customStyle="1" w:styleId="tbr">
    <w:name w:val="tb_r"/>
    <w:basedOn w:val="a2"/>
    <w:rsid w:val="008A0958"/>
    <w:pPr>
      <w:widowControl/>
      <w:spacing w:before="100" w:beforeAutospacing="1" w:after="100" w:afterAutospacing="1"/>
      <w:jc w:val="center"/>
    </w:pPr>
    <w:rPr>
      <w:rFonts w:ascii="宋体" w:hAnsi="宋体" w:cs="宋体"/>
      <w:kern w:val="0"/>
      <w:sz w:val="24"/>
    </w:rPr>
  </w:style>
  <w:style w:type="paragraph" w:customStyle="1" w:styleId="tbl">
    <w:name w:val="tb_l"/>
    <w:basedOn w:val="a2"/>
    <w:rsid w:val="008A0958"/>
    <w:pPr>
      <w:widowControl/>
      <w:spacing w:before="100" w:beforeAutospacing="1" w:after="100" w:afterAutospacing="1"/>
      <w:jc w:val="left"/>
    </w:pPr>
    <w:rPr>
      <w:rFonts w:ascii="宋体" w:hAnsi="宋体" w:cs="宋体"/>
      <w:kern w:val="0"/>
      <w:sz w:val="24"/>
    </w:rPr>
  </w:style>
  <w:style w:type="paragraph" w:customStyle="1" w:styleId="tbc">
    <w:name w:val="tb_c"/>
    <w:basedOn w:val="a2"/>
    <w:rsid w:val="008A0958"/>
    <w:pPr>
      <w:widowControl/>
      <w:spacing w:before="100" w:beforeAutospacing="1" w:after="100" w:afterAutospacing="1"/>
      <w:jc w:val="left"/>
    </w:pPr>
    <w:rPr>
      <w:rFonts w:ascii="宋体" w:hAnsi="宋体" w:cs="宋体"/>
      <w:kern w:val="0"/>
      <w:sz w:val="24"/>
    </w:rPr>
  </w:style>
  <w:style w:type="paragraph" w:customStyle="1" w:styleId="indexl">
    <w:name w:val="index_l"/>
    <w:basedOn w:val="a2"/>
    <w:rsid w:val="008A0958"/>
    <w:pPr>
      <w:widowControl/>
      <w:spacing w:before="100" w:beforeAutospacing="1" w:after="100" w:afterAutospacing="1"/>
      <w:jc w:val="left"/>
    </w:pPr>
    <w:rPr>
      <w:rFonts w:ascii="宋体" w:hAnsi="宋体" w:cs="宋体"/>
      <w:kern w:val="0"/>
      <w:sz w:val="24"/>
    </w:rPr>
  </w:style>
  <w:style w:type="paragraph" w:customStyle="1" w:styleId="indexr">
    <w:name w:val="index_r"/>
    <w:basedOn w:val="a2"/>
    <w:rsid w:val="008A0958"/>
    <w:pPr>
      <w:widowControl/>
      <w:spacing w:before="100" w:beforeAutospacing="1" w:after="100" w:afterAutospacing="1"/>
      <w:jc w:val="left"/>
    </w:pPr>
    <w:rPr>
      <w:rFonts w:ascii="宋体" w:hAnsi="宋体" w:cs="宋体"/>
      <w:kern w:val="0"/>
      <w:sz w:val="24"/>
    </w:rPr>
  </w:style>
  <w:style w:type="paragraph" w:customStyle="1" w:styleId="indexrl">
    <w:name w:val="index_rl"/>
    <w:basedOn w:val="a2"/>
    <w:rsid w:val="008A0958"/>
    <w:pPr>
      <w:widowControl/>
      <w:spacing w:before="100" w:beforeAutospacing="1" w:after="100" w:afterAutospacing="1"/>
      <w:jc w:val="left"/>
    </w:pPr>
    <w:rPr>
      <w:rFonts w:ascii="宋体" w:hAnsi="宋体" w:cs="宋体"/>
      <w:kern w:val="0"/>
      <w:sz w:val="24"/>
    </w:rPr>
  </w:style>
  <w:style w:type="paragraph" w:customStyle="1" w:styleId="indexrr">
    <w:name w:val="index_rr"/>
    <w:basedOn w:val="a2"/>
    <w:rsid w:val="008A0958"/>
    <w:pPr>
      <w:widowControl/>
      <w:spacing w:before="100" w:beforeAutospacing="1" w:after="100" w:afterAutospacing="1"/>
      <w:jc w:val="left"/>
    </w:pPr>
    <w:rPr>
      <w:rFonts w:ascii="宋体" w:hAnsi="宋体" w:cs="宋体"/>
      <w:kern w:val="0"/>
      <w:sz w:val="24"/>
    </w:rPr>
  </w:style>
  <w:style w:type="paragraph" w:customStyle="1" w:styleId="leftad">
    <w:name w:val="left_ad"/>
    <w:basedOn w:val="a2"/>
    <w:rsid w:val="008A0958"/>
    <w:pPr>
      <w:widowControl/>
      <w:spacing w:before="100" w:beforeAutospacing="1" w:after="75"/>
      <w:jc w:val="left"/>
    </w:pPr>
    <w:rPr>
      <w:rFonts w:ascii="宋体" w:hAnsi="宋体" w:cs="宋体"/>
      <w:kern w:val="0"/>
      <w:sz w:val="24"/>
    </w:rPr>
  </w:style>
  <w:style w:type="paragraph" w:customStyle="1" w:styleId="tabnav">
    <w:name w:val="tabnav"/>
    <w:basedOn w:val="a2"/>
    <w:rsid w:val="008A0958"/>
    <w:pPr>
      <w:widowControl/>
      <w:spacing w:before="120" w:after="120"/>
      <w:jc w:val="left"/>
    </w:pPr>
    <w:rPr>
      <w:rFonts w:ascii="宋体" w:hAnsi="宋体" w:cs="宋体"/>
      <w:kern w:val="0"/>
      <w:sz w:val="24"/>
    </w:rPr>
  </w:style>
  <w:style w:type="paragraph" w:customStyle="1" w:styleId="gguser">
    <w:name w:val="gg_user"/>
    <w:basedOn w:val="a2"/>
    <w:rsid w:val="008A0958"/>
    <w:pPr>
      <w:widowControl/>
      <w:spacing w:before="100" w:beforeAutospacing="1" w:after="100" w:afterAutospacing="1"/>
      <w:jc w:val="left"/>
    </w:pPr>
    <w:rPr>
      <w:rFonts w:ascii="宋体" w:hAnsi="宋体" w:cs="宋体"/>
      <w:kern w:val="0"/>
      <w:sz w:val="24"/>
    </w:rPr>
  </w:style>
  <w:style w:type="paragraph" w:customStyle="1" w:styleId="lidotz">
    <w:name w:val="li_dot_z"/>
    <w:basedOn w:val="a2"/>
    <w:rsid w:val="008A0958"/>
    <w:pPr>
      <w:widowControl/>
      <w:spacing w:before="100" w:beforeAutospacing="1" w:after="100" w:afterAutospacing="1"/>
      <w:jc w:val="left"/>
    </w:pPr>
    <w:rPr>
      <w:rFonts w:ascii="宋体" w:hAnsi="宋体" w:cs="宋体"/>
      <w:kern w:val="0"/>
      <w:sz w:val="24"/>
    </w:rPr>
  </w:style>
  <w:style w:type="paragraph" w:customStyle="1" w:styleId="userfootqx">
    <w:name w:val="user_foot_qx"/>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userfootgg">
    <w:name w:val="user_foot_gg"/>
    <w:basedOn w:val="a2"/>
    <w:rsid w:val="008A0958"/>
    <w:pPr>
      <w:widowControl/>
      <w:spacing w:before="100" w:beforeAutospacing="1" w:after="100" w:afterAutospacing="1" w:line="225" w:lineRule="atLeast"/>
      <w:jc w:val="left"/>
    </w:pPr>
    <w:rPr>
      <w:rFonts w:ascii="宋体" w:hAnsi="宋体" w:cs="宋体"/>
      <w:kern w:val="0"/>
      <w:sz w:val="2"/>
      <w:szCs w:val="2"/>
    </w:rPr>
  </w:style>
  <w:style w:type="paragraph" w:customStyle="1" w:styleId="catalogmenu">
    <w:name w:val="catalog_menu"/>
    <w:basedOn w:val="a2"/>
    <w:rsid w:val="008A0958"/>
    <w:pPr>
      <w:widowControl/>
      <w:pBdr>
        <w:bottom w:val="single" w:sz="6" w:space="0" w:color="FF7300"/>
      </w:pBdr>
      <w:spacing w:before="100" w:beforeAutospacing="1" w:after="100" w:afterAutospacing="1"/>
      <w:jc w:val="left"/>
    </w:pPr>
    <w:rPr>
      <w:rFonts w:ascii="宋体" w:hAnsi="宋体" w:cs="宋体"/>
      <w:kern w:val="0"/>
      <w:sz w:val="24"/>
    </w:rPr>
  </w:style>
  <w:style w:type="paragraph" w:customStyle="1" w:styleId="catalogli">
    <w:name w:val="catalog_li"/>
    <w:basedOn w:val="a2"/>
    <w:rsid w:val="008A0958"/>
    <w:pPr>
      <w:widowControl/>
      <w:spacing w:before="100" w:beforeAutospacing="1" w:after="100" w:afterAutospacing="1" w:line="345" w:lineRule="atLeast"/>
      <w:ind w:right="90"/>
      <w:jc w:val="center"/>
    </w:pPr>
    <w:rPr>
      <w:rFonts w:ascii="宋体" w:hAnsi="宋体" w:cs="宋体"/>
      <w:spacing w:val="15"/>
      <w:kern w:val="0"/>
      <w:sz w:val="24"/>
    </w:rPr>
  </w:style>
  <w:style w:type="paragraph" w:customStyle="1" w:styleId="catalogon">
    <w:name w:val="catalog_on"/>
    <w:basedOn w:val="a2"/>
    <w:rsid w:val="008A0958"/>
    <w:pPr>
      <w:widowControl/>
      <w:spacing w:before="100" w:beforeAutospacing="1" w:after="100" w:afterAutospacing="1" w:line="345" w:lineRule="atLeast"/>
      <w:ind w:right="90"/>
      <w:jc w:val="center"/>
    </w:pPr>
    <w:rPr>
      <w:rFonts w:ascii="宋体" w:hAnsi="宋体" w:cs="宋体"/>
      <w:color w:val="FFFFFF"/>
      <w:spacing w:val="15"/>
      <w:kern w:val="0"/>
      <w:sz w:val="24"/>
    </w:rPr>
  </w:style>
  <w:style w:type="paragraph" w:customStyle="1" w:styleId="catalog">
    <w:name w:val="catalog"/>
    <w:basedOn w:val="a2"/>
    <w:rsid w:val="008A0958"/>
    <w:pPr>
      <w:widowControl/>
      <w:pBdr>
        <w:left w:val="single" w:sz="6" w:space="0" w:color="FF7300"/>
        <w:bottom w:val="single" w:sz="6" w:space="0" w:color="FF7300"/>
        <w:right w:val="single" w:sz="6" w:space="0" w:color="FF7300"/>
      </w:pBdr>
      <w:spacing w:before="100" w:beforeAutospacing="1" w:after="100" w:afterAutospacing="1"/>
      <w:jc w:val="left"/>
    </w:pPr>
    <w:rPr>
      <w:rFonts w:ascii="宋体" w:hAnsi="宋体" w:cs="宋体"/>
      <w:kern w:val="0"/>
      <w:sz w:val="24"/>
    </w:rPr>
  </w:style>
  <w:style w:type="paragraph" w:customStyle="1" w:styleId="catalogletter">
    <w:name w:val="catalog_letter"/>
    <w:basedOn w:val="a2"/>
    <w:rsid w:val="008A0958"/>
    <w:pPr>
      <w:widowControl/>
      <w:pBdr>
        <w:top w:val="single" w:sz="6" w:space="0" w:color="FF7300"/>
        <w:left w:val="single" w:sz="6" w:space="0" w:color="FF7300"/>
        <w:right w:val="single" w:sz="6" w:space="0" w:color="FF7300"/>
      </w:pBdr>
      <w:spacing w:before="100" w:beforeAutospacing="1" w:after="100" w:afterAutospacing="1"/>
      <w:jc w:val="left"/>
    </w:pPr>
    <w:rPr>
      <w:rFonts w:ascii="宋体" w:hAnsi="宋体" w:cs="宋体"/>
      <w:b/>
      <w:bCs/>
      <w:kern w:val="0"/>
      <w:sz w:val="20"/>
      <w:szCs w:val="20"/>
    </w:rPr>
  </w:style>
  <w:style w:type="paragraph" w:customStyle="1" w:styleId="catalogletterli">
    <w:name w:val="catalog_letter_li"/>
    <w:basedOn w:val="a2"/>
    <w:rsid w:val="008A0958"/>
    <w:pPr>
      <w:widowControl/>
      <w:spacing w:before="100" w:beforeAutospacing="1" w:after="100" w:afterAutospacing="1"/>
      <w:jc w:val="left"/>
    </w:pPr>
    <w:rPr>
      <w:rFonts w:ascii="宋体" w:hAnsi="宋体" w:cs="宋体"/>
      <w:color w:val="666666"/>
      <w:kern w:val="0"/>
      <w:sz w:val="24"/>
    </w:rPr>
  </w:style>
  <w:style w:type="paragraph" w:customStyle="1" w:styleId="catalogletteron">
    <w:name w:val="catalog_letter_on"/>
    <w:basedOn w:val="a2"/>
    <w:rsid w:val="008A0958"/>
    <w:pPr>
      <w:widowControl/>
      <w:pBdr>
        <w:top w:val="single" w:sz="6" w:space="3" w:color="BCBCBC"/>
        <w:left w:val="single" w:sz="6" w:space="5" w:color="BCBCBC"/>
        <w:right w:val="single" w:sz="6" w:space="5" w:color="BCBCBC"/>
      </w:pBdr>
      <w:shd w:val="clear" w:color="auto" w:fill="FAFAFA"/>
      <w:spacing w:before="100" w:beforeAutospacing="1" w:after="100" w:afterAutospacing="1"/>
      <w:jc w:val="left"/>
    </w:pPr>
    <w:rPr>
      <w:rFonts w:ascii="宋体" w:hAnsi="宋体" w:cs="宋体"/>
      <w:color w:val="FF6600"/>
      <w:kern w:val="0"/>
      <w:sz w:val="24"/>
    </w:rPr>
  </w:style>
  <w:style w:type="paragraph" w:customStyle="1" w:styleId="catalogindex">
    <w:name w:val="catalog_index"/>
    <w:basedOn w:val="a2"/>
    <w:rsid w:val="008A0958"/>
    <w:pPr>
      <w:widowControl/>
      <w:pBdr>
        <w:left w:val="single" w:sz="6" w:space="0" w:color="BCBCBC"/>
        <w:bottom w:val="single" w:sz="6" w:space="0" w:color="BCBCBC"/>
        <w:right w:val="single" w:sz="6" w:space="0" w:color="BCBCBC"/>
      </w:pBdr>
      <w:shd w:val="clear" w:color="auto" w:fill="FAFAFA"/>
      <w:spacing w:line="360" w:lineRule="atLeast"/>
      <w:ind w:left="75"/>
      <w:jc w:val="left"/>
    </w:pPr>
    <w:rPr>
      <w:rFonts w:ascii="宋体" w:hAnsi="宋体" w:cs="宋体"/>
      <w:kern w:val="0"/>
      <w:sz w:val="20"/>
      <w:szCs w:val="20"/>
    </w:rPr>
  </w:style>
  <w:style w:type="paragraph" w:customStyle="1" w:styleId="gjc">
    <w:name w:val="gjc"/>
    <w:basedOn w:val="a2"/>
    <w:rsid w:val="008A0958"/>
    <w:pPr>
      <w:widowControl/>
      <w:spacing w:before="100" w:beforeAutospacing="1" w:after="150"/>
      <w:jc w:val="center"/>
    </w:pPr>
    <w:rPr>
      <w:rFonts w:ascii="宋体" w:hAnsi="宋体" w:cs="宋体"/>
      <w:kern w:val="0"/>
      <w:sz w:val="24"/>
    </w:rPr>
  </w:style>
  <w:style w:type="paragraph" w:customStyle="1" w:styleId="gjcg">
    <w:name w:val="gjc_g"/>
    <w:basedOn w:val="a2"/>
    <w:rsid w:val="008A0958"/>
    <w:pPr>
      <w:widowControl/>
      <w:spacing w:before="100" w:beforeAutospacing="1" w:after="100" w:afterAutospacing="1"/>
      <w:jc w:val="left"/>
    </w:pPr>
    <w:rPr>
      <w:rFonts w:ascii="宋体" w:hAnsi="宋体" w:cs="宋体"/>
      <w:b/>
      <w:bCs/>
      <w:color w:val="0099CC"/>
      <w:kern w:val="0"/>
      <w:szCs w:val="21"/>
    </w:rPr>
  </w:style>
  <w:style w:type="paragraph" w:customStyle="1" w:styleId="gjcc">
    <w:name w:val="gjc_c"/>
    <w:basedOn w:val="a2"/>
    <w:rsid w:val="008A0958"/>
    <w:pPr>
      <w:widowControl/>
      <w:spacing w:before="100" w:beforeAutospacing="1" w:after="100" w:afterAutospacing="1"/>
      <w:jc w:val="left"/>
    </w:pPr>
    <w:rPr>
      <w:rFonts w:ascii="宋体" w:hAnsi="宋体" w:cs="宋体"/>
      <w:b/>
      <w:bCs/>
      <w:color w:val="FF0000"/>
      <w:kern w:val="0"/>
      <w:szCs w:val="21"/>
    </w:rPr>
  </w:style>
  <w:style w:type="paragraph" w:customStyle="1" w:styleId="shouc">
    <w:name w:val="shouc"/>
    <w:basedOn w:val="a2"/>
    <w:rsid w:val="008A0958"/>
    <w:pPr>
      <w:widowControl/>
      <w:spacing w:before="100" w:beforeAutospacing="1" w:after="100" w:afterAutospacing="1"/>
      <w:jc w:val="center"/>
    </w:pPr>
    <w:rPr>
      <w:rFonts w:ascii="宋体" w:hAnsi="宋体" w:cs="宋体"/>
      <w:kern w:val="0"/>
      <w:sz w:val="24"/>
    </w:rPr>
  </w:style>
  <w:style w:type="paragraph" w:customStyle="1" w:styleId="zuoshangxoo">
    <w:name w:val="zuoshangxoo"/>
    <w:basedOn w:val="a2"/>
    <w:rsid w:val="008A0958"/>
    <w:pPr>
      <w:widowControl/>
      <w:spacing w:before="100" w:beforeAutospacing="1" w:after="100" w:afterAutospacing="1"/>
      <w:jc w:val="left"/>
    </w:pPr>
    <w:rPr>
      <w:rFonts w:ascii="宋体" w:hAnsi="宋体" w:cs="宋体"/>
      <w:kern w:val="0"/>
      <w:sz w:val="24"/>
    </w:rPr>
  </w:style>
  <w:style w:type="paragraph" w:customStyle="1" w:styleId="bbhh">
    <w:name w:val="bbhh"/>
    <w:basedOn w:val="a2"/>
    <w:rsid w:val="008A0958"/>
    <w:pPr>
      <w:widowControl/>
      <w:spacing w:before="100" w:beforeAutospacing="1" w:after="100" w:afterAutospacing="1"/>
      <w:jc w:val="left"/>
    </w:pPr>
    <w:rPr>
      <w:rFonts w:ascii="宋体" w:hAnsi="宋体" w:cs="宋体"/>
      <w:kern w:val="0"/>
      <w:sz w:val="24"/>
    </w:rPr>
  </w:style>
  <w:style w:type="paragraph" w:customStyle="1" w:styleId="xiaa">
    <w:name w:val="xiaa"/>
    <w:basedOn w:val="a2"/>
    <w:rsid w:val="008A0958"/>
    <w:pPr>
      <w:widowControl/>
      <w:pBdr>
        <w:top w:val="single" w:sz="6" w:space="0" w:color="90BACC"/>
        <w:left w:val="single" w:sz="6" w:space="0" w:color="90BACC"/>
        <w:bottom w:val="single" w:sz="6" w:space="0" w:color="90BACC"/>
        <w:right w:val="single" w:sz="6" w:space="0" w:color="90BACC"/>
      </w:pBdr>
      <w:spacing w:before="150" w:after="100" w:afterAutospacing="1"/>
      <w:jc w:val="left"/>
    </w:pPr>
    <w:rPr>
      <w:rFonts w:ascii="宋体" w:hAnsi="宋体" w:cs="宋体"/>
      <w:kern w:val="0"/>
      <w:sz w:val="24"/>
    </w:rPr>
  </w:style>
  <w:style w:type="paragraph" w:customStyle="1" w:styleId="xiaas">
    <w:name w:val="xiaas"/>
    <w:basedOn w:val="a2"/>
    <w:rsid w:val="008A0958"/>
    <w:pPr>
      <w:widowControl/>
      <w:spacing w:before="100" w:beforeAutospacing="1" w:after="100" w:afterAutospacing="1"/>
      <w:jc w:val="left"/>
    </w:pPr>
    <w:rPr>
      <w:rFonts w:ascii="宋体" w:hAnsi="宋体" w:cs="宋体"/>
      <w:kern w:val="0"/>
      <w:sz w:val="24"/>
    </w:rPr>
  </w:style>
  <w:style w:type="paragraph" w:customStyle="1" w:styleId="xiaax">
    <w:name w:val="xiaax"/>
    <w:basedOn w:val="a2"/>
    <w:rsid w:val="008A0958"/>
    <w:pPr>
      <w:widowControl/>
      <w:spacing w:before="100" w:beforeAutospacing="1" w:after="100" w:afterAutospacing="1"/>
      <w:jc w:val="left"/>
    </w:pPr>
    <w:rPr>
      <w:rFonts w:ascii="宋体" w:hAnsi="宋体" w:cs="宋体"/>
      <w:kern w:val="0"/>
      <w:sz w:val="24"/>
    </w:rPr>
  </w:style>
  <w:style w:type="paragraph" w:customStyle="1" w:styleId="ggad">
    <w:name w:val="gg_ad"/>
    <w:basedOn w:val="a2"/>
    <w:rsid w:val="008A0958"/>
    <w:pPr>
      <w:widowControl/>
      <w:spacing w:before="15"/>
      <w:ind w:left="15" w:right="15"/>
      <w:jc w:val="left"/>
    </w:pPr>
    <w:rPr>
      <w:rFonts w:ascii="宋体" w:hAnsi="宋体" w:cs="宋体"/>
      <w:kern w:val="0"/>
      <w:sz w:val="24"/>
    </w:rPr>
  </w:style>
  <w:style w:type="paragraph" w:customStyle="1" w:styleId="ggadko">
    <w:name w:val="gg_adko"/>
    <w:basedOn w:val="a2"/>
    <w:rsid w:val="008A0958"/>
    <w:pPr>
      <w:widowControl/>
      <w:spacing w:before="15"/>
      <w:ind w:left="15" w:right="15"/>
      <w:jc w:val="left"/>
    </w:pPr>
    <w:rPr>
      <w:rFonts w:ascii="宋体" w:hAnsi="宋体" w:cs="宋体"/>
      <w:kern w:val="0"/>
      <w:sz w:val="24"/>
    </w:rPr>
  </w:style>
  <w:style w:type="paragraph" w:customStyle="1" w:styleId="bzh">
    <w:name w:val="bz_h"/>
    <w:basedOn w:val="a2"/>
    <w:rsid w:val="008A0958"/>
    <w:pPr>
      <w:widowControl/>
      <w:shd w:val="clear" w:color="auto" w:fill="EAF2FF"/>
      <w:ind w:left="15" w:right="15"/>
      <w:jc w:val="left"/>
    </w:pPr>
    <w:rPr>
      <w:rFonts w:ascii="宋体" w:hAnsi="宋体" w:cs="宋体"/>
      <w:kern w:val="0"/>
      <w:sz w:val="24"/>
    </w:rPr>
  </w:style>
  <w:style w:type="paragraph" w:customStyle="1" w:styleId="m-sleft">
    <w:name w:val="m-sleft"/>
    <w:basedOn w:val="a2"/>
    <w:rsid w:val="008A0958"/>
    <w:pPr>
      <w:widowControl/>
      <w:pBdr>
        <w:top w:val="single" w:sz="6" w:space="0" w:color="95BEE5"/>
        <w:left w:val="single" w:sz="6" w:space="0" w:color="95BEE5"/>
        <w:bottom w:val="single" w:sz="6" w:space="0" w:color="95BEE5"/>
        <w:right w:val="single" w:sz="6" w:space="0" w:color="95BEE5"/>
      </w:pBdr>
      <w:spacing w:before="100" w:beforeAutospacing="1" w:after="100" w:afterAutospacing="1"/>
      <w:jc w:val="left"/>
    </w:pPr>
    <w:rPr>
      <w:rFonts w:ascii="宋体" w:hAnsi="宋体" w:cs="宋体"/>
      <w:kern w:val="0"/>
      <w:sz w:val="24"/>
    </w:rPr>
  </w:style>
  <w:style w:type="paragraph" w:customStyle="1" w:styleId="f14">
    <w:name w:val="f14"/>
    <w:basedOn w:val="a2"/>
    <w:rsid w:val="008A0958"/>
    <w:pPr>
      <w:widowControl/>
      <w:spacing w:before="100" w:beforeAutospacing="1" w:after="100" w:afterAutospacing="1"/>
      <w:jc w:val="left"/>
    </w:pPr>
    <w:rPr>
      <w:rFonts w:ascii="宋体" w:hAnsi="宋体" w:cs="宋体"/>
      <w:kern w:val="0"/>
      <w:szCs w:val="21"/>
    </w:rPr>
  </w:style>
  <w:style w:type="paragraph" w:customStyle="1" w:styleId="telim">
    <w:name w:val="telim"/>
    <w:basedOn w:val="a2"/>
    <w:rsid w:val="008A0958"/>
    <w:pPr>
      <w:widowControl/>
      <w:pBdr>
        <w:top w:val="single" w:sz="6" w:space="8" w:color="95BEE5"/>
        <w:left w:val="single" w:sz="6" w:space="11" w:color="95BEE5"/>
        <w:bottom w:val="single" w:sz="6" w:space="8" w:color="95BEE5"/>
        <w:right w:val="single" w:sz="6" w:space="11" w:color="95BEE5"/>
      </w:pBdr>
      <w:spacing w:before="100" w:beforeAutospacing="1" w:after="100" w:afterAutospacing="1" w:line="405" w:lineRule="atLeast"/>
      <w:jc w:val="left"/>
    </w:pPr>
    <w:rPr>
      <w:rFonts w:ascii="宋体" w:hAnsi="宋体" w:cs="宋体"/>
      <w:kern w:val="0"/>
      <w:sz w:val="24"/>
    </w:rPr>
  </w:style>
  <w:style w:type="paragraph" w:customStyle="1" w:styleId="c333">
    <w:name w:val="c333"/>
    <w:basedOn w:val="a2"/>
    <w:rsid w:val="008A0958"/>
    <w:pPr>
      <w:widowControl/>
      <w:spacing w:before="100" w:beforeAutospacing="1" w:after="100" w:afterAutospacing="1"/>
      <w:jc w:val="left"/>
    </w:pPr>
    <w:rPr>
      <w:rFonts w:ascii="宋体" w:hAnsi="宋体" w:cs="宋体"/>
      <w:color w:val="333333"/>
      <w:kern w:val="0"/>
      <w:sz w:val="24"/>
    </w:rPr>
  </w:style>
  <w:style w:type="paragraph" w:customStyle="1" w:styleId="haili">
    <w:name w:val="haili"/>
    <w:basedOn w:val="a2"/>
    <w:rsid w:val="008A0958"/>
    <w:pPr>
      <w:widowControl/>
      <w:spacing w:before="100" w:beforeAutospacing="1" w:after="100" w:afterAutospacing="1"/>
      <w:jc w:val="left"/>
    </w:pPr>
    <w:rPr>
      <w:rFonts w:ascii="宋体" w:hAnsi="宋体" w:cs="宋体"/>
      <w:kern w:val="0"/>
      <w:sz w:val="24"/>
    </w:rPr>
  </w:style>
  <w:style w:type="paragraph" w:customStyle="1" w:styleId="b10xx001">
    <w:name w:val="b10xx001"/>
    <w:basedOn w:val="a2"/>
    <w:rsid w:val="008A0958"/>
    <w:pPr>
      <w:widowControl/>
      <w:spacing w:before="100" w:beforeAutospacing="1" w:after="100" w:afterAutospacing="1"/>
      <w:jc w:val="left"/>
    </w:pPr>
    <w:rPr>
      <w:rFonts w:ascii="宋体" w:hAnsi="宋体" w:cs="宋体"/>
      <w:kern w:val="0"/>
      <w:sz w:val="24"/>
    </w:rPr>
  </w:style>
  <w:style w:type="paragraph" w:customStyle="1" w:styleId="cbzong">
    <w:name w:val="c_b_zong"/>
    <w:basedOn w:val="a2"/>
    <w:rsid w:val="008A0958"/>
    <w:pPr>
      <w:widowControl/>
      <w:spacing w:before="75" w:after="100" w:afterAutospacing="1"/>
      <w:jc w:val="left"/>
    </w:pPr>
    <w:rPr>
      <w:rFonts w:ascii="宋体" w:hAnsi="宋体" w:cs="宋体"/>
      <w:kern w:val="0"/>
      <w:sz w:val="24"/>
    </w:rPr>
  </w:style>
  <w:style w:type="paragraph" w:customStyle="1" w:styleId="cb0011">
    <w:name w:val="c_b_0011"/>
    <w:basedOn w:val="a2"/>
    <w:rsid w:val="008A0958"/>
    <w:pPr>
      <w:widowControl/>
      <w:spacing w:before="100" w:beforeAutospacing="1" w:after="100" w:afterAutospacing="1"/>
      <w:jc w:val="left"/>
    </w:pPr>
    <w:rPr>
      <w:rFonts w:ascii="宋体" w:hAnsi="宋体" w:cs="宋体"/>
      <w:kern w:val="0"/>
      <w:sz w:val="24"/>
    </w:rPr>
  </w:style>
  <w:style w:type="paragraph" w:customStyle="1" w:styleId="cb00110">
    <w:name w:val="c_b_0011_"/>
    <w:basedOn w:val="a2"/>
    <w:rsid w:val="008A0958"/>
    <w:pPr>
      <w:widowControl/>
      <w:spacing w:before="100" w:beforeAutospacing="1" w:after="100" w:afterAutospacing="1"/>
      <w:jc w:val="left"/>
    </w:pPr>
    <w:rPr>
      <w:rFonts w:ascii="宋体" w:hAnsi="宋体" w:cs="宋体"/>
      <w:kern w:val="0"/>
      <w:sz w:val="24"/>
    </w:rPr>
  </w:style>
  <w:style w:type="paragraph" w:customStyle="1" w:styleId="cb0022">
    <w:name w:val="c_b_0022"/>
    <w:basedOn w:val="a2"/>
    <w:rsid w:val="008A0958"/>
    <w:pPr>
      <w:widowControl/>
      <w:pBdr>
        <w:left w:val="single" w:sz="6" w:space="0" w:color="B0E2FF"/>
        <w:bottom w:val="single" w:sz="6" w:space="0" w:color="B0E2FF"/>
        <w:right w:val="single" w:sz="6" w:space="0" w:color="B0E2FF"/>
      </w:pBdr>
      <w:spacing w:before="100" w:beforeAutospacing="1" w:after="100" w:afterAutospacing="1"/>
      <w:jc w:val="left"/>
    </w:pPr>
    <w:rPr>
      <w:rFonts w:ascii="宋体" w:hAnsi="宋体" w:cs="宋体"/>
      <w:kern w:val="0"/>
      <w:sz w:val="24"/>
    </w:rPr>
  </w:style>
  <w:style w:type="paragraph" w:customStyle="1" w:styleId="jclllll">
    <w:name w:val="jclllll"/>
    <w:basedOn w:val="a2"/>
    <w:rsid w:val="008A0958"/>
    <w:pPr>
      <w:widowControl/>
      <w:spacing w:before="100" w:beforeAutospacing="1" w:after="100" w:afterAutospacing="1"/>
      <w:jc w:val="center"/>
    </w:pPr>
    <w:rPr>
      <w:rFonts w:ascii="宋体" w:hAnsi="宋体" w:cs="宋体"/>
      <w:color w:val="000000"/>
      <w:kern w:val="0"/>
      <w:sz w:val="24"/>
    </w:rPr>
  </w:style>
  <w:style w:type="paragraph" w:customStyle="1" w:styleId="gonggao01">
    <w:name w:val="gonggao_01"/>
    <w:basedOn w:val="a2"/>
    <w:rsid w:val="008A0958"/>
    <w:pPr>
      <w:widowControl/>
      <w:pBdr>
        <w:top w:val="single" w:sz="6" w:space="0" w:color="DBDBDB"/>
        <w:left w:val="single" w:sz="6" w:space="0" w:color="DBDBDB"/>
        <w:bottom w:val="single" w:sz="6" w:space="0" w:color="DBDBDB"/>
        <w:right w:val="single" w:sz="6" w:space="0" w:color="DBDBDB"/>
      </w:pBdr>
      <w:shd w:val="clear" w:color="auto" w:fill="F6F6F6"/>
      <w:spacing w:before="100" w:beforeAutospacing="1" w:after="100" w:afterAutospacing="1"/>
      <w:jc w:val="left"/>
    </w:pPr>
    <w:rPr>
      <w:rFonts w:ascii="宋体" w:hAnsi="宋体" w:cs="宋体"/>
      <w:kern w:val="0"/>
      <w:sz w:val="24"/>
    </w:rPr>
  </w:style>
  <w:style w:type="paragraph" w:customStyle="1" w:styleId="gonggao03">
    <w:name w:val="gonggao_03"/>
    <w:basedOn w:val="a2"/>
    <w:rsid w:val="008A0958"/>
    <w:pPr>
      <w:widowControl/>
      <w:spacing w:before="100" w:beforeAutospacing="1" w:after="100" w:afterAutospacing="1"/>
      <w:jc w:val="left"/>
    </w:pPr>
    <w:rPr>
      <w:rFonts w:ascii="宋体" w:hAnsi="宋体" w:cs="宋体"/>
      <w:b/>
      <w:bCs/>
      <w:color w:val="000000"/>
      <w:kern w:val="0"/>
      <w:sz w:val="23"/>
      <w:szCs w:val="23"/>
    </w:rPr>
  </w:style>
  <w:style w:type="paragraph" w:customStyle="1" w:styleId="gonggao02">
    <w:name w:val="gonggao_02"/>
    <w:basedOn w:val="a2"/>
    <w:rsid w:val="008A0958"/>
    <w:pPr>
      <w:widowControl/>
      <w:pBdr>
        <w:bottom w:val="single" w:sz="6" w:space="0" w:color="CCCCCC"/>
      </w:pBdr>
      <w:shd w:val="clear" w:color="auto" w:fill="F6F6F6"/>
      <w:spacing w:before="100" w:beforeAutospacing="1" w:after="100" w:afterAutospacing="1"/>
      <w:jc w:val="center"/>
    </w:pPr>
    <w:rPr>
      <w:rFonts w:ascii="宋体" w:hAnsi="宋体" w:cs="宋体"/>
      <w:b/>
      <w:bCs/>
      <w:kern w:val="0"/>
      <w:sz w:val="24"/>
    </w:rPr>
  </w:style>
  <w:style w:type="paragraph" w:customStyle="1" w:styleId="gonggao04">
    <w:name w:val="gonggao_04"/>
    <w:basedOn w:val="a2"/>
    <w:rsid w:val="008A0958"/>
    <w:pPr>
      <w:widowControl/>
      <w:shd w:val="clear" w:color="auto" w:fill="B6DAE8"/>
      <w:spacing w:before="100" w:beforeAutospacing="1" w:after="100" w:afterAutospacing="1" w:line="300" w:lineRule="atLeast"/>
      <w:jc w:val="left"/>
    </w:pPr>
    <w:rPr>
      <w:rFonts w:ascii="宋体" w:hAnsi="宋体" w:cs="宋体"/>
      <w:kern w:val="0"/>
      <w:sz w:val="24"/>
    </w:rPr>
  </w:style>
  <w:style w:type="paragraph" w:customStyle="1" w:styleId="weibo">
    <w:name w:val="weibo"/>
    <w:basedOn w:val="a2"/>
    <w:rsid w:val="008A0958"/>
    <w:pPr>
      <w:widowControl/>
      <w:spacing w:before="150" w:after="75"/>
      <w:jc w:val="center"/>
    </w:pPr>
    <w:rPr>
      <w:rFonts w:ascii="宋体" w:hAnsi="宋体" w:cs="宋体"/>
      <w:kern w:val="0"/>
      <w:sz w:val="24"/>
    </w:rPr>
  </w:style>
  <w:style w:type="paragraph" w:customStyle="1" w:styleId="zhaa">
    <w:name w:val="zhaa"/>
    <w:basedOn w:val="a2"/>
    <w:rsid w:val="008A0958"/>
    <w:pPr>
      <w:widowControl/>
      <w:spacing w:before="100" w:beforeAutospacing="1" w:after="100" w:afterAutospacing="1"/>
      <w:jc w:val="center"/>
    </w:pPr>
    <w:rPr>
      <w:rFonts w:ascii="宋体" w:hAnsi="宋体" w:cs="宋体"/>
      <w:kern w:val="0"/>
      <w:sz w:val="24"/>
    </w:rPr>
  </w:style>
  <w:style w:type="paragraph" w:customStyle="1" w:styleId="headline">
    <w:name w:val="headline"/>
    <w:basedOn w:val="a2"/>
    <w:rsid w:val="008A0958"/>
    <w:pPr>
      <w:widowControl/>
      <w:spacing w:before="100" w:beforeAutospacing="1" w:after="100" w:afterAutospacing="1"/>
      <w:jc w:val="left"/>
    </w:pPr>
    <w:rPr>
      <w:rFonts w:ascii="宋体" w:hAnsi="宋体" w:cs="宋体"/>
      <w:kern w:val="0"/>
      <w:sz w:val="24"/>
    </w:rPr>
  </w:style>
  <w:style w:type="paragraph" w:customStyle="1" w:styleId="keytags">
    <w:name w:val="keytags"/>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childlist">
    <w:name w:val="child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
    <w:name w:val="catlist"/>
    <w:basedOn w:val="a2"/>
    <w:rsid w:val="008A0958"/>
    <w:pPr>
      <w:widowControl/>
      <w:spacing w:before="100" w:beforeAutospacing="1" w:after="100" w:afterAutospacing="1" w:line="360" w:lineRule="atLeast"/>
      <w:jc w:val="left"/>
    </w:pPr>
    <w:rPr>
      <w:rFonts w:ascii="宋体" w:hAnsi="宋体" w:cs="宋体"/>
      <w:kern w:val="0"/>
      <w:sz w:val="24"/>
    </w:rPr>
  </w:style>
  <w:style w:type="paragraph" w:customStyle="1" w:styleId="catlistli">
    <w:name w:val="catlist_li"/>
    <w:basedOn w:val="a2"/>
    <w:rsid w:val="008A0958"/>
    <w:pPr>
      <w:widowControl/>
      <w:spacing w:before="100" w:beforeAutospacing="1" w:after="100" w:afterAutospacing="1" w:line="420" w:lineRule="atLeast"/>
      <w:jc w:val="left"/>
    </w:pPr>
    <w:rPr>
      <w:rFonts w:ascii="宋体" w:hAnsi="宋体" w:cs="宋体"/>
      <w:kern w:val="0"/>
      <w:szCs w:val="21"/>
    </w:rPr>
  </w:style>
  <w:style w:type="paragraph" w:customStyle="1" w:styleId="18">
    <w:name w:val="副标题1"/>
    <w:basedOn w:val="a2"/>
    <w:rsid w:val="008A0958"/>
    <w:pPr>
      <w:widowControl/>
      <w:pBdr>
        <w:top w:val="single" w:sz="6" w:space="4" w:color="EEEEEE"/>
        <w:left w:val="single" w:sz="6" w:space="11" w:color="EEEEEE"/>
        <w:bottom w:val="single" w:sz="6" w:space="4" w:color="EEEEEE"/>
        <w:right w:val="single" w:sz="6" w:space="11" w:color="EEEEEE"/>
      </w:pBdr>
      <w:shd w:val="clear" w:color="auto" w:fill="FAFAFA"/>
      <w:spacing w:before="150" w:after="150" w:line="360" w:lineRule="atLeast"/>
      <w:ind w:left="300" w:right="300"/>
      <w:jc w:val="left"/>
    </w:pPr>
    <w:rPr>
      <w:rFonts w:ascii="宋体" w:hAnsi="宋体" w:cs="宋体"/>
      <w:kern w:val="0"/>
      <w:sz w:val="18"/>
      <w:szCs w:val="18"/>
    </w:rPr>
  </w:style>
  <w:style w:type="paragraph" w:customStyle="1" w:styleId="menuon">
    <w:name w:val="menuon"/>
    <w:basedOn w:val="a2"/>
    <w:rsid w:val="008A0958"/>
    <w:pPr>
      <w:widowControl/>
      <w:spacing w:before="100" w:beforeAutospacing="1" w:after="100" w:afterAutospacing="1"/>
      <w:jc w:val="left"/>
    </w:pPr>
    <w:rPr>
      <w:rFonts w:ascii="宋体" w:hAnsi="宋体" w:cs="宋体"/>
      <w:kern w:val="0"/>
      <w:sz w:val="24"/>
    </w:rPr>
  </w:style>
  <w:style w:type="paragraph" w:customStyle="1" w:styleId="c">
    <w:name w:val="c"/>
    <w:basedOn w:val="a2"/>
    <w:rsid w:val="008A0958"/>
    <w:pPr>
      <w:widowControl/>
      <w:spacing w:before="100" w:beforeAutospacing="1" w:after="100" w:afterAutospacing="1"/>
      <w:jc w:val="left"/>
    </w:pPr>
    <w:rPr>
      <w:rFonts w:ascii="宋体" w:hAnsi="宋体" w:cs="宋体"/>
      <w:kern w:val="0"/>
      <w:sz w:val="24"/>
    </w:rPr>
  </w:style>
  <w:style w:type="paragraph" w:customStyle="1" w:styleId="floatl">
    <w:name w:val="floatl"/>
    <w:basedOn w:val="a2"/>
    <w:rsid w:val="008A0958"/>
    <w:pPr>
      <w:widowControl/>
      <w:spacing w:before="100" w:beforeAutospacing="1" w:after="100" w:afterAutospacing="1"/>
      <w:jc w:val="left"/>
    </w:pPr>
    <w:rPr>
      <w:rFonts w:ascii="宋体" w:hAnsi="宋体" w:cs="宋体"/>
      <w:kern w:val="0"/>
      <w:sz w:val="24"/>
    </w:rPr>
  </w:style>
  <w:style w:type="paragraph" w:customStyle="1" w:styleId="floatr">
    <w:name w:val="floatr"/>
    <w:basedOn w:val="a2"/>
    <w:rsid w:val="008A0958"/>
    <w:pPr>
      <w:widowControl/>
      <w:spacing w:before="100" w:beforeAutospacing="1" w:after="100" w:afterAutospacing="1"/>
      <w:jc w:val="left"/>
    </w:pPr>
    <w:rPr>
      <w:rFonts w:ascii="宋体" w:hAnsi="宋体" w:cs="宋体"/>
      <w:kern w:val="0"/>
      <w:sz w:val="24"/>
    </w:rPr>
  </w:style>
  <w:style w:type="paragraph" w:customStyle="1" w:styleId="tp">
    <w:name w:val="tp"/>
    <w:basedOn w:val="a2"/>
    <w:rsid w:val="008A0958"/>
    <w:pPr>
      <w:widowControl/>
      <w:spacing w:before="100" w:beforeAutospacing="1" w:after="100" w:afterAutospacing="1"/>
      <w:jc w:val="left"/>
    </w:pPr>
    <w:rPr>
      <w:rFonts w:ascii="宋体" w:hAnsi="宋体" w:cs="宋体"/>
      <w:kern w:val="0"/>
      <w:sz w:val="24"/>
    </w:rPr>
  </w:style>
  <w:style w:type="paragraph" w:customStyle="1" w:styleId="cn">
    <w:name w:val="cn"/>
    <w:basedOn w:val="a2"/>
    <w:rsid w:val="008A0958"/>
    <w:pPr>
      <w:widowControl/>
      <w:spacing w:before="100" w:beforeAutospacing="1" w:after="100" w:afterAutospacing="1"/>
      <w:jc w:val="left"/>
    </w:pPr>
    <w:rPr>
      <w:rFonts w:ascii="宋体" w:hAnsi="宋体" w:cs="宋体"/>
      <w:kern w:val="0"/>
      <w:sz w:val="24"/>
    </w:rPr>
  </w:style>
  <w:style w:type="paragraph" w:customStyle="1" w:styleId="titzx">
    <w:name w:val="titzx"/>
    <w:basedOn w:val="a2"/>
    <w:rsid w:val="008A0958"/>
    <w:pPr>
      <w:widowControl/>
      <w:spacing w:before="100" w:beforeAutospacing="1" w:after="100" w:afterAutospacing="1"/>
      <w:jc w:val="left"/>
    </w:pPr>
    <w:rPr>
      <w:rFonts w:ascii="宋体" w:hAnsi="宋体" w:cs="宋体"/>
      <w:kern w:val="0"/>
      <w:sz w:val="24"/>
    </w:rPr>
  </w:style>
  <w:style w:type="paragraph" w:customStyle="1" w:styleId="titdh">
    <w:name w:val="titdh"/>
    <w:basedOn w:val="a2"/>
    <w:rsid w:val="008A0958"/>
    <w:pPr>
      <w:widowControl/>
      <w:spacing w:before="100" w:beforeAutospacing="1" w:after="100" w:afterAutospacing="1"/>
      <w:jc w:val="left"/>
    </w:pPr>
    <w:rPr>
      <w:rFonts w:ascii="宋体" w:hAnsi="宋体" w:cs="宋体"/>
      <w:kern w:val="0"/>
      <w:sz w:val="24"/>
    </w:rPr>
  </w:style>
  <w:style w:type="paragraph" w:customStyle="1" w:styleId="titdc">
    <w:name w:val="titdc"/>
    <w:basedOn w:val="a2"/>
    <w:rsid w:val="008A0958"/>
    <w:pPr>
      <w:widowControl/>
      <w:spacing w:before="100" w:beforeAutospacing="1" w:after="100" w:afterAutospacing="1"/>
      <w:jc w:val="left"/>
    </w:pPr>
    <w:rPr>
      <w:rFonts w:ascii="宋体" w:hAnsi="宋体" w:cs="宋体"/>
      <w:kern w:val="0"/>
      <w:sz w:val="24"/>
    </w:rPr>
  </w:style>
  <w:style w:type="paragraph" w:customStyle="1" w:styleId="icozx">
    <w:name w:val="icozx"/>
    <w:basedOn w:val="a2"/>
    <w:rsid w:val="008A0958"/>
    <w:pPr>
      <w:widowControl/>
      <w:spacing w:before="100" w:beforeAutospacing="1" w:after="100" w:afterAutospacing="1"/>
      <w:jc w:val="left"/>
    </w:pPr>
    <w:rPr>
      <w:rFonts w:ascii="宋体" w:hAnsi="宋体" w:cs="宋体"/>
      <w:kern w:val="0"/>
      <w:sz w:val="24"/>
    </w:rPr>
  </w:style>
  <w:style w:type="paragraph" w:customStyle="1" w:styleId="icotc">
    <w:name w:val="icotc"/>
    <w:basedOn w:val="a2"/>
    <w:rsid w:val="008A0958"/>
    <w:pPr>
      <w:widowControl/>
      <w:spacing w:before="100" w:beforeAutospacing="1" w:after="100" w:afterAutospacing="1"/>
      <w:jc w:val="left"/>
    </w:pPr>
    <w:rPr>
      <w:rFonts w:ascii="宋体" w:hAnsi="宋体" w:cs="宋体"/>
      <w:kern w:val="0"/>
      <w:sz w:val="24"/>
    </w:rPr>
  </w:style>
  <w:style w:type="paragraph" w:customStyle="1" w:styleId="icoff">
    <w:name w:val="icoff"/>
    <w:basedOn w:val="a2"/>
    <w:rsid w:val="008A0958"/>
    <w:pPr>
      <w:widowControl/>
      <w:spacing w:before="100" w:beforeAutospacing="1" w:after="100" w:afterAutospacing="1"/>
      <w:jc w:val="left"/>
    </w:pPr>
    <w:rPr>
      <w:rFonts w:ascii="宋体" w:hAnsi="宋体" w:cs="宋体"/>
      <w:kern w:val="0"/>
      <w:sz w:val="24"/>
    </w:rPr>
  </w:style>
  <w:style w:type="paragraph" w:customStyle="1" w:styleId="icotl">
    <w:name w:val="icotl"/>
    <w:basedOn w:val="a2"/>
    <w:rsid w:val="008A0958"/>
    <w:pPr>
      <w:widowControl/>
      <w:spacing w:before="100" w:beforeAutospacing="1" w:after="100" w:afterAutospacing="1"/>
      <w:jc w:val="left"/>
    </w:pPr>
    <w:rPr>
      <w:rFonts w:ascii="宋体" w:hAnsi="宋体" w:cs="宋体"/>
      <w:kern w:val="0"/>
      <w:sz w:val="24"/>
    </w:rPr>
  </w:style>
  <w:style w:type="paragraph" w:customStyle="1" w:styleId="btnopen">
    <w:name w:val="btnopen"/>
    <w:basedOn w:val="a2"/>
    <w:rsid w:val="008A0958"/>
    <w:pPr>
      <w:widowControl/>
      <w:spacing w:before="100" w:beforeAutospacing="1" w:after="100" w:afterAutospacing="1"/>
      <w:jc w:val="left"/>
    </w:pPr>
    <w:rPr>
      <w:rFonts w:ascii="宋体" w:hAnsi="宋体" w:cs="宋体"/>
      <w:kern w:val="0"/>
      <w:sz w:val="24"/>
    </w:rPr>
  </w:style>
  <w:style w:type="paragraph" w:customStyle="1" w:styleId="btnopenn">
    <w:name w:val="btnopen_n"/>
    <w:basedOn w:val="a2"/>
    <w:rsid w:val="008A0958"/>
    <w:pPr>
      <w:widowControl/>
      <w:spacing w:before="100" w:beforeAutospacing="1" w:after="100" w:afterAutospacing="1"/>
      <w:jc w:val="left"/>
    </w:pPr>
    <w:rPr>
      <w:rFonts w:ascii="宋体" w:hAnsi="宋体" w:cs="宋体"/>
      <w:kern w:val="0"/>
      <w:sz w:val="24"/>
    </w:rPr>
  </w:style>
  <w:style w:type="paragraph" w:customStyle="1" w:styleId="btnctn">
    <w:name w:val="btnctn"/>
    <w:basedOn w:val="a2"/>
    <w:rsid w:val="008A0958"/>
    <w:pPr>
      <w:widowControl/>
      <w:spacing w:before="100" w:beforeAutospacing="1" w:after="100" w:afterAutospacing="1"/>
      <w:jc w:val="left"/>
    </w:pPr>
    <w:rPr>
      <w:rFonts w:ascii="宋体" w:hAnsi="宋体" w:cs="宋体"/>
      <w:kern w:val="0"/>
      <w:sz w:val="24"/>
    </w:rPr>
  </w:style>
  <w:style w:type="paragraph" w:customStyle="1" w:styleId="w">
    <w:name w:val="w"/>
    <w:basedOn w:val="a2"/>
    <w:rsid w:val="008A0958"/>
    <w:pPr>
      <w:widowControl/>
      <w:spacing w:before="100" w:beforeAutospacing="1" w:after="100" w:afterAutospacing="1"/>
      <w:jc w:val="left"/>
    </w:pPr>
    <w:rPr>
      <w:rFonts w:ascii="宋体" w:hAnsi="宋体" w:cs="宋体"/>
      <w:kern w:val="0"/>
      <w:sz w:val="24"/>
    </w:rPr>
  </w:style>
  <w:style w:type="paragraph" w:customStyle="1" w:styleId="bdsfl5">
    <w:name w:val="bds_fl5"/>
    <w:basedOn w:val="a2"/>
    <w:rsid w:val="008A0958"/>
    <w:pPr>
      <w:widowControl/>
      <w:spacing w:before="100" w:beforeAutospacing="1" w:after="100" w:afterAutospacing="1"/>
      <w:jc w:val="left"/>
    </w:pPr>
    <w:rPr>
      <w:rFonts w:ascii="宋体" w:hAnsi="宋体" w:cs="宋体"/>
      <w:kern w:val="0"/>
      <w:sz w:val="24"/>
    </w:rPr>
  </w:style>
  <w:style w:type="paragraph" w:customStyle="1" w:styleId="bdsbuzz">
    <w:name w:val="bds_buzz"/>
    <w:basedOn w:val="a2"/>
    <w:rsid w:val="008A0958"/>
    <w:pPr>
      <w:widowControl/>
      <w:spacing w:before="100" w:beforeAutospacing="1" w:after="100" w:afterAutospacing="1"/>
      <w:jc w:val="left"/>
    </w:pPr>
    <w:rPr>
      <w:rFonts w:ascii="宋体" w:hAnsi="宋体" w:cs="宋体"/>
      <w:kern w:val="0"/>
      <w:sz w:val="24"/>
    </w:rPr>
  </w:style>
  <w:style w:type="paragraph" w:customStyle="1" w:styleId="bdszx">
    <w:name w:val="bds_zx"/>
    <w:basedOn w:val="a2"/>
    <w:rsid w:val="008A0958"/>
    <w:pPr>
      <w:widowControl/>
      <w:spacing w:before="100" w:beforeAutospacing="1" w:after="100" w:afterAutospacing="1"/>
      <w:jc w:val="left"/>
    </w:pPr>
    <w:rPr>
      <w:rFonts w:ascii="宋体" w:hAnsi="宋体" w:cs="宋体"/>
      <w:kern w:val="0"/>
      <w:sz w:val="24"/>
    </w:rPr>
  </w:style>
  <w:style w:type="paragraph" w:customStyle="1" w:styleId="bdsmore">
    <w:name w:val="bds_more"/>
    <w:basedOn w:val="a2"/>
    <w:rsid w:val="008A0958"/>
    <w:pPr>
      <w:widowControl/>
      <w:spacing w:before="100" w:beforeAutospacing="1" w:after="100" w:afterAutospacing="1"/>
      <w:jc w:val="left"/>
    </w:pPr>
    <w:rPr>
      <w:rFonts w:ascii="宋体" w:hAnsi="宋体" w:cs="宋体"/>
      <w:kern w:val="0"/>
      <w:sz w:val="24"/>
    </w:rPr>
  </w:style>
  <w:style w:type="character" w:customStyle="1" w:styleId="bdsmore1">
    <w:name w:val="bds_more1"/>
    <w:basedOn w:val="a3"/>
    <w:rsid w:val="008A0958"/>
    <w:rPr>
      <w:rFonts w:ascii="宋体" w:eastAsia="宋体" w:hAnsi="宋体" w:hint="eastAsia"/>
      <w:vanish w:val="0"/>
      <w:webHidden w:val="0"/>
      <w:specVanish w:val="0"/>
    </w:rPr>
  </w:style>
  <w:style w:type="paragraph" w:customStyle="1" w:styleId="menuon1">
    <w:name w:val="menuon1"/>
    <w:basedOn w:val="a2"/>
    <w:rsid w:val="008A0958"/>
    <w:pPr>
      <w:widowControl/>
      <w:spacing w:before="100" w:beforeAutospacing="1" w:after="100" w:afterAutospacing="1"/>
      <w:jc w:val="left"/>
    </w:pPr>
    <w:rPr>
      <w:rFonts w:ascii="宋体" w:hAnsi="宋体" w:cs="宋体"/>
      <w:kern w:val="0"/>
      <w:sz w:val="24"/>
    </w:rPr>
  </w:style>
  <w:style w:type="paragraph" w:customStyle="1" w:styleId="c1">
    <w:name w:val="c1"/>
    <w:basedOn w:val="a2"/>
    <w:rsid w:val="008A0958"/>
    <w:pPr>
      <w:widowControl/>
      <w:ind w:left="15" w:right="15"/>
      <w:jc w:val="left"/>
    </w:pPr>
    <w:rPr>
      <w:rFonts w:ascii="宋体" w:hAnsi="宋体" w:cs="宋体"/>
      <w:kern w:val="0"/>
      <w:sz w:val="24"/>
    </w:rPr>
  </w:style>
  <w:style w:type="paragraph" w:customStyle="1" w:styleId="w1">
    <w:name w:val="w1"/>
    <w:basedOn w:val="a2"/>
    <w:rsid w:val="008A0958"/>
    <w:pPr>
      <w:widowControl/>
      <w:spacing w:before="100" w:beforeAutospacing="1" w:after="100" w:afterAutospacing="1"/>
      <w:ind w:left="375"/>
      <w:jc w:val="left"/>
    </w:pPr>
    <w:rPr>
      <w:rFonts w:ascii="宋体" w:hAnsi="宋体" w:cs="宋体"/>
      <w:kern w:val="0"/>
      <w:sz w:val="24"/>
    </w:rPr>
  </w:style>
  <w:style w:type="paragraph" w:customStyle="1" w:styleId="floatl1">
    <w:name w:val="floatl1"/>
    <w:basedOn w:val="a2"/>
    <w:rsid w:val="008A0958"/>
    <w:pPr>
      <w:widowControl/>
      <w:spacing w:before="100" w:beforeAutospacing="1" w:after="100" w:afterAutospacing="1"/>
      <w:jc w:val="left"/>
    </w:pPr>
    <w:rPr>
      <w:rFonts w:ascii="宋体" w:hAnsi="宋体" w:cs="宋体"/>
      <w:kern w:val="0"/>
      <w:sz w:val="24"/>
    </w:rPr>
  </w:style>
  <w:style w:type="paragraph" w:customStyle="1" w:styleId="floatr1">
    <w:name w:val="floatr1"/>
    <w:basedOn w:val="a2"/>
    <w:rsid w:val="008A0958"/>
    <w:pPr>
      <w:widowControl/>
      <w:spacing w:before="100" w:beforeAutospacing="1" w:after="100" w:afterAutospacing="1"/>
      <w:jc w:val="left"/>
    </w:pPr>
    <w:rPr>
      <w:rFonts w:ascii="宋体" w:hAnsi="宋体" w:cs="宋体"/>
      <w:kern w:val="0"/>
      <w:sz w:val="24"/>
    </w:rPr>
  </w:style>
  <w:style w:type="paragraph" w:customStyle="1" w:styleId="tp1">
    <w:name w:val="tp1"/>
    <w:basedOn w:val="a2"/>
    <w:rsid w:val="008A0958"/>
    <w:pPr>
      <w:widowControl/>
      <w:spacing w:before="100" w:beforeAutospacing="1" w:after="100" w:afterAutospacing="1"/>
      <w:jc w:val="left"/>
    </w:pPr>
    <w:rPr>
      <w:rFonts w:ascii="宋体" w:hAnsi="宋体" w:cs="宋体"/>
      <w:kern w:val="0"/>
      <w:sz w:val="24"/>
    </w:rPr>
  </w:style>
  <w:style w:type="paragraph" w:customStyle="1" w:styleId="cn1">
    <w:name w:val="cn1"/>
    <w:basedOn w:val="a2"/>
    <w:rsid w:val="008A0958"/>
    <w:pPr>
      <w:widowControl/>
      <w:spacing w:before="100" w:beforeAutospacing="1" w:after="100" w:afterAutospacing="1"/>
      <w:jc w:val="left"/>
    </w:pPr>
    <w:rPr>
      <w:rFonts w:ascii="宋体" w:hAnsi="宋体" w:cs="宋体"/>
      <w:kern w:val="0"/>
      <w:sz w:val="24"/>
    </w:rPr>
  </w:style>
  <w:style w:type="paragraph" w:customStyle="1" w:styleId="titzx1">
    <w:name w:val="titzx1"/>
    <w:basedOn w:val="a2"/>
    <w:rsid w:val="008A0958"/>
    <w:pPr>
      <w:widowControl/>
      <w:spacing w:before="100" w:beforeAutospacing="1" w:after="100" w:afterAutospacing="1"/>
      <w:jc w:val="left"/>
    </w:pPr>
    <w:rPr>
      <w:rFonts w:ascii="宋体" w:hAnsi="宋体" w:cs="宋体"/>
      <w:kern w:val="0"/>
      <w:sz w:val="24"/>
    </w:rPr>
  </w:style>
  <w:style w:type="paragraph" w:customStyle="1" w:styleId="titdh1">
    <w:name w:val="titdh1"/>
    <w:basedOn w:val="a2"/>
    <w:rsid w:val="008A0958"/>
    <w:pPr>
      <w:widowControl/>
      <w:spacing w:before="100" w:beforeAutospacing="1" w:after="100" w:afterAutospacing="1"/>
      <w:jc w:val="left"/>
    </w:pPr>
    <w:rPr>
      <w:rFonts w:ascii="宋体" w:hAnsi="宋体" w:cs="宋体"/>
      <w:kern w:val="0"/>
      <w:sz w:val="24"/>
    </w:rPr>
  </w:style>
  <w:style w:type="paragraph" w:customStyle="1" w:styleId="titdc1">
    <w:name w:val="titdc1"/>
    <w:basedOn w:val="a2"/>
    <w:rsid w:val="008A0958"/>
    <w:pPr>
      <w:widowControl/>
      <w:spacing w:before="100" w:beforeAutospacing="1" w:after="100" w:afterAutospacing="1"/>
      <w:jc w:val="left"/>
    </w:pPr>
    <w:rPr>
      <w:rFonts w:ascii="宋体" w:hAnsi="宋体" w:cs="宋体"/>
      <w:kern w:val="0"/>
      <w:sz w:val="24"/>
    </w:rPr>
  </w:style>
  <w:style w:type="paragraph" w:customStyle="1" w:styleId="icozx1">
    <w:name w:val="icozx1"/>
    <w:basedOn w:val="a2"/>
    <w:rsid w:val="008A0958"/>
    <w:pPr>
      <w:widowControl/>
      <w:spacing w:before="100" w:beforeAutospacing="1" w:after="100" w:afterAutospacing="1"/>
      <w:jc w:val="left"/>
    </w:pPr>
    <w:rPr>
      <w:rFonts w:ascii="宋体" w:hAnsi="宋体" w:cs="宋体"/>
      <w:kern w:val="0"/>
      <w:sz w:val="24"/>
    </w:rPr>
  </w:style>
  <w:style w:type="paragraph" w:customStyle="1" w:styleId="icotc1">
    <w:name w:val="icotc1"/>
    <w:basedOn w:val="a2"/>
    <w:rsid w:val="008A0958"/>
    <w:pPr>
      <w:widowControl/>
      <w:spacing w:before="100" w:beforeAutospacing="1" w:after="100" w:afterAutospacing="1"/>
      <w:jc w:val="left"/>
    </w:pPr>
    <w:rPr>
      <w:rFonts w:ascii="宋体" w:hAnsi="宋体" w:cs="宋体"/>
      <w:kern w:val="0"/>
      <w:sz w:val="24"/>
    </w:rPr>
  </w:style>
  <w:style w:type="paragraph" w:customStyle="1" w:styleId="icoff1">
    <w:name w:val="icoff1"/>
    <w:basedOn w:val="a2"/>
    <w:rsid w:val="008A0958"/>
    <w:pPr>
      <w:widowControl/>
      <w:spacing w:before="100" w:beforeAutospacing="1" w:after="100" w:afterAutospacing="1"/>
      <w:jc w:val="left"/>
    </w:pPr>
    <w:rPr>
      <w:rFonts w:ascii="宋体" w:hAnsi="宋体" w:cs="宋体"/>
      <w:kern w:val="0"/>
      <w:sz w:val="24"/>
    </w:rPr>
  </w:style>
  <w:style w:type="paragraph" w:customStyle="1" w:styleId="icotl1">
    <w:name w:val="icotl1"/>
    <w:basedOn w:val="a2"/>
    <w:rsid w:val="008A0958"/>
    <w:pPr>
      <w:widowControl/>
      <w:spacing w:before="100" w:beforeAutospacing="1" w:after="100" w:afterAutospacing="1"/>
      <w:jc w:val="left"/>
    </w:pPr>
    <w:rPr>
      <w:rFonts w:ascii="宋体" w:hAnsi="宋体" w:cs="宋体"/>
      <w:kern w:val="0"/>
      <w:sz w:val="24"/>
    </w:rPr>
  </w:style>
  <w:style w:type="paragraph" w:customStyle="1" w:styleId="btnopen1">
    <w:name w:val="btnopen1"/>
    <w:basedOn w:val="a2"/>
    <w:rsid w:val="008A0958"/>
    <w:pPr>
      <w:widowControl/>
      <w:spacing w:before="100" w:beforeAutospacing="1" w:after="450"/>
      <w:jc w:val="left"/>
    </w:pPr>
    <w:rPr>
      <w:rFonts w:ascii="宋体" w:hAnsi="宋体" w:cs="宋体"/>
      <w:kern w:val="0"/>
      <w:sz w:val="24"/>
    </w:rPr>
  </w:style>
  <w:style w:type="paragraph" w:customStyle="1" w:styleId="btnopenn1">
    <w:name w:val="btnopen_n1"/>
    <w:basedOn w:val="a2"/>
    <w:rsid w:val="008A0958"/>
    <w:pPr>
      <w:widowControl/>
      <w:spacing w:before="100" w:beforeAutospacing="1" w:after="100" w:afterAutospacing="1"/>
      <w:jc w:val="left"/>
    </w:pPr>
    <w:rPr>
      <w:rFonts w:ascii="宋体" w:hAnsi="宋体" w:cs="宋体"/>
      <w:kern w:val="0"/>
      <w:sz w:val="24"/>
    </w:rPr>
  </w:style>
  <w:style w:type="paragraph" w:customStyle="1" w:styleId="btnctn1">
    <w:name w:val="btnctn1"/>
    <w:basedOn w:val="a2"/>
    <w:rsid w:val="008A0958"/>
    <w:pPr>
      <w:widowControl/>
      <w:spacing w:before="100" w:beforeAutospacing="1" w:after="100" w:afterAutospacing="1"/>
      <w:jc w:val="left"/>
    </w:pPr>
    <w:rPr>
      <w:rFonts w:ascii="宋体" w:hAnsi="宋体" w:cs="宋体"/>
      <w:kern w:val="0"/>
      <w:sz w:val="24"/>
    </w:rPr>
  </w:style>
  <w:style w:type="character" w:customStyle="1" w:styleId="bdsmore2">
    <w:name w:val="bds_more2"/>
    <w:basedOn w:val="a3"/>
    <w:rsid w:val="008A0958"/>
    <w:rPr>
      <w:rFonts w:ascii="宋体" w:eastAsia="宋体" w:hAnsi="宋体" w:hint="eastAsia"/>
      <w:vanish w:val="0"/>
      <w:webHidden w:val="0"/>
      <w:specVanish w:val="0"/>
    </w:rPr>
  </w:style>
  <w:style w:type="paragraph" w:customStyle="1" w:styleId="bdsfl51">
    <w:name w:val="bds_fl5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buzz1">
    <w:name w:val="bds_buzz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paragraph" w:customStyle="1" w:styleId="bdszx1">
    <w:name w:val="bds_zx1"/>
    <w:basedOn w:val="a2"/>
    <w:rsid w:val="008A0958"/>
    <w:pPr>
      <w:widowControl/>
      <w:pBdr>
        <w:top w:val="single" w:sz="6" w:space="0" w:color="F2F1F1"/>
      </w:pBdr>
      <w:shd w:val="clear" w:color="auto" w:fill="F8F8F8"/>
      <w:jc w:val="left"/>
    </w:pPr>
    <w:rPr>
      <w:rFonts w:ascii="宋体" w:hAnsi="宋体" w:cs="宋体"/>
      <w:vanish/>
      <w:kern w:val="0"/>
      <w:sz w:val="18"/>
      <w:szCs w:val="18"/>
    </w:rPr>
  </w:style>
  <w:style w:type="table" w:customStyle="1" w:styleId="19">
    <w:name w:val="浅色网格1"/>
    <w:basedOn w:val="a4"/>
    <w:uiPriority w:val="62"/>
    <w:rsid w:val="0009050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宋体"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宋体"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affffff8">
    <w:name w:val="附录表标号"/>
    <w:basedOn w:val="a2"/>
    <w:next w:val="aff9"/>
    <w:rsid w:val="00F666F7"/>
    <w:pPr>
      <w:spacing w:line="14" w:lineRule="exact"/>
      <w:ind w:left="811" w:hanging="448"/>
      <w:jc w:val="center"/>
      <w:outlineLvl w:val="0"/>
    </w:pPr>
    <w:rPr>
      <w:color w:val="FFFFFF"/>
    </w:rPr>
  </w:style>
  <w:style w:type="paragraph" w:customStyle="1" w:styleId="1a">
    <w:name w:val="列出段落1"/>
    <w:basedOn w:val="a2"/>
    <w:uiPriority w:val="99"/>
    <w:rsid w:val="00250D36"/>
    <w:pPr>
      <w:ind w:firstLineChars="200" w:firstLine="420"/>
    </w:pPr>
    <w:rPr>
      <w:rFonts w:ascii="Calibri" w:hAnsi="Calibri"/>
      <w:szCs w:val="22"/>
    </w:rPr>
  </w:style>
  <w:style w:type="paragraph" w:styleId="affffff9">
    <w:name w:val="No Spacing"/>
    <w:uiPriority w:val="1"/>
    <w:qFormat/>
    <w:rsid w:val="00344F23"/>
    <w:pPr>
      <w:widowControl w:val="0"/>
      <w:jc w:val="both"/>
    </w:pPr>
    <w:rPr>
      <w:kern w:val="2"/>
      <w:sz w:val="21"/>
      <w:szCs w:val="24"/>
    </w:rPr>
  </w:style>
  <w:style w:type="paragraph" w:customStyle="1" w:styleId="ordinary-outputtarget-output">
    <w:name w:val="ordinary-outputtarget-output"/>
    <w:basedOn w:val="a2"/>
    <w:rsid w:val="00D862FD"/>
    <w:pPr>
      <w:widowControl/>
      <w:spacing w:before="100" w:beforeAutospacing="1" w:after="100" w:afterAutospacing="1"/>
      <w:jc w:val="left"/>
    </w:pPr>
    <w:rPr>
      <w:rFonts w:ascii="宋体" w:hAnsi="宋体" w:cs="宋体"/>
      <w:kern w:val="0"/>
      <w:sz w:val="24"/>
    </w:rPr>
  </w:style>
  <w:style w:type="paragraph" w:customStyle="1" w:styleId="CM4">
    <w:name w:val="CM4"/>
    <w:basedOn w:val="a2"/>
    <w:next w:val="a2"/>
    <w:rsid w:val="00C863B4"/>
    <w:pPr>
      <w:widowControl/>
      <w:autoSpaceDE w:val="0"/>
      <w:autoSpaceDN w:val="0"/>
      <w:adjustRightInd w:val="0"/>
      <w:jc w:val="left"/>
    </w:pPr>
    <w:rPr>
      <w:rFonts w:ascii="EUAlbertina" w:hAnsi="EUAlbertina"/>
      <w:kern w:val="0"/>
      <w:sz w:val="24"/>
      <w:lang w:val="en-GB" w:eastAsia="en-GB"/>
    </w:rPr>
  </w:style>
  <w:style w:type="table" w:styleId="-1">
    <w:name w:val="Colorful Grid Accent 1"/>
    <w:basedOn w:val="a4"/>
    <w:uiPriority w:val="73"/>
    <w:rsid w:val="00C863B4"/>
    <w:rPr>
      <w:rFonts w:ascii="Calibri" w:hAnsi="Calibri"/>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6">
    <w:name w:val="Light List Accent 6"/>
    <w:basedOn w:val="a4"/>
    <w:uiPriority w:val="61"/>
    <w:rsid w:val="00C863B4"/>
    <w:rPr>
      <w:rFonts w:ascii="Calibri" w:hAnsi="Calibri"/>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5">
    <w:name w:val="Light List Accent 5"/>
    <w:basedOn w:val="a4"/>
    <w:uiPriority w:val="61"/>
    <w:rsid w:val="00C863B4"/>
    <w:rPr>
      <w:rFonts w:ascii="Calibri" w:hAnsi="Calibri"/>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customStyle="1" w:styleId="-11">
    <w:name w:val="浅色列表 - 强调文字颜色 11"/>
    <w:basedOn w:val="a4"/>
    <w:uiPriority w:val="61"/>
    <w:rsid w:val="00C863B4"/>
    <w:rPr>
      <w:rFonts w:ascii="Calibri" w:hAnsi="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richmediainner">
    <w:name w:val="rich_media_inne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
    <w:name w:val="rich_media_title"/>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richmediameta">
    <w:name w:val="rich_media_meta"/>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richmediathumb">
    <w:name w:val="rich_media_thumb"/>
    <w:basedOn w:val="a2"/>
    <w:rsid w:val="000B60EB"/>
    <w:pPr>
      <w:widowControl/>
      <w:spacing w:before="245" w:after="100" w:afterAutospacing="1"/>
      <w:jc w:val="left"/>
    </w:pPr>
    <w:rPr>
      <w:rFonts w:ascii="宋体" w:hAnsi="宋体" w:cs="宋体"/>
      <w:kern w:val="0"/>
      <w:sz w:val="2"/>
      <w:szCs w:val="2"/>
    </w:rPr>
  </w:style>
  <w:style w:type="paragraph" w:customStyle="1" w:styleId="richmediacontent">
    <w:name w:val="rich_media_content"/>
    <w:basedOn w:val="a2"/>
    <w:rsid w:val="000B60EB"/>
    <w:pPr>
      <w:widowControl/>
      <w:spacing w:before="245" w:after="100" w:afterAutospacing="1"/>
      <w:jc w:val="left"/>
    </w:pPr>
    <w:rPr>
      <w:rFonts w:ascii="宋体" w:hAnsi="宋体" w:cs="宋体"/>
      <w:color w:val="3E3E3E"/>
      <w:kern w:val="0"/>
      <w:sz w:val="22"/>
      <w:szCs w:val="22"/>
    </w:rPr>
  </w:style>
  <w:style w:type="paragraph" w:customStyle="1" w:styleId="richmediatool">
    <w:name w:val="rich_media_tool"/>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richmediaextra">
    <w:name w:val="rich_media_extr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linetipswrp">
    <w:name w:val="line_tips_wrp"/>
    <w:basedOn w:val="a2"/>
    <w:rsid w:val="000B60EB"/>
    <w:pPr>
      <w:widowControl/>
      <w:pBdr>
        <w:top w:val="dotted" w:sz="6" w:space="0" w:color="E5E4E3"/>
      </w:pBdr>
      <w:spacing w:before="272" w:after="136" w:line="217" w:lineRule="atLeast"/>
      <w:jc w:val="left"/>
    </w:pPr>
    <w:rPr>
      <w:rFonts w:ascii="宋体" w:hAnsi="宋体" w:cs="宋体"/>
      <w:kern w:val="0"/>
      <w:sz w:val="24"/>
    </w:rPr>
  </w:style>
  <w:style w:type="paragraph" w:customStyle="1" w:styleId="linetips">
    <w:name w:val="line_tips"/>
    <w:basedOn w:val="a2"/>
    <w:rsid w:val="000B60EB"/>
    <w:pPr>
      <w:widowControl/>
      <w:shd w:val="clear" w:color="auto" w:fill="F8F7F5"/>
      <w:spacing w:before="100" w:beforeAutospacing="1" w:after="100" w:afterAutospacing="1"/>
      <w:jc w:val="left"/>
    </w:pPr>
    <w:rPr>
      <w:rFonts w:ascii="宋体" w:hAnsi="宋体" w:cs="宋体"/>
      <w:color w:val="3E3E3E"/>
      <w:kern w:val="0"/>
      <w:sz w:val="19"/>
      <w:szCs w:val="19"/>
    </w:rPr>
  </w:style>
  <w:style w:type="paragraph" w:customStyle="1" w:styleId="profilebar">
    <w:name w:val="profile_bar"/>
    <w:basedOn w:val="a2"/>
    <w:rsid w:val="000B60EB"/>
    <w:pPr>
      <w:widowControl/>
      <w:shd w:val="clear" w:color="auto" w:fill="44444A"/>
      <w:spacing w:before="100" w:beforeAutospacing="1" w:after="100" w:afterAutospacing="1"/>
      <w:jc w:val="left"/>
    </w:pPr>
    <w:rPr>
      <w:rFonts w:ascii="宋体" w:hAnsi="宋体" w:cs="宋体"/>
      <w:kern w:val="0"/>
      <w:sz w:val="24"/>
    </w:rPr>
  </w:style>
  <w:style w:type="paragraph" w:customStyle="1" w:styleId="profileinner">
    <w:name w:val="profile_inner"/>
    <w:basedOn w:val="a2"/>
    <w:rsid w:val="000B60EB"/>
    <w:pPr>
      <w:widowControl/>
      <w:spacing w:before="100" w:beforeAutospacing="1" w:after="100" w:afterAutospacing="1"/>
      <w:jc w:val="left"/>
    </w:pPr>
    <w:rPr>
      <w:rFonts w:ascii="宋体" w:hAnsi="宋体" w:cs="宋体"/>
      <w:kern w:val="0"/>
      <w:sz w:val="24"/>
    </w:rPr>
  </w:style>
  <w:style w:type="paragraph" w:customStyle="1" w:styleId="profileinfo">
    <w:name w:val="profile_info"/>
    <w:basedOn w:val="a2"/>
    <w:rsid w:val="000B60EB"/>
    <w:pPr>
      <w:widowControl/>
      <w:spacing w:before="100" w:beforeAutospacing="1" w:after="100" w:afterAutospacing="1"/>
      <w:jc w:val="left"/>
    </w:pPr>
    <w:rPr>
      <w:rFonts w:ascii="宋体" w:hAnsi="宋体" w:cs="宋体"/>
      <w:color w:val="99999B"/>
      <w:kern w:val="0"/>
      <w:sz w:val="24"/>
    </w:rPr>
  </w:style>
  <w:style w:type="paragraph" w:customStyle="1" w:styleId="profiletitle">
    <w:name w:val="profile_title"/>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profiledesc">
    <w:name w:val="profile_desc"/>
    <w:basedOn w:val="a2"/>
    <w:rsid w:val="000B60EB"/>
    <w:pPr>
      <w:widowControl/>
      <w:spacing w:before="100" w:beforeAutospacing="1" w:after="100" w:afterAutospacing="1"/>
      <w:jc w:val="left"/>
    </w:pPr>
    <w:rPr>
      <w:rFonts w:ascii="宋体" w:hAnsi="宋体" w:cs="宋体"/>
      <w:kern w:val="0"/>
      <w:sz w:val="16"/>
      <w:szCs w:val="16"/>
    </w:rPr>
  </w:style>
  <w:style w:type="paragraph" w:customStyle="1" w:styleId="profileavatar">
    <w:name w:val="profile_avatar"/>
    <w:basedOn w:val="a2"/>
    <w:rsid w:val="000B60EB"/>
    <w:pPr>
      <w:widowControl/>
      <w:spacing w:after="100" w:afterAutospacing="1"/>
      <w:jc w:val="left"/>
    </w:pPr>
    <w:rPr>
      <w:rFonts w:ascii="宋体" w:hAnsi="宋体" w:cs="宋体"/>
      <w:kern w:val="0"/>
      <w:sz w:val="24"/>
    </w:rPr>
  </w:style>
  <w:style w:type="paragraph" w:customStyle="1" w:styleId="profileopr">
    <w:name w:val="profile_opr"/>
    <w:basedOn w:val="a2"/>
    <w:rsid w:val="000B60EB"/>
    <w:pPr>
      <w:widowControl/>
      <w:spacing w:before="100" w:beforeAutospacing="1" w:after="100" w:afterAutospacing="1" w:line="869" w:lineRule="atLeast"/>
      <w:jc w:val="left"/>
    </w:pPr>
    <w:rPr>
      <w:rFonts w:ascii="宋体" w:hAnsi="宋体" w:cs="宋体"/>
      <w:kern w:val="0"/>
      <w:sz w:val="24"/>
    </w:rPr>
  </w:style>
  <w:style w:type="paragraph" w:customStyle="1" w:styleId="wxpoptips">
    <w:name w:val="wx_poptips"/>
    <w:basedOn w:val="a2"/>
    <w:rsid w:val="000B60EB"/>
    <w:pPr>
      <w:widowControl/>
      <w:spacing w:before="100" w:beforeAutospacing="1" w:after="100" w:afterAutospacing="1"/>
      <w:jc w:val="center"/>
    </w:pPr>
    <w:rPr>
      <w:rFonts w:ascii="宋体" w:hAnsi="宋体" w:cs="宋体"/>
      <w:color w:val="FFFFFF"/>
      <w:kern w:val="0"/>
      <w:sz w:val="24"/>
    </w:rPr>
  </w:style>
  <w:style w:type="paragraph" w:customStyle="1" w:styleId="btnprimary">
    <w:name w:val="btn_primary"/>
    <w:basedOn w:val="a2"/>
    <w:rsid w:val="000B60EB"/>
    <w:pPr>
      <w:widowControl/>
      <w:shd w:val="clear" w:color="auto" w:fill="04BE02"/>
      <w:spacing w:before="100" w:beforeAutospacing="1" w:after="100" w:afterAutospacing="1"/>
      <w:jc w:val="left"/>
    </w:pPr>
    <w:rPr>
      <w:rFonts w:ascii="宋体" w:hAnsi="宋体" w:cs="宋体"/>
      <w:kern w:val="0"/>
      <w:sz w:val="24"/>
    </w:rPr>
  </w:style>
  <w:style w:type="paragraph" w:customStyle="1" w:styleId="loadmore">
    <w:name w:val="loadmore"/>
    <w:basedOn w:val="a2"/>
    <w:rsid w:val="000B60EB"/>
    <w:pPr>
      <w:widowControl/>
      <w:spacing w:before="272" w:after="272"/>
      <w:jc w:val="center"/>
    </w:pPr>
    <w:rPr>
      <w:rFonts w:ascii="宋体" w:hAnsi="宋体" w:cs="宋体"/>
      <w:kern w:val="0"/>
      <w:sz w:val="19"/>
      <w:szCs w:val="19"/>
    </w:rPr>
  </w:style>
  <w:style w:type="paragraph" w:customStyle="1" w:styleId="tc0">
    <w:name w:val="tc"/>
    <w:basedOn w:val="a2"/>
    <w:rsid w:val="000B60EB"/>
    <w:pPr>
      <w:widowControl/>
      <w:spacing w:before="100" w:beforeAutospacing="1" w:after="100" w:afterAutospacing="1"/>
      <w:jc w:val="center"/>
    </w:pPr>
    <w:rPr>
      <w:rFonts w:ascii="宋体" w:hAnsi="宋体" w:cs="宋体"/>
      <w:kern w:val="0"/>
      <w:sz w:val="24"/>
    </w:rPr>
  </w:style>
  <w:style w:type="paragraph" w:customStyle="1" w:styleId="tr0">
    <w:name w:val="tr"/>
    <w:basedOn w:val="a2"/>
    <w:rsid w:val="000B60EB"/>
    <w:pPr>
      <w:widowControl/>
      <w:spacing w:before="100" w:beforeAutospacing="1" w:after="100" w:afterAutospacing="1"/>
      <w:jc w:val="right"/>
    </w:pPr>
    <w:rPr>
      <w:rFonts w:ascii="宋体" w:hAnsi="宋体" w:cs="宋体"/>
      <w:kern w:val="0"/>
      <w:sz w:val="24"/>
    </w:rPr>
  </w:style>
  <w:style w:type="paragraph" w:customStyle="1" w:styleId="iconarrowgray">
    <w:name w:val="icon_arrow_gray"/>
    <w:basedOn w:val="a2"/>
    <w:rsid w:val="000B60EB"/>
    <w:pPr>
      <w:widowControl/>
      <w:spacing w:before="100" w:beforeAutospacing="1" w:after="100" w:afterAutospacing="1"/>
      <w:jc w:val="left"/>
    </w:pPr>
    <w:rPr>
      <w:rFonts w:ascii="宋体" w:hAnsi="宋体" w:cs="宋体"/>
      <w:kern w:val="0"/>
      <w:sz w:val="24"/>
    </w:rPr>
  </w:style>
  <w:style w:type="paragraph" w:customStyle="1" w:styleId="iconloadingwhite">
    <w:name w:val="icon_loading_white"/>
    <w:basedOn w:val="a2"/>
    <w:rsid w:val="000B60EB"/>
    <w:pPr>
      <w:widowControl/>
      <w:spacing w:before="100" w:beforeAutospacing="1" w:after="100" w:afterAutospacing="1"/>
      <w:jc w:val="left"/>
    </w:pPr>
    <w:rPr>
      <w:rFonts w:ascii="宋体" w:hAnsi="宋体" w:cs="宋体"/>
      <w:kern w:val="0"/>
      <w:sz w:val="24"/>
    </w:rPr>
  </w:style>
  <w:style w:type="paragraph" w:customStyle="1" w:styleId="iconpraisegray">
    <w:name w:val="icon_praise_gray"/>
    <w:basedOn w:val="a2"/>
    <w:rsid w:val="000B60EB"/>
    <w:pPr>
      <w:widowControl/>
      <w:spacing w:before="100" w:beforeAutospacing="1" w:after="100" w:afterAutospacing="1"/>
      <w:jc w:val="left"/>
      <w:textAlignment w:val="center"/>
    </w:pPr>
    <w:rPr>
      <w:rFonts w:ascii="宋体" w:hAnsi="宋体" w:cs="宋体"/>
      <w:kern w:val="0"/>
      <w:sz w:val="24"/>
    </w:rPr>
  </w:style>
  <w:style w:type="paragraph" w:customStyle="1" w:styleId="errortips">
    <w:name w:val="error_tips"/>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frmtextarea">
    <w:name w:val="frm_textarea"/>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frmtextareabox">
    <w:name w:val="frm_textarea_box"/>
    <w:basedOn w:val="a2"/>
    <w:rsid w:val="000B60EB"/>
    <w:pPr>
      <w:widowControl/>
      <w:shd w:val="clear" w:color="auto" w:fill="FFFFFF"/>
      <w:spacing w:before="100" w:beforeAutospacing="1" w:after="100" w:afterAutospacing="1"/>
      <w:jc w:val="left"/>
    </w:pPr>
    <w:rPr>
      <w:rFonts w:ascii="宋体" w:hAnsi="宋体" w:cs="宋体"/>
      <w:kern w:val="0"/>
      <w:sz w:val="24"/>
    </w:rPr>
  </w:style>
  <w:style w:type="paragraph" w:customStyle="1" w:styleId="discussbtnwrp">
    <w:name w:val="discuss_btn_wrp"/>
    <w:basedOn w:val="a2"/>
    <w:rsid w:val="000B60EB"/>
    <w:pPr>
      <w:widowControl/>
      <w:spacing w:before="136" w:after="272"/>
      <w:jc w:val="right"/>
    </w:pPr>
    <w:rPr>
      <w:rFonts w:ascii="宋体" w:hAnsi="宋体" w:cs="宋体"/>
      <w:vanish/>
      <w:kern w:val="0"/>
      <w:sz w:val="24"/>
    </w:rPr>
  </w:style>
  <w:style w:type="paragraph" w:customStyle="1" w:styleId="btndiscuss">
    <w:name w:val="btn_discuss"/>
    <w:basedOn w:val="a2"/>
    <w:rsid w:val="000B60EB"/>
    <w:pPr>
      <w:widowControl/>
      <w:spacing w:before="100" w:beforeAutospacing="1" w:after="100" w:afterAutospacing="1"/>
      <w:jc w:val="left"/>
    </w:pPr>
    <w:rPr>
      <w:rFonts w:ascii="宋体" w:hAnsi="宋体" w:cs="宋体"/>
      <w:kern w:val="0"/>
      <w:sz w:val="24"/>
    </w:rPr>
  </w:style>
  <w:style w:type="paragraph" w:customStyle="1" w:styleId="discusslist">
    <w:name w:val="discuss_list"/>
    <w:basedOn w:val="a2"/>
    <w:rsid w:val="000B60EB"/>
    <w:pPr>
      <w:widowControl/>
      <w:spacing w:after="100" w:afterAutospacing="1"/>
      <w:jc w:val="left"/>
    </w:pPr>
    <w:rPr>
      <w:rFonts w:ascii="宋体" w:hAnsi="宋体" w:cs="宋体"/>
      <w:kern w:val="0"/>
      <w:sz w:val="18"/>
      <w:szCs w:val="18"/>
    </w:rPr>
  </w:style>
  <w:style w:type="paragraph" w:customStyle="1" w:styleId="discussitem">
    <w:name w:val="discuss_item"/>
    <w:basedOn w:val="a2"/>
    <w:rsid w:val="000B60EB"/>
    <w:pPr>
      <w:widowControl/>
      <w:spacing w:before="272" w:after="100" w:afterAutospacing="1"/>
      <w:jc w:val="left"/>
    </w:pPr>
    <w:rPr>
      <w:rFonts w:ascii="宋体" w:hAnsi="宋体" w:cs="宋体"/>
      <w:kern w:val="0"/>
      <w:sz w:val="24"/>
    </w:rPr>
  </w:style>
  <w:style w:type="paragraph" w:customStyle="1" w:styleId="discussswitchtips">
    <w:name w:val="discuss_switch_tips"/>
    <w:basedOn w:val="a2"/>
    <w:rsid w:val="000B60EB"/>
    <w:pPr>
      <w:widowControl/>
      <w:spacing w:before="272" w:after="272"/>
      <w:jc w:val="left"/>
    </w:pPr>
    <w:rPr>
      <w:rFonts w:ascii="宋体" w:hAnsi="宋体" w:cs="宋体"/>
      <w:color w:val="8C8C8C"/>
      <w:kern w:val="0"/>
      <w:sz w:val="18"/>
      <w:szCs w:val="18"/>
    </w:rPr>
  </w:style>
  <w:style w:type="paragraph" w:customStyle="1" w:styleId="discussaccesstips">
    <w:name w:val="discuss_access_tips"/>
    <w:basedOn w:val="a2"/>
    <w:rsid w:val="000B60EB"/>
    <w:pPr>
      <w:widowControl/>
      <w:spacing w:before="272" w:after="272"/>
      <w:jc w:val="left"/>
    </w:pPr>
    <w:rPr>
      <w:rFonts w:ascii="宋体" w:hAnsi="宋体" w:cs="宋体"/>
      <w:color w:val="8C8C8C"/>
      <w:kern w:val="0"/>
      <w:sz w:val="18"/>
      <w:szCs w:val="18"/>
    </w:rPr>
  </w:style>
  <w:style w:type="paragraph" w:customStyle="1" w:styleId="dicusstitletips">
    <w:name w:val="dicuss_title_tips"/>
    <w:basedOn w:val="a2"/>
    <w:rsid w:val="000B60EB"/>
    <w:pPr>
      <w:widowControl/>
      <w:spacing w:before="100" w:beforeAutospacing="1" w:after="100" w:afterAutospacing="1"/>
      <w:jc w:val="left"/>
    </w:pPr>
    <w:rPr>
      <w:rFonts w:ascii="宋体" w:hAnsi="宋体" w:cs="宋体"/>
      <w:color w:val="8C8C8C"/>
      <w:kern w:val="0"/>
      <w:sz w:val="18"/>
      <w:szCs w:val="18"/>
    </w:rPr>
  </w:style>
  <w:style w:type="paragraph" w:customStyle="1" w:styleId="globalerrormsg">
    <w:name w:val="global_error_msg"/>
    <w:basedOn w:val="a2"/>
    <w:rsid w:val="000B60EB"/>
    <w:pPr>
      <w:widowControl/>
      <w:spacing w:before="100" w:beforeAutospacing="1" w:after="100" w:afterAutospacing="1"/>
      <w:jc w:val="left"/>
    </w:pPr>
    <w:rPr>
      <w:rFonts w:ascii="宋体" w:hAnsi="宋体" w:cs="宋体"/>
      <w:kern w:val="0"/>
      <w:sz w:val="24"/>
    </w:rPr>
  </w:style>
  <w:style w:type="paragraph" w:customStyle="1" w:styleId="ue-table-interlace-color-single">
    <w:name w:val="ue-table-interlace-color-single"/>
    <w:basedOn w:val="a2"/>
    <w:rsid w:val="000B60EB"/>
    <w:pPr>
      <w:widowControl/>
      <w:shd w:val="clear" w:color="auto" w:fill="FCFCFC"/>
      <w:spacing w:before="100" w:beforeAutospacing="1" w:after="100" w:afterAutospacing="1"/>
      <w:jc w:val="left"/>
    </w:pPr>
    <w:rPr>
      <w:rFonts w:ascii="宋体" w:hAnsi="宋体" w:cs="宋体"/>
      <w:kern w:val="0"/>
      <w:sz w:val="24"/>
    </w:rPr>
  </w:style>
  <w:style w:type="paragraph" w:customStyle="1" w:styleId="ue-table-interlace-color-double">
    <w:name w:val="ue-table-interlace-color-double"/>
    <w:basedOn w:val="a2"/>
    <w:rsid w:val="000B60EB"/>
    <w:pPr>
      <w:widowControl/>
      <w:shd w:val="clear" w:color="auto" w:fill="F7FAFF"/>
      <w:spacing w:before="100" w:beforeAutospacing="1" w:after="100" w:afterAutospacing="1"/>
      <w:jc w:val="left"/>
    </w:pPr>
    <w:rPr>
      <w:rFonts w:ascii="宋体" w:hAnsi="宋体" w:cs="宋体"/>
      <w:kern w:val="0"/>
      <w:sz w:val="24"/>
    </w:rPr>
  </w:style>
  <w:style w:type="paragraph" w:customStyle="1" w:styleId="resiframe">
    <w:name w:val="res_iframe"/>
    <w:basedOn w:val="a2"/>
    <w:rsid w:val="000B60EB"/>
    <w:pPr>
      <w:widowControl/>
      <w:spacing w:before="100" w:beforeAutospacing="1" w:after="100" w:afterAutospacing="1"/>
      <w:jc w:val="left"/>
    </w:pPr>
    <w:rPr>
      <w:rFonts w:ascii="宋体" w:hAnsi="宋体" w:cs="宋体"/>
      <w:kern w:val="0"/>
      <w:sz w:val="24"/>
    </w:rPr>
  </w:style>
  <w:style w:type="paragraph" w:customStyle="1" w:styleId="votearea">
    <w:name w:val="vote_area"/>
    <w:basedOn w:val="a2"/>
    <w:rsid w:val="000B60EB"/>
    <w:pPr>
      <w:widowControl/>
      <w:spacing w:before="190" w:after="190"/>
      <w:jc w:val="left"/>
    </w:pPr>
    <w:rPr>
      <w:rFonts w:ascii="宋体" w:hAnsi="宋体" w:cs="宋体"/>
      <w:kern w:val="0"/>
      <w:sz w:val="24"/>
    </w:rPr>
  </w:style>
  <w:style w:type="paragraph" w:customStyle="1" w:styleId="voteiframe">
    <w:name w:val="vote_iframe"/>
    <w:basedOn w:val="a2"/>
    <w:rsid w:val="000B60EB"/>
    <w:pPr>
      <w:widowControl/>
      <w:spacing w:before="100" w:beforeAutospacing="1" w:after="100" w:afterAutospacing="1"/>
      <w:jc w:val="left"/>
    </w:pPr>
    <w:rPr>
      <w:rFonts w:ascii="宋体" w:hAnsi="宋体" w:cs="宋体"/>
      <w:kern w:val="0"/>
      <w:sz w:val="24"/>
    </w:rPr>
  </w:style>
  <w:style w:type="paragraph" w:customStyle="1" w:styleId="wrppreviewgroup">
    <w:name w:val="wrp_preview_group"/>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
    <w:name w:val="preview_group"/>
    <w:basedOn w:val="a2"/>
    <w:rsid w:val="000B60EB"/>
    <w:pPr>
      <w:widowControl/>
      <w:pBdr>
        <w:top w:val="single" w:sz="6" w:space="0" w:color="E7E7EB"/>
        <w:left w:val="single" w:sz="6" w:space="0" w:color="E7E7EB"/>
        <w:bottom w:val="single" w:sz="6" w:space="0" w:color="E7E7EB"/>
        <w:right w:val="single" w:sz="6" w:space="0" w:color="E7E7EB"/>
      </w:pBdr>
      <w:shd w:val="clear" w:color="auto" w:fill="FFFFFF"/>
      <w:spacing w:before="100" w:beforeAutospacing="1" w:after="100" w:afterAutospacing="1"/>
      <w:jc w:val="left"/>
    </w:pPr>
    <w:rPr>
      <w:rFonts w:ascii="宋体" w:hAnsi="宋体" w:cs="宋体"/>
      <w:kern w:val="0"/>
      <w:sz w:val="24"/>
    </w:rPr>
  </w:style>
  <w:style w:type="paragraph" w:customStyle="1" w:styleId="metaprimary">
    <w:name w:val="meta_primary"/>
    <w:basedOn w:val="a2"/>
    <w:rsid w:val="000B60EB"/>
    <w:pPr>
      <w:widowControl/>
      <w:spacing w:before="100" w:beforeAutospacing="1" w:after="100" w:afterAutospacing="1"/>
      <w:jc w:val="left"/>
    </w:pPr>
    <w:rPr>
      <w:rFonts w:ascii="宋体" w:hAnsi="宋体" w:cs="宋体"/>
      <w:kern w:val="0"/>
      <w:sz w:val="24"/>
    </w:rPr>
  </w:style>
  <w:style w:type="paragraph" w:customStyle="1" w:styleId="metaextra">
    <w:name w:val="meta_extra"/>
    <w:basedOn w:val="a2"/>
    <w:rsid w:val="000B60EB"/>
    <w:pPr>
      <w:widowControl/>
      <w:spacing w:before="100" w:beforeAutospacing="1" w:after="100" w:afterAutospacing="1"/>
      <w:jc w:val="left"/>
    </w:pPr>
    <w:rPr>
      <w:rFonts w:ascii="宋体" w:hAnsi="宋体" w:cs="宋体"/>
      <w:kern w:val="0"/>
      <w:sz w:val="24"/>
    </w:rPr>
  </w:style>
  <w:style w:type="paragraph" w:customStyle="1" w:styleId="linkprimary">
    <w:name w:val="link_primary"/>
    <w:basedOn w:val="a2"/>
    <w:rsid w:val="000B60EB"/>
    <w:pPr>
      <w:widowControl/>
      <w:spacing w:before="100" w:beforeAutospacing="1" w:after="100" w:afterAutospacing="1"/>
      <w:jc w:val="left"/>
    </w:pPr>
    <w:rPr>
      <w:rFonts w:ascii="宋体" w:hAnsi="宋体" w:cs="宋体"/>
      <w:kern w:val="0"/>
      <w:sz w:val="24"/>
    </w:rPr>
  </w:style>
  <w:style w:type="paragraph" w:customStyle="1" w:styleId="icontoast">
    <w:name w:val="icon_toast"/>
    <w:basedOn w:val="a2"/>
    <w:rsid w:val="000B60EB"/>
    <w:pPr>
      <w:widowControl/>
      <w:spacing w:before="100" w:beforeAutospacing="1" w:after="100" w:afterAutospacing="1"/>
      <w:jc w:val="left"/>
    </w:pPr>
    <w:rPr>
      <w:rFonts w:ascii="宋体" w:hAnsi="宋体" w:cs="宋体"/>
      <w:kern w:val="0"/>
      <w:sz w:val="24"/>
    </w:rPr>
  </w:style>
  <w:style w:type="paragraph" w:customStyle="1" w:styleId="toastcontent">
    <w:name w:val="toast_content"/>
    <w:basedOn w:val="a2"/>
    <w:rsid w:val="000B60EB"/>
    <w:pPr>
      <w:widowControl/>
      <w:spacing w:before="100" w:beforeAutospacing="1" w:after="100" w:afterAutospacing="1"/>
      <w:jc w:val="left"/>
    </w:pPr>
    <w:rPr>
      <w:rFonts w:ascii="宋体" w:hAnsi="宋体" w:cs="宋体"/>
      <w:kern w:val="0"/>
      <w:sz w:val="24"/>
    </w:rPr>
  </w:style>
  <w:style w:type="paragraph" w:customStyle="1" w:styleId="tips">
    <w:name w:val="tips"/>
    <w:basedOn w:val="a2"/>
    <w:rsid w:val="000B60EB"/>
    <w:pPr>
      <w:widowControl/>
      <w:spacing w:before="100" w:beforeAutospacing="1" w:after="100" w:afterAutospacing="1"/>
      <w:jc w:val="left"/>
    </w:pPr>
    <w:rPr>
      <w:rFonts w:ascii="宋体" w:hAnsi="宋体" w:cs="宋体"/>
      <w:kern w:val="0"/>
      <w:sz w:val="24"/>
    </w:rPr>
  </w:style>
  <w:style w:type="paragraph" w:customStyle="1" w:styleId="loadingicon">
    <w:name w:val="loading_icon"/>
    <w:basedOn w:val="a2"/>
    <w:rsid w:val="000B60EB"/>
    <w:pPr>
      <w:widowControl/>
      <w:spacing w:before="100" w:beforeAutospacing="1" w:after="100" w:afterAutospacing="1"/>
      <w:jc w:val="left"/>
    </w:pPr>
    <w:rPr>
      <w:rFonts w:ascii="宋体" w:hAnsi="宋体" w:cs="宋体"/>
      <w:kern w:val="0"/>
      <w:sz w:val="24"/>
    </w:rPr>
  </w:style>
  <w:style w:type="paragraph" w:customStyle="1" w:styleId="appmsgbanner">
    <w:name w:val="appmsg_banner"/>
    <w:basedOn w:val="a2"/>
    <w:rsid w:val="000B60EB"/>
    <w:pPr>
      <w:widowControl/>
      <w:spacing w:before="100" w:beforeAutospacing="1" w:after="100" w:afterAutospacing="1"/>
      <w:jc w:val="left"/>
    </w:pPr>
    <w:rPr>
      <w:rFonts w:ascii="宋体" w:hAnsi="宋体" w:cs="宋体"/>
      <w:kern w:val="0"/>
      <w:sz w:val="24"/>
    </w:rPr>
  </w:style>
  <w:style w:type="paragraph" w:customStyle="1" w:styleId="admsgmask">
    <w:name w:val="ad_msg_mask"/>
    <w:basedOn w:val="a2"/>
    <w:rsid w:val="000B60EB"/>
    <w:pPr>
      <w:widowControl/>
      <w:spacing w:before="100" w:beforeAutospacing="1" w:after="100" w:afterAutospacing="1"/>
      <w:jc w:val="left"/>
    </w:pPr>
    <w:rPr>
      <w:rFonts w:ascii="宋体" w:hAnsi="宋体" w:cs="宋体"/>
      <w:kern w:val="0"/>
      <w:sz w:val="24"/>
    </w:rPr>
  </w:style>
  <w:style w:type="paragraph" w:customStyle="1" w:styleId="list-paddingleft-2">
    <w:name w:val="list-paddingleft-2"/>
    <w:basedOn w:val="a2"/>
    <w:rsid w:val="000B60EB"/>
    <w:pPr>
      <w:widowControl/>
      <w:spacing w:before="100" w:beforeAutospacing="1" w:after="100" w:afterAutospacing="1"/>
      <w:jc w:val="left"/>
    </w:pPr>
    <w:rPr>
      <w:rFonts w:ascii="宋体" w:hAnsi="宋体" w:cs="宋体"/>
      <w:kern w:val="0"/>
      <w:sz w:val="24"/>
    </w:rPr>
  </w:style>
  <w:style w:type="paragraph" w:customStyle="1" w:styleId="praisenum">
    <w:name w:val="praise_num"/>
    <w:basedOn w:val="a2"/>
    <w:rsid w:val="000B60EB"/>
    <w:pPr>
      <w:widowControl/>
      <w:spacing w:before="100" w:beforeAutospacing="1" w:after="100" w:afterAutospacing="1"/>
      <w:jc w:val="left"/>
    </w:pPr>
    <w:rPr>
      <w:rFonts w:ascii="宋体" w:hAnsi="宋体" w:cs="宋体"/>
      <w:kern w:val="0"/>
      <w:sz w:val="24"/>
    </w:rPr>
  </w:style>
  <w:style w:type="paragraph" w:customStyle="1" w:styleId="metapraise">
    <w:name w:val="meta_praise"/>
    <w:basedOn w:val="a2"/>
    <w:rsid w:val="000B60EB"/>
    <w:pPr>
      <w:widowControl/>
      <w:spacing w:before="100" w:beforeAutospacing="1" w:after="100" w:afterAutospacing="1"/>
      <w:jc w:val="left"/>
    </w:pPr>
    <w:rPr>
      <w:rFonts w:ascii="宋体" w:hAnsi="宋体" w:cs="宋体"/>
      <w:kern w:val="0"/>
      <w:sz w:val="24"/>
    </w:rPr>
  </w:style>
  <w:style w:type="paragraph" w:customStyle="1" w:styleId="extralink">
    <w:name w:val="extra_link"/>
    <w:basedOn w:val="a2"/>
    <w:rsid w:val="000B60EB"/>
    <w:pPr>
      <w:widowControl/>
      <w:spacing w:before="100" w:beforeAutospacing="1" w:after="100" w:afterAutospacing="1"/>
      <w:jc w:val="left"/>
    </w:pPr>
    <w:rPr>
      <w:rFonts w:ascii="宋体" w:hAnsi="宋体" w:cs="宋体"/>
      <w:kern w:val="0"/>
      <w:sz w:val="24"/>
    </w:rPr>
  </w:style>
  <w:style w:type="paragraph" w:customStyle="1" w:styleId="nickname">
    <w:name w:val="nickname"/>
    <w:basedOn w:val="a2"/>
    <w:rsid w:val="000B60EB"/>
    <w:pPr>
      <w:widowControl/>
      <w:spacing w:before="100" w:beforeAutospacing="1" w:after="100" w:afterAutospacing="1"/>
      <w:jc w:val="left"/>
    </w:pPr>
    <w:rPr>
      <w:rFonts w:ascii="宋体" w:hAnsi="宋体" w:cs="宋体"/>
      <w:kern w:val="0"/>
      <w:sz w:val="24"/>
    </w:rPr>
  </w:style>
  <w:style w:type="paragraph" w:customStyle="1" w:styleId="avatar">
    <w:name w:val="avatar"/>
    <w:basedOn w:val="a2"/>
    <w:rsid w:val="000B60EB"/>
    <w:pPr>
      <w:widowControl/>
      <w:spacing w:before="100" w:beforeAutospacing="1" w:after="100" w:afterAutospacing="1"/>
      <w:jc w:val="left"/>
    </w:pPr>
    <w:rPr>
      <w:rFonts w:ascii="宋体" w:hAnsi="宋体" w:cs="宋体"/>
      <w:kern w:val="0"/>
      <w:sz w:val="24"/>
    </w:rPr>
  </w:style>
  <w:style w:type="paragraph" w:customStyle="1" w:styleId="discussmessage">
    <w:name w:val="discuss_message"/>
    <w:basedOn w:val="a2"/>
    <w:rsid w:val="000B60EB"/>
    <w:pPr>
      <w:widowControl/>
      <w:spacing w:before="100" w:beforeAutospacing="1" w:after="100" w:afterAutospacing="1"/>
      <w:jc w:val="left"/>
    </w:pPr>
    <w:rPr>
      <w:rFonts w:ascii="宋体" w:hAnsi="宋体" w:cs="宋体"/>
      <w:kern w:val="0"/>
      <w:sz w:val="24"/>
    </w:rPr>
  </w:style>
  <w:style w:type="paragraph" w:customStyle="1" w:styleId="discusstime">
    <w:name w:val="discuss_time"/>
    <w:basedOn w:val="a2"/>
    <w:rsid w:val="000B60EB"/>
    <w:pPr>
      <w:widowControl/>
      <w:spacing w:before="100" w:beforeAutospacing="1" w:after="100" w:afterAutospacing="1"/>
      <w:jc w:val="left"/>
    </w:pPr>
    <w:rPr>
      <w:rFonts w:ascii="宋体" w:hAnsi="宋体" w:cs="宋体"/>
      <w:kern w:val="0"/>
      <w:sz w:val="24"/>
    </w:rPr>
  </w:style>
  <w:style w:type="paragraph" w:customStyle="1" w:styleId="discussstatus">
    <w:name w:val="discuss_status"/>
    <w:basedOn w:val="a2"/>
    <w:rsid w:val="000B60EB"/>
    <w:pPr>
      <w:widowControl/>
      <w:spacing w:before="100" w:beforeAutospacing="1" w:after="100" w:afterAutospacing="1"/>
      <w:jc w:val="left"/>
    </w:pPr>
    <w:rPr>
      <w:rFonts w:ascii="宋体" w:hAnsi="宋体" w:cs="宋体"/>
      <w:kern w:val="0"/>
      <w:sz w:val="24"/>
    </w:rPr>
  </w:style>
  <w:style w:type="paragraph" w:customStyle="1" w:styleId="iconedit">
    <w:name w:val="icon_edit"/>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
    <w:name w:val="icon_access"/>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
    <w:name w:val="preview_group_inner"/>
    <w:basedOn w:val="a2"/>
    <w:rsid w:val="000B60EB"/>
    <w:pPr>
      <w:widowControl/>
      <w:spacing w:before="100" w:beforeAutospacing="1" w:after="100" w:afterAutospacing="1"/>
      <w:jc w:val="left"/>
    </w:pPr>
    <w:rPr>
      <w:rFonts w:ascii="宋体" w:hAnsi="宋体" w:cs="宋体"/>
      <w:kern w:val="0"/>
      <w:sz w:val="24"/>
    </w:rPr>
  </w:style>
  <w:style w:type="paragraph" w:customStyle="1" w:styleId="iconmeta">
    <w:name w:val="icon_meta"/>
    <w:basedOn w:val="a2"/>
    <w:rsid w:val="000B60EB"/>
    <w:pPr>
      <w:widowControl/>
      <w:spacing w:before="100" w:beforeAutospacing="1" w:after="100" w:afterAutospacing="1"/>
      <w:jc w:val="left"/>
    </w:pPr>
    <w:rPr>
      <w:rFonts w:ascii="宋体" w:hAnsi="宋体" w:cs="宋体"/>
      <w:kern w:val="0"/>
      <w:sz w:val="24"/>
    </w:rPr>
  </w:style>
  <w:style w:type="paragraph" w:customStyle="1" w:styleId="promotiontag">
    <w:name w:val="promotion_tag"/>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
    <w:name w:val="preview_group_info"/>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opr">
    <w:name w:val="preview_group_opr"/>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title">
    <w:name w:val="preview_group_title"/>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desc">
    <w:name w:val="preview_group_desc"/>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avatar">
    <w:name w:val="preview_group_avatar"/>
    <w:basedOn w:val="a2"/>
    <w:rsid w:val="000B60EB"/>
    <w:pPr>
      <w:widowControl/>
      <w:spacing w:before="100" w:beforeAutospacing="1" w:after="100" w:afterAutospacing="1"/>
      <w:jc w:val="left"/>
    </w:pPr>
    <w:rPr>
      <w:rFonts w:ascii="宋体" w:hAnsi="宋体" w:cs="宋体"/>
      <w:kern w:val="0"/>
      <w:sz w:val="24"/>
    </w:rPr>
  </w:style>
  <w:style w:type="paragraph" w:customStyle="1" w:styleId="richmediameta1">
    <w:name w:val="rich_media_meta1"/>
    <w:basedOn w:val="a2"/>
    <w:rsid w:val="000B60EB"/>
    <w:pPr>
      <w:widowControl/>
      <w:spacing w:before="100" w:beforeAutospacing="1" w:after="100" w:afterAutospacing="1"/>
      <w:ind w:right="120"/>
      <w:jc w:val="left"/>
      <w:textAlignment w:val="center"/>
    </w:pPr>
    <w:rPr>
      <w:rFonts w:ascii="宋体" w:hAnsi="宋体" w:cs="宋体"/>
      <w:kern w:val="0"/>
      <w:sz w:val="16"/>
      <w:szCs w:val="16"/>
    </w:rPr>
  </w:style>
  <w:style w:type="paragraph" w:customStyle="1" w:styleId="iconmeta1">
    <w:name w:val="icon_meta1"/>
    <w:basedOn w:val="a2"/>
    <w:rsid w:val="000B60EB"/>
    <w:pPr>
      <w:widowControl/>
      <w:spacing w:before="100" w:beforeAutospacing="1" w:after="100" w:afterAutospacing="1"/>
      <w:ind w:right="41"/>
      <w:jc w:val="left"/>
    </w:pPr>
    <w:rPr>
      <w:rFonts w:ascii="宋体" w:hAnsi="宋体" w:cs="宋体"/>
      <w:kern w:val="0"/>
      <w:sz w:val="24"/>
    </w:rPr>
  </w:style>
  <w:style w:type="paragraph" w:customStyle="1" w:styleId="metaprimary1">
    <w:name w:val="meta_primary1"/>
    <w:basedOn w:val="a2"/>
    <w:rsid w:val="000B60EB"/>
    <w:pPr>
      <w:widowControl/>
      <w:spacing w:before="100" w:beforeAutospacing="1" w:after="100" w:afterAutospacing="1"/>
      <w:ind w:right="190"/>
      <w:jc w:val="left"/>
    </w:pPr>
    <w:rPr>
      <w:rFonts w:ascii="宋体" w:hAnsi="宋体" w:cs="宋体"/>
      <w:kern w:val="0"/>
      <w:sz w:val="24"/>
    </w:rPr>
  </w:style>
  <w:style w:type="paragraph" w:customStyle="1" w:styleId="metaextra1">
    <w:name w:val="meta_extra1"/>
    <w:basedOn w:val="a2"/>
    <w:rsid w:val="000B60EB"/>
    <w:pPr>
      <w:widowControl/>
      <w:spacing w:before="100" w:beforeAutospacing="1" w:after="100" w:afterAutospacing="1"/>
      <w:ind w:left="190"/>
      <w:jc w:val="left"/>
    </w:pPr>
    <w:rPr>
      <w:rFonts w:ascii="宋体" w:hAnsi="宋体" w:cs="宋体"/>
      <w:kern w:val="0"/>
      <w:sz w:val="24"/>
    </w:rPr>
  </w:style>
  <w:style w:type="paragraph" w:customStyle="1" w:styleId="linkprimary1">
    <w:name w:val="link_primary1"/>
    <w:basedOn w:val="a2"/>
    <w:rsid w:val="000B60EB"/>
    <w:pPr>
      <w:widowControl/>
      <w:spacing w:before="100" w:beforeAutospacing="1" w:after="100" w:afterAutospacing="1"/>
      <w:jc w:val="left"/>
    </w:pPr>
    <w:rPr>
      <w:rFonts w:ascii="宋体" w:hAnsi="宋体" w:cs="宋体"/>
      <w:color w:val="8C8C8C"/>
      <w:kern w:val="0"/>
      <w:sz w:val="24"/>
    </w:rPr>
  </w:style>
  <w:style w:type="paragraph" w:customStyle="1" w:styleId="btn10">
    <w:name w:val="btn1"/>
    <w:basedOn w:val="a2"/>
    <w:rsid w:val="000B60EB"/>
    <w:pPr>
      <w:widowControl/>
      <w:spacing w:after="100" w:afterAutospacing="1" w:line="435" w:lineRule="atLeast"/>
      <w:jc w:val="center"/>
      <w:textAlignment w:val="center"/>
    </w:pPr>
    <w:rPr>
      <w:rFonts w:ascii="宋体" w:hAnsi="宋体" w:cs="宋体"/>
      <w:color w:val="FFFFFF"/>
      <w:kern w:val="0"/>
      <w:sz w:val="19"/>
      <w:szCs w:val="19"/>
    </w:rPr>
  </w:style>
  <w:style w:type="paragraph" w:customStyle="1" w:styleId="icontoast1">
    <w:name w:val="icon_toast1"/>
    <w:basedOn w:val="a2"/>
    <w:rsid w:val="000B60EB"/>
    <w:pPr>
      <w:widowControl/>
      <w:spacing w:before="204"/>
      <w:jc w:val="left"/>
    </w:pPr>
    <w:rPr>
      <w:rFonts w:ascii="宋体" w:hAnsi="宋体" w:cs="宋体"/>
      <w:kern w:val="0"/>
      <w:sz w:val="24"/>
    </w:rPr>
  </w:style>
  <w:style w:type="paragraph" w:customStyle="1" w:styleId="toastcontent1">
    <w:name w:val="toast_content1"/>
    <w:basedOn w:val="a2"/>
    <w:rsid w:val="000B60EB"/>
    <w:pPr>
      <w:widowControl/>
      <w:spacing w:after="204"/>
      <w:jc w:val="left"/>
    </w:pPr>
    <w:rPr>
      <w:rFonts w:ascii="宋体" w:hAnsi="宋体" w:cs="宋体"/>
      <w:kern w:val="0"/>
      <w:sz w:val="24"/>
    </w:rPr>
  </w:style>
  <w:style w:type="paragraph" w:customStyle="1" w:styleId="tips1">
    <w:name w:val="tips1"/>
    <w:basedOn w:val="a2"/>
    <w:rsid w:val="000B60EB"/>
    <w:pPr>
      <w:widowControl/>
      <w:spacing w:before="100" w:beforeAutospacing="1" w:after="100" w:afterAutospacing="1"/>
      <w:jc w:val="left"/>
      <w:textAlignment w:val="center"/>
    </w:pPr>
    <w:rPr>
      <w:rFonts w:ascii="宋体" w:hAnsi="宋体" w:cs="宋体"/>
      <w:color w:val="8C8C8C"/>
      <w:kern w:val="0"/>
      <w:sz w:val="24"/>
    </w:rPr>
  </w:style>
  <w:style w:type="paragraph" w:customStyle="1" w:styleId="loadingicon1">
    <w:name w:val="loading_icon1"/>
    <w:basedOn w:val="a2"/>
    <w:rsid w:val="000B60EB"/>
    <w:pPr>
      <w:widowControl/>
      <w:spacing w:before="100" w:beforeAutospacing="1" w:after="100" w:afterAutospacing="1"/>
      <w:ind w:right="68"/>
      <w:jc w:val="left"/>
    </w:pPr>
    <w:rPr>
      <w:rFonts w:ascii="宋体" w:hAnsi="宋体" w:cs="宋体"/>
      <w:kern w:val="0"/>
      <w:sz w:val="24"/>
    </w:rPr>
  </w:style>
  <w:style w:type="paragraph" w:customStyle="1" w:styleId="errortips1">
    <w:name w:val="error_tips1"/>
    <w:basedOn w:val="a2"/>
    <w:rsid w:val="000B60EB"/>
    <w:pPr>
      <w:widowControl/>
      <w:spacing w:before="100" w:beforeAutospacing="1" w:after="100" w:afterAutospacing="1"/>
      <w:ind w:left="120"/>
      <w:jc w:val="left"/>
    </w:pPr>
    <w:rPr>
      <w:rFonts w:ascii="宋体" w:hAnsi="宋体" w:cs="宋体"/>
      <w:color w:val="8C8C8C"/>
      <w:kern w:val="0"/>
      <w:sz w:val="24"/>
    </w:rPr>
  </w:style>
  <w:style w:type="paragraph" w:customStyle="1" w:styleId="richmediaextra1">
    <w:name w:val="rich_media_extra1"/>
    <w:basedOn w:val="a2"/>
    <w:rsid w:val="000B60EB"/>
    <w:pPr>
      <w:widowControl/>
      <w:spacing w:before="100" w:beforeAutospacing="1" w:after="100" w:afterAutospacing="1"/>
      <w:jc w:val="left"/>
    </w:pPr>
    <w:rPr>
      <w:rFonts w:ascii="宋体" w:hAnsi="宋体" w:cs="宋体"/>
      <w:kern w:val="0"/>
      <w:sz w:val="19"/>
      <w:szCs w:val="19"/>
    </w:rPr>
  </w:style>
  <w:style w:type="paragraph" w:customStyle="1" w:styleId="extralink1">
    <w:name w:val="extra_link1"/>
    <w:basedOn w:val="a2"/>
    <w:rsid w:val="000B60EB"/>
    <w:pPr>
      <w:widowControl/>
      <w:pBdr>
        <w:bottom w:val="single" w:sz="6" w:space="7" w:color="E7E7EB"/>
      </w:pBdr>
      <w:spacing w:before="100" w:beforeAutospacing="1" w:after="100" w:afterAutospacing="1"/>
      <w:jc w:val="left"/>
    </w:pPr>
    <w:rPr>
      <w:rFonts w:ascii="宋体" w:hAnsi="宋体" w:cs="宋体"/>
      <w:kern w:val="0"/>
      <w:sz w:val="24"/>
    </w:rPr>
  </w:style>
  <w:style w:type="paragraph" w:customStyle="1" w:styleId="appmsgbanner1">
    <w:name w:val="appmsg_banner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promotiontag1">
    <w:name w:val="promotion_tag1"/>
    <w:basedOn w:val="a2"/>
    <w:rsid w:val="000B60EB"/>
    <w:pPr>
      <w:widowControl/>
      <w:spacing w:before="100" w:beforeAutospacing="1" w:after="100" w:afterAutospacing="1"/>
      <w:jc w:val="left"/>
    </w:pPr>
    <w:rPr>
      <w:rFonts w:ascii="宋体" w:hAnsi="宋体" w:cs="宋体"/>
      <w:kern w:val="0"/>
      <w:sz w:val="24"/>
    </w:rPr>
  </w:style>
  <w:style w:type="paragraph" w:customStyle="1" w:styleId="admsgmask1">
    <w:name w:val="ad_msg_mask1"/>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appmsgbanner2">
    <w:name w:val="appmsg_banner2"/>
    <w:basedOn w:val="a2"/>
    <w:rsid w:val="000B60EB"/>
    <w:pPr>
      <w:widowControl/>
      <w:spacing w:before="100" w:beforeAutospacing="1" w:after="100" w:afterAutospacing="1"/>
      <w:jc w:val="left"/>
    </w:pPr>
    <w:rPr>
      <w:rFonts w:ascii="宋体" w:hAnsi="宋体" w:cs="宋体"/>
      <w:kern w:val="0"/>
      <w:sz w:val="24"/>
    </w:rPr>
  </w:style>
  <w:style w:type="paragraph" w:customStyle="1" w:styleId="admsgmask2">
    <w:name w:val="ad_msg_mask2"/>
    <w:basedOn w:val="a2"/>
    <w:rsid w:val="000B60EB"/>
    <w:pPr>
      <w:widowControl/>
      <w:shd w:val="clear" w:color="auto" w:fill="000000"/>
      <w:spacing w:before="100" w:beforeAutospacing="1" w:after="100" w:afterAutospacing="1" w:line="2717" w:lineRule="atLeast"/>
      <w:jc w:val="center"/>
    </w:pPr>
    <w:rPr>
      <w:rFonts w:ascii="宋体" w:hAnsi="宋体" w:cs="宋体"/>
      <w:kern w:val="0"/>
      <w:sz w:val="24"/>
    </w:rPr>
  </w:style>
  <w:style w:type="paragraph" w:customStyle="1" w:styleId="list-paddingleft-21">
    <w:name w:val="list-paddingleft-21"/>
    <w:basedOn w:val="a2"/>
    <w:rsid w:val="000B60EB"/>
    <w:pPr>
      <w:widowControl/>
      <w:jc w:val="left"/>
    </w:pPr>
    <w:rPr>
      <w:rFonts w:ascii="宋体" w:hAnsi="宋体" w:cs="宋体"/>
      <w:kern w:val="0"/>
      <w:sz w:val="24"/>
    </w:rPr>
  </w:style>
  <w:style w:type="paragraph" w:customStyle="1" w:styleId="praisenum1">
    <w:name w:val="praise_num1"/>
    <w:basedOn w:val="a2"/>
    <w:rsid w:val="000B60EB"/>
    <w:pPr>
      <w:widowControl/>
      <w:spacing w:before="100" w:beforeAutospacing="1" w:after="100" w:afterAutospacing="1"/>
      <w:jc w:val="left"/>
      <w:textAlignment w:val="top"/>
    </w:pPr>
    <w:rPr>
      <w:rFonts w:ascii="宋体" w:hAnsi="宋体" w:cs="宋体"/>
      <w:kern w:val="0"/>
      <w:sz w:val="24"/>
    </w:rPr>
  </w:style>
  <w:style w:type="paragraph" w:customStyle="1" w:styleId="metapraise1">
    <w:name w:val="meta_praise1"/>
    <w:basedOn w:val="a2"/>
    <w:rsid w:val="000B60EB"/>
    <w:pPr>
      <w:widowControl/>
      <w:spacing w:before="100" w:beforeAutospacing="1" w:after="100" w:afterAutospacing="1"/>
      <w:jc w:val="left"/>
    </w:pPr>
    <w:rPr>
      <w:rFonts w:ascii="宋体" w:hAnsi="宋体" w:cs="宋体"/>
      <w:kern w:val="0"/>
      <w:sz w:val="24"/>
    </w:rPr>
  </w:style>
  <w:style w:type="paragraph" w:customStyle="1" w:styleId="extralink2">
    <w:name w:val="extra_link2"/>
    <w:basedOn w:val="a2"/>
    <w:rsid w:val="000B60EB"/>
    <w:pPr>
      <w:widowControl/>
      <w:spacing w:before="100" w:beforeAutospacing="1" w:after="100" w:afterAutospacing="1"/>
      <w:jc w:val="left"/>
    </w:pPr>
    <w:rPr>
      <w:rFonts w:ascii="宋体" w:hAnsi="宋体" w:cs="宋体"/>
      <w:kern w:val="0"/>
      <w:sz w:val="24"/>
    </w:rPr>
  </w:style>
  <w:style w:type="paragraph" w:customStyle="1" w:styleId="richmediatitle1">
    <w:name w:val="rich_media_title1"/>
    <w:basedOn w:val="a2"/>
    <w:rsid w:val="000B60EB"/>
    <w:pPr>
      <w:widowControl/>
      <w:spacing w:before="100" w:beforeAutospacing="1" w:after="100" w:afterAutospacing="1" w:line="326" w:lineRule="atLeast"/>
      <w:jc w:val="left"/>
    </w:pPr>
    <w:rPr>
      <w:rFonts w:ascii="宋体" w:hAnsi="宋体" w:cs="宋体"/>
      <w:b/>
      <w:bCs/>
      <w:kern w:val="0"/>
      <w:sz w:val="27"/>
      <w:szCs w:val="27"/>
    </w:rPr>
  </w:style>
  <w:style w:type="paragraph" w:customStyle="1" w:styleId="nickname1">
    <w:name w:val="nickname1"/>
    <w:basedOn w:val="a2"/>
    <w:rsid w:val="000B60EB"/>
    <w:pPr>
      <w:widowControl/>
      <w:spacing w:before="100" w:beforeAutospacing="1" w:after="100" w:afterAutospacing="1"/>
      <w:jc w:val="left"/>
    </w:pPr>
    <w:rPr>
      <w:rFonts w:ascii="宋体" w:hAnsi="宋体" w:cs="宋体"/>
      <w:color w:val="3E3E3E"/>
      <w:kern w:val="0"/>
      <w:sz w:val="24"/>
    </w:rPr>
  </w:style>
  <w:style w:type="paragraph" w:customStyle="1" w:styleId="avatar1">
    <w:name w:val="avatar1"/>
    <w:basedOn w:val="a2"/>
    <w:rsid w:val="000B60EB"/>
    <w:pPr>
      <w:widowControl/>
      <w:shd w:val="clear" w:color="auto" w:fill="CCCCCC"/>
      <w:spacing w:after="100" w:afterAutospacing="1"/>
      <w:jc w:val="left"/>
      <w:textAlignment w:val="top"/>
    </w:pPr>
    <w:rPr>
      <w:rFonts w:ascii="宋体" w:hAnsi="宋体" w:cs="宋体"/>
      <w:kern w:val="0"/>
      <w:sz w:val="24"/>
    </w:rPr>
  </w:style>
  <w:style w:type="paragraph" w:customStyle="1" w:styleId="discussmessage1">
    <w:name w:val="discuss_message1"/>
    <w:basedOn w:val="a2"/>
    <w:rsid w:val="000B60EB"/>
    <w:pPr>
      <w:widowControl/>
      <w:spacing w:before="100" w:beforeAutospacing="1" w:after="100" w:afterAutospacing="1" w:line="217" w:lineRule="atLeast"/>
      <w:jc w:val="left"/>
    </w:pPr>
    <w:rPr>
      <w:rFonts w:ascii="宋体" w:hAnsi="宋体" w:cs="宋体"/>
      <w:color w:val="8C8C8C"/>
      <w:kern w:val="0"/>
      <w:sz w:val="24"/>
    </w:rPr>
  </w:style>
  <w:style w:type="paragraph" w:customStyle="1" w:styleId="discusstime1">
    <w:name w:val="discuss_time1"/>
    <w:basedOn w:val="a2"/>
    <w:rsid w:val="000B60EB"/>
    <w:pPr>
      <w:widowControl/>
      <w:spacing w:before="100" w:beforeAutospacing="1" w:after="100" w:afterAutospacing="1"/>
      <w:ind w:left="240"/>
      <w:jc w:val="left"/>
    </w:pPr>
    <w:rPr>
      <w:rFonts w:ascii="宋体" w:hAnsi="宋体" w:cs="宋体"/>
      <w:color w:val="C6C6C5"/>
      <w:kern w:val="0"/>
      <w:sz w:val="14"/>
      <w:szCs w:val="14"/>
    </w:rPr>
  </w:style>
  <w:style w:type="paragraph" w:customStyle="1" w:styleId="discussstatus1">
    <w:name w:val="discuss_status1"/>
    <w:basedOn w:val="a2"/>
    <w:rsid w:val="000B60EB"/>
    <w:pPr>
      <w:widowControl/>
      <w:spacing w:before="100" w:beforeAutospacing="1" w:after="100" w:afterAutospacing="1"/>
      <w:jc w:val="left"/>
    </w:pPr>
    <w:rPr>
      <w:rFonts w:ascii="宋体" w:hAnsi="宋体" w:cs="宋体"/>
      <w:color w:val="FF7A21"/>
      <w:kern w:val="0"/>
      <w:sz w:val="24"/>
    </w:rPr>
  </w:style>
  <w:style w:type="paragraph" w:customStyle="1" w:styleId="iconedit1">
    <w:name w:val="icon_edit1"/>
    <w:basedOn w:val="a2"/>
    <w:rsid w:val="000B60EB"/>
    <w:pPr>
      <w:widowControl/>
      <w:spacing w:before="100" w:beforeAutospacing="1" w:after="100" w:afterAutospacing="1"/>
      <w:jc w:val="left"/>
    </w:pPr>
    <w:rPr>
      <w:rFonts w:ascii="宋体" w:hAnsi="宋体" w:cs="宋体"/>
      <w:kern w:val="0"/>
      <w:sz w:val="24"/>
    </w:rPr>
  </w:style>
  <w:style w:type="paragraph" w:customStyle="1" w:styleId="iconaccess1">
    <w:name w:val="icon_access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ner1">
    <w:name w:val="preview_group_inner1"/>
    <w:basedOn w:val="a2"/>
    <w:rsid w:val="000B60EB"/>
    <w:pPr>
      <w:widowControl/>
      <w:spacing w:before="100" w:beforeAutospacing="1" w:after="100" w:afterAutospacing="1"/>
      <w:jc w:val="left"/>
    </w:pPr>
    <w:rPr>
      <w:rFonts w:ascii="宋体" w:hAnsi="宋体" w:cs="宋体"/>
      <w:kern w:val="0"/>
      <w:sz w:val="24"/>
    </w:rPr>
  </w:style>
  <w:style w:type="paragraph" w:customStyle="1" w:styleId="previewgroupinfo1">
    <w:name w:val="preview_group_info1"/>
    <w:basedOn w:val="a2"/>
    <w:rsid w:val="000B60EB"/>
    <w:pPr>
      <w:widowControl/>
      <w:spacing w:before="100" w:beforeAutospacing="1" w:after="100" w:afterAutospacing="1"/>
      <w:jc w:val="left"/>
    </w:pPr>
    <w:rPr>
      <w:rFonts w:ascii="宋体" w:hAnsi="宋体" w:cs="宋体"/>
      <w:color w:val="8D8D8D"/>
      <w:kern w:val="0"/>
      <w:sz w:val="19"/>
      <w:szCs w:val="19"/>
    </w:rPr>
  </w:style>
  <w:style w:type="paragraph" w:customStyle="1" w:styleId="previewgrouptitle1">
    <w:name w:val="preview_group_title1"/>
    <w:basedOn w:val="a2"/>
    <w:rsid w:val="000B60EB"/>
    <w:pPr>
      <w:widowControl/>
      <w:spacing w:before="100" w:beforeAutospacing="1" w:after="100" w:afterAutospacing="1"/>
      <w:jc w:val="left"/>
    </w:pPr>
    <w:rPr>
      <w:rFonts w:ascii="宋体" w:hAnsi="宋体" w:cs="宋体"/>
      <w:color w:val="000000"/>
      <w:kern w:val="0"/>
      <w:sz w:val="24"/>
    </w:rPr>
  </w:style>
  <w:style w:type="paragraph" w:customStyle="1" w:styleId="previewgroupdesc1">
    <w:name w:val="preview_group_desc1"/>
    <w:basedOn w:val="a2"/>
    <w:rsid w:val="000B60EB"/>
    <w:pPr>
      <w:widowControl/>
      <w:spacing w:before="100" w:beforeAutospacing="1" w:after="100" w:afterAutospacing="1" w:line="272" w:lineRule="atLeast"/>
      <w:jc w:val="left"/>
    </w:pPr>
    <w:rPr>
      <w:rFonts w:ascii="宋体" w:hAnsi="宋体" w:cs="宋体"/>
      <w:kern w:val="0"/>
      <w:sz w:val="24"/>
    </w:rPr>
  </w:style>
  <w:style w:type="paragraph" w:customStyle="1" w:styleId="previewgroupavatar1">
    <w:name w:val="preview_group_avatar1"/>
    <w:basedOn w:val="a2"/>
    <w:rsid w:val="000B60EB"/>
    <w:pPr>
      <w:widowControl/>
      <w:spacing w:after="100" w:afterAutospacing="1"/>
      <w:jc w:val="left"/>
    </w:pPr>
    <w:rPr>
      <w:rFonts w:ascii="宋体" w:hAnsi="宋体" w:cs="宋体"/>
      <w:kern w:val="0"/>
      <w:sz w:val="24"/>
    </w:rPr>
  </w:style>
  <w:style w:type="paragraph" w:customStyle="1" w:styleId="previewgroupopr1">
    <w:name w:val="preview_group_opr1"/>
    <w:basedOn w:val="a2"/>
    <w:rsid w:val="000B60EB"/>
    <w:pPr>
      <w:widowControl/>
      <w:spacing w:before="100" w:beforeAutospacing="1" w:after="100" w:afterAutospacing="1" w:line="1128" w:lineRule="atLeast"/>
      <w:jc w:val="left"/>
    </w:pPr>
    <w:rPr>
      <w:rFonts w:ascii="宋体" w:hAnsi="宋体" w:cs="宋体"/>
      <w:kern w:val="0"/>
      <w:sz w:val="24"/>
    </w:rPr>
  </w:style>
  <w:style w:type="paragraph" w:customStyle="1" w:styleId="btn20">
    <w:name w:val="btn2"/>
    <w:basedOn w:val="a2"/>
    <w:rsid w:val="000B60EB"/>
    <w:pPr>
      <w:widowControl/>
      <w:spacing w:before="100" w:beforeAutospacing="1" w:after="100" w:afterAutospacing="1" w:line="435" w:lineRule="atLeast"/>
      <w:jc w:val="center"/>
    </w:pPr>
    <w:rPr>
      <w:rFonts w:ascii="宋体" w:hAnsi="宋体" w:cs="宋体"/>
      <w:color w:val="FFFFFF"/>
      <w:kern w:val="0"/>
      <w:sz w:val="19"/>
      <w:szCs w:val="19"/>
    </w:rPr>
  </w:style>
  <w:style w:type="paragraph" w:customStyle="1" w:styleId="default0">
    <w:name w:val="default"/>
    <w:basedOn w:val="a2"/>
    <w:rsid w:val="00AE7AB2"/>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938">
      <w:bodyDiv w:val="1"/>
      <w:marLeft w:val="0"/>
      <w:marRight w:val="0"/>
      <w:marTop w:val="0"/>
      <w:marBottom w:val="0"/>
      <w:divBdr>
        <w:top w:val="none" w:sz="0" w:space="0" w:color="auto"/>
        <w:left w:val="none" w:sz="0" w:space="0" w:color="auto"/>
        <w:bottom w:val="none" w:sz="0" w:space="0" w:color="auto"/>
        <w:right w:val="none" w:sz="0" w:space="0" w:color="auto"/>
      </w:divBdr>
    </w:div>
    <w:div w:id="2709195">
      <w:bodyDiv w:val="1"/>
      <w:marLeft w:val="0"/>
      <w:marRight w:val="0"/>
      <w:marTop w:val="0"/>
      <w:marBottom w:val="0"/>
      <w:divBdr>
        <w:top w:val="none" w:sz="0" w:space="0" w:color="auto"/>
        <w:left w:val="none" w:sz="0" w:space="0" w:color="auto"/>
        <w:bottom w:val="none" w:sz="0" w:space="0" w:color="auto"/>
        <w:right w:val="none" w:sz="0" w:space="0" w:color="auto"/>
      </w:divBdr>
      <w:divsChild>
        <w:div w:id="51999682">
          <w:marLeft w:val="0"/>
          <w:marRight w:val="0"/>
          <w:marTop w:val="0"/>
          <w:marBottom w:val="0"/>
          <w:divBdr>
            <w:top w:val="none" w:sz="0" w:space="0" w:color="auto"/>
            <w:left w:val="none" w:sz="0" w:space="0" w:color="auto"/>
            <w:bottom w:val="none" w:sz="0" w:space="0" w:color="auto"/>
            <w:right w:val="none" w:sz="0" w:space="0" w:color="auto"/>
          </w:divBdr>
          <w:divsChild>
            <w:div w:id="318122761">
              <w:marLeft w:val="0"/>
              <w:marRight w:val="0"/>
              <w:marTop w:val="0"/>
              <w:marBottom w:val="0"/>
              <w:divBdr>
                <w:top w:val="none" w:sz="0" w:space="0" w:color="auto"/>
                <w:left w:val="none" w:sz="0" w:space="0" w:color="auto"/>
                <w:bottom w:val="none" w:sz="0" w:space="0" w:color="auto"/>
                <w:right w:val="none" w:sz="0" w:space="0" w:color="auto"/>
              </w:divBdr>
              <w:divsChild>
                <w:div w:id="964115387">
                  <w:marLeft w:val="0"/>
                  <w:marRight w:val="0"/>
                  <w:marTop w:val="0"/>
                  <w:marBottom w:val="0"/>
                  <w:divBdr>
                    <w:top w:val="none" w:sz="0" w:space="0" w:color="auto"/>
                    <w:left w:val="none" w:sz="0" w:space="0" w:color="auto"/>
                    <w:bottom w:val="none" w:sz="0" w:space="0" w:color="auto"/>
                    <w:right w:val="none" w:sz="0" w:space="0" w:color="auto"/>
                  </w:divBdr>
                  <w:divsChild>
                    <w:div w:id="1975139497">
                      <w:marLeft w:val="0"/>
                      <w:marRight w:val="0"/>
                      <w:marTop w:val="0"/>
                      <w:marBottom w:val="0"/>
                      <w:divBdr>
                        <w:top w:val="single" w:sz="6" w:space="15" w:color="B5DAED"/>
                        <w:left w:val="single" w:sz="6" w:space="11" w:color="B5DAED"/>
                        <w:bottom w:val="single" w:sz="6" w:space="11" w:color="B5DAED"/>
                        <w:right w:val="single" w:sz="6" w:space="11" w:color="B5DAED"/>
                      </w:divBdr>
                      <w:divsChild>
                        <w:div w:id="23740361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0979">
      <w:bodyDiv w:val="1"/>
      <w:marLeft w:val="0"/>
      <w:marRight w:val="0"/>
      <w:marTop w:val="0"/>
      <w:marBottom w:val="0"/>
      <w:divBdr>
        <w:top w:val="none" w:sz="0" w:space="0" w:color="auto"/>
        <w:left w:val="none" w:sz="0" w:space="0" w:color="auto"/>
        <w:bottom w:val="none" w:sz="0" w:space="0" w:color="auto"/>
        <w:right w:val="none" w:sz="0" w:space="0" w:color="auto"/>
      </w:divBdr>
      <w:divsChild>
        <w:div w:id="498619201">
          <w:marLeft w:val="0"/>
          <w:marRight w:val="0"/>
          <w:marTop w:val="0"/>
          <w:marBottom w:val="0"/>
          <w:divBdr>
            <w:top w:val="none" w:sz="0" w:space="0" w:color="auto"/>
            <w:left w:val="none" w:sz="0" w:space="0" w:color="auto"/>
            <w:bottom w:val="none" w:sz="0" w:space="0" w:color="auto"/>
            <w:right w:val="none" w:sz="0" w:space="0" w:color="auto"/>
          </w:divBdr>
          <w:divsChild>
            <w:div w:id="1715538972">
              <w:marLeft w:val="0"/>
              <w:marRight w:val="0"/>
              <w:marTop w:val="0"/>
              <w:marBottom w:val="0"/>
              <w:divBdr>
                <w:top w:val="none" w:sz="0" w:space="0" w:color="auto"/>
                <w:left w:val="none" w:sz="0" w:space="0" w:color="auto"/>
                <w:bottom w:val="none" w:sz="0" w:space="0" w:color="auto"/>
                <w:right w:val="none" w:sz="0" w:space="0" w:color="auto"/>
              </w:divBdr>
              <w:divsChild>
                <w:div w:id="1361475575">
                  <w:marLeft w:val="0"/>
                  <w:marRight w:val="0"/>
                  <w:marTop w:val="0"/>
                  <w:marBottom w:val="0"/>
                  <w:divBdr>
                    <w:top w:val="none" w:sz="0" w:space="0" w:color="auto"/>
                    <w:left w:val="none" w:sz="0" w:space="0" w:color="auto"/>
                    <w:bottom w:val="none" w:sz="0" w:space="0" w:color="auto"/>
                    <w:right w:val="none" w:sz="0" w:space="0" w:color="auto"/>
                  </w:divBdr>
                  <w:divsChild>
                    <w:div w:id="1608191699">
                      <w:marLeft w:val="0"/>
                      <w:marRight w:val="0"/>
                      <w:marTop w:val="0"/>
                      <w:marBottom w:val="0"/>
                      <w:divBdr>
                        <w:top w:val="single" w:sz="6" w:space="15" w:color="B5DAED"/>
                        <w:left w:val="single" w:sz="6" w:space="11" w:color="B5DAED"/>
                        <w:bottom w:val="single" w:sz="6" w:space="11" w:color="B5DAED"/>
                        <w:right w:val="single" w:sz="6" w:space="11" w:color="B5DAED"/>
                      </w:divBdr>
                      <w:divsChild>
                        <w:div w:id="427653438">
                          <w:marLeft w:val="0"/>
                          <w:marRight w:val="0"/>
                          <w:marTop w:val="0"/>
                          <w:marBottom w:val="0"/>
                          <w:divBdr>
                            <w:top w:val="none" w:sz="0" w:space="0" w:color="auto"/>
                            <w:left w:val="none" w:sz="0" w:space="0" w:color="auto"/>
                            <w:bottom w:val="none" w:sz="0" w:space="0" w:color="auto"/>
                            <w:right w:val="none" w:sz="0" w:space="0" w:color="auto"/>
                          </w:divBdr>
                          <w:divsChild>
                            <w:div w:id="139566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54445">
      <w:bodyDiv w:val="1"/>
      <w:marLeft w:val="0"/>
      <w:marRight w:val="0"/>
      <w:marTop w:val="0"/>
      <w:marBottom w:val="0"/>
      <w:divBdr>
        <w:top w:val="none" w:sz="0" w:space="0" w:color="auto"/>
        <w:left w:val="none" w:sz="0" w:space="0" w:color="auto"/>
        <w:bottom w:val="none" w:sz="0" w:space="0" w:color="auto"/>
        <w:right w:val="none" w:sz="0" w:space="0" w:color="auto"/>
      </w:divBdr>
      <w:divsChild>
        <w:div w:id="1029448049">
          <w:marLeft w:val="0"/>
          <w:marRight w:val="0"/>
          <w:marTop w:val="0"/>
          <w:marBottom w:val="0"/>
          <w:divBdr>
            <w:top w:val="none" w:sz="0" w:space="0" w:color="auto"/>
            <w:left w:val="none" w:sz="0" w:space="0" w:color="auto"/>
            <w:bottom w:val="none" w:sz="0" w:space="0" w:color="auto"/>
            <w:right w:val="none" w:sz="0" w:space="0" w:color="auto"/>
          </w:divBdr>
          <w:divsChild>
            <w:div w:id="1746338614">
              <w:marLeft w:val="0"/>
              <w:marRight w:val="0"/>
              <w:marTop w:val="0"/>
              <w:marBottom w:val="0"/>
              <w:divBdr>
                <w:top w:val="none" w:sz="0" w:space="0" w:color="auto"/>
                <w:left w:val="none" w:sz="0" w:space="0" w:color="auto"/>
                <w:bottom w:val="none" w:sz="0" w:space="0" w:color="auto"/>
                <w:right w:val="none" w:sz="0" w:space="0" w:color="auto"/>
              </w:divBdr>
              <w:divsChild>
                <w:div w:id="692997415">
                  <w:marLeft w:val="0"/>
                  <w:marRight w:val="0"/>
                  <w:marTop w:val="0"/>
                  <w:marBottom w:val="0"/>
                  <w:divBdr>
                    <w:top w:val="none" w:sz="0" w:space="0" w:color="auto"/>
                    <w:left w:val="none" w:sz="0" w:space="0" w:color="auto"/>
                    <w:bottom w:val="none" w:sz="0" w:space="0" w:color="auto"/>
                    <w:right w:val="none" w:sz="0" w:space="0" w:color="auto"/>
                  </w:divBdr>
                  <w:divsChild>
                    <w:div w:id="1535726429">
                      <w:marLeft w:val="0"/>
                      <w:marRight w:val="0"/>
                      <w:marTop w:val="0"/>
                      <w:marBottom w:val="0"/>
                      <w:divBdr>
                        <w:top w:val="none" w:sz="0" w:space="0" w:color="auto"/>
                        <w:left w:val="none" w:sz="0" w:space="0" w:color="auto"/>
                        <w:bottom w:val="none" w:sz="0" w:space="0" w:color="auto"/>
                        <w:right w:val="none" w:sz="0" w:space="0" w:color="auto"/>
                      </w:divBdr>
                      <w:divsChild>
                        <w:div w:id="1851141496">
                          <w:marLeft w:val="-120"/>
                          <w:marRight w:val="-120"/>
                          <w:marTop w:val="0"/>
                          <w:marBottom w:val="0"/>
                          <w:divBdr>
                            <w:top w:val="none" w:sz="0" w:space="0" w:color="auto"/>
                            <w:left w:val="single" w:sz="48" w:space="0" w:color="FFFFFF"/>
                            <w:bottom w:val="none" w:sz="0" w:space="0" w:color="auto"/>
                            <w:right w:val="single" w:sz="48" w:space="0" w:color="FFFFFF"/>
                          </w:divBdr>
                          <w:divsChild>
                            <w:div w:id="754590065">
                              <w:marLeft w:val="0"/>
                              <w:marRight w:val="0"/>
                              <w:marTop w:val="0"/>
                              <w:marBottom w:val="0"/>
                              <w:divBdr>
                                <w:top w:val="none" w:sz="0" w:space="0" w:color="auto"/>
                                <w:left w:val="none" w:sz="0" w:space="0" w:color="auto"/>
                                <w:bottom w:val="none" w:sz="0" w:space="0" w:color="auto"/>
                                <w:right w:val="none" w:sz="0" w:space="0" w:color="auto"/>
                              </w:divBdr>
                              <w:divsChild>
                                <w:div w:id="1453983779">
                                  <w:marLeft w:val="0"/>
                                  <w:marRight w:val="0"/>
                                  <w:marTop w:val="0"/>
                                  <w:marBottom w:val="0"/>
                                  <w:divBdr>
                                    <w:top w:val="none" w:sz="0" w:space="0" w:color="auto"/>
                                    <w:left w:val="none" w:sz="0" w:space="0" w:color="auto"/>
                                    <w:bottom w:val="none" w:sz="0" w:space="0" w:color="auto"/>
                                    <w:right w:val="none" w:sz="0" w:space="0" w:color="auto"/>
                                  </w:divBdr>
                                  <w:divsChild>
                                    <w:div w:id="1348750750">
                                      <w:marLeft w:val="0"/>
                                      <w:marRight w:val="0"/>
                                      <w:marTop w:val="0"/>
                                      <w:marBottom w:val="0"/>
                                      <w:divBdr>
                                        <w:top w:val="none" w:sz="0" w:space="0" w:color="auto"/>
                                        <w:left w:val="none" w:sz="0" w:space="0" w:color="auto"/>
                                        <w:bottom w:val="none" w:sz="0" w:space="0" w:color="auto"/>
                                        <w:right w:val="none" w:sz="0" w:space="0" w:color="auto"/>
                                      </w:divBdr>
                                      <w:divsChild>
                                        <w:div w:id="51179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09039">
      <w:bodyDiv w:val="1"/>
      <w:marLeft w:val="0"/>
      <w:marRight w:val="0"/>
      <w:marTop w:val="0"/>
      <w:marBottom w:val="0"/>
      <w:divBdr>
        <w:top w:val="none" w:sz="0" w:space="0" w:color="auto"/>
        <w:left w:val="none" w:sz="0" w:space="0" w:color="auto"/>
        <w:bottom w:val="none" w:sz="0" w:space="0" w:color="auto"/>
        <w:right w:val="none" w:sz="0" w:space="0" w:color="auto"/>
      </w:divBdr>
    </w:div>
    <w:div w:id="12150888">
      <w:bodyDiv w:val="1"/>
      <w:marLeft w:val="0"/>
      <w:marRight w:val="0"/>
      <w:marTop w:val="0"/>
      <w:marBottom w:val="0"/>
      <w:divBdr>
        <w:top w:val="none" w:sz="0" w:space="0" w:color="auto"/>
        <w:left w:val="none" w:sz="0" w:space="0" w:color="auto"/>
        <w:bottom w:val="none" w:sz="0" w:space="0" w:color="auto"/>
        <w:right w:val="none" w:sz="0" w:space="0" w:color="auto"/>
      </w:divBdr>
    </w:div>
    <w:div w:id="12725760">
      <w:bodyDiv w:val="1"/>
      <w:marLeft w:val="0"/>
      <w:marRight w:val="0"/>
      <w:marTop w:val="0"/>
      <w:marBottom w:val="0"/>
      <w:divBdr>
        <w:top w:val="none" w:sz="0" w:space="0" w:color="auto"/>
        <w:left w:val="none" w:sz="0" w:space="0" w:color="auto"/>
        <w:bottom w:val="none" w:sz="0" w:space="0" w:color="auto"/>
        <w:right w:val="none" w:sz="0" w:space="0" w:color="auto"/>
      </w:divBdr>
      <w:divsChild>
        <w:div w:id="59913079">
          <w:marLeft w:val="0"/>
          <w:marRight w:val="0"/>
          <w:marTop w:val="0"/>
          <w:marBottom w:val="0"/>
          <w:divBdr>
            <w:top w:val="single" w:sz="6" w:space="0" w:color="999999"/>
            <w:left w:val="single" w:sz="6" w:space="0" w:color="999999"/>
            <w:bottom w:val="single" w:sz="6" w:space="0" w:color="999999"/>
            <w:right w:val="single" w:sz="6" w:space="0" w:color="999999"/>
          </w:divBdr>
        </w:div>
      </w:divsChild>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6777431">
      <w:bodyDiv w:val="1"/>
      <w:marLeft w:val="0"/>
      <w:marRight w:val="0"/>
      <w:marTop w:val="0"/>
      <w:marBottom w:val="0"/>
      <w:divBdr>
        <w:top w:val="none" w:sz="0" w:space="0" w:color="auto"/>
        <w:left w:val="none" w:sz="0" w:space="0" w:color="auto"/>
        <w:bottom w:val="none" w:sz="0" w:space="0" w:color="auto"/>
        <w:right w:val="none" w:sz="0" w:space="0" w:color="auto"/>
      </w:divBdr>
    </w:div>
    <w:div w:id="18550498">
      <w:bodyDiv w:val="1"/>
      <w:marLeft w:val="0"/>
      <w:marRight w:val="0"/>
      <w:marTop w:val="0"/>
      <w:marBottom w:val="0"/>
      <w:divBdr>
        <w:top w:val="none" w:sz="0" w:space="0" w:color="auto"/>
        <w:left w:val="none" w:sz="0" w:space="0" w:color="auto"/>
        <w:bottom w:val="none" w:sz="0" w:space="0" w:color="auto"/>
        <w:right w:val="none" w:sz="0" w:space="0" w:color="auto"/>
      </w:divBdr>
      <w:divsChild>
        <w:div w:id="2002806644">
          <w:marLeft w:val="0"/>
          <w:marRight w:val="0"/>
          <w:marTop w:val="0"/>
          <w:marBottom w:val="0"/>
          <w:divBdr>
            <w:top w:val="none" w:sz="0" w:space="0" w:color="auto"/>
            <w:left w:val="none" w:sz="0" w:space="0" w:color="auto"/>
            <w:bottom w:val="none" w:sz="0" w:space="0" w:color="auto"/>
            <w:right w:val="none" w:sz="0" w:space="0" w:color="auto"/>
          </w:divBdr>
          <w:divsChild>
            <w:div w:id="1308508661">
              <w:marLeft w:val="0"/>
              <w:marRight w:val="0"/>
              <w:marTop w:val="0"/>
              <w:marBottom w:val="0"/>
              <w:divBdr>
                <w:top w:val="none" w:sz="0" w:space="0" w:color="auto"/>
                <w:left w:val="none" w:sz="0" w:space="0" w:color="auto"/>
                <w:bottom w:val="none" w:sz="0" w:space="0" w:color="auto"/>
                <w:right w:val="none" w:sz="0" w:space="0" w:color="auto"/>
              </w:divBdr>
              <w:divsChild>
                <w:div w:id="1066613776">
                  <w:marLeft w:val="0"/>
                  <w:marRight w:val="0"/>
                  <w:marTop w:val="0"/>
                  <w:marBottom w:val="0"/>
                  <w:divBdr>
                    <w:top w:val="none" w:sz="0" w:space="0" w:color="auto"/>
                    <w:left w:val="none" w:sz="0" w:space="0" w:color="auto"/>
                    <w:bottom w:val="none" w:sz="0" w:space="0" w:color="auto"/>
                    <w:right w:val="none" w:sz="0" w:space="0" w:color="auto"/>
                  </w:divBdr>
                  <w:divsChild>
                    <w:div w:id="1929270937">
                      <w:marLeft w:val="0"/>
                      <w:marRight w:val="0"/>
                      <w:marTop w:val="0"/>
                      <w:marBottom w:val="0"/>
                      <w:divBdr>
                        <w:top w:val="none" w:sz="0" w:space="0" w:color="auto"/>
                        <w:left w:val="none" w:sz="0" w:space="0" w:color="auto"/>
                        <w:bottom w:val="none" w:sz="0" w:space="0" w:color="auto"/>
                        <w:right w:val="none" w:sz="0" w:space="0" w:color="auto"/>
                      </w:divBdr>
                      <w:divsChild>
                        <w:div w:id="1200972933">
                          <w:marLeft w:val="0"/>
                          <w:marRight w:val="0"/>
                          <w:marTop w:val="75"/>
                          <w:marBottom w:val="75"/>
                          <w:divBdr>
                            <w:top w:val="none" w:sz="0" w:space="0" w:color="auto"/>
                            <w:left w:val="none" w:sz="0" w:space="0" w:color="auto"/>
                            <w:bottom w:val="none" w:sz="0" w:space="0" w:color="auto"/>
                            <w:right w:val="none" w:sz="0" w:space="0" w:color="auto"/>
                          </w:divBdr>
                          <w:divsChild>
                            <w:div w:id="1858349364">
                              <w:marLeft w:val="0"/>
                              <w:marRight w:val="0"/>
                              <w:marTop w:val="0"/>
                              <w:marBottom w:val="0"/>
                              <w:divBdr>
                                <w:top w:val="none" w:sz="0" w:space="0" w:color="auto"/>
                                <w:left w:val="none" w:sz="0" w:space="0" w:color="auto"/>
                                <w:bottom w:val="none" w:sz="0" w:space="0" w:color="auto"/>
                                <w:right w:val="none" w:sz="0" w:space="0" w:color="auto"/>
                              </w:divBdr>
                              <w:divsChild>
                                <w:div w:id="209577743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9741410">
      <w:bodyDiv w:val="1"/>
      <w:marLeft w:val="0"/>
      <w:marRight w:val="0"/>
      <w:marTop w:val="0"/>
      <w:marBottom w:val="0"/>
      <w:divBdr>
        <w:top w:val="none" w:sz="0" w:space="0" w:color="auto"/>
        <w:left w:val="none" w:sz="0" w:space="0" w:color="auto"/>
        <w:bottom w:val="none" w:sz="0" w:space="0" w:color="auto"/>
        <w:right w:val="none" w:sz="0" w:space="0" w:color="auto"/>
      </w:divBdr>
      <w:divsChild>
        <w:div w:id="1315447827">
          <w:marLeft w:val="0"/>
          <w:marRight w:val="0"/>
          <w:marTop w:val="0"/>
          <w:marBottom w:val="0"/>
          <w:divBdr>
            <w:top w:val="none" w:sz="0" w:space="0" w:color="auto"/>
            <w:left w:val="none" w:sz="0" w:space="0" w:color="auto"/>
            <w:bottom w:val="none" w:sz="0" w:space="0" w:color="auto"/>
            <w:right w:val="none" w:sz="0" w:space="0" w:color="auto"/>
          </w:divBdr>
          <w:divsChild>
            <w:div w:id="1725131035">
              <w:marLeft w:val="0"/>
              <w:marRight w:val="0"/>
              <w:marTop w:val="0"/>
              <w:marBottom w:val="0"/>
              <w:divBdr>
                <w:top w:val="none" w:sz="0" w:space="0" w:color="auto"/>
                <w:left w:val="none" w:sz="0" w:space="0" w:color="auto"/>
                <w:bottom w:val="none" w:sz="0" w:space="0" w:color="auto"/>
                <w:right w:val="none" w:sz="0" w:space="0" w:color="auto"/>
              </w:divBdr>
              <w:divsChild>
                <w:div w:id="667513790">
                  <w:marLeft w:val="0"/>
                  <w:marRight w:val="0"/>
                  <w:marTop w:val="0"/>
                  <w:marBottom w:val="0"/>
                  <w:divBdr>
                    <w:top w:val="none" w:sz="0" w:space="0" w:color="auto"/>
                    <w:left w:val="none" w:sz="0" w:space="0" w:color="auto"/>
                    <w:bottom w:val="none" w:sz="0" w:space="0" w:color="auto"/>
                    <w:right w:val="none" w:sz="0" w:space="0" w:color="auto"/>
                  </w:divBdr>
                  <w:divsChild>
                    <w:div w:id="783116757">
                      <w:marLeft w:val="0"/>
                      <w:marRight w:val="0"/>
                      <w:marTop w:val="0"/>
                      <w:marBottom w:val="0"/>
                      <w:divBdr>
                        <w:top w:val="single" w:sz="6" w:space="15" w:color="B5DAED"/>
                        <w:left w:val="single" w:sz="6" w:space="11" w:color="B5DAED"/>
                        <w:bottom w:val="single" w:sz="6" w:space="11" w:color="B5DAED"/>
                        <w:right w:val="single" w:sz="6" w:space="11" w:color="B5DAED"/>
                      </w:divBdr>
                      <w:divsChild>
                        <w:div w:id="411316892">
                          <w:marLeft w:val="0"/>
                          <w:marRight w:val="0"/>
                          <w:marTop w:val="0"/>
                          <w:marBottom w:val="0"/>
                          <w:divBdr>
                            <w:top w:val="none" w:sz="0" w:space="0" w:color="auto"/>
                            <w:left w:val="none" w:sz="0" w:space="0" w:color="auto"/>
                            <w:bottom w:val="none" w:sz="0" w:space="0" w:color="auto"/>
                            <w:right w:val="none" w:sz="0" w:space="0" w:color="auto"/>
                          </w:divBdr>
                          <w:divsChild>
                            <w:div w:id="5027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695">
      <w:bodyDiv w:val="1"/>
      <w:marLeft w:val="0"/>
      <w:marRight w:val="0"/>
      <w:marTop w:val="0"/>
      <w:marBottom w:val="0"/>
      <w:divBdr>
        <w:top w:val="none" w:sz="0" w:space="0" w:color="auto"/>
        <w:left w:val="none" w:sz="0" w:space="0" w:color="auto"/>
        <w:bottom w:val="none" w:sz="0" w:space="0" w:color="auto"/>
        <w:right w:val="none" w:sz="0" w:space="0" w:color="auto"/>
      </w:divBdr>
      <w:divsChild>
        <w:div w:id="2115787686">
          <w:marLeft w:val="150"/>
          <w:marRight w:val="150"/>
          <w:marTop w:val="0"/>
          <w:marBottom w:val="0"/>
          <w:divBdr>
            <w:top w:val="none" w:sz="0" w:space="0" w:color="auto"/>
            <w:left w:val="none" w:sz="0" w:space="0" w:color="auto"/>
            <w:bottom w:val="none" w:sz="0" w:space="0" w:color="auto"/>
            <w:right w:val="none" w:sz="0" w:space="0" w:color="auto"/>
          </w:divBdr>
          <w:divsChild>
            <w:div w:id="452334019">
              <w:marLeft w:val="0"/>
              <w:marRight w:val="0"/>
              <w:marTop w:val="0"/>
              <w:marBottom w:val="0"/>
              <w:divBdr>
                <w:top w:val="none" w:sz="0" w:space="0" w:color="auto"/>
                <w:left w:val="none" w:sz="0" w:space="0" w:color="auto"/>
                <w:bottom w:val="none" w:sz="0" w:space="0" w:color="auto"/>
                <w:right w:val="none" w:sz="0" w:space="0" w:color="auto"/>
              </w:divBdr>
              <w:divsChild>
                <w:div w:id="1395009352">
                  <w:marLeft w:val="0"/>
                  <w:marRight w:val="0"/>
                  <w:marTop w:val="0"/>
                  <w:marBottom w:val="0"/>
                  <w:divBdr>
                    <w:top w:val="none" w:sz="0" w:space="0" w:color="auto"/>
                    <w:left w:val="none" w:sz="0" w:space="0" w:color="auto"/>
                    <w:bottom w:val="none" w:sz="0" w:space="0" w:color="auto"/>
                    <w:right w:val="none" w:sz="0" w:space="0" w:color="auto"/>
                  </w:divBdr>
                  <w:divsChild>
                    <w:div w:id="1823037708">
                      <w:marLeft w:val="0"/>
                      <w:marRight w:val="0"/>
                      <w:marTop w:val="0"/>
                      <w:marBottom w:val="0"/>
                      <w:divBdr>
                        <w:top w:val="none" w:sz="0" w:space="0" w:color="auto"/>
                        <w:left w:val="none" w:sz="0" w:space="0" w:color="auto"/>
                        <w:bottom w:val="none" w:sz="0" w:space="0" w:color="auto"/>
                        <w:right w:val="none" w:sz="0" w:space="0" w:color="auto"/>
                      </w:divBdr>
                      <w:divsChild>
                        <w:div w:id="1208418777">
                          <w:marLeft w:val="0"/>
                          <w:marRight w:val="0"/>
                          <w:marTop w:val="0"/>
                          <w:marBottom w:val="0"/>
                          <w:divBdr>
                            <w:top w:val="none" w:sz="0" w:space="0" w:color="auto"/>
                            <w:left w:val="none" w:sz="0" w:space="0" w:color="auto"/>
                            <w:bottom w:val="none" w:sz="0" w:space="0" w:color="auto"/>
                            <w:right w:val="none" w:sz="0" w:space="0" w:color="auto"/>
                          </w:divBdr>
                        </w:div>
                        <w:div w:id="159574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47291">
      <w:bodyDiv w:val="1"/>
      <w:marLeft w:val="0"/>
      <w:marRight w:val="0"/>
      <w:marTop w:val="0"/>
      <w:marBottom w:val="0"/>
      <w:divBdr>
        <w:top w:val="none" w:sz="0" w:space="0" w:color="auto"/>
        <w:left w:val="none" w:sz="0" w:space="0" w:color="auto"/>
        <w:bottom w:val="none" w:sz="0" w:space="0" w:color="auto"/>
        <w:right w:val="none" w:sz="0" w:space="0" w:color="auto"/>
      </w:divBdr>
      <w:divsChild>
        <w:div w:id="946960532">
          <w:marLeft w:val="0"/>
          <w:marRight w:val="0"/>
          <w:marTop w:val="0"/>
          <w:marBottom w:val="0"/>
          <w:divBdr>
            <w:top w:val="none" w:sz="0" w:space="0" w:color="auto"/>
            <w:left w:val="none" w:sz="0" w:space="0" w:color="auto"/>
            <w:bottom w:val="none" w:sz="0" w:space="0" w:color="auto"/>
            <w:right w:val="none" w:sz="0" w:space="0" w:color="auto"/>
          </w:divBdr>
          <w:divsChild>
            <w:div w:id="1963419396">
              <w:marLeft w:val="0"/>
              <w:marRight w:val="0"/>
              <w:marTop w:val="0"/>
              <w:marBottom w:val="0"/>
              <w:divBdr>
                <w:top w:val="none" w:sz="0" w:space="0" w:color="auto"/>
                <w:left w:val="none" w:sz="0" w:space="0" w:color="auto"/>
                <w:bottom w:val="none" w:sz="0" w:space="0" w:color="auto"/>
                <w:right w:val="none" w:sz="0" w:space="0" w:color="auto"/>
              </w:divBdr>
              <w:divsChild>
                <w:div w:id="461730530">
                  <w:marLeft w:val="0"/>
                  <w:marRight w:val="0"/>
                  <w:marTop w:val="0"/>
                  <w:marBottom w:val="0"/>
                  <w:divBdr>
                    <w:top w:val="none" w:sz="0" w:space="0" w:color="auto"/>
                    <w:left w:val="none" w:sz="0" w:space="0" w:color="auto"/>
                    <w:bottom w:val="none" w:sz="0" w:space="0" w:color="auto"/>
                    <w:right w:val="none" w:sz="0" w:space="0" w:color="auto"/>
                  </w:divBdr>
                  <w:divsChild>
                    <w:div w:id="1711413190">
                      <w:marLeft w:val="0"/>
                      <w:marRight w:val="0"/>
                      <w:marTop w:val="0"/>
                      <w:marBottom w:val="0"/>
                      <w:divBdr>
                        <w:top w:val="single" w:sz="6" w:space="15" w:color="B5DAED"/>
                        <w:left w:val="single" w:sz="6" w:space="11" w:color="B5DAED"/>
                        <w:bottom w:val="single" w:sz="6" w:space="11" w:color="B5DAED"/>
                        <w:right w:val="single" w:sz="6" w:space="11" w:color="B5DAED"/>
                      </w:divBdr>
                      <w:divsChild>
                        <w:div w:id="846021512">
                          <w:marLeft w:val="0"/>
                          <w:marRight w:val="0"/>
                          <w:marTop w:val="0"/>
                          <w:marBottom w:val="0"/>
                          <w:divBdr>
                            <w:top w:val="none" w:sz="0" w:space="0" w:color="auto"/>
                            <w:left w:val="none" w:sz="0" w:space="0" w:color="auto"/>
                            <w:bottom w:val="none" w:sz="0" w:space="0" w:color="auto"/>
                            <w:right w:val="none" w:sz="0" w:space="0" w:color="auto"/>
                          </w:divBdr>
                          <w:divsChild>
                            <w:div w:id="478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79389">
      <w:bodyDiv w:val="1"/>
      <w:marLeft w:val="0"/>
      <w:marRight w:val="0"/>
      <w:marTop w:val="0"/>
      <w:marBottom w:val="0"/>
      <w:divBdr>
        <w:top w:val="none" w:sz="0" w:space="0" w:color="auto"/>
        <w:left w:val="none" w:sz="0" w:space="0" w:color="auto"/>
        <w:bottom w:val="none" w:sz="0" w:space="0" w:color="auto"/>
        <w:right w:val="none" w:sz="0" w:space="0" w:color="auto"/>
      </w:divBdr>
    </w:div>
    <w:div w:id="24522276">
      <w:bodyDiv w:val="1"/>
      <w:marLeft w:val="0"/>
      <w:marRight w:val="0"/>
      <w:marTop w:val="0"/>
      <w:marBottom w:val="0"/>
      <w:divBdr>
        <w:top w:val="none" w:sz="0" w:space="0" w:color="auto"/>
        <w:left w:val="none" w:sz="0" w:space="0" w:color="auto"/>
        <w:bottom w:val="none" w:sz="0" w:space="0" w:color="auto"/>
        <w:right w:val="none" w:sz="0" w:space="0" w:color="auto"/>
      </w:divBdr>
      <w:divsChild>
        <w:div w:id="1560281118">
          <w:marLeft w:val="0"/>
          <w:marRight w:val="0"/>
          <w:marTop w:val="0"/>
          <w:marBottom w:val="0"/>
          <w:divBdr>
            <w:top w:val="none" w:sz="0" w:space="0" w:color="auto"/>
            <w:left w:val="none" w:sz="0" w:space="0" w:color="auto"/>
            <w:bottom w:val="none" w:sz="0" w:space="0" w:color="auto"/>
            <w:right w:val="none" w:sz="0" w:space="0" w:color="auto"/>
          </w:divBdr>
        </w:div>
      </w:divsChild>
    </w:div>
    <w:div w:id="25834723">
      <w:bodyDiv w:val="1"/>
      <w:marLeft w:val="0"/>
      <w:marRight w:val="0"/>
      <w:marTop w:val="0"/>
      <w:marBottom w:val="0"/>
      <w:divBdr>
        <w:top w:val="none" w:sz="0" w:space="0" w:color="auto"/>
        <w:left w:val="none" w:sz="0" w:space="0" w:color="auto"/>
        <w:bottom w:val="none" w:sz="0" w:space="0" w:color="auto"/>
        <w:right w:val="none" w:sz="0" w:space="0" w:color="auto"/>
      </w:divBdr>
    </w:div>
    <w:div w:id="31853457">
      <w:bodyDiv w:val="1"/>
      <w:marLeft w:val="0"/>
      <w:marRight w:val="0"/>
      <w:marTop w:val="0"/>
      <w:marBottom w:val="0"/>
      <w:divBdr>
        <w:top w:val="none" w:sz="0" w:space="0" w:color="auto"/>
        <w:left w:val="none" w:sz="0" w:space="0" w:color="auto"/>
        <w:bottom w:val="none" w:sz="0" w:space="0" w:color="auto"/>
        <w:right w:val="none" w:sz="0" w:space="0" w:color="auto"/>
      </w:divBdr>
    </w:div>
    <w:div w:id="32730537">
      <w:bodyDiv w:val="1"/>
      <w:marLeft w:val="0"/>
      <w:marRight w:val="0"/>
      <w:marTop w:val="0"/>
      <w:marBottom w:val="0"/>
      <w:divBdr>
        <w:top w:val="none" w:sz="0" w:space="0" w:color="auto"/>
        <w:left w:val="none" w:sz="0" w:space="0" w:color="auto"/>
        <w:bottom w:val="none" w:sz="0" w:space="0" w:color="auto"/>
        <w:right w:val="none" w:sz="0" w:space="0" w:color="auto"/>
      </w:divBdr>
    </w:div>
    <w:div w:id="34278678">
      <w:bodyDiv w:val="1"/>
      <w:marLeft w:val="0"/>
      <w:marRight w:val="0"/>
      <w:marTop w:val="0"/>
      <w:marBottom w:val="0"/>
      <w:divBdr>
        <w:top w:val="none" w:sz="0" w:space="0" w:color="auto"/>
        <w:left w:val="none" w:sz="0" w:space="0" w:color="auto"/>
        <w:bottom w:val="none" w:sz="0" w:space="0" w:color="auto"/>
        <w:right w:val="none" w:sz="0" w:space="0" w:color="auto"/>
      </w:divBdr>
      <w:divsChild>
        <w:div w:id="2103531102">
          <w:marLeft w:val="0"/>
          <w:marRight w:val="0"/>
          <w:marTop w:val="100"/>
          <w:marBottom w:val="100"/>
          <w:divBdr>
            <w:top w:val="none" w:sz="0" w:space="0" w:color="auto"/>
            <w:left w:val="none" w:sz="0" w:space="0" w:color="auto"/>
            <w:bottom w:val="none" w:sz="0" w:space="0" w:color="auto"/>
            <w:right w:val="none" w:sz="0" w:space="0" w:color="auto"/>
          </w:divBdr>
          <w:divsChild>
            <w:div w:id="2051226037">
              <w:marLeft w:val="0"/>
              <w:marRight w:val="0"/>
              <w:marTop w:val="0"/>
              <w:marBottom w:val="0"/>
              <w:divBdr>
                <w:top w:val="none" w:sz="0" w:space="0" w:color="auto"/>
                <w:left w:val="none" w:sz="0" w:space="0" w:color="auto"/>
                <w:bottom w:val="none" w:sz="0" w:space="0" w:color="auto"/>
                <w:right w:val="none" w:sz="0" w:space="0" w:color="auto"/>
              </w:divBdr>
              <w:divsChild>
                <w:div w:id="174918221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4887590">
      <w:bodyDiv w:val="1"/>
      <w:marLeft w:val="0"/>
      <w:marRight w:val="0"/>
      <w:marTop w:val="0"/>
      <w:marBottom w:val="0"/>
      <w:divBdr>
        <w:top w:val="none" w:sz="0" w:space="0" w:color="auto"/>
        <w:left w:val="none" w:sz="0" w:space="0" w:color="auto"/>
        <w:bottom w:val="none" w:sz="0" w:space="0" w:color="auto"/>
        <w:right w:val="none" w:sz="0" w:space="0" w:color="auto"/>
      </w:divBdr>
      <w:divsChild>
        <w:div w:id="1197617659">
          <w:marLeft w:val="0"/>
          <w:marRight w:val="0"/>
          <w:marTop w:val="0"/>
          <w:marBottom w:val="0"/>
          <w:divBdr>
            <w:top w:val="none" w:sz="0" w:space="0" w:color="auto"/>
            <w:left w:val="none" w:sz="0" w:space="0" w:color="auto"/>
            <w:bottom w:val="none" w:sz="0" w:space="0" w:color="auto"/>
            <w:right w:val="none" w:sz="0" w:space="0" w:color="auto"/>
          </w:divBdr>
          <w:divsChild>
            <w:div w:id="621421459">
              <w:marLeft w:val="0"/>
              <w:marRight w:val="150"/>
              <w:marTop w:val="150"/>
              <w:marBottom w:val="0"/>
              <w:divBdr>
                <w:top w:val="none" w:sz="0" w:space="0" w:color="auto"/>
                <w:left w:val="none" w:sz="0" w:space="0" w:color="auto"/>
                <w:bottom w:val="none" w:sz="0" w:space="0" w:color="auto"/>
                <w:right w:val="none" w:sz="0" w:space="0" w:color="auto"/>
              </w:divBdr>
              <w:divsChild>
                <w:div w:id="1328052954">
                  <w:marLeft w:val="0"/>
                  <w:marRight w:val="0"/>
                  <w:marTop w:val="0"/>
                  <w:marBottom w:val="0"/>
                  <w:divBdr>
                    <w:top w:val="none" w:sz="0" w:space="0" w:color="auto"/>
                    <w:left w:val="single" w:sz="6" w:space="2" w:color="84B0C7"/>
                    <w:bottom w:val="none" w:sz="0" w:space="0" w:color="auto"/>
                    <w:right w:val="single" w:sz="6" w:space="2" w:color="84B0C7"/>
                  </w:divBdr>
                  <w:divsChild>
                    <w:div w:id="3632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49418">
      <w:bodyDiv w:val="1"/>
      <w:marLeft w:val="0"/>
      <w:marRight w:val="0"/>
      <w:marTop w:val="0"/>
      <w:marBottom w:val="0"/>
      <w:divBdr>
        <w:top w:val="none" w:sz="0" w:space="0" w:color="auto"/>
        <w:left w:val="none" w:sz="0" w:space="0" w:color="auto"/>
        <w:bottom w:val="none" w:sz="0" w:space="0" w:color="auto"/>
        <w:right w:val="none" w:sz="0" w:space="0" w:color="auto"/>
      </w:divBdr>
    </w:div>
    <w:div w:id="40714047">
      <w:bodyDiv w:val="1"/>
      <w:marLeft w:val="0"/>
      <w:marRight w:val="0"/>
      <w:marTop w:val="0"/>
      <w:marBottom w:val="0"/>
      <w:divBdr>
        <w:top w:val="none" w:sz="0" w:space="0" w:color="auto"/>
        <w:left w:val="none" w:sz="0" w:space="0" w:color="auto"/>
        <w:bottom w:val="none" w:sz="0" w:space="0" w:color="auto"/>
        <w:right w:val="none" w:sz="0" w:space="0" w:color="auto"/>
      </w:divBdr>
      <w:divsChild>
        <w:div w:id="536167602">
          <w:marLeft w:val="0"/>
          <w:marRight w:val="0"/>
          <w:marTop w:val="0"/>
          <w:marBottom w:val="0"/>
          <w:divBdr>
            <w:top w:val="none" w:sz="0" w:space="0" w:color="auto"/>
            <w:left w:val="none" w:sz="0" w:space="0" w:color="auto"/>
            <w:bottom w:val="none" w:sz="0" w:space="0" w:color="auto"/>
            <w:right w:val="none" w:sz="0" w:space="0" w:color="auto"/>
          </w:divBdr>
          <w:divsChild>
            <w:div w:id="1474953951">
              <w:marLeft w:val="0"/>
              <w:marRight w:val="0"/>
              <w:marTop w:val="0"/>
              <w:marBottom w:val="0"/>
              <w:divBdr>
                <w:top w:val="none" w:sz="0" w:space="0" w:color="auto"/>
                <w:left w:val="none" w:sz="0" w:space="0" w:color="auto"/>
                <w:bottom w:val="none" w:sz="0" w:space="0" w:color="auto"/>
                <w:right w:val="none" w:sz="0" w:space="0" w:color="auto"/>
              </w:divBdr>
              <w:divsChild>
                <w:div w:id="995761069">
                  <w:marLeft w:val="0"/>
                  <w:marRight w:val="0"/>
                  <w:marTop w:val="0"/>
                  <w:marBottom w:val="0"/>
                  <w:divBdr>
                    <w:top w:val="none" w:sz="0" w:space="0" w:color="auto"/>
                    <w:left w:val="none" w:sz="0" w:space="0" w:color="auto"/>
                    <w:bottom w:val="none" w:sz="0" w:space="0" w:color="auto"/>
                    <w:right w:val="none" w:sz="0" w:space="0" w:color="auto"/>
                  </w:divBdr>
                  <w:divsChild>
                    <w:div w:id="26108493">
                      <w:marLeft w:val="0"/>
                      <w:marRight w:val="0"/>
                      <w:marTop w:val="0"/>
                      <w:marBottom w:val="0"/>
                      <w:divBdr>
                        <w:top w:val="none" w:sz="0" w:space="0" w:color="auto"/>
                        <w:left w:val="none" w:sz="0" w:space="0" w:color="auto"/>
                        <w:bottom w:val="none" w:sz="0" w:space="0" w:color="auto"/>
                        <w:right w:val="none" w:sz="0" w:space="0" w:color="auto"/>
                      </w:divBdr>
                      <w:divsChild>
                        <w:div w:id="1297178507">
                          <w:marLeft w:val="0"/>
                          <w:marRight w:val="0"/>
                          <w:marTop w:val="75"/>
                          <w:marBottom w:val="75"/>
                          <w:divBdr>
                            <w:top w:val="none" w:sz="0" w:space="0" w:color="auto"/>
                            <w:left w:val="none" w:sz="0" w:space="0" w:color="auto"/>
                            <w:bottom w:val="none" w:sz="0" w:space="0" w:color="auto"/>
                            <w:right w:val="none" w:sz="0" w:space="0" w:color="auto"/>
                          </w:divBdr>
                          <w:divsChild>
                            <w:div w:id="976449976">
                              <w:marLeft w:val="0"/>
                              <w:marRight w:val="0"/>
                              <w:marTop w:val="0"/>
                              <w:marBottom w:val="0"/>
                              <w:divBdr>
                                <w:top w:val="none" w:sz="0" w:space="0" w:color="auto"/>
                                <w:left w:val="none" w:sz="0" w:space="0" w:color="auto"/>
                                <w:bottom w:val="none" w:sz="0" w:space="0" w:color="auto"/>
                                <w:right w:val="none" w:sz="0" w:space="0" w:color="auto"/>
                              </w:divBdr>
                              <w:divsChild>
                                <w:div w:id="27217869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42758554">
      <w:bodyDiv w:val="1"/>
      <w:marLeft w:val="0"/>
      <w:marRight w:val="0"/>
      <w:marTop w:val="0"/>
      <w:marBottom w:val="0"/>
      <w:divBdr>
        <w:top w:val="none" w:sz="0" w:space="0" w:color="auto"/>
        <w:left w:val="none" w:sz="0" w:space="0" w:color="auto"/>
        <w:bottom w:val="none" w:sz="0" w:space="0" w:color="auto"/>
        <w:right w:val="none" w:sz="0" w:space="0" w:color="auto"/>
      </w:divBdr>
      <w:divsChild>
        <w:div w:id="1251891396">
          <w:marLeft w:val="0"/>
          <w:marRight w:val="0"/>
          <w:marTop w:val="0"/>
          <w:marBottom w:val="0"/>
          <w:divBdr>
            <w:top w:val="none" w:sz="0" w:space="0" w:color="auto"/>
            <w:left w:val="none" w:sz="0" w:space="0" w:color="auto"/>
            <w:bottom w:val="none" w:sz="0" w:space="0" w:color="auto"/>
            <w:right w:val="none" w:sz="0" w:space="0" w:color="auto"/>
          </w:divBdr>
          <w:divsChild>
            <w:div w:id="906646019">
              <w:marLeft w:val="0"/>
              <w:marRight w:val="0"/>
              <w:marTop w:val="0"/>
              <w:marBottom w:val="0"/>
              <w:divBdr>
                <w:top w:val="none" w:sz="0" w:space="0" w:color="auto"/>
                <w:left w:val="none" w:sz="0" w:space="0" w:color="auto"/>
                <w:bottom w:val="none" w:sz="0" w:space="0" w:color="auto"/>
                <w:right w:val="none" w:sz="0" w:space="0" w:color="auto"/>
              </w:divBdr>
              <w:divsChild>
                <w:div w:id="1096286910">
                  <w:marLeft w:val="0"/>
                  <w:marRight w:val="0"/>
                  <w:marTop w:val="0"/>
                  <w:marBottom w:val="0"/>
                  <w:divBdr>
                    <w:top w:val="none" w:sz="0" w:space="0" w:color="auto"/>
                    <w:left w:val="none" w:sz="0" w:space="0" w:color="auto"/>
                    <w:bottom w:val="none" w:sz="0" w:space="0" w:color="auto"/>
                    <w:right w:val="none" w:sz="0" w:space="0" w:color="auto"/>
                  </w:divBdr>
                  <w:divsChild>
                    <w:div w:id="1620145859">
                      <w:marLeft w:val="0"/>
                      <w:marRight w:val="0"/>
                      <w:marTop w:val="0"/>
                      <w:marBottom w:val="0"/>
                      <w:divBdr>
                        <w:top w:val="none" w:sz="0" w:space="0" w:color="auto"/>
                        <w:left w:val="none" w:sz="0" w:space="0" w:color="auto"/>
                        <w:bottom w:val="none" w:sz="0" w:space="0" w:color="auto"/>
                        <w:right w:val="none" w:sz="0" w:space="0" w:color="auto"/>
                      </w:divBdr>
                      <w:divsChild>
                        <w:div w:id="125293180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12343">
      <w:bodyDiv w:val="1"/>
      <w:marLeft w:val="0"/>
      <w:marRight w:val="0"/>
      <w:marTop w:val="0"/>
      <w:marBottom w:val="0"/>
      <w:divBdr>
        <w:top w:val="none" w:sz="0" w:space="0" w:color="auto"/>
        <w:left w:val="none" w:sz="0" w:space="0" w:color="auto"/>
        <w:bottom w:val="none" w:sz="0" w:space="0" w:color="auto"/>
        <w:right w:val="none" w:sz="0" w:space="0" w:color="auto"/>
      </w:divBdr>
      <w:divsChild>
        <w:div w:id="198471294">
          <w:marLeft w:val="0"/>
          <w:marRight w:val="0"/>
          <w:marTop w:val="0"/>
          <w:marBottom w:val="0"/>
          <w:divBdr>
            <w:top w:val="none" w:sz="0" w:space="0" w:color="auto"/>
            <w:left w:val="none" w:sz="0" w:space="0" w:color="auto"/>
            <w:bottom w:val="none" w:sz="0" w:space="0" w:color="auto"/>
            <w:right w:val="none" w:sz="0" w:space="0" w:color="auto"/>
          </w:divBdr>
        </w:div>
      </w:divsChild>
    </w:div>
    <w:div w:id="48576454">
      <w:bodyDiv w:val="1"/>
      <w:marLeft w:val="0"/>
      <w:marRight w:val="0"/>
      <w:marTop w:val="0"/>
      <w:marBottom w:val="0"/>
      <w:divBdr>
        <w:top w:val="none" w:sz="0" w:space="0" w:color="auto"/>
        <w:left w:val="none" w:sz="0" w:space="0" w:color="auto"/>
        <w:bottom w:val="none" w:sz="0" w:space="0" w:color="auto"/>
        <w:right w:val="none" w:sz="0" w:space="0" w:color="auto"/>
      </w:divBdr>
    </w:div>
    <w:div w:id="53897962">
      <w:bodyDiv w:val="1"/>
      <w:marLeft w:val="0"/>
      <w:marRight w:val="0"/>
      <w:marTop w:val="0"/>
      <w:marBottom w:val="0"/>
      <w:divBdr>
        <w:top w:val="none" w:sz="0" w:space="0" w:color="auto"/>
        <w:left w:val="none" w:sz="0" w:space="0" w:color="auto"/>
        <w:bottom w:val="none" w:sz="0" w:space="0" w:color="auto"/>
        <w:right w:val="none" w:sz="0" w:space="0" w:color="auto"/>
      </w:divBdr>
      <w:divsChild>
        <w:div w:id="1094285247">
          <w:marLeft w:val="0"/>
          <w:marRight w:val="0"/>
          <w:marTop w:val="150"/>
          <w:marBottom w:val="150"/>
          <w:divBdr>
            <w:top w:val="none" w:sz="0" w:space="0" w:color="auto"/>
            <w:left w:val="none" w:sz="0" w:space="0" w:color="auto"/>
            <w:bottom w:val="none" w:sz="0" w:space="0" w:color="auto"/>
            <w:right w:val="none" w:sz="0" w:space="0" w:color="auto"/>
          </w:divBdr>
          <w:divsChild>
            <w:div w:id="394360702">
              <w:marLeft w:val="0"/>
              <w:marRight w:val="0"/>
              <w:marTop w:val="0"/>
              <w:marBottom w:val="0"/>
              <w:divBdr>
                <w:top w:val="none" w:sz="0" w:space="0" w:color="auto"/>
                <w:left w:val="none" w:sz="0" w:space="0" w:color="auto"/>
                <w:bottom w:val="none" w:sz="0" w:space="0" w:color="auto"/>
                <w:right w:val="none" w:sz="0" w:space="0" w:color="auto"/>
              </w:divBdr>
              <w:divsChild>
                <w:div w:id="293567113">
                  <w:marLeft w:val="0"/>
                  <w:marRight w:val="0"/>
                  <w:marTop w:val="0"/>
                  <w:marBottom w:val="0"/>
                  <w:divBdr>
                    <w:top w:val="none" w:sz="0" w:space="0" w:color="auto"/>
                    <w:left w:val="none" w:sz="0" w:space="0" w:color="auto"/>
                    <w:bottom w:val="none" w:sz="0" w:space="0" w:color="auto"/>
                    <w:right w:val="none" w:sz="0" w:space="0" w:color="auto"/>
                  </w:divBdr>
                  <w:divsChild>
                    <w:div w:id="2130590247">
                      <w:marLeft w:val="0"/>
                      <w:marRight w:val="0"/>
                      <w:marTop w:val="0"/>
                      <w:marBottom w:val="0"/>
                      <w:divBdr>
                        <w:top w:val="none" w:sz="0" w:space="0" w:color="auto"/>
                        <w:left w:val="none" w:sz="0" w:space="0" w:color="auto"/>
                        <w:bottom w:val="none" w:sz="0" w:space="0" w:color="auto"/>
                        <w:right w:val="none" w:sz="0" w:space="0" w:color="auto"/>
                      </w:divBdr>
                      <w:divsChild>
                        <w:div w:id="1268732200">
                          <w:marLeft w:val="0"/>
                          <w:marRight w:val="0"/>
                          <w:marTop w:val="150"/>
                          <w:marBottom w:val="150"/>
                          <w:divBdr>
                            <w:top w:val="none" w:sz="0" w:space="0" w:color="auto"/>
                            <w:left w:val="none" w:sz="0" w:space="0" w:color="auto"/>
                            <w:bottom w:val="none" w:sz="0" w:space="0" w:color="auto"/>
                            <w:right w:val="none" w:sz="0" w:space="0" w:color="auto"/>
                          </w:divBdr>
                          <w:divsChild>
                            <w:div w:id="501942270">
                              <w:marLeft w:val="0"/>
                              <w:marRight w:val="0"/>
                              <w:marTop w:val="0"/>
                              <w:marBottom w:val="0"/>
                              <w:divBdr>
                                <w:top w:val="none" w:sz="0" w:space="0" w:color="auto"/>
                                <w:left w:val="none" w:sz="0" w:space="0" w:color="auto"/>
                                <w:bottom w:val="none" w:sz="0" w:space="0" w:color="auto"/>
                                <w:right w:val="none" w:sz="0" w:space="0" w:color="auto"/>
                              </w:divBdr>
                            </w:div>
                            <w:div w:id="585580113">
                              <w:marLeft w:val="0"/>
                              <w:marRight w:val="0"/>
                              <w:marTop w:val="0"/>
                              <w:marBottom w:val="0"/>
                              <w:divBdr>
                                <w:top w:val="none" w:sz="0" w:space="0" w:color="auto"/>
                                <w:left w:val="none" w:sz="0" w:space="0" w:color="auto"/>
                                <w:bottom w:val="none" w:sz="0" w:space="0" w:color="auto"/>
                                <w:right w:val="none" w:sz="0" w:space="0" w:color="auto"/>
                              </w:divBdr>
                            </w:div>
                            <w:div w:id="1244099573">
                              <w:marLeft w:val="0"/>
                              <w:marRight w:val="0"/>
                              <w:marTop w:val="0"/>
                              <w:marBottom w:val="0"/>
                              <w:divBdr>
                                <w:top w:val="none" w:sz="0" w:space="0" w:color="auto"/>
                                <w:left w:val="none" w:sz="0" w:space="0" w:color="auto"/>
                                <w:bottom w:val="none" w:sz="0" w:space="0" w:color="auto"/>
                                <w:right w:val="none" w:sz="0" w:space="0" w:color="auto"/>
                              </w:divBdr>
                            </w:div>
                            <w:div w:id="147390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703854">
      <w:bodyDiv w:val="1"/>
      <w:marLeft w:val="0"/>
      <w:marRight w:val="0"/>
      <w:marTop w:val="0"/>
      <w:marBottom w:val="0"/>
      <w:divBdr>
        <w:top w:val="none" w:sz="0" w:space="0" w:color="auto"/>
        <w:left w:val="none" w:sz="0" w:space="0" w:color="auto"/>
        <w:bottom w:val="none" w:sz="0" w:space="0" w:color="auto"/>
        <w:right w:val="none" w:sz="0" w:space="0" w:color="auto"/>
      </w:divBdr>
    </w:div>
    <w:div w:id="57752387">
      <w:bodyDiv w:val="1"/>
      <w:marLeft w:val="0"/>
      <w:marRight w:val="0"/>
      <w:marTop w:val="0"/>
      <w:marBottom w:val="0"/>
      <w:divBdr>
        <w:top w:val="none" w:sz="0" w:space="0" w:color="auto"/>
        <w:left w:val="none" w:sz="0" w:space="0" w:color="auto"/>
        <w:bottom w:val="none" w:sz="0" w:space="0" w:color="auto"/>
        <w:right w:val="none" w:sz="0" w:space="0" w:color="auto"/>
      </w:divBdr>
    </w:div>
    <w:div w:id="60560557">
      <w:bodyDiv w:val="1"/>
      <w:marLeft w:val="0"/>
      <w:marRight w:val="0"/>
      <w:marTop w:val="0"/>
      <w:marBottom w:val="0"/>
      <w:divBdr>
        <w:top w:val="none" w:sz="0" w:space="0" w:color="auto"/>
        <w:left w:val="none" w:sz="0" w:space="0" w:color="auto"/>
        <w:bottom w:val="none" w:sz="0" w:space="0" w:color="auto"/>
        <w:right w:val="none" w:sz="0" w:space="0" w:color="auto"/>
      </w:divBdr>
      <w:divsChild>
        <w:div w:id="1601599560">
          <w:marLeft w:val="150"/>
          <w:marRight w:val="150"/>
          <w:marTop w:val="0"/>
          <w:marBottom w:val="0"/>
          <w:divBdr>
            <w:top w:val="none" w:sz="0" w:space="0" w:color="auto"/>
            <w:left w:val="none" w:sz="0" w:space="0" w:color="auto"/>
            <w:bottom w:val="none" w:sz="0" w:space="0" w:color="auto"/>
            <w:right w:val="none" w:sz="0" w:space="0" w:color="auto"/>
          </w:divBdr>
          <w:divsChild>
            <w:div w:id="977077241">
              <w:marLeft w:val="0"/>
              <w:marRight w:val="0"/>
              <w:marTop w:val="0"/>
              <w:marBottom w:val="0"/>
              <w:divBdr>
                <w:top w:val="none" w:sz="0" w:space="0" w:color="auto"/>
                <w:left w:val="none" w:sz="0" w:space="0" w:color="auto"/>
                <w:bottom w:val="none" w:sz="0" w:space="0" w:color="auto"/>
                <w:right w:val="none" w:sz="0" w:space="0" w:color="auto"/>
              </w:divBdr>
              <w:divsChild>
                <w:div w:id="1674648629">
                  <w:marLeft w:val="0"/>
                  <w:marRight w:val="0"/>
                  <w:marTop w:val="0"/>
                  <w:marBottom w:val="0"/>
                  <w:divBdr>
                    <w:top w:val="none" w:sz="0" w:space="0" w:color="auto"/>
                    <w:left w:val="none" w:sz="0" w:space="0" w:color="auto"/>
                    <w:bottom w:val="none" w:sz="0" w:space="0" w:color="auto"/>
                    <w:right w:val="none" w:sz="0" w:space="0" w:color="auto"/>
                  </w:divBdr>
                  <w:divsChild>
                    <w:div w:id="153180973">
                      <w:marLeft w:val="0"/>
                      <w:marRight w:val="0"/>
                      <w:marTop w:val="0"/>
                      <w:marBottom w:val="0"/>
                      <w:divBdr>
                        <w:top w:val="none" w:sz="0" w:space="0" w:color="auto"/>
                        <w:left w:val="none" w:sz="0" w:space="0" w:color="auto"/>
                        <w:bottom w:val="none" w:sz="0" w:space="0" w:color="auto"/>
                        <w:right w:val="none" w:sz="0" w:space="0" w:color="auto"/>
                      </w:divBdr>
                      <w:divsChild>
                        <w:div w:id="73670659">
                          <w:marLeft w:val="0"/>
                          <w:marRight w:val="0"/>
                          <w:marTop w:val="0"/>
                          <w:marBottom w:val="0"/>
                          <w:divBdr>
                            <w:top w:val="none" w:sz="0" w:space="0" w:color="auto"/>
                            <w:left w:val="none" w:sz="0" w:space="0" w:color="auto"/>
                            <w:bottom w:val="none" w:sz="0" w:space="0" w:color="auto"/>
                            <w:right w:val="none" w:sz="0" w:space="0" w:color="auto"/>
                          </w:divBdr>
                        </w:div>
                        <w:div w:id="189489993">
                          <w:marLeft w:val="0"/>
                          <w:marRight w:val="0"/>
                          <w:marTop w:val="0"/>
                          <w:marBottom w:val="0"/>
                          <w:divBdr>
                            <w:top w:val="none" w:sz="0" w:space="0" w:color="auto"/>
                            <w:left w:val="none" w:sz="0" w:space="0" w:color="auto"/>
                            <w:bottom w:val="none" w:sz="0" w:space="0" w:color="auto"/>
                            <w:right w:val="none" w:sz="0" w:space="0" w:color="auto"/>
                          </w:divBdr>
                        </w:div>
                        <w:div w:id="205795488">
                          <w:marLeft w:val="0"/>
                          <w:marRight w:val="0"/>
                          <w:marTop w:val="0"/>
                          <w:marBottom w:val="0"/>
                          <w:divBdr>
                            <w:top w:val="none" w:sz="0" w:space="0" w:color="auto"/>
                            <w:left w:val="none" w:sz="0" w:space="0" w:color="auto"/>
                            <w:bottom w:val="none" w:sz="0" w:space="0" w:color="auto"/>
                            <w:right w:val="none" w:sz="0" w:space="0" w:color="auto"/>
                          </w:divBdr>
                        </w:div>
                        <w:div w:id="213931481">
                          <w:marLeft w:val="0"/>
                          <w:marRight w:val="0"/>
                          <w:marTop w:val="0"/>
                          <w:marBottom w:val="0"/>
                          <w:divBdr>
                            <w:top w:val="none" w:sz="0" w:space="0" w:color="auto"/>
                            <w:left w:val="none" w:sz="0" w:space="0" w:color="auto"/>
                            <w:bottom w:val="none" w:sz="0" w:space="0" w:color="auto"/>
                            <w:right w:val="none" w:sz="0" w:space="0" w:color="auto"/>
                          </w:divBdr>
                        </w:div>
                        <w:div w:id="362051740">
                          <w:marLeft w:val="0"/>
                          <w:marRight w:val="0"/>
                          <w:marTop w:val="0"/>
                          <w:marBottom w:val="0"/>
                          <w:divBdr>
                            <w:top w:val="none" w:sz="0" w:space="0" w:color="auto"/>
                            <w:left w:val="none" w:sz="0" w:space="0" w:color="auto"/>
                            <w:bottom w:val="none" w:sz="0" w:space="0" w:color="auto"/>
                            <w:right w:val="none" w:sz="0" w:space="0" w:color="auto"/>
                          </w:divBdr>
                        </w:div>
                        <w:div w:id="487483261">
                          <w:marLeft w:val="0"/>
                          <w:marRight w:val="0"/>
                          <w:marTop w:val="0"/>
                          <w:marBottom w:val="0"/>
                          <w:divBdr>
                            <w:top w:val="none" w:sz="0" w:space="0" w:color="auto"/>
                            <w:left w:val="none" w:sz="0" w:space="0" w:color="auto"/>
                            <w:bottom w:val="none" w:sz="0" w:space="0" w:color="auto"/>
                            <w:right w:val="none" w:sz="0" w:space="0" w:color="auto"/>
                          </w:divBdr>
                        </w:div>
                        <w:div w:id="514534884">
                          <w:marLeft w:val="0"/>
                          <w:marRight w:val="0"/>
                          <w:marTop w:val="0"/>
                          <w:marBottom w:val="0"/>
                          <w:divBdr>
                            <w:top w:val="none" w:sz="0" w:space="0" w:color="auto"/>
                            <w:left w:val="none" w:sz="0" w:space="0" w:color="auto"/>
                            <w:bottom w:val="none" w:sz="0" w:space="0" w:color="auto"/>
                            <w:right w:val="none" w:sz="0" w:space="0" w:color="auto"/>
                          </w:divBdr>
                        </w:div>
                        <w:div w:id="656418214">
                          <w:marLeft w:val="0"/>
                          <w:marRight w:val="0"/>
                          <w:marTop w:val="0"/>
                          <w:marBottom w:val="0"/>
                          <w:divBdr>
                            <w:top w:val="none" w:sz="0" w:space="0" w:color="auto"/>
                            <w:left w:val="none" w:sz="0" w:space="0" w:color="auto"/>
                            <w:bottom w:val="none" w:sz="0" w:space="0" w:color="auto"/>
                            <w:right w:val="none" w:sz="0" w:space="0" w:color="auto"/>
                          </w:divBdr>
                        </w:div>
                        <w:div w:id="986586648">
                          <w:marLeft w:val="0"/>
                          <w:marRight w:val="0"/>
                          <w:marTop w:val="0"/>
                          <w:marBottom w:val="0"/>
                          <w:divBdr>
                            <w:top w:val="none" w:sz="0" w:space="0" w:color="auto"/>
                            <w:left w:val="none" w:sz="0" w:space="0" w:color="auto"/>
                            <w:bottom w:val="none" w:sz="0" w:space="0" w:color="auto"/>
                            <w:right w:val="none" w:sz="0" w:space="0" w:color="auto"/>
                          </w:divBdr>
                        </w:div>
                        <w:div w:id="1412580364">
                          <w:marLeft w:val="0"/>
                          <w:marRight w:val="0"/>
                          <w:marTop w:val="0"/>
                          <w:marBottom w:val="0"/>
                          <w:divBdr>
                            <w:top w:val="none" w:sz="0" w:space="0" w:color="auto"/>
                            <w:left w:val="none" w:sz="0" w:space="0" w:color="auto"/>
                            <w:bottom w:val="none" w:sz="0" w:space="0" w:color="auto"/>
                            <w:right w:val="none" w:sz="0" w:space="0" w:color="auto"/>
                          </w:divBdr>
                        </w:div>
                        <w:div w:id="1498616318">
                          <w:marLeft w:val="0"/>
                          <w:marRight w:val="0"/>
                          <w:marTop w:val="0"/>
                          <w:marBottom w:val="0"/>
                          <w:divBdr>
                            <w:top w:val="none" w:sz="0" w:space="0" w:color="auto"/>
                            <w:left w:val="none" w:sz="0" w:space="0" w:color="auto"/>
                            <w:bottom w:val="none" w:sz="0" w:space="0" w:color="auto"/>
                            <w:right w:val="none" w:sz="0" w:space="0" w:color="auto"/>
                          </w:divBdr>
                        </w:div>
                        <w:div w:id="17829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61254">
      <w:bodyDiv w:val="1"/>
      <w:marLeft w:val="0"/>
      <w:marRight w:val="0"/>
      <w:marTop w:val="0"/>
      <w:marBottom w:val="0"/>
      <w:divBdr>
        <w:top w:val="none" w:sz="0" w:space="0" w:color="auto"/>
        <w:left w:val="none" w:sz="0" w:space="0" w:color="auto"/>
        <w:bottom w:val="none" w:sz="0" w:space="0" w:color="auto"/>
        <w:right w:val="none" w:sz="0" w:space="0" w:color="auto"/>
      </w:divBdr>
    </w:div>
    <w:div w:id="61563254">
      <w:bodyDiv w:val="1"/>
      <w:marLeft w:val="0"/>
      <w:marRight w:val="0"/>
      <w:marTop w:val="0"/>
      <w:marBottom w:val="0"/>
      <w:divBdr>
        <w:top w:val="none" w:sz="0" w:space="0" w:color="auto"/>
        <w:left w:val="none" w:sz="0" w:space="0" w:color="auto"/>
        <w:bottom w:val="none" w:sz="0" w:space="0" w:color="auto"/>
        <w:right w:val="none" w:sz="0" w:space="0" w:color="auto"/>
      </w:divBdr>
    </w:div>
    <w:div w:id="64186056">
      <w:bodyDiv w:val="1"/>
      <w:marLeft w:val="0"/>
      <w:marRight w:val="0"/>
      <w:marTop w:val="0"/>
      <w:marBottom w:val="0"/>
      <w:divBdr>
        <w:top w:val="none" w:sz="0" w:space="0" w:color="auto"/>
        <w:left w:val="none" w:sz="0" w:space="0" w:color="auto"/>
        <w:bottom w:val="none" w:sz="0" w:space="0" w:color="auto"/>
        <w:right w:val="none" w:sz="0" w:space="0" w:color="auto"/>
      </w:divBdr>
      <w:divsChild>
        <w:div w:id="2041851881">
          <w:marLeft w:val="0"/>
          <w:marRight w:val="0"/>
          <w:marTop w:val="150"/>
          <w:marBottom w:val="0"/>
          <w:divBdr>
            <w:top w:val="none" w:sz="0" w:space="0" w:color="auto"/>
            <w:left w:val="none" w:sz="0" w:space="0" w:color="auto"/>
            <w:bottom w:val="single" w:sz="18" w:space="8" w:color="000000"/>
            <w:right w:val="none" w:sz="0" w:space="0" w:color="auto"/>
          </w:divBdr>
          <w:divsChild>
            <w:div w:id="1847743227">
              <w:marLeft w:val="0"/>
              <w:marRight w:val="0"/>
              <w:marTop w:val="0"/>
              <w:marBottom w:val="0"/>
              <w:divBdr>
                <w:top w:val="none" w:sz="0" w:space="0" w:color="auto"/>
                <w:left w:val="none" w:sz="0" w:space="0" w:color="auto"/>
                <w:bottom w:val="none" w:sz="0" w:space="0" w:color="auto"/>
                <w:right w:val="none" w:sz="0" w:space="0" w:color="auto"/>
              </w:divBdr>
              <w:divsChild>
                <w:div w:id="1086807743">
                  <w:marLeft w:val="0"/>
                  <w:marRight w:val="0"/>
                  <w:marTop w:val="0"/>
                  <w:marBottom w:val="0"/>
                  <w:divBdr>
                    <w:top w:val="none" w:sz="0" w:space="0" w:color="auto"/>
                    <w:left w:val="none" w:sz="0" w:space="0" w:color="auto"/>
                    <w:bottom w:val="none" w:sz="0" w:space="0" w:color="auto"/>
                    <w:right w:val="none" w:sz="0" w:space="0" w:color="auto"/>
                  </w:divBdr>
                  <w:divsChild>
                    <w:div w:id="218327623">
                      <w:marLeft w:val="0"/>
                      <w:marRight w:val="0"/>
                      <w:marTop w:val="150"/>
                      <w:marBottom w:val="0"/>
                      <w:divBdr>
                        <w:top w:val="none" w:sz="0" w:space="0" w:color="auto"/>
                        <w:left w:val="none" w:sz="0" w:space="0" w:color="auto"/>
                        <w:bottom w:val="none" w:sz="0" w:space="0" w:color="auto"/>
                        <w:right w:val="none" w:sz="0" w:space="0" w:color="auto"/>
                      </w:divBdr>
                      <w:divsChild>
                        <w:div w:id="218791335">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5540389">
      <w:bodyDiv w:val="1"/>
      <w:marLeft w:val="0"/>
      <w:marRight w:val="0"/>
      <w:marTop w:val="0"/>
      <w:marBottom w:val="0"/>
      <w:divBdr>
        <w:top w:val="none" w:sz="0" w:space="0" w:color="auto"/>
        <w:left w:val="none" w:sz="0" w:space="0" w:color="auto"/>
        <w:bottom w:val="none" w:sz="0" w:space="0" w:color="auto"/>
        <w:right w:val="none" w:sz="0" w:space="0" w:color="auto"/>
      </w:divBdr>
      <w:divsChild>
        <w:div w:id="1375497033">
          <w:marLeft w:val="0"/>
          <w:marRight w:val="0"/>
          <w:marTop w:val="0"/>
          <w:marBottom w:val="0"/>
          <w:divBdr>
            <w:top w:val="none" w:sz="0" w:space="0" w:color="auto"/>
            <w:left w:val="none" w:sz="0" w:space="0" w:color="auto"/>
            <w:bottom w:val="none" w:sz="0" w:space="0" w:color="auto"/>
            <w:right w:val="none" w:sz="0" w:space="0" w:color="auto"/>
          </w:divBdr>
          <w:divsChild>
            <w:div w:id="798567980">
              <w:marLeft w:val="0"/>
              <w:marRight w:val="0"/>
              <w:marTop w:val="0"/>
              <w:marBottom w:val="0"/>
              <w:divBdr>
                <w:top w:val="none" w:sz="0" w:space="0" w:color="auto"/>
                <w:left w:val="none" w:sz="0" w:space="0" w:color="auto"/>
                <w:bottom w:val="none" w:sz="0" w:space="0" w:color="auto"/>
                <w:right w:val="none" w:sz="0" w:space="0" w:color="auto"/>
              </w:divBdr>
              <w:divsChild>
                <w:div w:id="1863283451">
                  <w:marLeft w:val="0"/>
                  <w:marRight w:val="0"/>
                  <w:marTop w:val="0"/>
                  <w:marBottom w:val="0"/>
                  <w:divBdr>
                    <w:top w:val="none" w:sz="0" w:space="0" w:color="auto"/>
                    <w:left w:val="none" w:sz="0" w:space="0" w:color="auto"/>
                    <w:bottom w:val="none" w:sz="0" w:space="0" w:color="auto"/>
                    <w:right w:val="none" w:sz="0" w:space="0" w:color="auto"/>
                  </w:divBdr>
                  <w:divsChild>
                    <w:div w:id="1378747912">
                      <w:marLeft w:val="0"/>
                      <w:marRight w:val="0"/>
                      <w:marTop w:val="0"/>
                      <w:marBottom w:val="0"/>
                      <w:divBdr>
                        <w:top w:val="single" w:sz="6" w:space="15" w:color="B5DAED"/>
                        <w:left w:val="single" w:sz="6" w:space="11" w:color="B5DAED"/>
                        <w:bottom w:val="single" w:sz="6" w:space="11" w:color="B5DAED"/>
                        <w:right w:val="single" w:sz="6" w:space="11" w:color="B5DAED"/>
                      </w:divBdr>
                      <w:divsChild>
                        <w:div w:id="34552204">
                          <w:marLeft w:val="0"/>
                          <w:marRight w:val="0"/>
                          <w:marTop w:val="0"/>
                          <w:marBottom w:val="0"/>
                          <w:divBdr>
                            <w:top w:val="none" w:sz="0" w:space="0" w:color="auto"/>
                            <w:left w:val="none" w:sz="0" w:space="0" w:color="auto"/>
                            <w:bottom w:val="none" w:sz="0" w:space="0" w:color="auto"/>
                            <w:right w:val="none" w:sz="0" w:space="0" w:color="auto"/>
                          </w:divBdr>
                          <w:divsChild>
                            <w:div w:id="24681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28738">
      <w:bodyDiv w:val="1"/>
      <w:marLeft w:val="0"/>
      <w:marRight w:val="0"/>
      <w:marTop w:val="0"/>
      <w:marBottom w:val="0"/>
      <w:divBdr>
        <w:top w:val="none" w:sz="0" w:space="0" w:color="auto"/>
        <w:left w:val="none" w:sz="0" w:space="0" w:color="auto"/>
        <w:bottom w:val="none" w:sz="0" w:space="0" w:color="auto"/>
        <w:right w:val="none" w:sz="0" w:space="0" w:color="auto"/>
      </w:divBdr>
      <w:divsChild>
        <w:div w:id="1705908279">
          <w:marLeft w:val="1200"/>
          <w:marRight w:val="1200"/>
          <w:marTop w:val="1200"/>
          <w:marBottom w:val="1200"/>
          <w:divBdr>
            <w:top w:val="none" w:sz="0" w:space="0" w:color="auto"/>
            <w:left w:val="none" w:sz="0" w:space="0" w:color="auto"/>
            <w:bottom w:val="none" w:sz="0" w:space="0" w:color="auto"/>
            <w:right w:val="none" w:sz="0" w:space="0" w:color="auto"/>
          </w:divBdr>
          <w:divsChild>
            <w:div w:id="5534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6190">
      <w:bodyDiv w:val="1"/>
      <w:marLeft w:val="0"/>
      <w:marRight w:val="0"/>
      <w:marTop w:val="0"/>
      <w:marBottom w:val="0"/>
      <w:divBdr>
        <w:top w:val="none" w:sz="0" w:space="0" w:color="auto"/>
        <w:left w:val="none" w:sz="0" w:space="0" w:color="auto"/>
        <w:bottom w:val="none" w:sz="0" w:space="0" w:color="auto"/>
        <w:right w:val="none" w:sz="0" w:space="0" w:color="auto"/>
      </w:divBdr>
    </w:div>
    <w:div w:id="69622265">
      <w:bodyDiv w:val="1"/>
      <w:marLeft w:val="0"/>
      <w:marRight w:val="0"/>
      <w:marTop w:val="0"/>
      <w:marBottom w:val="0"/>
      <w:divBdr>
        <w:top w:val="none" w:sz="0" w:space="0" w:color="auto"/>
        <w:left w:val="none" w:sz="0" w:space="0" w:color="auto"/>
        <w:bottom w:val="none" w:sz="0" w:space="0" w:color="auto"/>
        <w:right w:val="none" w:sz="0" w:space="0" w:color="auto"/>
      </w:divBdr>
      <w:divsChild>
        <w:div w:id="740493543">
          <w:marLeft w:val="0"/>
          <w:marRight w:val="0"/>
          <w:marTop w:val="100"/>
          <w:marBottom w:val="100"/>
          <w:divBdr>
            <w:top w:val="none" w:sz="0" w:space="0" w:color="auto"/>
            <w:left w:val="none" w:sz="0" w:space="0" w:color="auto"/>
            <w:bottom w:val="none" w:sz="0" w:space="0" w:color="auto"/>
            <w:right w:val="none" w:sz="0" w:space="0" w:color="auto"/>
          </w:divBdr>
          <w:divsChild>
            <w:div w:id="2060744456">
              <w:marLeft w:val="0"/>
              <w:marRight w:val="0"/>
              <w:marTop w:val="0"/>
              <w:marBottom w:val="0"/>
              <w:divBdr>
                <w:top w:val="none" w:sz="0" w:space="0" w:color="auto"/>
                <w:left w:val="none" w:sz="0" w:space="0" w:color="auto"/>
                <w:bottom w:val="none" w:sz="0" w:space="0" w:color="auto"/>
                <w:right w:val="none" w:sz="0" w:space="0" w:color="auto"/>
              </w:divBdr>
              <w:divsChild>
                <w:div w:id="498741725">
                  <w:marLeft w:val="0"/>
                  <w:marRight w:val="0"/>
                  <w:marTop w:val="0"/>
                  <w:marBottom w:val="0"/>
                  <w:divBdr>
                    <w:top w:val="single" w:sz="6" w:space="0" w:color="AACCEE"/>
                    <w:left w:val="single" w:sz="6" w:space="0" w:color="AACCEE"/>
                    <w:bottom w:val="single" w:sz="6" w:space="0" w:color="AACCEE"/>
                    <w:right w:val="single" w:sz="6" w:space="0" w:color="AACCEE"/>
                  </w:divBdr>
                  <w:divsChild>
                    <w:div w:id="851266039">
                      <w:marLeft w:val="0"/>
                      <w:marRight w:val="0"/>
                      <w:marTop w:val="0"/>
                      <w:marBottom w:val="0"/>
                      <w:divBdr>
                        <w:top w:val="none" w:sz="0" w:space="0" w:color="auto"/>
                        <w:left w:val="none" w:sz="0" w:space="0" w:color="auto"/>
                        <w:bottom w:val="none" w:sz="0" w:space="0" w:color="auto"/>
                        <w:right w:val="none" w:sz="0" w:space="0" w:color="auto"/>
                      </w:divBdr>
                      <w:divsChild>
                        <w:div w:id="9572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66355">
      <w:bodyDiv w:val="1"/>
      <w:marLeft w:val="0"/>
      <w:marRight w:val="0"/>
      <w:marTop w:val="0"/>
      <w:marBottom w:val="0"/>
      <w:divBdr>
        <w:top w:val="none" w:sz="0" w:space="0" w:color="auto"/>
        <w:left w:val="none" w:sz="0" w:space="0" w:color="auto"/>
        <w:bottom w:val="none" w:sz="0" w:space="0" w:color="auto"/>
        <w:right w:val="none" w:sz="0" w:space="0" w:color="auto"/>
      </w:divBdr>
      <w:divsChild>
        <w:div w:id="1209954225">
          <w:marLeft w:val="0"/>
          <w:marRight w:val="0"/>
          <w:marTop w:val="0"/>
          <w:marBottom w:val="0"/>
          <w:divBdr>
            <w:top w:val="none" w:sz="0" w:space="0" w:color="auto"/>
            <w:left w:val="none" w:sz="0" w:space="0" w:color="auto"/>
            <w:bottom w:val="none" w:sz="0" w:space="0" w:color="auto"/>
            <w:right w:val="none" w:sz="0" w:space="0" w:color="auto"/>
          </w:divBdr>
          <w:divsChild>
            <w:div w:id="950631675">
              <w:marLeft w:val="0"/>
              <w:marRight w:val="0"/>
              <w:marTop w:val="0"/>
              <w:marBottom w:val="0"/>
              <w:divBdr>
                <w:top w:val="none" w:sz="0" w:space="0" w:color="auto"/>
                <w:left w:val="none" w:sz="0" w:space="0" w:color="auto"/>
                <w:bottom w:val="none" w:sz="0" w:space="0" w:color="auto"/>
                <w:right w:val="none" w:sz="0" w:space="0" w:color="auto"/>
              </w:divBdr>
              <w:divsChild>
                <w:div w:id="1773353369">
                  <w:marLeft w:val="0"/>
                  <w:marRight w:val="0"/>
                  <w:marTop w:val="0"/>
                  <w:marBottom w:val="0"/>
                  <w:divBdr>
                    <w:top w:val="none" w:sz="0" w:space="0" w:color="auto"/>
                    <w:left w:val="none" w:sz="0" w:space="0" w:color="auto"/>
                    <w:bottom w:val="none" w:sz="0" w:space="0" w:color="auto"/>
                    <w:right w:val="none" w:sz="0" w:space="0" w:color="auto"/>
                  </w:divBdr>
                  <w:divsChild>
                    <w:div w:id="1943605709">
                      <w:marLeft w:val="0"/>
                      <w:marRight w:val="0"/>
                      <w:marTop w:val="0"/>
                      <w:marBottom w:val="0"/>
                      <w:divBdr>
                        <w:top w:val="single" w:sz="6" w:space="15" w:color="B5DAED"/>
                        <w:left w:val="single" w:sz="6" w:space="11" w:color="B5DAED"/>
                        <w:bottom w:val="single" w:sz="6" w:space="11" w:color="B5DAED"/>
                        <w:right w:val="single" w:sz="6" w:space="11" w:color="B5DAED"/>
                      </w:divBdr>
                      <w:divsChild>
                        <w:div w:id="2030523077">
                          <w:marLeft w:val="0"/>
                          <w:marRight w:val="0"/>
                          <w:marTop w:val="0"/>
                          <w:marBottom w:val="0"/>
                          <w:divBdr>
                            <w:top w:val="none" w:sz="0" w:space="0" w:color="auto"/>
                            <w:left w:val="none" w:sz="0" w:space="0" w:color="auto"/>
                            <w:bottom w:val="none" w:sz="0" w:space="0" w:color="auto"/>
                            <w:right w:val="none" w:sz="0" w:space="0" w:color="auto"/>
                          </w:divBdr>
                          <w:divsChild>
                            <w:div w:id="8825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92102">
      <w:bodyDiv w:val="1"/>
      <w:marLeft w:val="0"/>
      <w:marRight w:val="0"/>
      <w:marTop w:val="0"/>
      <w:marBottom w:val="0"/>
      <w:divBdr>
        <w:top w:val="none" w:sz="0" w:space="0" w:color="auto"/>
        <w:left w:val="none" w:sz="0" w:space="0" w:color="auto"/>
        <w:bottom w:val="none" w:sz="0" w:space="0" w:color="auto"/>
        <w:right w:val="none" w:sz="0" w:space="0" w:color="auto"/>
      </w:divBdr>
      <w:divsChild>
        <w:div w:id="1592541085">
          <w:marLeft w:val="150"/>
          <w:marRight w:val="150"/>
          <w:marTop w:val="0"/>
          <w:marBottom w:val="0"/>
          <w:divBdr>
            <w:top w:val="none" w:sz="0" w:space="0" w:color="auto"/>
            <w:left w:val="none" w:sz="0" w:space="0" w:color="auto"/>
            <w:bottom w:val="none" w:sz="0" w:space="0" w:color="auto"/>
            <w:right w:val="none" w:sz="0" w:space="0" w:color="auto"/>
          </w:divBdr>
          <w:divsChild>
            <w:div w:id="1186989816">
              <w:marLeft w:val="0"/>
              <w:marRight w:val="0"/>
              <w:marTop w:val="0"/>
              <w:marBottom w:val="0"/>
              <w:divBdr>
                <w:top w:val="none" w:sz="0" w:space="0" w:color="auto"/>
                <w:left w:val="none" w:sz="0" w:space="0" w:color="auto"/>
                <w:bottom w:val="none" w:sz="0" w:space="0" w:color="auto"/>
                <w:right w:val="none" w:sz="0" w:space="0" w:color="auto"/>
              </w:divBdr>
              <w:divsChild>
                <w:div w:id="779616408">
                  <w:marLeft w:val="0"/>
                  <w:marRight w:val="0"/>
                  <w:marTop w:val="0"/>
                  <w:marBottom w:val="0"/>
                  <w:divBdr>
                    <w:top w:val="none" w:sz="0" w:space="0" w:color="auto"/>
                    <w:left w:val="none" w:sz="0" w:space="0" w:color="auto"/>
                    <w:bottom w:val="none" w:sz="0" w:space="0" w:color="auto"/>
                    <w:right w:val="none" w:sz="0" w:space="0" w:color="auto"/>
                  </w:divBdr>
                  <w:divsChild>
                    <w:div w:id="1987709103">
                      <w:marLeft w:val="0"/>
                      <w:marRight w:val="0"/>
                      <w:marTop w:val="0"/>
                      <w:marBottom w:val="0"/>
                      <w:divBdr>
                        <w:top w:val="none" w:sz="0" w:space="0" w:color="auto"/>
                        <w:left w:val="none" w:sz="0" w:space="0" w:color="auto"/>
                        <w:bottom w:val="none" w:sz="0" w:space="0" w:color="auto"/>
                        <w:right w:val="none" w:sz="0" w:space="0" w:color="auto"/>
                      </w:divBdr>
                      <w:divsChild>
                        <w:div w:id="462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68215">
      <w:bodyDiv w:val="1"/>
      <w:marLeft w:val="0"/>
      <w:marRight w:val="0"/>
      <w:marTop w:val="0"/>
      <w:marBottom w:val="0"/>
      <w:divBdr>
        <w:top w:val="none" w:sz="0" w:space="0" w:color="auto"/>
        <w:left w:val="none" w:sz="0" w:space="0" w:color="auto"/>
        <w:bottom w:val="none" w:sz="0" w:space="0" w:color="auto"/>
        <w:right w:val="none" w:sz="0" w:space="0" w:color="auto"/>
      </w:divBdr>
    </w:div>
    <w:div w:id="81681406">
      <w:bodyDiv w:val="1"/>
      <w:marLeft w:val="0"/>
      <w:marRight w:val="0"/>
      <w:marTop w:val="0"/>
      <w:marBottom w:val="0"/>
      <w:divBdr>
        <w:top w:val="none" w:sz="0" w:space="0" w:color="auto"/>
        <w:left w:val="none" w:sz="0" w:space="0" w:color="auto"/>
        <w:bottom w:val="none" w:sz="0" w:space="0" w:color="auto"/>
        <w:right w:val="none" w:sz="0" w:space="0" w:color="auto"/>
      </w:divBdr>
    </w:div>
    <w:div w:id="88157218">
      <w:bodyDiv w:val="1"/>
      <w:marLeft w:val="0"/>
      <w:marRight w:val="0"/>
      <w:marTop w:val="0"/>
      <w:marBottom w:val="0"/>
      <w:divBdr>
        <w:top w:val="none" w:sz="0" w:space="0" w:color="auto"/>
        <w:left w:val="none" w:sz="0" w:space="0" w:color="auto"/>
        <w:bottom w:val="none" w:sz="0" w:space="0" w:color="auto"/>
        <w:right w:val="none" w:sz="0" w:space="0" w:color="auto"/>
      </w:divBdr>
    </w:div>
    <w:div w:id="89010157">
      <w:bodyDiv w:val="1"/>
      <w:marLeft w:val="0"/>
      <w:marRight w:val="0"/>
      <w:marTop w:val="0"/>
      <w:marBottom w:val="0"/>
      <w:divBdr>
        <w:top w:val="none" w:sz="0" w:space="0" w:color="auto"/>
        <w:left w:val="none" w:sz="0" w:space="0" w:color="auto"/>
        <w:bottom w:val="none" w:sz="0" w:space="0" w:color="auto"/>
        <w:right w:val="none" w:sz="0" w:space="0" w:color="auto"/>
      </w:divBdr>
    </w:div>
    <w:div w:id="90707216">
      <w:bodyDiv w:val="1"/>
      <w:marLeft w:val="0"/>
      <w:marRight w:val="0"/>
      <w:marTop w:val="0"/>
      <w:marBottom w:val="0"/>
      <w:divBdr>
        <w:top w:val="none" w:sz="0" w:space="0" w:color="auto"/>
        <w:left w:val="none" w:sz="0" w:space="0" w:color="auto"/>
        <w:bottom w:val="none" w:sz="0" w:space="0" w:color="auto"/>
        <w:right w:val="none" w:sz="0" w:space="0" w:color="auto"/>
      </w:divBdr>
    </w:div>
    <w:div w:id="92673069">
      <w:bodyDiv w:val="1"/>
      <w:marLeft w:val="0"/>
      <w:marRight w:val="0"/>
      <w:marTop w:val="0"/>
      <w:marBottom w:val="0"/>
      <w:divBdr>
        <w:top w:val="none" w:sz="0" w:space="0" w:color="auto"/>
        <w:left w:val="none" w:sz="0" w:space="0" w:color="auto"/>
        <w:bottom w:val="none" w:sz="0" w:space="0" w:color="auto"/>
        <w:right w:val="none" w:sz="0" w:space="0" w:color="auto"/>
      </w:divBdr>
    </w:div>
    <w:div w:id="94449787">
      <w:bodyDiv w:val="1"/>
      <w:marLeft w:val="0"/>
      <w:marRight w:val="0"/>
      <w:marTop w:val="0"/>
      <w:marBottom w:val="0"/>
      <w:divBdr>
        <w:top w:val="none" w:sz="0" w:space="0" w:color="auto"/>
        <w:left w:val="none" w:sz="0" w:space="0" w:color="auto"/>
        <w:bottom w:val="none" w:sz="0" w:space="0" w:color="auto"/>
        <w:right w:val="none" w:sz="0" w:space="0" w:color="auto"/>
      </w:divBdr>
      <w:divsChild>
        <w:div w:id="192380117">
          <w:marLeft w:val="0"/>
          <w:marRight w:val="0"/>
          <w:marTop w:val="50"/>
          <w:marBottom w:val="0"/>
          <w:divBdr>
            <w:top w:val="none" w:sz="0" w:space="0" w:color="auto"/>
            <w:left w:val="none" w:sz="0" w:space="0" w:color="auto"/>
            <w:bottom w:val="none" w:sz="0" w:space="0" w:color="auto"/>
            <w:right w:val="none" w:sz="0" w:space="0" w:color="auto"/>
          </w:divBdr>
        </w:div>
        <w:div w:id="776827981">
          <w:marLeft w:val="0"/>
          <w:marRight w:val="0"/>
          <w:marTop w:val="50"/>
          <w:marBottom w:val="0"/>
          <w:divBdr>
            <w:top w:val="none" w:sz="0" w:space="0" w:color="auto"/>
            <w:left w:val="none" w:sz="0" w:space="0" w:color="auto"/>
            <w:bottom w:val="none" w:sz="0" w:space="0" w:color="auto"/>
            <w:right w:val="none" w:sz="0" w:space="0" w:color="auto"/>
          </w:divBdr>
        </w:div>
        <w:div w:id="785999644">
          <w:marLeft w:val="0"/>
          <w:marRight w:val="0"/>
          <w:marTop w:val="50"/>
          <w:marBottom w:val="0"/>
          <w:divBdr>
            <w:top w:val="none" w:sz="0" w:space="0" w:color="auto"/>
            <w:left w:val="none" w:sz="0" w:space="0" w:color="auto"/>
            <w:bottom w:val="none" w:sz="0" w:space="0" w:color="auto"/>
            <w:right w:val="none" w:sz="0" w:space="0" w:color="auto"/>
          </w:divBdr>
        </w:div>
        <w:div w:id="790366519">
          <w:marLeft w:val="0"/>
          <w:marRight w:val="0"/>
          <w:marTop w:val="50"/>
          <w:marBottom w:val="0"/>
          <w:divBdr>
            <w:top w:val="none" w:sz="0" w:space="0" w:color="auto"/>
            <w:left w:val="none" w:sz="0" w:space="0" w:color="auto"/>
            <w:bottom w:val="none" w:sz="0" w:space="0" w:color="auto"/>
            <w:right w:val="none" w:sz="0" w:space="0" w:color="auto"/>
          </w:divBdr>
        </w:div>
        <w:div w:id="813644490">
          <w:marLeft w:val="0"/>
          <w:marRight w:val="0"/>
          <w:marTop w:val="50"/>
          <w:marBottom w:val="0"/>
          <w:divBdr>
            <w:top w:val="none" w:sz="0" w:space="0" w:color="auto"/>
            <w:left w:val="none" w:sz="0" w:space="0" w:color="auto"/>
            <w:bottom w:val="none" w:sz="0" w:space="0" w:color="auto"/>
            <w:right w:val="none" w:sz="0" w:space="0" w:color="auto"/>
          </w:divBdr>
        </w:div>
        <w:div w:id="910887688">
          <w:marLeft w:val="0"/>
          <w:marRight w:val="0"/>
          <w:marTop w:val="50"/>
          <w:marBottom w:val="0"/>
          <w:divBdr>
            <w:top w:val="none" w:sz="0" w:space="0" w:color="auto"/>
            <w:left w:val="none" w:sz="0" w:space="0" w:color="auto"/>
            <w:bottom w:val="none" w:sz="0" w:space="0" w:color="auto"/>
            <w:right w:val="none" w:sz="0" w:space="0" w:color="auto"/>
          </w:divBdr>
        </w:div>
        <w:div w:id="992835533">
          <w:marLeft w:val="0"/>
          <w:marRight w:val="0"/>
          <w:marTop w:val="50"/>
          <w:marBottom w:val="0"/>
          <w:divBdr>
            <w:top w:val="none" w:sz="0" w:space="0" w:color="auto"/>
            <w:left w:val="none" w:sz="0" w:space="0" w:color="auto"/>
            <w:bottom w:val="none" w:sz="0" w:space="0" w:color="auto"/>
            <w:right w:val="none" w:sz="0" w:space="0" w:color="auto"/>
          </w:divBdr>
        </w:div>
        <w:div w:id="1200582981">
          <w:marLeft w:val="0"/>
          <w:marRight w:val="0"/>
          <w:marTop w:val="50"/>
          <w:marBottom w:val="0"/>
          <w:divBdr>
            <w:top w:val="none" w:sz="0" w:space="0" w:color="auto"/>
            <w:left w:val="none" w:sz="0" w:space="0" w:color="auto"/>
            <w:bottom w:val="none" w:sz="0" w:space="0" w:color="auto"/>
            <w:right w:val="none" w:sz="0" w:space="0" w:color="auto"/>
          </w:divBdr>
        </w:div>
        <w:div w:id="1206791661">
          <w:marLeft w:val="0"/>
          <w:marRight w:val="0"/>
          <w:marTop w:val="50"/>
          <w:marBottom w:val="0"/>
          <w:divBdr>
            <w:top w:val="none" w:sz="0" w:space="0" w:color="auto"/>
            <w:left w:val="none" w:sz="0" w:space="0" w:color="auto"/>
            <w:bottom w:val="none" w:sz="0" w:space="0" w:color="auto"/>
            <w:right w:val="none" w:sz="0" w:space="0" w:color="auto"/>
          </w:divBdr>
        </w:div>
        <w:div w:id="1275601233">
          <w:marLeft w:val="0"/>
          <w:marRight w:val="0"/>
          <w:marTop w:val="50"/>
          <w:marBottom w:val="0"/>
          <w:divBdr>
            <w:top w:val="none" w:sz="0" w:space="0" w:color="auto"/>
            <w:left w:val="none" w:sz="0" w:space="0" w:color="auto"/>
            <w:bottom w:val="none" w:sz="0" w:space="0" w:color="auto"/>
            <w:right w:val="none" w:sz="0" w:space="0" w:color="auto"/>
          </w:divBdr>
        </w:div>
        <w:div w:id="1372419939">
          <w:marLeft w:val="0"/>
          <w:marRight w:val="0"/>
          <w:marTop w:val="50"/>
          <w:marBottom w:val="0"/>
          <w:divBdr>
            <w:top w:val="none" w:sz="0" w:space="0" w:color="auto"/>
            <w:left w:val="none" w:sz="0" w:space="0" w:color="auto"/>
            <w:bottom w:val="none" w:sz="0" w:space="0" w:color="auto"/>
            <w:right w:val="none" w:sz="0" w:space="0" w:color="auto"/>
          </w:divBdr>
        </w:div>
        <w:div w:id="1605383831">
          <w:marLeft w:val="0"/>
          <w:marRight w:val="0"/>
          <w:marTop w:val="50"/>
          <w:marBottom w:val="0"/>
          <w:divBdr>
            <w:top w:val="none" w:sz="0" w:space="0" w:color="auto"/>
            <w:left w:val="none" w:sz="0" w:space="0" w:color="auto"/>
            <w:bottom w:val="none" w:sz="0" w:space="0" w:color="auto"/>
            <w:right w:val="none" w:sz="0" w:space="0" w:color="auto"/>
          </w:divBdr>
        </w:div>
        <w:div w:id="1739816376">
          <w:marLeft w:val="0"/>
          <w:marRight w:val="0"/>
          <w:marTop w:val="50"/>
          <w:marBottom w:val="0"/>
          <w:divBdr>
            <w:top w:val="none" w:sz="0" w:space="0" w:color="auto"/>
            <w:left w:val="none" w:sz="0" w:space="0" w:color="auto"/>
            <w:bottom w:val="none" w:sz="0" w:space="0" w:color="auto"/>
            <w:right w:val="none" w:sz="0" w:space="0" w:color="auto"/>
          </w:divBdr>
        </w:div>
        <w:div w:id="2136217964">
          <w:marLeft w:val="0"/>
          <w:marRight w:val="0"/>
          <w:marTop w:val="50"/>
          <w:marBottom w:val="0"/>
          <w:divBdr>
            <w:top w:val="none" w:sz="0" w:space="0" w:color="auto"/>
            <w:left w:val="none" w:sz="0" w:space="0" w:color="auto"/>
            <w:bottom w:val="none" w:sz="0" w:space="0" w:color="auto"/>
            <w:right w:val="none" w:sz="0" w:space="0" w:color="auto"/>
          </w:divBdr>
        </w:div>
      </w:divsChild>
    </w:div>
    <w:div w:id="94986534">
      <w:bodyDiv w:val="1"/>
      <w:marLeft w:val="0"/>
      <w:marRight w:val="0"/>
      <w:marTop w:val="0"/>
      <w:marBottom w:val="0"/>
      <w:divBdr>
        <w:top w:val="none" w:sz="0" w:space="0" w:color="auto"/>
        <w:left w:val="none" w:sz="0" w:space="0" w:color="auto"/>
        <w:bottom w:val="none" w:sz="0" w:space="0" w:color="auto"/>
        <w:right w:val="none" w:sz="0" w:space="0" w:color="auto"/>
      </w:divBdr>
    </w:div>
    <w:div w:id="95906462">
      <w:bodyDiv w:val="1"/>
      <w:marLeft w:val="0"/>
      <w:marRight w:val="0"/>
      <w:marTop w:val="0"/>
      <w:marBottom w:val="0"/>
      <w:divBdr>
        <w:top w:val="none" w:sz="0" w:space="0" w:color="auto"/>
        <w:left w:val="none" w:sz="0" w:space="0" w:color="auto"/>
        <w:bottom w:val="none" w:sz="0" w:space="0" w:color="auto"/>
        <w:right w:val="none" w:sz="0" w:space="0" w:color="auto"/>
      </w:divBdr>
    </w:div>
    <w:div w:id="100880968">
      <w:bodyDiv w:val="1"/>
      <w:marLeft w:val="0"/>
      <w:marRight w:val="0"/>
      <w:marTop w:val="0"/>
      <w:marBottom w:val="0"/>
      <w:divBdr>
        <w:top w:val="none" w:sz="0" w:space="0" w:color="auto"/>
        <w:left w:val="none" w:sz="0" w:space="0" w:color="auto"/>
        <w:bottom w:val="none" w:sz="0" w:space="0" w:color="auto"/>
        <w:right w:val="none" w:sz="0" w:space="0" w:color="auto"/>
      </w:divBdr>
      <w:divsChild>
        <w:div w:id="296842979">
          <w:marLeft w:val="0"/>
          <w:marRight w:val="0"/>
          <w:marTop w:val="0"/>
          <w:marBottom w:val="0"/>
          <w:divBdr>
            <w:top w:val="none" w:sz="0" w:space="0" w:color="auto"/>
            <w:left w:val="none" w:sz="0" w:space="0" w:color="auto"/>
            <w:bottom w:val="none" w:sz="0" w:space="0" w:color="auto"/>
            <w:right w:val="none" w:sz="0" w:space="0" w:color="auto"/>
          </w:divBdr>
          <w:divsChild>
            <w:div w:id="1043754359">
              <w:marLeft w:val="0"/>
              <w:marRight w:val="0"/>
              <w:marTop w:val="0"/>
              <w:marBottom w:val="0"/>
              <w:divBdr>
                <w:top w:val="none" w:sz="0" w:space="0" w:color="auto"/>
                <w:left w:val="none" w:sz="0" w:space="0" w:color="auto"/>
                <w:bottom w:val="none" w:sz="0" w:space="0" w:color="auto"/>
                <w:right w:val="none" w:sz="0" w:space="0" w:color="auto"/>
              </w:divBdr>
              <w:divsChild>
                <w:div w:id="370619290">
                  <w:marLeft w:val="0"/>
                  <w:marRight w:val="0"/>
                  <w:marTop w:val="0"/>
                  <w:marBottom w:val="0"/>
                  <w:divBdr>
                    <w:top w:val="none" w:sz="0" w:space="0" w:color="auto"/>
                    <w:left w:val="none" w:sz="0" w:space="0" w:color="auto"/>
                    <w:bottom w:val="none" w:sz="0" w:space="0" w:color="auto"/>
                    <w:right w:val="none" w:sz="0" w:space="0" w:color="auto"/>
                  </w:divBdr>
                  <w:divsChild>
                    <w:div w:id="1568491975">
                      <w:marLeft w:val="0"/>
                      <w:marRight w:val="0"/>
                      <w:marTop w:val="0"/>
                      <w:marBottom w:val="0"/>
                      <w:divBdr>
                        <w:top w:val="none" w:sz="0" w:space="0" w:color="auto"/>
                        <w:left w:val="none" w:sz="0" w:space="0" w:color="auto"/>
                        <w:bottom w:val="none" w:sz="0" w:space="0" w:color="auto"/>
                        <w:right w:val="none" w:sz="0" w:space="0" w:color="auto"/>
                      </w:divBdr>
                    </w:div>
                    <w:div w:id="1772508900">
                      <w:marLeft w:val="0"/>
                      <w:marRight w:val="0"/>
                      <w:marTop w:val="0"/>
                      <w:marBottom w:val="0"/>
                      <w:divBdr>
                        <w:top w:val="none" w:sz="0" w:space="0" w:color="auto"/>
                        <w:left w:val="none" w:sz="0" w:space="0" w:color="auto"/>
                        <w:bottom w:val="none" w:sz="0" w:space="0" w:color="auto"/>
                        <w:right w:val="none" w:sz="0" w:space="0" w:color="auto"/>
                      </w:divBdr>
                    </w:div>
                    <w:div w:id="180303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4207">
      <w:bodyDiv w:val="1"/>
      <w:marLeft w:val="0"/>
      <w:marRight w:val="0"/>
      <w:marTop w:val="33"/>
      <w:marBottom w:val="0"/>
      <w:divBdr>
        <w:top w:val="none" w:sz="0" w:space="0" w:color="auto"/>
        <w:left w:val="none" w:sz="0" w:space="0" w:color="auto"/>
        <w:bottom w:val="none" w:sz="0" w:space="0" w:color="auto"/>
        <w:right w:val="none" w:sz="0" w:space="0" w:color="auto"/>
      </w:divBdr>
      <w:divsChild>
        <w:div w:id="470556367">
          <w:marLeft w:val="0"/>
          <w:marRight w:val="0"/>
          <w:marTop w:val="0"/>
          <w:marBottom w:val="0"/>
          <w:divBdr>
            <w:top w:val="none" w:sz="0" w:space="0" w:color="auto"/>
            <w:left w:val="none" w:sz="0" w:space="0" w:color="auto"/>
            <w:bottom w:val="none" w:sz="0" w:space="0" w:color="auto"/>
            <w:right w:val="none" w:sz="0" w:space="0" w:color="auto"/>
          </w:divBdr>
          <w:divsChild>
            <w:div w:id="1623069608">
              <w:marLeft w:val="0"/>
              <w:marRight w:val="0"/>
              <w:marTop w:val="0"/>
              <w:marBottom w:val="0"/>
              <w:divBdr>
                <w:top w:val="none" w:sz="0" w:space="0" w:color="auto"/>
                <w:left w:val="none" w:sz="0" w:space="0" w:color="auto"/>
                <w:bottom w:val="none" w:sz="0" w:space="0" w:color="auto"/>
                <w:right w:val="none" w:sz="0" w:space="0" w:color="auto"/>
              </w:divBdr>
              <w:divsChild>
                <w:div w:id="525098787">
                  <w:marLeft w:val="0"/>
                  <w:marRight w:val="0"/>
                  <w:marTop w:val="0"/>
                  <w:marBottom w:val="0"/>
                  <w:divBdr>
                    <w:top w:val="none" w:sz="0" w:space="0" w:color="auto"/>
                    <w:left w:val="none" w:sz="0" w:space="0" w:color="auto"/>
                    <w:bottom w:val="none" w:sz="0" w:space="0" w:color="auto"/>
                    <w:right w:val="none" w:sz="0" w:space="0" w:color="auto"/>
                  </w:divBdr>
                  <w:divsChild>
                    <w:div w:id="1567374154">
                      <w:marLeft w:val="251"/>
                      <w:marRight w:val="0"/>
                      <w:marTop w:val="0"/>
                      <w:marBottom w:val="0"/>
                      <w:divBdr>
                        <w:top w:val="none" w:sz="0" w:space="0" w:color="auto"/>
                        <w:left w:val="none" w:sz="0" w:space="0" w:color="auto"/>
                        <w:bottom w:val="none" w:sz="0" w:space="0" w:color="auto"/>
                        <w:right w:val="none" w:sz="0" w:space="0" w:color="auto"/>
                      </w:divBdr>
                      <w:divsChild>
                        <w:div w:id="1602255196">
                          <w:marLeft w:val="0"/>
                          <w:marRight w:val="0"/>
                          <w:marTop w:val="0"/>
                          <w:marBottom w:val="0"/>
                          <w:divBdr>
                            <w:top w:val="none" w:sz="0" w:space="0" w:color="auto"/>
                            <w:left w:val="none" w:sz="0" w:space="0" w:color="auto"/>
                            <w:bottom w:val="none" w:sz="0" w:space="0" w:color="auto"/>
                            <w:right w:val="none" w:sz="0" w:space="0" w:color="auto"/>
                          </w:divBdr>
                          <w:divsChild>
                            <w:div w:id="1313680256">
                              <w:marLeft w:val="0"/>
                              <w:marRight w:val="0"/>
                              <w:marTop w:val="0"/>
                              <w:marBottom w:val="0"/>
                              <w:divBdr>
                                <w:top w:val="none" w:sz="0" w:space="0" w:color="auto"/>
                                <w:left w:val="none" w:sz="0" w:space="0" w:color="auto"/>
                                <w:bottom w:val="none" w:sz="0" w:space="0" w:color="auto"/>
                                <w:right w:val="none" w:sz="0" w:space="0" w:color="auto"/>
                              </w:divBdr>
                              <w:divsChild>
                                <w:div w:id="1582446788">
                                  <w:marLeft w:val="0"/>
                                  <w:marRight w:val="0"/>
                                  <w:marTop w:val="0"/>
                                  <w:marBottom w:val="0"/>
                                  <w:divBdr>
                                    <w:top w:val="none" w:sz="0" w:space="0" w:color="auto"/>
                                    <w:left w:val="none" w:sz="0" w:space="0" w:color="auto"/>
                                    <w:bottom w:val="none" w:sz="0" w:space="0" w:color="auto"/>
                                    <w:right w:val="none" w:sz="0" w:space="0" w:color="auto"/>
                                  </w:divBdr>
                                  <w:divsChild>
                                    <w:div w:id="1014263254">
                                      <w:marLeft w:val="0"/>
                                      <w:marRight w:val="0"/>
                                      <w:marTop w:val="0"/>
                                      <w:marBottom w:val="0"/>
                                      <w:divBdr>
                                        <w:top w:val="none" w:sz="0" w:space="0" w:color="auto"/>
                                        <w:left w:val="none" w:sz="0" w:space="0" w:color="auto"/>
                                        <w:bottom w:val="none" w:sz="0" w:space="0" w:color="auto"/>
                                        <w:right w:val="none" w:sz="0" w:space="0" w:color="auto"/>
                                      </w:divBdr>
                                      <w:divsChild>
                                        <w:div w:id="274288810">
                                          <w:marLeft w:val="0"/>
                                          <w:marRight w:val="0"/>
                                          <w:marTop w:val="0"/>
                                          <w:marBottom w:val="0"/>
                                          <w:divBdr>
                                            <w:top w:val="none" w:sz="0" w:space="0" w:color="auto"/>
                                            <w:left w:val="none" w:sz="0" w:space="0" w:color="auto"/>
                                            <w:bottom w:val="none" w:sz="0" w:space="0" w:color="auto"/>
                                            <w:right w:val="none" w:sz="0" w:space="0" w:color="auto"/>
                                          </w:divBdr>
                                          <w:divsChild>
                                            <w:div w:id="843322697">
                                              <w:marLeft w:val="0"/>
                                              <w:marRight w:val="0"/>
                                              <w:marTop w:val="0"/>
                                              <w:marBottom w:val="0"/>
                                              <w:divBdr>
                                                <w:top w:val="none" w:sz="0" w:space="0" w:color="auto"/>
                                                <w:left w:val="none" w:sz="0" w:space="0" w:color="auto"/>
                                                <w:bottom w:val="none" w:sz="0" w:space="0" w:color="auto"/>
                                                <w:right w:val="none" w:sz="0" w:space="0" w:color="auto"/>
                                              </w:divBdr>
                                              <w:divsChild>
                                                <w:div w:id="1227377043">
                                                  <w:marLeft w:val="0"/>
                                                  <w:marRight w:val="0"/>
                                                  <w:marTop w:val="0"/>
                                                  <w:marBottom w:val="0"/>
                                                  <w:divBdr>
                                                    <w:top w:val="none" w:sz="0" w:space="0" w:color="auto"/>
                                                    <w:left w:val="none" w:sz="0" w:space="0" w:color="auto"/>
                                                    <w:bottom w:val="none" w:sz="0" w:space="0" w:color="auto"/>
                                                    <w:right w:val="none" w:sz="0" w:space="0" w:color="auto"/>
                                                  </w:divBdr>
                                                  <w:divsChild>
                                                    <w:div w:id="328488297">
                                                      <w:marLeft w:val="0"/>
                                                      <w:marRight w:val="0"/>
                                                      <w:marTop w:val="0"/>
                                                      <w:marBottom w:val="0"/>
                                                      <w:divBdr>
                                                        <w:top w:val="none" w:sz="0" w:space="0" w:color="auto"/>
                                                        <w:left w:val="none" w:sz="0" w:space="0" w:color="auto"/>
                                                        <w:bottom w:val="none" w:sz="0" w:space="0" w:color="auto"/>
                                                        <w:right w:val="none" w:sz="0" w:space="0" w:color="auto"/>
                                                      </w:divBdr>
                                                      <w:divsChild>
                                                        <w:div w:id="595795780">
                                                          <w:marLeft w:val="0"/>
                                                          <w:marRight w:val="0"/>
                                                          <w:marTop w:val="0"/>
                                                          <w:marBottom w:val="0"/>
                                                          <w:divBdr>
                                                            <w:top w:val="none" w:sz="0" w:space="0" w:color="auto"/>
                                                            <w:left w:val="none" w:sz="0" w:space="0" w:color="auto"/>
                                                            <w:bottom w:val="none" w:sz="0" w:space="0" w:color="auto"/>
                                                            <w:right w:val="none" w:sz="0" w:space="0" w:color="auto"/>
                                                          </w:divBdr>
                                                          <w:divsChild>
                                                            <w:div w:id="11512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9246">
      <w:bodyDiv w:val="1"/>
      <w:marLeft w:val="0"/>
      <w:marRight w:val="0"/>
      <w:marTop w:val="0"/>
      <w:marBottom w:val="0"/>
      <w:divBdr>
        <w:top w:val="none" w:sz="0" w:space="0" w:color="auto"/>
        <w:left w:val="none" w:sz="0" w:space="0" w:color="auto"/>
        <w:bottom w:val="none" w:sz="0" w:space="0" w:color="auto"/>
        <w:right w:val="none" w:sz="0" w:space="0" w:color="auto"/>
      </w:divBdr>
      <w:divsChild>
        <w:div w:id="1614098172">
          <w:marLeft w:val="0"/>
          <w:marRight w:val="0"/>
          <w:marTop w:val="0"/>
          <w:marBottom w:val="0"/>
          <w:divBdr>
            <w:top w:val="none" w:sz="0" w:space="0" w:color="auto"/>
            <w:left w:val="none" w:sz="0" w:space="0" w:color="auto"/>
            <w:bottom w:val="none" w:sz="0" w:space="0" w:color="auto"/>
            <w:right w:val="none" w:sz="0" w:space="0" w:color="auto"/>
          </w:divBdr>
          <w:divsChild>
            <w:div w:id="484398789">
              <w:marLeft w:val="0"/>
              <w:marRight w:val="0"/>
              <w:marTop w:val="0"/>
              <w:marBottom w:val="0"/>
              <w:divBdr>
                <w:top w:val="none" w:sz="0" w:space="0" w:color="auto"/>
                <w:left w:val="none" w:sz="0" w:space="0" w:color="auto"/>
                <w:bottom w:val="none" w:sz="0" w:space="0" w:color="auto"/>
                <w:right w:val="none" w:sz="0" w:space="0" w:color="auto"/>
              </w:divBdr>
              <w:divsChild>
                <w:div w:id="2074423407">
                  <w:marLeft w:val="0"/>
                  <w:marRight w:val="0"/>
                  <w:marTop w:val="0"/>
                  <w:marBottom w:val="0"/>
                  <w:divBdr>
                    <w:top w:val="single" w:sz="18" w:space="0" w:color="A3514F"/>
                    <w:left w:val="single" w:sz="6" w:space="0" w:color="EDDED0"/>
                    <w:bottom w:val="single" w:sz="6" w:space="0" w:color="EDDED0"/>
                    <w:right w:val="single" w:sz="6" w:space="0" w:color="EDDED0"/>
                  </w:divBdr>
                  <w:divsChild>
                    <w:div w:id="124659438">
                      <w:marLeft w:val="0"/>
                      <w:marRight w:val="0"/>
                      <w:marTop w:val="100"/>
                      <w:marBottom w:val="100"/>
                      <w:divBdr>
                        <w:top w:val="none" w:sz="0" w:space="0" w:color="auto"/>
                        <w:left w:val="none" w:sz="0" w:space="0" w:color="auto"/>
                        <w:bottom w:val="none" w:sz="0" w:space="0" w:color="auto"/>
                        <w:right w:val="none" w:sz="0" w:space="0" w:color="auto"/>
                      </w:divBdr>
                      <w:divsChild>
                        <w:div w:id="47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13196">
      <w:bodyDiv w:val="1"/>
      <w:marLeft w:val="0"/>
      <w:marRight w:val="0"/>
      <w:marTop w:val="0"/>
      <w:marBottom w:val="0"/>
      <w:divBdr>
        <w:top w:val="none" w:sz="0" w:space="0" w:color="auto"/>
        <w:left w:val="none" w:sz="0" w:space="0" w:color="auto"/>
        <w:bottom w:val="none" w:sz="0" w:space="0" w:color="auto"/>
        <w:right w:val="none" w:sz="0" w:space="0" w:color="auto"/>
      </w:divBdr>
    </w:div>
    <w:div w:id="116685184">
      <w:bodyDiv w:val="1"/>
      <w:marLeft w:val="0"/>
      <w:marRight w:val="0"/>
      <w:marTop w:val="0"/>
      <w:marBottom w:val="0"/>
      <w:divBdr>
        <w:top w:val="none" w:sz="0" w:space="0" w:color="auto"/>
        <w:left w:val="none" w:sz="0" w:space="0" w:color="auto"/>
        <w:bottom w:val="none" w:sz="0" w:space="0" w:color="auto"/>
        <w:right w:val="none" w:sz="0" w:space="0" w:color="auto"/>
      </w:divBdr>
    </w:div>
    <w:div w:id="119231816">
      <w:bodyDiv w:val="1"/>
      <w:marLeft w:val="0"/>
      <w:marRight w:val="0"/>
      <w:marTop w:val="0"/>
      <w:marBottom w:val="0"/>
      <w:divBdr>
        <w:top w:val="none" w:sz="0" w:space="0" w:color="auto"/>
        <w:left w:val="none" w:sz="0" w:space="0" w:color="auto"/>
        <w:bottom w:val="none" w:sz="0" w:space="0" w:color="auto"/>
        <w:right w:val="none" w:sz="0" w:space="0" w:color="auto"/>
      </w:divBdr>
      <w:divsChild>
        <w:div w:id="27995846">
          <w:marLeft w:val="0"/>
          <w:marRight w:val="0"/>
          <w:marTop w:val="0"/>
          <w:marBottom w:val="0"/>
          <w:divBdr>
            <w:top w:val="none" w:sz="0" w:space="0" w:color="auto"/>
            <w:left w:val="none" w:sz="0" w:space="0" w:color="auto"/>
            <w:bottom w:val="none" w:sz="0" w:space="0" w:color="auto"/>
            <w:right w:val="none" w:sz="0" w:space="0" w:color="auto"/>
          </w:divBdr>
          <w:divsChild>
            <w:div w:id="703290621">
              <w:marLeft w:val="0"/>
              <w:marRight w:val="0"/>
              <w:marTop w:val="0"/>
              <w:marBottom w:val="0"/>
              <w:divBdr>
                <w:top w:val="none" w:sz="0" w:space="0" w:color="auto"/>
                <w:left w:val="none" w:sz="0" w:space="0" w:color="auto"/>
                <w:bottom w:val="none" w:sz="0" w:space="0" w:color="auto"/>
                <w:right w:val="none" w:sz="0" w:space="0" w:color="auto"/>
              </w:divBdr>
              <w:divsChild>
                <w:div w:id="32191806">
                  <w:marLeft w:val="0"/>
                  <w:marRight w:val="0"/>
                  <w:marTop w:val="0"/>
                  <w:marBottom w:val="0"/>
                  <w:divBdr>
                    <w:top w:val="none" w:sz="0" w:space="0" w:color="auto"/>
                    <w:left w:val="none" w:sz="0" w:space="0" w:color="auto"/>
                    <w:bottom w:val="none" w:sz="0" w:space="0" w:color="auto"/>
                    <w:right w:val="none" w:sz="0" w:space="0" w:color="auto"/>
                  </w:divBdr>
                  <w:divsChild>
                    <w:div w:id="1062025734">
                      <w:marLeft w:val="0"/>
                      <w:marRight w:val="0"/>
                      <w:marTop w:val="0"/>
                      <w:marBottom w:val="0"/>
                      <w:divBdr>
                        <w:top w:val="single" w:sz="6" w:space="15" w:color="B5DAED"/>
                        <w:left w:val="single" w:sz="6" w:space="11" w:color="B5DAED"/>
                        <w:bottom w:val="single" w:sz="6" w:space="11" w:color="B5DAED"/>
                        <w:right w:val="single" w:sz="6" w:space="11" w:color="B5DAED"/>
                      </w:divBdr>
                      <w:divsChild>
                        <w:div w:id="838545887">
                          <w:marLeft w:val="0"/>
                          <w:marRight w:val="0"/>
                          <w:marTop w:val="0"/>
                          <w:marBottom w:val="0"/>
                          <w:divBdr>
                            <w:top w:val="none" w:sz="0" w:space="0" w:color="auto"/>
                            <w:left w:val="none" w:sz="0" w:space="0" w:color="auto"/>
                            <w:bottom w:val="none" w:sz="0" w:space="0" w:color="auto"/>
                            <w:right w:val="none" w:sz="0" w:space="0" w:color="auto"/>
                          </w:divBdr>
                          <w:divsChild>
                            <w:div w:id="75845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5345">
      <w:bodyDiv w:val="1"/>
      <w:marLeft w:val="0"/>
      <w:marRight w:val="0"/>
      <w:marTop w:val="0"/>
      <w:marBottom w:val="0"/>
      <w:divBdr>
        <w:top w:val="none" w:sz="0" w:space="0" w:color="auto"/>
        <w:left w:val="none" w:sz="0" w:space="0" w:color="auto"/>
        <w:bottom w:val="none" w:sz="0" w:space="0" w:color="auto"/>
        <w:right w:val="none" w:sz="0" w:space="0" w:color="auto"/>
      </w:divBdr>
    </w:div>
    <w:div w:id="121504960">
      <w:bodyDiv w:val="1"/>
      <w:marLeft w:val="0"/>
      <w:marRight w:val="0"/>
      <w:marTop w:val="0"/>
      <w:marBottom w:val="0"/>
      <w:divBdr>
        <w:top w:val="none" w:sz="0" w:space="0" w:color="auto"/>
        <w:left w:val="none" w:sz="0" w:space="0" w:color="auto"/>
        <w:bottom w:val="none" w:sz="0" w:space="0" w:color="auto"/>
        <w:right w:val="none" w:sz="0" w:space="0" w:color="auto"/>
      </w:divBdr>
    </w:div>
    <w:div w:id="127431274">
      <w:bodyDiv w:val="1"/>
      <w:marLeft w:val="0"/>
      <w:marRight w:val="0"/>
      <w:marTop w:val="0"/>
      <w:marBottom w:val="0"/>
      <w:divBdr>
        <w:top w:val="none" w:sz="0" w:space="0" w:color="auto"/>
        <w:left w:val="none" w:sz="0" w:space="0" w:color="auto"/>
        <w:bottom w:val="none" w:sz="0" w:space="0" w:color="auto"/>
        <w:right w:val="none" w:sz="0" w:space="0" w:color="auto"/>
      </w:divBdr>
      <w:divsChild>
        <w:div w:id="154419772">
          <w:marLeft w:val="0"/>
          <w:marRight w:val="0"/>
          <w:marTop w:val="0"/>
          <w:marBottom w:val="0"/>
          <w:divBdr>
            <w:top w:val="none" w:sz="0" w:space="0" w:color="auto"/>
            <w:left w:val="none" w:sz="0" w:space="0" w:color="auto"/>
            <w:bottom w:val="none" w:sz="0" w:space="0" w:color="auto"/>
            <w:right w:val="none" w:sz="0" w:space="0" w:color="auto"/>
          </w:divBdr>
          <w:divsChild>
            <w:div w:id="1914657271">
              <w:marLeft w:val="0"/>
              <w:marRight w:val="0"/>
              <w:marTop w:val="0"/>
              <w:marBottom w:val="0"/>
              <w:divBdr>
                <w:top w:val="none" w:sz="0" w:space="0" w:color="auto"/>
                <w:left w:val="none" w:sz="0" w:space="0" w:color="auto"/>
                <w:bottom w:val="none" w:sz="0" w:space="0" w:color="auto"/>
                <w:right w:val="none" w:sz="0" w:space="0" w:color="auto"/>
              </w:divBdr>
              <w:divsChild>
                <w:div w:id="892421368">
                  <w:marLeft w:val="135"/>
                  <w:marRight w:val="120"/>
                  <w:marTop w:val="0"/>
                  <w:marBottom w:val="0"/>
                  <w:divBdr>
                    <w:top w:val="none" w:sz="0" w:space="0" w:color="auto"/>
                    <w:left w:val="none" w:sz="0" w:space="0" w:color="auto"/>
                    <w:bottom w:val="none" w:sz="0" w:space="0" w:color="auto"/>
                    <w:right w:val="none" w:sz="0" w:space="0" w:color="auto"/>
                  </w:divBdr>
                  <w:divsChild>
                    <w:div w:id="12458455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28479598">
      <w:bodyDiv w:val="1"/>
      <w:marLeft w:val="0"/>
      <w:marRight w:val="0"/>
      <w:marTop w:val="0"/>
      <w:marBottom w:val="0"/>
      <w:divBdr>
        <w:top w:val="none" w:sz="0" w:space="0" w:color="auto"/>
        <w:left w:val="none" w:sz="0" w:space="0" w:color="auto"/>
        <w:bottom w:val="none" w:sz="0" w:space="0" w:color="auto"/>
        <w:right w:val="none" w:sz="0" w:space="0" w:color="auto"/>
      </w:divBdr>
    </w:div>
    <w:div w:id="129522298">
      <w:bodyDiv w:val="1"/>
      <w:marLeft w:val="0"/>
      <w:marRight w:val="0"/>
      <w:marTop w:val="0"/>
      <w:marBottom w:val="0"/>
      <w:divBdr>
        <w:top w:val="none" w:sz="0" w:space="0" w:color="auto"/>
        <w:left w:val="none" w:sz="0" w:space="0" w:color="auto"/>
        <w:bottom w:val="none" w:sz="0" w:space="0" w:color="auto"/>
        <w:right w:val="none" w:sz="0" w:space="0" w:color="auto"/>
      </w:divBdr>
      <w:divsChild>
        <w:div w:id="959801818">
          <w:marLeft w:val="0"/>
          <w:marRight w:val="0"/>
          <w:marTop w:val="0"/>
          <w:marBottom w:val="0"/>
          <w:divBdr>
            <w:top w:val="none" w:sz="0" w:space="0" w:color="auto"/>
            <w:left w:val="none" w:sz="0" w:space="0" w:color="auto"/>
            <w:bottom w:val="none" w:sz="0" w:space="0" w:color="auto"/>
            <w:right w:val="none" w:sz="0" w:space="0" w:color="auto"/>
          </w:divBdr>
          <w:divsChild>
            <w:div w:id="83546104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1555623">
      <w:bodyDiv w:val="1"/>
      <w:marLeft w:val="0"/>
      <w:marRight w:val="0"/>
      <w:marTop w:val="0"/>
      <w:marBottom w:val="0"/>
      <w:divBdr>
        <w:top w:val="none" w:sz="0" w:space="0" w:color="auto"/>
        <w:left w:val="none" w:sz="0" w:space="0" w:color="auto"/>
        <w:bottom w:val="none" w:sz="0" w:space="0" w:color="auto"/>
        <w:right w:val="none" w:sz="0" w:space="0" w:color="auto"/>
      </w:divBdr>
    </w:div>
    <w:div w:id="143788812">
      <w:bodyDiv w:val="1"/>
      <w:marLeft w:val="0"/>
      <w:marRight w:val="0"/>
      <w:marTop w:val="0"/>
      <w:marBottom w:val="0"/>
      <w:divBdr>
        <w:top w:val="none" w:sz="0" w:space="0" w:color="auto"/>
        <w:left w:val="none" w:sz="0" w:space="0" w:color="auto"/>
        <w:bottom w:val="none" w:sz="0" w:space="0" w:color="auto"/>
        <w:right w:val="none" w:sz="0" w:space="0" w:color="auto"/>
      </w:divBdr>
    </w:div>
    <w:div w:id="143938800">
      <w:bodyDiv w:val="1"/>
      <w:marLeft w:val="0"/>
      <w:marRight w:val="0"/>
      <w:marTop w:val="0"/>
      <w:marBottom w:val="0"/>
      <w:divBdr>
        <w:top w:val="none" w:sz="0" w:space="0" w:color="auto"/>
        <w:left w:val="none" w:sz="0" w:space="0" w:color="auto"/>
        <w:bottom w:val="none" w:sz="0" w:space="0" w:color="auto"/>
        <w:right w:val="none" w:sz="0" w:space="0" w:color="auto"/>
      </w:divBdr>
      <w:divsChild>
        <w:div w:id="288365543">
          <w:marLeft w:val="0"/>
          <w:marRight w:val="0"/>
          <w:marTop w:val="100"/>
          <w:marBottom w:val="100"/>
          <w:divBdr>
            <w:top w:val="none" w:sz="0" w:space="0" w:color="auto"/>
            <w:left w:val="none" w:sz="0" w:space="0" w:color="auto"/>
            <w:bottom w:val="none" w:sz="0" w:space="0" w:color="auto"/>
            <w:right w:val="none" w:sz="0" w:space="0" w:color="auto"/>
          </w:divBdr>
          <w:divsChild>
            <w:div w:id="475882250">
              <w:marLeft w:val="0"/>
              <w:marRight w:val="0"/>
              <w:marTop w:val="0"/>
              <w:marBottom w:val="0"/>
              <w:divBdr>
                <w:top w:val="none" w:sz="0" w:space="0" w:color="auto"/>
                <w:left w:val="none" w:sz="0" w:space="0" w:color="auto"/>
                <w:bottom w:val="none" w:sz="0" w:space="0" w:color="auto"/>
                <w:right w:val="none" w:sz="0" w:space="0" w:color="auto"/>
              </w:divBdr>
              <w:divsChild>
                <w:div w:id="702174925">
                  <w:marLeft w:val="0"/>
                  <w:marRight w:val="0"/>
                  <w:marTop w:val="0"/>
                  <w:marBottom w:val="0"/>
                  <w:divBdr>
                    <w:top w:val="single" w:sz="6" w:space="0" w:color="AACCEE"/>
                    <w:left w:val="single" w:sz="6" w:space="0" w:color="AACCEE"/>
                    <w:bottom w:val="single" w:sz="6" w:space="0" w:color="AACCEE"/>
                    <w:right w:val="single" w:sz="6" w:space="0" w:color="AACCEE"/>
                  </w:divBdr>
                  <w:divsChild>
                    <w:div w:id="1903366466">
                      <w:marLeft w:val="0"/>
                      <w:marRight w:val="0"/>
                      <w:marTop w:val="0"/>
                      <w:marBottom w:val="0"/>
                      <w:divBdr>
                        <w:top w:val="none" w:sz="0" w:space="0" w:color="auto"/>
                        <w:left w:val="none" w:sz="0" w:space="0" w:color="auto"/>
                        <w:bottom w:val="none" w:sz="0" w:space="0" w:color="auto"/>
                        <w:right w:val="none" w:sz="0" w:space="0" w:color="auto"/>
                      </w:divBdr>
                      <w:divsChild>
                        <w:div w:id="106583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01553">
      <w:bodyDiv w:val="1"/>
      <w:marLeft w:val="0"/>
      <w:marRight w:val="0"/>
      <w:marTop w:val="0"/>
      <w:marBottom w:val="0"/>
      <w:divBdr>
        <w:top w:val="none" w:sz="0" w:space="0" w:color="auto"/>
        <w:left w:val="none" w:sz="0" w:space="0" w:color="auto"/>
        <w:bottom w:val="none" w:sz="0" w:space="0" w:color="auto"/>
        <w:right w:val="none" w:sz="0" w:space="0" w:color="auto"/>
      </w:divBdr>
      <w:divsChild>
        <w:div w:id="1491405681">
          <w:marLeft w:val="0"/>
          <w:marRight w:val="0"/>
          <w:marTop w:val="0"/>
          <w:marBottom w:val="0"/>
          <w:divBdr>
            <w:top w:val="none" w:sz="0" w:space="0" w:color="auto"/>
            <w:left w:val="none" w:sz="0" w:space="0" w:color="auto"/>
            <w:bottom w:val="none" w:sz="0" w:space="0" w:color="auto"/>
            <w:right w:val="none" w:sz="0" w:space="0" w:color="auto"/>
          </w:divBdr>
          <w:divsChild>
            <w:div w:id="1411542623">
              <w:marLeft w:val="0"/>
              <w:marRight w:val="0"/>
              <w:marTop w:val="0"/>
              <w:marBottom w:val="0"/>
              <w:divBdr>
                <w:top w:val="none" w:sz="0" w:space="0" w:color="auto"/>
                <w:left w:val="none" w:sz="0" w:space="0" w:color="auto"/>
                <w:bottom w:val="none" w:sz="0" w:space="0" w:color="auto"/>
                <w:right w:val="none" w:sz="0" w:space="0" w:color="auto"/>
              </w:divBdr>
              <w:divsChild>
                <w:div w:id="984965219">
                  <w:marLeft w:val="0"/>
                  <w:marRight w:val="0"/>
                  <w:marTop w:val="0"/>
                  <w:marBottom w:val="0"/>
                  <w:divBdr>
                    <w:top w:val="none" w:sz="0" w:space="0" w:color="auto"/>
                    <w:left w:val="none" w:sz="0" w:space="0" w:color="auto"/>
                    <w:bottom w:val="none" w:sz="0" w:space="0" w:color="auto"/>
                    <w:right w:val="none" w:sz="0" w:space="0" w:color="auto"/>
                  </w:divBdr>
                  <w:divsChild>
                    <w:div w:id="120167428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680504">
                          <w:marLeft w:val="0"/>
                          <w:marRight w:val="0"/>
                          <w:marTop w:val="0"/>
                          <w:marBottom w:val="0"/>
                          <w:divBdr>
                            <w:top w:val="none" w:sz="0" w:space="0" w:color="auto"/>
                            <w:left w:val="none" w:sz="0" w:space="0" w:color="auto"/>
                            <w:bottom w:val="none" w:sz="0" w:space="0" w:color="auto"/>
                            <w:right w:val="none" w:sz="0" w:space="0" w:color="auto"/>
                          </w:divBdr>
                          <w:divsChild>
                            <w:div w:id="80478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609578">
      <w:bodyDiv w:val="1"/>
      <w:marLeft w:val="0"/>
      <w:marRight w:val="0"/>
      <w:marTop w:val="0"/>
      <w:marBottom w:val="0"/>
      <w:divBdr>
        <w:top w:val="none" w:sz="0" w:space="0" w:color="auto"/>
        <w:left w:val="none" w:sz="0" w:space="0" w:color="auto"/>
        <w:bottom w:val="none" w:sz="0" w:space="0" w:color="auto"/>
        <w:right w:val="none" w:sz="0" w:space="0" w:color="auto"/>
      </w:divBdr>
    </w:div>
    <w:div w:id="158546280">
      <w:bodyDiv w:val="1"/>
      <w:marLeft w:val="0"/>
      <w:marRight w:val="0"/>
      <w:marTop w:val="0"/>
      <w:marBottom w:val="0"/>
      <w:divBdr>
        <w:top w:val="none" w:sz="0" w:space="0" w:color="auto"/>
        <w:left w:val="none" w:sz="0" w:space="0" w:color="auto"/>
        <w:bottom w:val="none" w:sz="0" w:space="0" w:color="auto"/>
        <w:right w:val="none" w:sz="0" w:space="0" w:color="auto"/>
      </w:divBdr>
    </w:div>
    <w:div w:id="159543544">
      <w:bodyDiv w:val="1"/>
      <w:marLeft w:val="0"/>
      <w:marRight w:val="0"/>
      <w:marTop w:val="0"/>
      <w:marBottom w:val="0"/>
      <w:divBdr>
        <w:top w:val="none" w:sz="0" w:space="0" w:color="auto"/>
        <w:left w:val="none" w:sz="0" w:space="0" w:color="auto"/>
        <w:bottom w:val="none" w:sz="0" w:space="0" w:color="auto"/>
        <w:right w:val="none" w:sz="0" w:space="0" w:color="auto"/>
      </w:divBdr>
      <w:divsChild>
        <w:div w:id="922908844">
          <w:marLeft w:val="0"/>
          <w:marRight w:val="0"/>
          <w:marTop w:val="0"/>
          <w:marBottom w:val="0"/>
          <w:divBdr>
            <w:top w:val="none" w:sz="0" w:space="0" w:color="auto"/>
            <w:left w:val="none" w:sz="0" w:space="0" w:color="auto"/>
            <w:bottom w:val="none" w:sz="0" w:space="0" w:color="auto"/>
            <w:right w:val="none" w:sz="0" w:space="0" w:color="auto"/>
          </w:divBdr>
        </w:div>
      </w:divsChild>
    </w:div>
    <w:div w:id="167719067">
      <w:bodyDiv w:val="1"/>
      <w:marLeft w:val="0"/>
      <w:marRight w:val="0"/>
      <w:marTop w:val="0"/>
      <w:marBottom w:val="0"/>
      <w:divBdr>
        <w:top w:val="none" w:sz="0" w:space="0" w:color="auto"/>
        <w:left w:val="none" w:sz="0" w:space="0" w:color="auto"/>
        <w:bottom w:val="none" w:sz="0" w:space="0" w:color="auto"/>
        <w:right w:val="none" w:sz="0" w:space="0" w:color="auto"/>
      </w:divBdr>
      <w:divsChild>
        <w:div w:id="1858080456">
          <w:marLeft w:val="0"/>
          <w:marRight w:val="0"/>
          <w:marTop w:val="100"/>
          <w:marBottom w:val="100"/>
          <w:divBdr>
            <w:top w:val="none" w:sz="0" w:space="0" w:color="auto"/>
            <w:left w:val="none" w:sz="0" w:space="0" w:color="auto"/>
            <w:bottom w:val="none" w:sz="0" w:space="0" w:color="auto"/>
            <w:right w:val="none" w:sz="0" w:space="0" w:color="auto"/>
          </w:divBdr>
          <w:divsChild>
            <w:div w:id="1240553711">
              <w:marLeft w:val="0"/>
              <w:marRight w:val="0"/>
              <w:marTop w:val="0"/>
              <w:marBottom w:val="0"/>
              <w:divBdr>
                <w:top w:val="none" w:sz="0" w:space="0" w:color="auto"/>
                <w:left w:val="none" w:sz="0" w:space="0" w:color="auto"/>
                <w:bottom w:val="none" w:sz="0" w:space="0" w:color="auto"/>
                <w:right w:val="none" w:sz="0" w:space="0" w:color="auto"/>
              </w:divBdr>
              <w:divsChild>
                <w:div w:id="973097177">
                  <w:marLeft w:val="0"/>
                  <w:marRight w:val="0"/>
                  <w:marTop w:val="0"/>
                  <w:marBottom w:val="0"/>
                  <w:divBdr>
                    <w:top w:val="single" w:sz="6" w:space="0" w:color="AACCEE"/>
                    <w:left w:val="single" w:sz="6" w:space="0" w:color="AACCEE"/>
                    <w:bottom w:val="single" w:sz="6" w:space="0" w:color="AACCEE"/>
                    <w:right w:val="single" w:sz="6" w:space="0" w:color="AACCEE"/>
                  </w:divBdr>
                  <w:divsChild>
                    <w:div w:id="1067075030">
                      <w:marLeft w:val="0"/>
                      <w:marRight w:val="0"/>
                      <w:marTop w:val="0"/>
                      <w:marBottom w:val="0"/>
                      <w:divBdr>
                        <w:top w:val="none" w:sz="0" w:space="0" w:color="auto"/>
                        <w:left w:val="none" w:sz="0" w:space="0" w:color="auto"/>
                        <w:bottom w:val="none" w:sz="0" w:space="0" w:color="auto"/>
                        <w:right w:val="none" w:sz="0" w:space="0" w:color="auto"/>
                      </w:divBdr>
                      <w:divsChild>
                        <w:div w:id="12633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56081">
      <w:bodyDiv w:val="1"/>
      <w:marLeft w:val="0"/>
      <w:marRight w:val="0"/>
      <w:marTop w:val="0"/>
      <w:marBottom w:val="0"/>
      <w:divBdr>
        <w:top w:val="none" w:sz="0" w:space="0" w:color="auto"/>
        <w:left w:val="none" w:sz="0" w:space="0" w:color="auto"/>
        <w:bottom w:val="none" w:sz="0" w:space="0" w:color="auto"/>
        <w:right w:val="none" w:sz="0" w:space="0" w:color="auto"/>
      </w:divBdr>
      <w:divsChild>
        <w:div w:id="300237202">
          <w:marLeft w:val="0"/>
          <w:marRight w:val="0"/>
          <w:marTop w:val="0"/>
          <w:marBottom w:val="0"/>
          <w:divBdr>
            <w:top w:val="none" w:sz="0" w:space="0" w:color="auto"/>
            <w:left w:val="none" w:sz="0" w:space="0" w:color="auto"/>
            <w:bottom w:val="none" w:sz="0" w:space="0" w:color="auto"/>
            <w:right w:val="none" w:sz="0" w:space="0" w:color="auto"/>
          </w:divBdr>
          <w:divsChild>
            <w:div w:id="251206278">
              <w:marLeft w:val="0"/>
              <w:marRight w:val="0"/>
              <w:marTop w:val="0"/>
              <w:marBottom w:val="0"/>
              <w:divBdr>
                <w:top w:val="none" w:sz="0" w:space="0" w:color="auto"/>
                <w:left w:val="none" w:sz="0" w:space="0" w:color="auto"/>
                <w:bottom w:val="none" w:sz="0" w:space="0" w:color="auto"/>
                <w:right w:val="none" w:sz="0" w:space="0" w:color="auto"/>
              </w:divBdr>
              <w:divsChild>
                <w:div w:id="1260792495">
                  <w:marLeft w:val="0"/>
                  <w:marRight w:val="0"/>
                  <w:marTop w:val="0"/>
                  <w:marBottom w:val="0"/>
                  <w:divBdr>
                    <w:top w:val="none" w:sz="0" w:space="0" w:color="auto"/>
                    <w:left w:val="none" w:sz="0" w:space="0" w:color="auto"/>
                    <w:bottom w:val="none" w:sz="0" w:space="0" w:color="auto"/>
                    <w:right w:val="none" w:sz="0" w:space="0" w:color="auto"/>
                  </w:divBdr>
                  <w:divsChild>
                    <w:div w:id="428433643">
                      <w:marLeft w:val="0"/>
                      <w:marRight w:val="0"/>
                      <w:marTop w:val="0"/>
                      <w:marBottom w:val="0"/>
                      <w:divBdr>
                        <w:top w:val="single" w:sz="6" w:space="15" w:color="B5DAED"/>
                        <w:left w:val="single" w:sz="6" w:space="11" w:color="B5DAED"/>
                        <w:bottom w:val="single" w:sz="6" w:space="11" w:color="B5DAED"/>
                        <w:right w:val="single" w:sz="6" w:space="11" w:color="B5DAED"/>
                      </w:divBdr>
                      <w:divsChild>
                        <w:div w:id="1505707841">
                          <w:marLeft w:val="0"/>
                          <w:marRight w:val="0"/>
                          <w:marTop w:val="0"/>
                          <w:marBottom w:val="0"/>
                          <w:divBdr>
                            <w:top w:val="none" w:sz="0" w:space="0" w:color="auto"/>
                            <w:left w:val="none" w:sz="0" w:space="0" w:color="auto"/>
                            <w:bottom w:val="none" w:sz="0" w:space="0" w:color="auto"/>
                            <w:right w:val="none" w:sz="0" w:space="0" w:color="auto"/>
                          </w:divBdr>
                          <w:divsChild>
                            <w:div w:id="95907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411482">
      <w:bodyDiv w:val="1"/>
      <w:marLeft w:val="0"/>
      <w:marRight w:val="0"/>
      <w:marTop w:val="0"/>
      <w:marBottom w:val="0"/>
      <w:divBdr>
        <w:top w:val="none" w:sz="0" w:space="0" w:color="auto"/>
        <w:left w:val="none" w:sz="0" w:space="0" w:color="auto"/>
        <w:bottom w:val="none" w:sz="0" w:space="0" w:color="auto"/>
        <w:right w:val="none" w:sz="0" w:space="0" w:color="auto"/>
      </w:divBdr>
      <w:divsChild>
        <w:div w:id="1845782082">
          <w:marLeft w:val="0"/>
          <w:marRight w:val="0"/>
          <w:marTop w:val="100"/>
          <w:marBottom w:val="100"/>
          <w:divBdr>
            <w:top w:val="none" w:sz="0" w:space="0" w:color="auto"/>
            <w:left w:val="none" w:sz="0" w:space="0" w:color="auto"/>
            <w:bottom w:val="none" w:sz="0" w:space="0" w:color="auto"/>
            <w:right w:val="none" w:sz="0" w:space="0" w:color="auto"/>
          </w:divBdr>
          <w:divsChild>
            <w:div w:id="503016902">
              <w:marLeft w:val="0"/>
              <w:marRight w:val="0"/>
              <w:marTop w:val="0"/>
              <w:marBottom w:val="0"/>
              <w:divBdr>
                <w:top w:val="none" w:sz="0" w:space="0" w:color="auto"/>
                <w:left w:val="single" w:sz="6" w:space="11" w:color="CCCCCC"/>
                <w:bottom w:val="single" w:sz="6" w:space="11" w:color="CCCCCC"/>
                <w:right w:val="single" w:sz="6" w:space="11" w:color="CCCCCC"/>
              </w:divBdr>
              <w:divsChild>
                <w:div w:id="1889295774">
                  <w:marLeft w:val="0"/>
                  <w:marRight w:val="0"/>
                  <w:marTop w:val="0"/>
                  <w:marBottom w:val="0"/>
                  <w:divBdr>
                    <w:top w:val="none" w:sz="0" w:space="0" w:color="auto"/>
                    <w:left w:val="single" w:sz="6" w:space="0" w:color="CCCCCC"/>
                    <w:bottom w:val="single" w:sz="6" w:space="0" w:color="CCCCCC"/>
                    <w:right w:val="single" w:sz="6" w:space="0" w:color="CCCCCC"/>
                  </w:divBdr>
                  <w:divsChild>
                    <w:div w:id="342588044">
                      <w:marLeft w:val="525"/>
                      <w:marRight w:val="525"/>
                      <w:marTop w:val="375"/>
                      <w:marBottom w:val="375"/>
                      <w:divBdr>
                        <w:top w:val="none" w:sz="0" w:space="0" w:color="auto"/>
                        <w:left w:val="none" w:sz="0" w:space="0" w:color="auto"/>
                        <w:bottom w:val="none" w:sz="0" w:space="0" w:color="auto"/>
                        <w:right w:val="none" w:sz="0" w:space="0" w:color="auto"/>
                      </w:divBdr>
                      <w:divsChild>
                        <w:div w:id="1967153643">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70997968">
      <w:bodyDiv w:val="1"/>
      <w:marLeft w:val="0"/>
      <w:marRight w:val="0"/>
      <w:marTop w:val="0"/>
      <w:marBottom w:val="0"/>
      <w:divBdr>
        <w:top w:val="none" w:sz="0" w:space="0" w:color="auto"/>
        <w:left w:val="none" w:sz="0" w:space="0" w:color="auto"/>
        <w:bottom w:val="none" w:sz="0" w:space="0" w:color="auto"/>
        <w:right w:val="none" w:sz="0" w:space="0" w:color="auto"/>
      </w:divBdr>
      <w:divsChild>
        <w:div w:id="927692255">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172769187">
      <w:bodyDiv w:val="1"/>
      <w:marLeft w:val="0"/>
      <w:marRight w:val="0"/>
      <w:marTop w:val="0"/>
      <w:marBottom w:val="0"/>
      <w:divBdr>
        <w:top w:val="none" w:sz="0" w:space="0" w:color="auto"/>
        <w:left w:val="none" w:sz="0" w:space="0" w:color="auto"/>
        <w:bottom w:val="none" w:sz="0" w:space="0" w:color="auto"/>
        <w:right w:val="none" w:sz="0" w:space="0" w:color="auto"/>
      </w:divBdr>
      <w:divsChild>
        <w:div w:id="2025086346">
          <w:marLeft w:val="0"/>
          <w:marRight w:val="0"/>
          <w:marTop w:val="0"/>
          <w:marBottom w:val="0"/>
          <w:divBdr>
            <w:top w:val="none" w:sz="0" w:space="0" w:color="auto"/>
            <w:left w:val="none" w:sz="0" w:space="0" w:color="auto"/>
            <w:bottom w:val="none" w:sz="0" w:space="0" w:color="auto"/>
            <w:right w:val="none" w:sz="0" w:space="0" w:color="auto"/>
          </w:divBdr>
          <w:divsChild>
            <w:div w:id="583147172">
              <w:marLeft w:val="0"/>
              <w:marRight w:val="0"/>
              <w:marTop w:val="0"/>
              <w:marBottom w:val="0"/>
              <w:divBdr>
                <w:top w:val="none" w:sz="0" w:space="0" w:color="auto"/>
                <w:left w:val="none" w:sz="0" w:space="0" w:color="auto"/>
                <w:bottom w:val="none" w:sz="0" w:space="0" w:color="auto"/>
                <w:right w:val="none" w:sz="0" w:space="0" w:color="auto"/>
              </w:divBdr>
              <w:divsChild>
                <w:div w:id="799225127">
                  <w:marLeft w:val="0"/>
                  <w:marRight w:val="0"/>
                  <w:marTop w:val="0"/>
                  <w:marBottom w:val="0"/>
                  <w:divBdr>
                    <w:top w:val="none" w:sz="0" w:space="0" w:color="auto"/>
                    <w:left w:val="none" w:sz="0" w:space="0" w:color="auto"/>
                    <w:bottom w:val="none" w:sz="0" w:space="0" w:color="auto"/>
                    <w:right w:val="none" w:sz="0" w:space="0" w:color="auto"/>
                  </w:divBdr>
                  <w:divsChild>
                    <w:div w:id="1367222019">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22476">
      <w:bodyDiv w:val="1"/>
      <w:marLeft w:val="0"/>
      <w:marRight w:val="0"/>
      <w:marTop w:val="0"/>
      <w:marBottom w:val="0"/>
      <w:divBdr>
        <w:top w:val="none" w:sz="0" w:space="0" w:color="auto"/>
        <w:left w:val="none" w:sz="0" w:space="0" w:color="auto"/>
        <w:bottom w:val="none" w:sz="0" w:space="0" w:color="auto"/>
        <w:right w:val="none" w:sz="0" w:space="0" w:color="auto"/>
      </w:divBdr>
    </w:div>
    <w:div w:id="178475053">
      <w:bodyDiv w:val="1"/>
      <w:marLeft w:val="0"/>
      <w:marRight w:val="0"/>
      <w:marTop w:val="0"/>
      <w:marBottom w:val="0"/>
      <w:divBdr>
        <w:top w:val="none" w:sz="0" w:space="0" w:color="auto"/>
        <w:left w:val="none" w:sz="0" w:space="0" w:color="auto"/>
        <w:bottom w:val="none" w:sz="0" w:space="0" w:color="auto"/>
        <w:right w:val="none" w:sz="0" w:space="0" w:color="auto"/>
      </w:divBdr>
      <w:divsChild>
        <w:div w:id="1600873839">
          <w:marLeft w:val="0"/>
          <w:marRight w:val="0"/>
          <w:marTop w:val="100"/>
          <w:marBottom w:val="100"/>
          <w:divBdr>
            <w:top w:val="none" w:sz="0" w:space="0" w:color="auto"/>
            <w:left w:val="none" w:sz="0" w:space="0" w:color="auto"/>
            <w:bottom w:val="none" w:sz="0" w:space="0" w:color="auto"/>
            <w:right w:val="none" w:sz="0" w:space="0" w:color="auto"/>
          </w:divBdr>
          <w:divsChild>
            <w:div w:id="1326010506">
              <w:marLeft w:val="0"/>
              <w:marRight w:val="0"/>
              <w:marTop w:val="0"/>
              <w:marBottom w:val="0"/>
              <w:divBdr>
                <w:top w:val="none" w:sz="0" w:space="0" w:color="auto"/>
                <w:left w:val="none" w:sz="0" w:space="0" w:color="auto"/>
                <w:bottom w:val="none" w:sz="0" w:space="0" w:color="auto"/>
                <w:right w:val="none" w:sz="0" w:space="0" w:color="auto"/>
              </w:divBdr>
              <w:divsChild>
                <w:div w:id="1797748246">
                  <w:marLeft w:val="0"/>
                  <w:marRight w:val="0"/>
                  <w:marTop w:val="0"/>
                  <w:marBottom w:val="0"/>
                  <w:divBdr>
                    <w:top w:val="single" w:sz="6" w:space="0" w:color="AACCEE"/>
                    <w:left w:val="single" w:sz="6" w:space="0" w:color="AACCEE"/>
                    <w:bottom w:val="single" w:sz="6" w:space="0" w:color="AACCEE"/>
                    <w:right w:val="single" w:sz="6" w:space="0" w:color="AACCEE"/>
                  </w:divBdr>
                  <w:divsChild>
                    <w:div w:id="277220489">
                      <w:marLeft w:val="0"/>
                      <w:marRight w:val="0"/>
                      <w:marTop w:val="0"/>
                      <w:marBottom w:val="0"/>
                      <w:divBdr>
                        <w:top w:val="none" w:sz="0" w:space="0" w:color="auto"/>
                        <w:left w:val="none" w:sz="0" w:space="0" w:color="auto"/>
                        <w:bottom w:val="none" w:sz="0" w:space="0" w:color="auto"/>
                        <w:right w:val="none" w:sz="0" w:space="0" w:color="auto"/>
                      </w:divBdr>
                      <w:divsChild>
                        <w:div w:id="5842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4099">
      <w:bodyDiv w:val="1"/>
      <w:marLeft w:val="0"/>
      <w:marRight w:val="0"/>
      <w:marTop w:val="0"/>
      <w:marBottom w:val="0"/>
      <w:divBdr>
        <w:top w:val="none" w:sz="0" w:space="0" w:color="auto"/>
        <w:left w:val="none" w:sz="0" w:space="0" w:color="auto"/>
        <w:bottom w:val="none" w:sz="0" w:space="0" w:color="auto"/>
        <w:right w:val="none" w:sz="0" w:space="0" w:color="auto"/>
      </w:divBdr>
    </w:div>
    <w:div w:id="183518978">
      <w:bodyDiv w:val="1"/>
      <w:marLeft w:val="0"/>
      <w:marRight w:val="0"/>
      <w:marTop w:val="0"/>
      <w:marBottom w:val="0"/>
      <w:divBdr>
        <w:top w:val="none" w:sz="0" w:space="0" w:color="auto"/>
        <w:left w:val="none" w:sz="0" w:space="0" w:color="auto"/>
        <w:bottom w:val="none" w:sz="0" w:space="0" w:color="auto"/>
        <w:right w:val="none" w:sz="0" w:space="0" w:color="auto"/>
      </w:divBdr>
      <w:divsChild>
        <w:div w:id="1619945590">
          <w:marLeft w:val="0"/>
          <w:marRight w:val="0"/>
          <w:marTop w:val="150"/>
          <w:marBottom w:val="0"/>
          <w:divBdr>
            <w:top w:val="none" w:sz="0" w:space="0" w:color="auto"/>
            <w:left w:val="none" w:sz="0" w:space="0" w:color="auto"/>
            <w:bottom w:val="single" w:sz="18" w:space="8" w:color="000000"/>
            <w:right w:val="none" w:sz="0" w:space="0" w:color="auto"/>
          </w:divBdr>
          <w:divsChild>
            <w:div w:id="2062247282">
              <w:marLeft w:val="0"/>
              <w:marRight w:val="0"/>
              <w:marTop w:val="0"/>
              <w:marBottom w:val="0"/>
              <w:divBdr>
                <w:top w:val="none" w:sz="0" w:space="0" w:color="auto"/>
                <w:left w:val="none" w:sz="0" w:space="0" w:color="auto"/>
                <w:bottom w:val="none" w:sz="0" w:space="0" w:color="auto"/>
                <w:right w:val="none" w:sz="0" w:space="0" w:color="auto"/>
              </w:divBdr>
              <w:divsChild>
                <w:div w:id="1721897982">
                  <w:marLeft w:val="0"/>
                  <w:marRight w:val="0"/>
                  <w:marTop w:val="0"/>
                  <w:marBottom w:val="0"/>
                  <w:divBdr>
                    <w:top w:val="none" w:sz="0" w:space="0" w:color="auto"/>
                    <w:left w:val="none" w:sz="0" w:space="0" w:color="auto"/>
                    <w:bottom w:val="none" w:sz="0" w:space="0" w:color="auto"/>
                    <w:right w:val="none" w:sz="0" w:space="0" w:color="auto"/>
                  </w:divBdr>
                  <w:divsChild>
                    <w:div w:id="34425717">
                      <w:marLeft w:val="0"/>
                      <w:marRight w:val="0"/>
                      <w:marTop w:val="150"/>
                      <w:marBottom w:val="0"/>
                      <w:divBdr>
                        <w:top w:val="none" w:sz="0" w:space="0" w:color="auto"/>
                        <w:left w:val="none" w:sz="0" w:space="0" w:color="auto"/>
                        <w:bottom w:val="none" w:sz="0" w:space="0" w:color="auto"/>
                        <w:right w:val="none" w:sz="0" w:space="0" w:color="auto"/>
                      </w:divBdr>
                      <w:divsChild>
                        <w:div w:id="18063141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83597677">
      <w:bodyDiv w:val="1"/>
      <w:marLeft w:val="0"/>
      <w:marRight w:val="0"/>
      <w:marTop w:val="0"/>
      <w:marBottom w:val="0"/>
      <w:divBdr>
        <w:top w:val="none" w:sz="0" w:space="0" w:color="auto"/>
        <w:left w:val="none" w:sz="0" w:space="0" w:color="auto"/>
        <w:bottom w:val="none" w:sz="0" w:space="0" w:color="auto"/>
        <w:right w:val="none" w:sz="0" w:space="0" w:color="auto"/>
      </w:divBdr>
    </w:div>
    <w:div w:id="190802186">
      <w:bodyDiv w:val="1"/>
      <w:marLeft w:val="0"/>
      <w:marRight w:val="0"/>
      <w:marTop w:val="0"/>
      <w:marBottom w:val="0"/>
      <w:divBdr>
        <w:top w:val="none" w:sz="0" w:space="0" w:color="auto"/>
        <w:left w:val="none" w:sz="0" w:space="0" w:color="auto"/>
        <w:bottom w:val="none" w:sz="0" w:space="0" w:color="auto"/>
        <w:right w:val="none" w:sz="0" w:space="0" w:color="auto"/>
      </w:divBdr>
      <w:divsChild>
        <w:div w:id="1203404028">
          <w:marLeft w:val="0"/>
          <w:marRight w:val="0"/>
          <w:marTop w:val="0"/>
          <w:marBottom w:val="0"/>
          <w:divBdr>
            <w:top w:val="none" w:sz="0" w:space="0" w:color="auto"/>
            <w:left w:val="none" w:sz="0" w:space="0" w:color="auto"/>
            <w:bottom w:val="none" w:sz="0" w:space="0" w:color="auto"/>
            <w:right w:val="none" w:sz="0" w:space="0" w:color="auto"/>
          </w:divBdr>
          <w:divsChild>
            <w:div w:id="75908730">
              <w:marLeft w:val="0"/>
              <w:marRight w:val="0"/>
              <w:marTop w:val="0"/>
              <w:marBottom w:val="0"/>
              <w:divBdr>
                <w:top w:val="none" w:sz="0" w:space="0" w:color="auto"/>
                <w:left w:val="none" w:sz="0" w:space="0" w:color="auto"/>
                <w:bottom w:val="none" w:sz="0" w:space="0" w:color="auto"/>
                <w:right w:val="none" w:sz="0" w:space="0" w:color="auto"/>
              </w:divBdr>
              <w:divsChild>
                <w:div w:id="456529294">
                  <w:marLeft w:val="0"/>
                  <w:marRight w:val="0"/>
                  <w:marTop w:val="0"/>
                  <w:marBottom w:val="0"/>
                  <w:divBdr>
                    <w:top w:val="none" w:sz="0" w:space="0" w:color="auto"/>
                    <w:left w:val="none" w:sz="0" w:space="0" w:color="auto"/>
                    <w:bottom w:val="none" w:sz="0" w:space="0" w:color="auto"/>
                    <w:right w:val="none" w:sz="0" w:space="0" w:color="auto"/>
                  </w:divBdr>
                  <w:divsChild>
                    <w:div w:id="263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2412">
      <w:bodyDiv w:val="1"/>
      <w:marLeft w:val="0"/>
      <w:marRight w:val="0"/>
      <w:marTop w:val="0"/>
      <w:marBottom w:val="0"/>
      <w:divBdr>
        <w:top w:val="none" w:sz="0" w:space="0" w:color="auto"/>
        <w:left w:val="none" w:sz="0" w:space="0" w:color="auto"/>
        <w:bottom w:val="none" w:sz="0" w:space="0" w:color="auto"/>
        <w:right w:val="none" w:sz="0" w:space="0" w:color="auto"/>
      </w:divBdr>
      <w:divsChild>
        <w:div w:id="1898735316">
          <w:marLeft w:val="0"/>
          <w:marRight w:val="0"/>
          <w:marTop w:val="0"/>
          <w:marBottom w:val="0"/>
          <w:divBdr>
            <w:top w:val="none" w:sz="0" w:space="0" w:color="auto"/>
            <w:left w:val="none" w:sz="0" w:space="0" w:color="auto"/>
            <w:bottom w:val="none" w:sz="0" w:space="0" w:color="auto"/>
            <w:right w:val="none" w:sz="0" w:space="0" w:color="auto"/>
          </w:divBdr>
          <w:divsChild>
            <w:div w:id="1156804649">
              <w:marLeft w:val="0"/>
              <w:marRight w:val="0"/>
              <w:marTop w:val="0"/>
              <w:marBottom w:val="0"/>
              <w:divBdr>
                <w:top w:val="none" w:sz="0" w:space="0" w:color="auto"/>
                <w:left w:val="none" w:sz="0" w:space="0" w:color="auto"/>
                <w:bottom w:val="none" w:sz="0" w:space="0" w:color="auto"/>
                <w:right w:val="none" w:sz="0" w:space="0" w:color="auto"/>
              </w:divBdr>
              <w:divsChild>
                <w:div w:id="489367473">
                  <w:marLeft w:val="0"/>
                  <w:marRight w:val="0"/>
                  <w:marTop w:val="0"/>
                  <w:marBottom w:val="0"/>
                  <w:divBdr>
                    <w:top w:val="none" w:sz="0" w:space="0" w:color="auto"/>
                    <w:left w:val="none" w:sz="0" w:space="0" w:color="auto"/>
                    <w:bottom w:val="none" w:sz="0" w:space="0" w:color="auto"/>
                    <w:right w:val="none" w:sz="0" w:space="0" w:color="auto"/>
                  </w:divBdr>
                  <w:divsChild>
                    <w:div w:id="1997368638">
                      <w:marLeft w:val="0"/>
                      <w:marRight w:val="0"/>
                      <w:marTop w:val="0"/>
                      <w:marBottom w:val="0"/>
                      <w:divBdr>
                        <w:top w:val="none" w:sz="0" w:space="0" w:color="auto"/>
                        <w:left w:val="none" w:sz="0" w:space="0" w:color="auto"/>
                        <w:bottom w:val="none" w:sz="0" w:space="0" w:color="auto"/>
                        <w:right w:val="none" w:sz="0" w:space="0" w:color="auto"/>
                      </w:divBdr>
                      <w:divsChild>
                        <w:div w:id="1810901195">
                          <w:marLeft w:val="0"/>
                          <w:marRight w:val="0"/>
                          <w:marTop w:val="0"/>
                          <w:marBottom w:val="0"/>
                          <w:divBdr>
                            <w:top w:val="none" w:sz="0" w:space="0" w:color="auto"/>
                            <w:left w:val="none" w:sz="0" w:space="0" w:color="auto"/>
                            <w:bottom w:val="none" w:sz="0" w:space="0" w:color="auto"/>
                            <w:right w:val="none" w:sz="0" w:space="0" w:color="auto"/>
                          </w:divBdr>
                          <w:divsChild>
                            <w:div w:id="87145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52392">
      <w:bodyDiv w:val="1"/>
      <w:marLeft w:val="0"/>
      <w:marRight w:val="0"/>
      <w:marTop w:val="0"/>
      <w:marBottom w:val="0"/>
      <w:divBdr>
        <w:top w:val="none" w:sz="0" w:space="0" w:color="auto"/>
        <w:left w:val="none" w:sz="0" w:space="0" w:color="auto"/>
        <w:bottom w:val="none" w:sz="0" w:space="0" w:color="auto"/>
        <w:right w:val="none" w:sz="0" w:space="0" w:color="auto"/>
      </w:divBdr>
      <w:divsChild>
        <w:div w:id="767894300">
          <w:marLeft w:val="0"/>
          <w:marRight w:val="0"/>
          <w:marTop w:val="100"/>
          <w:marBottom w:val="100"/>
          <w:divBdr>
            <w:top w:val="none" w:sz="0" w:space="0" w:color="auto"/>
            <w:left w:val="none" w:sz="0" w:space="0" w:color="auto"/>
            <w:bottom w:val="none" w:sz="0" w:space="0" w:color="auto"/>
            <w:right w:val="none" w:sz="0" w:space="0" w:color="auto"/>
          </w:divBdr>
          <w:divsChild>
            <w:div w:id="642738094">
              <w:marLeft w:val="0"/>
              <w:marRight w:val="0"/>
              <w:marTop w:val="0"/>
              <w:marBottom w:val="0"/>
              <w:divBdr>
                <w:top w:val="none" w:sz="0" w:space="0" w:color="auto"/>
                <w:left w:val="none" w:sz="0" w:space="0" w:color="auto"/>
                <w:bottom w:val="none" w:sz="0" w:space="0" w:color="auto"/>
                <w:right w:val="none" w:sz="0" w:space="0" w:color="auto"/>
              </w:divBdr>
              <w:divsChild>
                <w:div w:id="51775366">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206068066">
      <w:bodyDiv w:val="1"/>
      <w:marLeft w:val="0"/>
      <w:marRight w:val="0"/>
      <w:marTop w:val="0"/>
      <w:marBottom w:val="0"/>
      <w:divBdr>
        <w:top w:val="none" w:sz="0" w:space="0" w:color="auto"/>
        <w:left w:val="none" w:sz="0" w:space="0" w:color="auto"/>
        <w:bottom w:val="none" w:sz="0" w:space="0" w:color="auto"/>
        <w:right w:val="none" w:sz="0" w:space="0" w:color="auto"/>
      </w:divBdr>
      <w:divsChild>
        <w:div w:id="919485197">
          <w:marLeft w:val="0"/>
          <w:marRight w:val="0"/>
          <w:marTop w:val="0"/>
          <w:marBottom w:val="0"/>
          <w:divBdr>
            <w:top w:val="none" w:sz="0" w:space="0" w:color="auto"/>
            <w:left w:val="none" w:sz="0" w:space="0" w:color="auto"/>
            <w:bottom w:val="none" w:sz="0" w:space="0" w:color="auto"/>
            <w:right w:val="none" w:sz="0" w:space="0" w:color="auto"/>
          </w:divBdr>
        </w:div>
      </w:divsChild>
    </w:div>
    <w:div w:id="206767733">
      <w:bodyDiv w:val="1"/>
      <w:marLeft w:val="0"/>
      <w:marRight w:val="0"/>
      <w:marTop w:val="0"/>
      <w:marBottom w:val="0"/>
      <w:divBdr>
        <w:top w:val="none" w:sz="0" w:space="0" w:color="auto"/>
        <w:left w:val="none" w:sz="0" w:space="0" w:color="auto"/>
        <w:bottom w:val="none" w:sz="0" w:space="0" w:color="auto"/>
        <w:right w:val="none" w:sz="0" w:space="0" w:color="auto"/>
      </w:divBdr>
      <w:divsChild>
        <w:div w:id="528300914">
          <w:marLeft w:val="0"/>
          <w:marRight w:val="0"/>
          <w:marTop w:val="100"/>
          <w:marBottom w:val="100"/>
          <w:divBdr>
            <w:top w:val="none" w:sz="0" w:space="0" w:color="auto"/>
            <w:left w:val="none" w:sz="0" w:space="0" w:color="auto"/>
            <w:bottom w:val="none" w:sz="0" w:space="0" w:color="auto"/>
            <w:right w:val="none" w:sz="0" w:space="0" w:color="auto"/>
          </w:divBdr>
          <w:divsChild>
            <w:div w:id="814183423">
              <w:marLeft w:val="0"/>
              <w:marRight w:val="0"/>
              <w:marTop w:val="0"/>
              <w:marBottom w:val="0"/>
              <w:divBdr>
                <w:top w:val="none" w:sz="0" w:space="0" w:color="auto"/>
                <w:left w:val="none" w:sz="0" w:space="0" w:color="auto"/>
                <w:bottom w:val="none" w:sz="0" w:space="0" w:color="auto"/>
                <w:right w:val="none" w:sz="0" w:space="0" w:color="auto"/>
              </w:divBdr>
              <w:divsChild>
                <w:div w:id="464352455">
                  <w:marLeft w:val="0"/>
                  <w:marRight w:val="0"/>
                  <w:marTop w:val="0"/>
                  <w:marBottom w:val="0"/>
                  <w:divBdr>
                    <w:top w:val="single" w:sz="6" w:space="0" w:color="AACCEE"/>
                    <w:left w:val="single" w:sz="6" w:space="0" w:color="AACCEE"/>
                    <w:bottom w:val="single" w:sz="6" w:space="0" w:color="AACCEE"/>
                    <w:right w:val="single" w:sz="6" w:space="0" w:color="AACCEE"/>
                  </w:divBdr>
                  <w:divsChild>
                    <w:div w:id="190069611">
                      <w:marLeft w:val="0"/>
                      <w:marRight w:val="0"/>
                      <w:marTop w:val="0"/>
                      <w:marBottom w:val="0"/>
                      <w:divBdr>
                        <w:top w:val="none" w:sz="0" w:space="0" w:color="auto"/>
                        <w:left w:val="none" w:sz="0" w:space="0" w:color="auto"/>
                        <w:bottom w:val="none" w:sz="0" w:space="0" w:color="auto"/>
                        <w:right w:val="none" w:sz="0" w:space="0" w:color="auto"/>
                      </w:divBdr>
                      <w:divsChild>
                        <w:div w:id="194958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48502">
      <w:bodyDiv w:val="1"/>
      <w:marLeft w:val="0"/>
      <w:marRight w:val="0"/>
      <w:marTop w:val="0"/>
      <w:marBottom w:val="0"/>
      <w:divBdr>
        <w:top w:val="none" w:sz="0" w:space="0" w:color="auto"/>
        <w:left w:val="none" w:sz="0" w:space="0" w:color="auto"/>
        <w:bottom w:val="none" w:sz="0" w:space="0" w:color="auto"/>
        <w:right w:val="none" w:sz="0" w:space="0" w:color="auto"/>
      </w:divBdr>
      <w:divsChild>
        <w:div w:id="2083670658">
          <w:marLeft w:val="0"/>
          <w:marRight w:val="0"/>
          <w:marTop w:val="100"/>
          <w:marBottom w:val="100"/>
          <w:divBdr>
            <w:top w:val="none" w:sz="0" w:space="0" w:color="auto"/>
            <w:left w:val="none" w:sz="0" w:space="0" w:color="auto"/>
            <w:bottom w:val="none" w:sz="0" w:space="0" w:color="auto"/>
            <w:right w:val="none" w:sz="0" w:space="0" w:color="auto"/>
          </w:divBdr>
          <w:divsChild>
            <w:div w:id="2121754734">
              <w:marLeft w:val="0"/>
              <w:marRight w:val="0"/>
              <w:marTop w:val="0"/>
              <w:marBottom w:val="0"/>
              <w:divBdr>
                <w:top w:val="none" w:sz="0" w:space="0" w:color="auto"/>
                <w:left w:val="none" w:sz="0" w:space="0" w:color="auto"/>
                <w:bottom w:val="none" w:sz="0" w:space="0" w:color="auto"/>
                <w:right w:val="none" w:sz="0" w:space="0" w:color="auto"/>
              </w:divBdr>
              <w:divsChild>
                <w:div w:id="662708236">
                  <w:marLeft w:val="0"/>
                  <w:marRight w:val="0"/>
                  <w:marTop w:val="0"/>
                  <w:marBottom w:val="0"/>
                  <w:divBdr>
                    <w:top w:val="single" w:sz="6" w:space="0" w:color="AACCEE"/>
                    <w:left w:val="single" w:sz="6" w:space="0" w:color="AACCEE"/>
                    <w:bottom w:val="single" w:sz="6" w:space="0" w:color="AACCEE"/>
                    <w:right w:val="single" w:sz="6" w:space="0" w:color="AACCEE"/>
                  </w:divBdr>
                  <w:divsChild>
                    <w:div w:id="827136306">
                      <w:marLeft w:val="0"/>
                      <w:marRight w:val="0"/>
                      <w:marTop w:val="0"/>
                      <w:marBottom w:val="0"/>
                      <w:divBdr>
                        <w:top w:val="none" w:sz="0" w:space="0" w:color="auto"/>
                        <w:left w:val="none" w:sz="0" w:space="0" w:color="auto"/>
                        <w:bottom w:val="none" w:sz="0" w:space="0" w:color="auto"/>
                        <w:right w:val="none" w:sz="0" w:space="0" w:color="auto"/>
                      </w:divBdr>
                      <w:divsChild>
                        <w:div w:id="34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083576">
      <w:bodyDiv w:val="1"/>
      <w:marLeft w:val="0"/>
      <w:marRight w:val="0"/>
      <w:marTop w:val="0"/>
      <w:marBottom w:val="0"/>
      <w:divBdr>
        <w:top w:val="none" w:sz="0" w:space="0" w:color="auto"/>
        <w:left w:val="none" w:sz="0" w:space="0" w:color="auto"/>
        <w:bottom w:val="none" w:sz="0" w:space="0" w:color="auto"/>
        <w:right w:val="none" w:sz="0" w:space="0" w:color="auto"/>
      </w:divBdr>
      <w:divsChild>
        <w:div w:id="1132989521">
          <w:marLeft w:val="0"/>
          <w:marRight w:val="0"/>
          <w:marTop w:val="100"/>
          <w:marBottom w:val="100"/>
          <w:divBdr>
            <w:top w:val="none" w:sz="0" w:space="0" w:color="auto"/>
            <w:left w:val="none" w:sz="0" w:space="0" w:color="auto"/>
            <w:bottom w:val="none" w:sz="0" w:space="0" w:color="auto"/>
            <w:right w:val="none" w:sz="0" w:space="0" w:color="auto"/>
          </w:divBdr>
          <w:divsChild>
            <w:div w:id="1583251376">
              <w:marLeft w:val="0"/>
              <w:marRight w:val="0"/>
              <w:marTop w:val="0"/>
              <w:marBottom w:val="0"/>
              <w:divBdr>
                <w:top w:val="none" w:sz="0" w:space="0" w:color="auto"/>
                <w:left w:val="none" w:sz="0" w:space="0" w:color="auto"/>
                <w:bottom w:val="none" w:sz="0" w:space="0" w:color="auto"/>
                <w:right w:val="none" w:sz="0" w:space="0" w:color="auto"/>
              </w:divBdr>
              <w:divsChild>
                <w:div w:id="2121101029">
                  <w:marLeft w:val="0"/>
                  <w:marRight w:val="0"/>
                  <w:marTop w:val="0"/>
                  <w:marBottom w:val="0"/>
                  <w:divBdr>
                    <w:top w:val="single" w:sz="6" w:space="0" w:color="AACCEE"/>
                    <w:left w:val="single" w:sz="6" w:space="0" w:color="AACCEE"/>
                    <w:bottom w:val="single" w:sz="6" w:space="0" w:color="AACCEE"/>
                    <w:right w:val="single" w:sz="6" w:space="0" w:color="AACCEE"/>
                  </w:divBdr>
                  <w:divsChild>
                    <w:div w:id="506798005">
                      <w:marLeft w:val="0"/>
                      <w:marRight w:val="0"/>
                      <w:marTop w:val="0"/>
                      <w:marBottom w:val="0"/>
                      <w:divBdr>
                        <w:top w:val="none" w:sz="0" w:space="0" w:color="auto"/>
                        <w:left w:val="none" w:sz="0" w:space="0" w:color="auto"/>
                        <w:bottom w:val="none" w:sz="0" w:space="0" w:color="auto"/>
                        <w:right w:val="none" w:sz="0" w:space="0" w:color="auto"/>
                      </w:divBdr>
                      <w:divsChild>
                        <w:div w:id="61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83">
      <w:bodyDiv w:val="1"/>
      <w:marLeft w:val="0"/>
      <w:marRight w:val="0"/>
      <w:marTop w:val="0"/>
      <w:marBottom w:val="0"/>
      <w:divBdr>
        <w:top w:val="none" w:sz="0" w:space="0" w:color="auto"/>
        <w:left w:val="none" w:sz="0" w:space="0" w:color="auto"/>
        <w:bottom w:val="none" w:sz="0" w:space="0" w:color="auto"/>
        <w:right w:val="none" w:sz="0" w:space="0" w:color="auto"/>
      </w:divBdr>
    </w:div>
    <w:div w:id="217597699">
      <w:bodyDiv w:val="1"/>
      <w:marLeft w:val="0"/>
      <w:marRight w:val="0"/>
      <w:marTop w:val="0"/>
      <w:marBottom w:val="0"/>
      <w:divBdr>
        <w:top w:val="none" w:sz="0" w:space="0" w:color="auto"/>
        <w:left w:val="none" w:sz="0" w:space="0" w:color="auto"/>
        <w:bottom w:val="none" w:sz="0" w:space="0" w:color="auto"/>
        <w:right w:val="none" w:sz="0" w:space="0" w:color="auto"/>
      </w:divBdr>
    </w:div>
    <w:div w:id="217666002">
      <w:bodyDiv w:val="1"/>
      <w:marLeft w:val="0"/>
      <w:marRight w:val="0"/>
      <w:marTop w:val="0"/>
      <w:marBottom w:val="0"/>
      <w:divBdr>
        <w:top w:val="none" w:sz="0" w:space="0" w:color="auto"/>
        <w:left w:val="none" w:sz="0" w:space="0" w:color="auto"/>
        <w:bottom w:val="none" w:sz="0" w:space="0" w:color="auto"/>
        <w:right w:val="none" w:sz="0" w:space="0" w:color="auto"/>
      </w:divBdr>
    </w:div>
    <w:div w:id="218397380">
      <w:bodyDiv w:val="1"/>
      <w:marLeft w:val="0"/>
      <w:marRight w:val="0"/>
      <w:marTop w:val="100"/>
      <w:marBottom w:val="100"/>
      <w:divBdr>
        <w:top w:val="none" w:sz="0" w:space="0" w:color="auto"/>
        <w:left w:val="none" w:sz="0" w:space="0" w:color="auto"/>
        <w:bottom w:val="none" w:sz="0" w:space="0" w:color="auto"/>
        <w:right w:val="none" w:sz="0" w:space="0" w:color="auto"/>
      </w:divBdr>
      <w:divsChild>
        <w:div w:id="787428266">
          <w:marLeft w:val="0"/>
          <w:marRight w:val="0"/>
          <w:marTop w:val="0"/>
          <w:marBottom w:val="0"/>
          <w:divBdr>
            <w:top w:val="none" w:sz="0" w:space="0" w:color="auto"/>
            <w:left w:val="none" w:sz="0" w:space="0" w:color="auto"/>
            <w:bottom w:val="none" w:sz="0" w:space="0" w:color="auto"/>
            <w:right w:val="none" w:sz="0" w:space="0" w:color="auto"/>
          </w:divBdr>
          <w:divsChild>
            <w:div w:id="1296136869">
              <w:marLeft w:val="0"/>
              <w:marRight w:val="0"/>
              <w:marTop w:val="0"/>
              <w:marBottom w:val="0"/>
              <w:divBdr>
                <w:top w:val="none" w:sz="0" w:space="0" w:color="auto"/>
                <w:left w:val="none" w:sz="0" w:space="0" w:color="auto"/>
                <w:bottom w:val="none" w:sz="0" w:space="0" w:color="auto"/>
                <w:right w:val="none" w:sz="0" w:space="0" w:color="auto"/>
              </w:divBdr>
              <w:divsChild>
                <w:div w:id="2013873639">
                  <w:marLeft w:val="0"/>
                  <w:marRight w:val="0"/>
                  <w:marTop w:val="0"/>
                  <w:marBottom w:val="0"/>
                  <w:divBdr>
                    <w:top w:val="none" w:sz="0" w:space="0" w:color="auto"/>
                    <w:left w:val="none" w:sz="0" w:space="0" w:color="auto"/>
                    <w:bottom w:val="none" w:sz="0" w:space="0" w:color="auto"/>
                    <w:right w:val="none" w:sz="0" w:space="0" w:color="auto"/>
                  </w:divBdr>
                  <w:divsChild>
                    <w:div w:id="1664504360">
                      <w:marLeft w:val="0"/>
                      <w:marRight w:val="0"/>
                      <w:marTop w:val="150"/>
                      <w:marBottom w:val="0"/>
                      <w:divBdr>
                        <w:top w:val="none" w:sz="0" w:space="0" w:color="auto"/>
                        <w:left w:val="none" w:sz="0" w:space="0" w:color="auto"/>
                        <w:bottom w:val="none" w:sz="0" w:space="0" w:color="auto"/>
                        <w:right w:val="none" w:sz="0" w:space="0" w:color="auto"/>
                      </w:divBdr>
                      <w:divsChild>
                        <w:div w:id="1755740738">
                          <w:marLeft w:val="0"/>
                          <w:marRight w:val="0"/>
                          <w:marTop w:val="0"/>
                          <w:marBottom w:val="0"/>
                          <w:divBdr>
                            <w:top w:val="none" w:sz="0" w:space="0" w:color="auto"/>
                            <w:left w:val="none" w:sz="0" w:space="0" w:color="auto"/>
                            <w:bottom w:val="none" w:sz="0" w:space="0" w:color="auto"/>
                            <w:right w:val="none" w:sz="0" w:space="0" w:color="auto"/>
                          </w:divBdr>
                          <w:divsChild>
                            <w:div w:id="1334456046">
                              <w:marLeft w:val="0"/>
                              <w:marRight w:val="0"/>
                              <w:marTop w:val="0"/>
                              <w:marBottom w:val="0"/>
                              <w:divBdr>
                                <w:top w:val="none" w:sz="0" w:space="0" w:color="auto"/>
                                <w:left w:val="none" w:sz="0" w:space="0" w:color="auto"/>
                                <w:bottom w:val="none" w:sz="0" w:space="0" w:color="auto"/>
                                <w:right w:val="none" w:sz="0" w:space="0" w:color="auto"/>
                              </w:divBdr>
                              <w:divsChild>
                                <w:div w:id="1194344972">
                                  <w:marLeft w:val="0"/>
                                  <w:marRight w:val="0"/>
                                  <w:marTop w:val="0"/>
                                  <w:marBottom w:val="0"/>
                                  <w:divBdr>
                                    <w:top w:val="none" w:sz="0" w:space="0" w:color="auto"/>
                                    <w:left w:val="none" w:sz="0" w:space="0" w:color="auto"/>
                                    <w:bottom w:val="none" w:sz="0" w:space="0" w:color="auto"/>
                                    <w:right w:val="none" w:sz="0" w:space="0" w:color="auto"/>
                                  </w:divBdr>
                                  <w:divsChild>
                                    <w:div w:id="1912812870">
                                      <w:marLeft w:val="0"/>
                                      <w:marRight w:val="0"/>
                                      <w:marTop w:val="0"/>
                                      <w:marBottom w:val="0"/>
                                      <w:divBdr>
                                        <w:top w:val="none" w:sz="0" w:space="0" w:color="auto"/>
                                        <w:left w:val="none" w:sz="0" w:space="0" w:color="auto"/>
                                        <w:bottom w:val="none" w:sz="0" w:space="0" w:color="auto"/>
                                        <w:right w:val="none" w:sz="0" w:space="0" w:color="auto"/>
                                      </w:divBdr>
                                      <w:divsChild>
                                        <w:div w:id="188840655">
                                          <w:marLeft w:val="0"/>
                                          <w:marRight w:val="0"/>
                                          <w:marTop w:val="0"/>
                                          <w:marBottom w:val="0"/>
                                          <w:divBdr>
                                            <w:top w:val="none" w:sz="0" w:space="0" w:color="auto"/>
                                            <w:left w:val="none" w:sz="0" w:space="0" w:color="auto"/>
                                            <w:bottom w:val="none" w:sz="0" w:space="0" w:color="auto"/>
                                            <w:right w:val="none" w:sz="0" w:space="0" w:color="auto"/>
                                          </w:divBdr>
                                          <w:divsChild>
                                            <w:div w:id="68844329">
                                              <w:marLeft w:val="0"/>
                                              <w:marRight w:val="0"/>
                                              <w:marTop w:val="0"/>
                                              <w:marBottom w:val="0"/>
                                              <w:divBdr>
                                                <w:top w:val="none" w:sz="0" w:space="0" w:color="auto"/>
                                                <w:left w:val="none" w:sz="0" w:space="0" w:color="auto"/>
                                                <w:bottom w:val="none" w:sz="0" w:space="0" w:color="auto"/>
                                                <w:right w:val="none" w:sz="0" w:space="0" w:color="auto"/>
                                              </w:divBdr>
                                              <w:divsChild>
                                                <w:div w:id="503057759">
                                                  <w:marLeft w:val="0"/>
                                                  <w:marRight w:val="0"/>
                                                  <w:marTop w:val="0"/>
                                                  <w:marBottom w:val="0"/>
                                                  <w:divBdr>
                                                    <w:top w:val="none" w:sz="0" w:space="0" w:color="auto"/>
                                                    <w:left w:val="none" w:sz="0" w:space="0" w:color="auto"/>
                                                    <w:bottom w:val="none" w:sz="0" w:space="0" w:color="auto"/>
                                                    <w:right w:val="none" w:sz="0" w:space="0" w:color="auto"/>
                                                  </w:divBdr>
                                                  <w:divsChild>
                                                    <w:div w:id="1975791867">
                                                      <w:marLeft w:val="0"/>
                                                      <w:marRight w:val="0"/>
                                                      <w:marTop w:val="0"/>
                                                      <w:marBottom w:val="0"/>
                                                      <w:divBdr>
                                                        <w:top w:val="none" w:sz="0" w:space="0" w:color="auto"/>
                                                        <w:left w:val="none" w:sz="0" w:space="0" w:color="auto"/>
                                                        <w:bottom w:val="none" w:sz="0" w:space="0" w:color="auto"/>
                                                        <w:right w:val="none" w:sz="0" w:space="0" w:color="auto"/>
                                                      </w:divBdr>
                                                      <w:divsChild>
                                                        <w:div w:id="165219292">
                                                          <w:marLeft w:val="0"/>
                                                          <w:marRight w:val="0"/>
                                                          <w:marTop w:val="0"/>
                                                          <w:marBottom w:val="0"/>
                                                          <w:divBdr>
                                                            <w:top w:val="none" w:sz="0" w:space="0" w:color="auto"/>
                                                            <w:left w:val="none" w:sz="0" w:space="0" w:color="auto"/>
                                                            <w:bottom w:val="none" w:sz="0" w:space="0" w:color="auto"/>
                                                            <w:right w:val="none" w:sz="0" w:space="0" w:color="auto"/>
                                                          </w:divBdr>
                                                          <w:divsChild>
                                                            <w:div w:id="466583287">
                                                              <w:marLeft w:val="0"/>
                                                              <w:marRight w:val="0"/>
                                                              <w:marTop w:val="0"/>
                                                              <w:marBottom w:val="0"/>
                                                              <w:divBdr>
                                                                <w:top w:val="none" w:sz="0" w:space="0" w:color="auto"/>
                                                                <w:left w:val="none" w:sz="0" w:space="0" w:color="auto"/>
                                                                <w:bottom w:val="none" w:sz="0" w:space="0" w:color="auto"/>
                                                                <w:right w:val="none" w:sz="0" w:space="0" w:color="auto"/>
                                                              </w:divBdr>
                                                              <w:divsChild>
                                                                <w:div w:id="1555850588">
                                                                  <w:marLeft w:val="0"/>
                                                                  <w:marRight w:val="0"/>
                                                                  <w:marTop w:val="0"/>
                                                                  <w:marBottom w:val="0"/>
                                                                  <w:divBdr>
                                                                    <w:top w:val="none" w:sz="0" w:space="0" w:color="auto"/>
                                                                    <w:left w:val="none" w:sz="0" w:space="0" w:color="auto"/>
                                                                    <w:bottom w:val="none" w:sz="0" w:space="0" w:color="auto"/>
                                                                    <w:right w:val="none" w:sz="0" w:space="0" w:color="auto"/>
                                                                  </w:divBdr>
                                                                  <w:divsChild>
                                                                    <w:div w:id="342516842">
                                                                      <w:marLeft w:val="0"/>
                                                                      <w:marRight w:val="0"/>
                                                                      <w:marTop w:val="0"/>
                                                                      <w:marBottom w:val="0"/>
                                                                      <w:divBdr>
                                                                        <w:top w:val="none" w:sz="0" w:space="0" w:color="auto"/>
                                                                        <w:left w:val="none" w:sz="0" w:space="0" w:color="auto"/>
                                                                        <w:bottom w:val="none" w:sz="0" w:space="0" w:color="auto"/>
                                                                        <w:right w:val="none" w:sz="0" w:space="0" w:color="auto"/>
                                                                      </w:divBdr>
                                                                      <w:divsChild>
                                                                        <w:div w:id="1491481741">
                                                                          <w:marLeft w:val="0"/>
                                                                          <w:marRight w:val="0"/>
                                                                          <w:marTop w:val="0"/>
                                                                          <w:marBottom w:val="0"/>
                                                                          <w:divBdr>
                                                                            <w:top w:val="none" w:sz="0" w:space="0" w:color="auto"/>
                                                                            <w:left w:val="none" w:sz="0" w:space="0" w:color="auto"/>
                                                                            <w:bottom w:val="none" w:sz="0" w:space="0" w:color="auto"/>
                                                                            <w:right w:val="none" w:sz="0" w:space="0" w:color="auto"/>
                                                                          </w:divBdr>
                                                                          <w:divsChild>
                                                                            <w:div w:id="134455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20217807">
      <w:bodyDiv w:val="1"/>
      <w:marLeft w:val="0"/>
      <w:marRight w:val="0"/>
      <w:marTop w:val="0"/>
      <w:marBottom w:val="0"/>
      <w:divBdr>
        <w:top w:val="none" w:sz="0" w:space="0" w:color="auto"/>
        <w:left w:val="none" w:sz="0" w:space="0" w:color="auto"/>
        <w:bottom w:val="none" w:sz="0" w:space="0" w:color="auto"/>
        <w:right w:val="none" w:sz="0" w:space="0" w:color="auto"/>
      </w:divBdr>
    </w:div>
    <w:div w:id="221671552">
      <w:bodyDiv w:val="1"/>
      <w:marLeft w:val="0"/>
      <w:marRight w:val="0"/>
      <w:marTop w:val="0"/>
      <w:marBottom w:val="0"/>
      <w:divBdr>
        <w:top w:val="none" w:sz="0" w:space="0" w:color="auto"/>
        <w:left w:val="none" w:sz="0" w:space="0" w:color="auto"/>
        <w:bottom w:val="none" w:sz="0" w:space="0" w:color="auto"/>
        <w:right w:val="none" w:sz="0" w:space="0" w:color="auto"/>
      </w:divBdr>
      <w:divsChild>
        <w:div w:id="80759350">
          <w:marLeft w:val="0"/>
          <w:marRight w:val="0"/>
          <w:marTop w:val="240"/>
          <w:marBottom w:val="240"/>
          <w:divBdr>
            <w:top w:val="none" w:sz="0" w:space="0" w:color="auto"/>
            <w:left w:val="none" w:sz="0" w:space="0" w:color="auto"/>
            <w:bottom w:val="none" w:sz="0" w:space="0" w:color="auto"/>
            <w:right w:val="none" w:sz="0" w:space="0" w:color="auto"/>
          </w:divBdr>
        </w:div>
        <w:div w:id="117601734">
          <w:marLeft w:val="0"/>
          <w:marRight w:val="0"/>
          <w:marTop w:val="240"/>
          <w:marBottom w:val="240"/>
          <w:divBdr>
            <w:top w:val="none" w:sz="0" w:space="0" w:color="auto"/>
            <w:left w:val="none" w:sz="0" w:space="0" w:color="auto"/>
            <w:bottom w:val="none" w:sz="0" w:space="0" w:color="auto"/>
            <w:right w:val="none" w:sz="0" w:space="0" w:color="auto"/>
          </w:divBdr>
        </w:div>
        <w:div w:id="438184860">
          <w:marLeft w:val="0"/>
          <w:marRight w:val="0"/>
          <w:marTop w:val="240"/>
          <w:marBottom w:val="240"/>
          <w:divBdr>
            <w:top w:val="none" w:sz="0" w:space="0" w:color="auto"/>
            <w:left w:val="none" w:sz="0" w:space="0" w:color="auto"/>
            <w:bottom w:val="none" w:sz="0" w:space="0" w:color="auto"/>
            <w:right w:val="none" w:sz="0" w:space="0" w:color="auto"/>
          </w:divBdr>
        </w:div>
        <w:div w:id="728384226">
          <w:marLeft w:val="0"/>
          <w:marRight w:val="0"/>
          <w:marTop w:val="240"/>
          <w:marBottom w:val="240"/>
          <w:divBdr>
            <w:top w:val="none" w:sz="0" w:space="0" w:color="auto"/>
            <w:left w:val="none" w:sz="0" w:space="0" w:color="auto"/>
            <w:bottom w:val="none" w:sz="0" w:space="0" w:color="auto"/>
            <w:right w:val="none" w:sz="0" w:space="0" w:color="auto"/>
          </w:divBdr>
        </w:div>
        <w:div w:id="1037973486">
          <w:marLeft w:val="0"/>
          <w:marRight w:val="0"/>
          <w:marTop w:val="240"/>
          <w:marBottom w:val="240"/>
          <w:divBdr>
            <w:top w:val="none" w:sz="0" w:space="0" w:color="auto"/>
            <w:left w:val="none" w:sz="0" w:space="0" w:color="auto"/>
            <w:bottom w:val="none" w:sz="0" w:space="0" w:color="auto"/>
            <w:right w:val="none" w:sz="0" w:space="0" w:color="auto"/>
          </w:divBdr>
        </w:div>
        <w:div w:id="1165706427">
          <w:marLeft w:val="0"/>
          <w:marRight w:val="0"/>
          <w:marTop w:val="240"/>
          <w:marBottom w:val="240"/>
          <w:divBdr>
            <w:top w:val="none" w:sz="0" w:space="0" w:color="auto"/>
            <w:left w:val="none" w:sz="0" w:space="0" w:color="auto"/>
            <w:bottom w:val="none" w:sz="0" w:space="0" w:color="auto"/>
            <w:right w:val="none" w:sz="0" w:space="0" w:color="auto"/>
          </w:divBdr>
        </w:div>
        <w:div w:id="1189248276">
          <w:marLeft w:val="0"/>
          <w:marRight w:val="0"/>
          <w:marTop w:val="240"/>
          <w:marBottom w:val="240"/>
          <w:divBdr>
            <w:top w:val="none" w:sz="0" w:space="0" w:color="auto"/>
            <w:left w:val="none" w:sz="0" w:space="0" w:color="auto"/>
            <w:bottom w:val="none" w:sz="0" w:space="0" w:color="auto"/>
            <w:right w:val="none" w:sz="0" w:space="0" w:color="auto"/>
          </w:divBdr>
        </w:div>
        <w:div w:id="1457796656">
          <w:marLeft w:val="0"/>
          <w:marRight w:val="0"/>
          <w:marTop w:val="240"/>
          <w:marBottom w:val="240"/>
          <w:divBdr>
            <w:top w:val="none" w:sz="0" w:space="0" w:color="auto"/>
            <w:left w:val="none" w:sz="0" w:space="0" w:color="auto"/>
            <w:bottom w:val="none" w:sz="0" w:space="0" w:color="auto"/>
            <w:right w:val="none" w:sz="0" w:space="0" w:color="auto"/>
          </w:divBdr>
        </w:div>
        <w:div w:id="1631473209">
          <w:marLeft w:val="0"/>
          <w:marRight w:val="0"/>
          <w:marTop w:val="240"/>
          <w:marBottom w:val="240"/>
          <w:divBdr>
            <w:top w:val="none" w:sz="0" w:space="0" w:color="auto"/>
            <w:left w:val="none" w:sz="0" w:space="0" w:color="auto"/>
            <w:bottom w:val="none" w:sz="0" w:space="0" w:color="auto"/>
            <w:right w:val="none" w:sz="0" w:space="0" w:color="auto"/>
          </w:divBdr>
        </w:div>
        <w:div w:id="1692029590">
          <w:marLeft w:val="0"/>
          <w:marRight w:val="0"/>
          <w:marTop w:val="240"/>
          <w:marBottom w:val="240"/>
          <w:divBdr>
            <w:top w:val="none" w:sz="0" w:space="0" w:color="auto"/>
            <w:left w:val="none" w:sz="0" w:space="0" w:color="auto"/>
            <w:bottom w:val="none" w:sz="0" w:space="0" w:color="auto"/>
            <w:right w:val="none" w:sz="0" w:space="0" w:color="auto"/>
          </w:divBdr>
        </w:div>
        <w:div w:id="1704788568">
          <w:marLeft w:val="0"/>
          <w:marRight w:val="0"/>
          <w:marTop w:val="240"/>
          <w:marBottom w:val="240"/>
          <w:divBdr>
            <w:top w:val="none" w:sz="0" w:space="0" w:color="auto"/>
            <w:left w:val="none" w:sz="0" w:space="0" w:color="auto"/>
            <w:bottom w:val="none" w:sz="0" w:space="0" w:color="auto"/>
            <w:right w:val="none" w:sz="0" w:space="0" w:color="auto"/>
          </w:divBdr>
        </w:div>
        <w:div w:id="1740833450">
          <w:marLeft w:val="0"/>
          <w:marRight w:val="0"/>
          <w:marTop w:val="240"/>
          <w:marBottom w:val="240"/>
          <w:divBdr>
            <w:top w:val="none" w:sz="0" w:space="0" w:color="auto"/>
            <w:left w:val="none" w:sz="0" w:space="0" w:color="auto"/>
            <w:bottom w:val="none" w:sz="0" w:space="0" w:color="auto"/>
            <w:right w:val="none" w:sz="0" w:space="0" w:color="auto"/>
          </w:divBdr>
        </w:div>
        <w:div w:id="1923685271">
          <w:marLeft w:val="0"/>
          <w:marRight w:val="0"/>
          <w:marTop w:val="240"/>
          <w:marBottom w:val="240"/>
          <w:divBdr>
            <w:top w:val="none" w:sz="0" w:space="0" w:color="auto"/>
            <w:left w:val="none" w:sz="0" w:space="0" w:color="auto"/>
            <w:bottom w:val="none" w:sz="0" w:space="0" w:color="auto"/>
            <w:right w:val="none" w:sz="0" w:space="0" w:color="auto"/>
          </w:divBdr>
        </w:div>
      </w:divsChild>
    </w:div>
    <w:div w:id="223491467">
      <w:bodyDiv w:val="1"/>
      <w:marLeft w:val="0"/>
      <w:marRight w:val="0"/>
      <w:marTop w:val="0"/>
      <w:marBottom w:val="0"/>
      <w:divBdr>
        <w:top w:val="none" w:sz="0" w:space="0" w:color="auto"/>
        <w:left w:val="none" w:sz="0" w:space="0" w:color="auto"/>
        <w:bottom w:val="none" w:sz="0" w:space="0" w:color="auto"/>
        <w:right w:val="none" w:sz="0" w:space="0" w:color="auto"/>
      </w:divBdr>
    </w:div>
    <w:div w:id="224337993">
      <w:bodyDiv w:val="1"/>
      <w:marLeft w:val="0"/>
      <w:marRight w:val="0"/>
      <w:marTop w:val="0"/>
      <w:marBottom w:val="0"/>
      <w:divBdr>
        <w:top w:val="none" w:sz="0" w:space="0" w:color="auto"/>
        <w:left w:val="none" w:sz="0" w:space="0" w:color="auto"/>
        <w:bottom w:val="none" w:sz="0" w:space="0" w:color="auto"/>
        <w:right w:val="none" w:sz="0" w:space="0" w:color="auto"/>
      </w:divBdr>
      <w:divsChild>
        <w:div w:id="62147122">
          <w:marLeft w:val="0"/>
          <w:marRight w:val="0"/>
          <w:marTop w:val="100"/>
          <w:marBottom w:val="100"/>
          <w:divBdr>
            <w:top w:val="none" w:sz="0" w:space="0" w:color="auto"/>
            <w:left w:val="none" w:sz="0" w:space="0" w:color="auto"/>
            <w:bottom w:val="none" w:sz="0" w:space="0" w:color="auto"/>
            <w:right w:val="none" w:sz="0" w:space="0" w:color="auto"/>
          </w:divBdr>
          <w:divsChild>
            <w:div w:id="1179851037">
              <w:marLeft w:val="0"/>
              <w:marRight w:val="0"/>
              <w:marTop w:val="0"/>
              <w:marBottom w:val="0"/>
              <w:divBdr>
                <w:top w:val="none" w:sz="0" w:space="0" w:color="auto"/>
                <w:left w:val="none" w:sz="0" w:space="0" w:color="auto"/>
                <w:bottom w:val="none" w:sz="0" w:space="0" w:color="auto"/>
                <w:right w:val="none" w:sz="0" w:space="0" w:color="auto"/>
              </w:divBdr>
              <w:divsChild>
                <w:div w:id="1183518286">
                  <w:marLeft w:val="0"/>
                  <w:marRight w:val="0"/>
                  <w:marTop w:val="0"/>
                  <w:marBottom w:val="0"/>
                  <w:divBdr>
                    <w:top w:val="single" w:sz="6" w:space="0" w:color="AACCEE"/>
                    <w:left w:val="single" w:sz="6" w:space="0" w:color="AACCEE"/>
                    <w:bottom w:val="single" w:sz="6" w:space="0" w:color="AACCEE"/>
                    <w:right w:val="single" w:sz="6" w:space="0" w:color="AACCEE"/>
                  </w:divBdr>
                  <w:divsChild>
                    <w:div w:id="1102843473">
                      <w:marLeft w:val="0"/>
                      <w:marRight w:val="0"/>
                      <w:marTop w:val="0"/>
                      <w:marBottom w:val="0"/>
                      <w:divBdr>
                        <w:top w:val="none" w:sz="0" w:space="0" w:color="auto"/>
                        <w:left w:val="none" w:sz="0" w:space="0" w:color="auto"/>
                        <w:bottom w:val="none" w:sz="0" w:space="0" w:color="auto"/>
                        <w:right w:val="none" w:sz="0" w:space="0" w:color="auto"/>
                      </w:divBdr>
                      <w:divsChild>
                        <w:div w:id="1565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541741">
      <w:bodyDiv w:val="1"/>
      <w:marLeft w:val="0"/>
      <w:marRight w:val="0"/>
      <w:marTop w:val="0"/>
      <w:marBottom w:val="0"/>
      <w:divBdr>
        <w:top w:val="none" w:sz="0" w:space="0" w:color="auto"/>
        <w:left w:val="none" w:sz="0" w:space="0" w:color="auto"/>
        <w:bottom w:val="none" w:sz="0" w:space="0" w:color="auto"/>
        <w:right w:val="none" w:sz="0" w:space="0" w:color="auto"/>
      </w:divBdr>
      <w:divsChild>
        <w:div w:id="1779333345">
          <w:marLeft w:val="0"/>
          <w:marRight w:val="0"/>
          <w:marTop w:val="0"/>
          <w:marBottom w:val="0"/>
          <w:divBdr>
            <w:top w:val="none" w:sz="0" w:space="0" w:color="auto"/>
            <w:left w:val="none" w:sz="0" w:space="0" w:color="auto"/>
            <w:bottom w:val="none" w:sz="0" w:space="0" w:color="auto"/>
            <w:right w:val="none" w:sz="0" w:space="0" w:color="auto"/>
          </w:divBdr>
          <w:divsChild>
            <w:div w:id="913012016">
              <w:marLeft w:val="0"/>
              <w:marRight w:val="0"/>
              <w:marTop w:val="0"/>
              <w:marBottom w:val="0"/>
              <w:divBdr>
                <w:top w:val="none" w:sz="0" w:space="0" w:color="auto"/>
                <w:left w:val="none" w:sz="0" w:space="0" w:color="auto"/>
                <w:bottom w:val="none" w:sz="0" w:space="0" w:color="auto"/>
                <w:right w:val="none" w:sz="0" w:space="0" w:color="auto"/>
              </w:divBdr>
              <w:divsChild>
                <w:div w:id="1125781313">
                  <w:marLeft w:val="0"/>
                  <w:marRight w:val="0"/>
                  <w:marTop w:val="0"/>
                  <w:marBottom w:val="0"/>
                  <w:divBdr>
                    <w:top w:val="none" w:sz="0" w:space="0" w:color="auto"/>
                    <w:left w:val="none" w:sz="0" w:space="0" w:color="auto"/>
                    <w:bottom w:val="none" w:sz="0" w:space="0" w:color="auto"/>
                    <w:right w:val="none" w:sz="0" w:space="0" w:color="auto"/>
                  </w:divBdr>
                  <w:divsChild>
                    <w:div w:id="647903748">
                      <w:marLeft w:val="0"/>
                      <w:marRight w:val="0"/>
                      <w:marTop w:val="0"/>
                      <w:marBottom w:val="0"/>
                      <w:divBdr>
                        <w:top w:val="single" w:sz="6" w:space="15" w:color="B5DAED"/>
                        <w:left w:val="single" w:sz="6" w:space="11" w:color="B5DAED"/>
                        <w:bottom w:val="single" w:sz="6" w:space="11" w:color="B5DAED"/>
                        <w:right w:val="single" w:sz="6" w:space="11" w:color="B5DAED"/>
                      </w:divBdr>
                      <w:divsChild>
                        <w:div w:id="113722167">
                          <w:marLeft w:val="0"/>
                          <w:marRight w:val="0"/>
                          <w:marTop w:val="0"/>
                          <w:marBottom w:val="0"/>
                          <w:divBdr>
                            <w:top w:val="none" w:sz="0" w:space="0" w:color="auto"/>
                            <w:left w:val="none" w:sz="0" w:space="0" w:color="auto"/>
                            <w:bottom w:val="none" w:sz="0" w:space="0" w:color="auto"/>
                            <w:right w:val="none" w:sz="0" w:space="0" w:color="auto"/>
                          </w:divBdr>
                          <w:divsChild>
                            <w:div w:id="20461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54657">
      <w:bodyDiv w:val="1"/>
      <w:marLeft w:val="0"/>
      <w:marRight w:val="0"/>
      <w:marTop w:val="0"/>
      <w:marBottom w:val="0"/>
      <w:divBdr>
        <w:top w:val="none" w:sz="0" w:space="0" w:color="auto"/>
        <w:left w:val="none" w:sz="0" w:space="0" w:color="auto"/>
        <w:bottom w:val="none" w:sz="0" w:space="0" w:color="auto"/>
        <w:right w:val="none" w:sz="0" w:space="0" w:color="auto"/>
      </w:divBdr>
    </w:div>
    <w:div w:id="229728175">
      <w:bodyDiv w:val="1"/>
      <w:marLeft w:val="0"/>
      <w:marRight w:val="0"/>
      <w:marTop w:val="0"/>
      <w:marBottom w:val="0"/>
      <w:divBdr>
        <w:top w:val="none" w:sz="0" w:space="0" w:color="auto"/>
        <w:left w:val="none" w:sz="0" w:space="0" w:color="auto"/>
        <w:bottom w:val="none" w:sz="0" w:space="0" w:color="auto"/>
        <w:right w:val="none" w:sz="0" w:space="0" w:color="auto"/>
      </w:divBdr>
    </w:div>
    <w:div w:id="234366367">
      <w:bodyDiv w:val="1"/>
      <w:marLeft w:val="0"/>
      <w:marRight w:val="0"/>
      <w:marTop w:val="0"/>
      <w:marBottom w:val="0"/>
      <w:divBdr>
        <w:top w:val="none" w:sz="0" w:space="0" w:color="auto"/>
        <w:left w:val="none" w:sz="0" w:space="0" w:color="auto"/>
        <w:bottom w:val="none" w:sz="0" w:space="0" w:color="auto"/>
        <w:right w:val="none" w:sz="0" w:space="0" w:color="auto"/>
      </w:divBdr>
    </w:div>
    <w:div w:id="239338245">
      <w:bodyDiv w:val="1"/>
      <w:marLeft w:val="0"/>
      <w:marRight w:val="0"/>
      <w:marTop w:val="0"/>
      <w:marBottom w:val="0"/>
      <w:divBdr>
        <w:top w:val="none" w:sz="0" w:space="0" w:color="auto"/>
        <w:left w:val="none" w:sz="0" w:space="0" w:color="auto"/>
        <w:bottom w:val="none" w:sz="0" w:space="0" w:color="auto"/>
        <w:right w:val="none" w:sz="0" w:space="0" w:color="auto"/>
      </w:divBdr>
    </w:div>
    <w:div w:id="241528997">
      <w:bodyDiv w:val="1"/>
      <w:marLeft w:val="0"/>
      <w:marRight w:val="0"/>
      <w:marTop w:val="0"/>
      <w:marBottom w:val="0"/>
      <w:divBdr>
        <w:top w:val="none" w:sz="0" w:space="0" w:color="auto"/>
        <w:left w:val="none" w:sz="0" w:space="0" w:color="auto"/>
        <w:bottom w:val="none" w:sz="0" w:space="0" w:color="auto"/>
        <w:right w:val="none" w:sz="0" w:space="0" w:color="auto"/>
      </w:divBdr>
    </w:div>
    <w:div w:id="242645242">
      <w:bodyDiv w:val="1"/>
      <w:marLeft w:val="0"/>
      <w:marRight w:val="0"/>
      <w:marTop w:val="0"/>
      <w:marBottom w:val="0"/>
      <w:divBdr>
        <w:top w:val="none" w:sz="0" w:space="0" w:color="auto"/>
        <w:left w:val="none" w:sz="0" w:space="0" w:color="auto"/>
        <w:bottom w:val="none" w:sz="0" w:space="0" w:color="auto"/>
        <w:right w:val="none" w:sz="0" w:space="0" w:color="auto"/>
      </w:divBdr>
    </w:div>
    <w:div w:id="246890259">
      <w:bodyDiv w:val="1"/>
      <w:marLeft w:val="0"/>
      <w:marRight w:val="0"/>
      <w:marTop w:val="0"/>
      <w:marBottom w:val="0"/>
      <w:divBdr>
        <w:top w:val="none" w:sz="0" w:space="0" w:color="auto"/>
        <w:left w:val="none" w:sz="0" w:space="0" w:color="auto"/>
        <w:bottom w:val="none" w:sz="0" w:space="0" w:color="auto"/>
        <w:right w:val="none" w:sz="0" w:space="0" w:color="auto"/>
      </w:divBdr>
      <w:divsChild>
        <w:div w:id="1479152845">
          <w:marLeft w:val="0"/>
          <w:marRight w:val="0"/>
          <w:marTop w:val="100"/>
          <w:marBottom w:val="100"/>
          <w:divBdr>
            <w:top w:val="none" w:sz="0" w:space="0" w:color="auto"/>
            <w:left w:val="none" w:sz="0" w:space="0" w:color="auto"/>
            <w:bottom w:val="none" w:sz="0" w:space="0" w:color="auto"/>
            <w:right w:val="none" w:sz="0" w:space="0" w:color="auto"/>
          </w:divBdr>
          <w:divsChild>
            <w:div w:id="319892378">
              <w:marLeft w:val="0"/>
              <w:marRight w:val="0"/>
              <w:marTop w:val="0"/>
              <w:marBottom w:val="0"/>
              <w:divBdr>
                <w:top w:val="none" w:sz="0" w:space="0" w:color="auto"/>
                <w:left w:val="single" w:sz="6" w:space="11" w:color="CCCCCC"/>
                <w:bottom w:val="single" w:sz="6" w:space="11" w:color="CCCCCC"/>
                <w:right w:val="single" w:sz="6" w:space="11" w:color="CCCCCC"/>
              </w:divBdr>
              <w:divsChild>
                <w:div w:id="1057975684">
                  <w:marLeft w:val="0"/>
                  <w:marRight w:val="0"/>
                  <w:marTop w:val="0"/>
                  <w:marBottom w:val="0"/>
                  <w:divBdr>
                    <w:top w:val="none" w:sz="0" w:space="0" w:color="auto"/>
                    <w:left w:val="single" w:sz="6" w:space="0" w:color="CCCCCC"/>
                    <w:bottom w:val="single" w:sz="6" w:space="0" w:color="CCCCCC"/>
                    <w:right w:val="single" w:sz="6" w:space="0" w:color="CCCCCC"/>
                  </w:divBdr>
                  <w:divsChild>
                    <w:div w:id="1725173095">
                      <w:marLeft w:val="525"/>
                      <w:marRight w:val="525"/>
                      <w:marTop w:val="375"/>
                      <w:marBottom w:val="375"/>
                      <w:divBdr>
                        <w:top w:val="none" w:sz="0" w:space="0" w:color="auto"/>
                        <w:left w:val="none" w:sz="0" w:space="0" w:color="auto"/>
                        <w:bottom w:val="none" w:sz="0" w:space="0" w:color="auto"/>
                        <w:right w:val="none" w:sz="0" w:space="0" w:color="auto"/>
                      </w:divBdr>
                      <w:divsChild>
                        <w:div w:id="2130002010">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250551597">
      <w:bodyDiv w:val="1"/>
      <w:marLeft w:val="0"/>
      <w:marRight w:val="0"/>
      <w:marTop w:val="0"/>
      <w:marBottom w:val="0"/>
      <w:divBdr>
        <w:top w:val="none" w:sz="0" w:space="0" w:color="auto"/>
        <w:left w:val="none" w:sz="0" w:space="0" w:color="auto"/>
        <w:bottom w:val="none" w:sz="0" w:space="0" w:color="auto"/>
        <w:right w:val="none" w:sz="0" w:space="0" w:color="auto"/>
      </w:divBdr>
    </w:div>
    <w:div w:id="255985837">
      <w:bodyDiv w:val="1"/>
      <w:marLeft w:val="0"/>
      <w:marRight w:val="0"/>
      <w:marTop w:val="0"/>
      <w:marBottom w:val="0"/>
      <w:divBdr>
        <w:top w:val="none" w:sz="0" w:space="0" w:color="auto"/>
        <w:left w:val="none" w:sz="0" w:space="0" w:color="auto"/>
        <w:bottom w:val="none" w:sz="0" w:space="0" w:color="auto"/>
        <w:right w:val="none" w:sz="0" w:space="0" w:color="auto"/>
      </w:divBdr>
      <w:divsChild>
        <w:div w:id="1243684246">
          <w:marLeft w:val="0"/>
          <w:marRight w:val="0"/>
          <w:marTop w:val="0"/>
          <w:marBottom w:val="0"/>
          <w:divBdr>
            <w:top w:val="none" w:sz="0" w:space="0" w:color="auto"/>
            <w:left w:val="none" w:sz="0" w:space="0" w:color="auto"/>
            <w:bottom w:val="none" w:sz="0" w:space="0" w:color="auto"/>
            <w:right w:val="none" w:sz="0" w:space="0" w:color="auto"/>
          </w:divBdr>
          <w:divsChild>
            <w:div w:id="47654810">
              <w:marLeft w:val="0"/>
              <w:marRight w:val="0"/>
              <w:marTop w:val="0"/>
              <w:marBottom w:val="0"/>
              <w:divBdr>
                <w:top w:val="none" w:sz="0" w:space="0" w:color="auto"/>
                <w:left w:val="none" w:sz="0" w:space="0" w:color="auto"/>
                <w:bottom w:val="none" w:sz="0" w:space="0" w:color="auto"/>
                <w:right w:val="none" w:sz="0" w:space="0" w:color="auto"/>
              </w:divBdr>
              <w:divsChild>
                <w:div w:id="396366692">
                  <w:marLeft w:val="0"/>
                  <w:marRight w:val="0"/>
                  <w:marTop w:val="0"/>
                  <w:marBottom w:val="0"/>
                  <w:divBdr>
                    <w:top w:val="none" w:sz="0" w:space="0" w:color="auto"/>
                    <w:left w:val="none" w:sz="0" w:space="0" w:color="auto"/>
                    <w:bottom w:val="none" w:sz="0" w:space="0" w:color="auto"/>
                    <w:right w:val="none" w:sz="0" w:space="0" w:color="auto"/>
                  </w:divBdr>
                  <w:divsChild>
                    <w:div w:id="1333874501">
                      <w:marLeft w:val="0"/>
                      <w:marRight w:val="0"/>
                      <w:marTop w:val="0"/>
                      <w:marBottom w:val="150"/>
                      <w:divBdr>
                        <w:top w:val="single" w:sz="6" w:space="0" w:color="CDCDCD"/>
                        <w:left w:val="single" w:sz="6" w:space="0" w:color="CDCDCD"/>
                        <w:bottom w:val="single" w:sz="6" w:space="0" w:color="CDCDCD"/>
                        <w:right w:val="single" w:sz="6" w:space="0" w:color="CDCDCD"/>
                      </w:divBdr>
                      <w:divsChild>
                        <w:div w:id="480973544">
                          <w:marLeft w:val="0"/>
                          <w:marRight w:val="0"/>
                          <w:marTop w:val="0"/>
                          <w:marBottom w:val="0"/>
                          <w:divBdr>
                            <w:top w:val="none" w:sz="0" w:space="0" w:color="auto"/>
                            <w:left w:val="none" w:sz="0" w:space="0" w:color="auto"/>
                            <w:bottom w:val="none" w:sz="0" w:space="0" w:color="auto"/>
                            <w:right w:val="none" w:sz="0" w:space="0" w:color="auto"/>
                          </w:divBdr>
                          <w:divsChild>
                            <w:div w:id="71975572">
                              <w:marLeft w:val="0"/>
                              <w:marRight w:val="0"/>
                              <w:marTop w:val="0"/>
                              <w:marBottom w:val="0"/>
                              <w:divBdr>
                                <w:top w:val="none" w:sz="0" w:space="0" w:color="auto"/>
                                <w:left w:val="none" w:sz="0" w:space="0" w:color="auto"/>
                                <w:bottom w:val="none" w:sz="0" w:space="0" w:color="auto"/>
                                <w:right w:val="none" w:sz="0" w:space="0" w:color="auto"/>
                              </w:divBdr>
                            </w:div>
                            <w:div w:id="188422671">
                              <w:marLeft w:val="0"/>
                              <w:marRight w:val="0"/>
                              <w:marTop w:val="0"/>
                              <w:marBottom w:val="0"/>
                              <w:divBdr>
                                <w:top w:val="none" w:sz="0" w:space="0" w:color="auto"/>
                                <w:left w:val="none" w:sz="0" w:space="0" w:color="auto"/>
                                <w:bottom w:val="none" w:sz="0" w:space="0" w:color="auto"/>
                                <w:right w:val="none" w:sz="0" w:space="0" w:color="auto"/>
                              </w:divBdr>
                            </w:div>
                            <w:div w:id="357514710">
                              <w:marLeft w:val="0"/>
                              <w:marRight w:val="0"/>
                              <w:marTop w:val="0"/>
                              <w:marBottom w:val="0"/>
                              <w:divBdr>
                                <w:top w:val="none" w:sz="0" w:space="0" w:color="auto"/>
                                <w:left w:val="none" w:sz="0" w:space="0" w:color="auto"/>
                                <w:bottom w:val="none" w:sz="0" w:space="0" w:color="auto"/>
                                <w:right w:val="none" w:sz="0" w:space="0" w:color="auto"/>
                              </w:divBdr>
                            </w:div>
                            <w:div w:id="855651202">
                              <w:marLeft w:val="0"/>
                              <w:marRight w:val="0"/>
                              <w:marTop w:val="0"/>
                              <w:marBottom w:val="0"/>
                              <w:divBdr>
                                <w:top w:val="none" w:sz="0" w:space="0" w:color="auto"/>
                                <w:left w:val="none" w:sz="0" w:space="0" w:color="auto"/>
                                <w:bottom w:val="none" w:sz="0" w:space="0" w:color="auto"/>
                                <w:right w:val="none" w:sz="0" w:space="0" w:color="auto"/>
                              </w:divBdr>
                            </w:div>
                            <w:div w:id="1004549862">
                              <w:marLeft w:val="0"/>
                              <w:marRight w:val="0"/>
                              <w:marTop w:val="0"/>
                              <w:marBottom w:val="0"/>
                              <w:divBdr>
                                <w:top w:val="none" w:sz="0" w:space="0" w:color="auto"/>
                                <w:left w:val="none" w:sz="0" w:space="0" w:color="auto"/>
                                <w:bottom w:val="none" w:sz="0" w:space="0" w:color="auto"/>
                                <w:right w:val="none" w:sz="0" w:space="0" w:color="auto"/>
                              </w:divBdr>
                            </w:div>
                            <w:div w:id="1020664778">
                              <w:marLeft w:val="0"/>
                              <w:marRight w:val="0"/>
                              <w:marTop w:val="0"/>
                              <w:marBottom w:val="0"/>
                              <w:divBdr>
                                <w:top w:val="none" w:sz="0" w:space="0" w:color="auto"/>
                                <w:left w:val="none" w:sz="0" w:space="0" w:color="auto"/>
                                <w:bottom w:val="none" w:sz="0" w:space="0" w:color="auto"/>
                                <w:right w:val="none" w:sz="0" w:space="0" w:color="auto"/>
                              </w:divBdr>
                            </w:div>
                            <w:div w:id="1226450638">
                              <w:marLeft w:val="0"/>
                              <w:marRight w:val="0"/>
                              <w:marTop w:val="0"/>
                              <w:marBottom w:val="0"/>
                              <w:divBdr>
                                <w:top w:val="none" w:sz="0" w:space="0" w:color="auto"/>
                                <w:left w:val="none" w:sz="0" w:space="0" w:color="auto"/>
                                <w:bottom w:val="none" w:sz="0" w:space="0" w:color="auto"/>
                                <w:right w:val="none" w:sz="0" w:space="0" w:color="auto"/>
                              </w:divBdr>
                            </w:div>
                            <w:div w:id="1331760863">
                              <w:marLeft w:val="0"/>
                              <w:marRight w:val="0"/>
                              <w:marTop w:val="0"/>
                              <w:marBottom w:val="0"/>
                              <w:divBdr>
                                <w:top w:val="none" w:sz="0" w:space="0" w:color="auto"/>
                                <w:left w:val="none" w:sz="0" w:space="0" w:color="auto"/>
                                <w:bottom w:val="none" w:sz="0" w:space="0" w:color="auto"/>
                                <w:right w:val="none" w:sz="0" w:space="0" w:color="auto"/>
                              </w:divBdr>
                            </w:div>
                            <w:div w:id="1348558950">
                              <w:marLeft w:val="0"/>
                              <w:marRight w:val="0"/>
                              <w:marTop w:val="0"/>
                              <w:marBottom w:val="0"/>
                              <w:divBdr>
                                <w:top w:val="none" w:sz="0" w:space="0" w:color="auto"/>
                                <w:left w:val="none" w:sz="0" w:space="0" w:color="auto"/>
                                <w:bottom w:val="none" w:sz="0" w:space="0" w:color="auto"/>
                                <w:right w:val="none" w:sz="0" w:space="0" w:color="auto"/>
                              </w:divBdr>
                            </w:div>
                            <w:div w:id="1441800973">
                              <w:marLeft w:val="0"/>
                              <w:marRight w:val="0"/>
                              <w:marTop w:val="0"/>
                              <w:marBottom w:val="0"/>
                              <w:divBdr>
                                <w:top w:val="none" w:sz="0" w:space="0" w:color="auto"/>
                                <w:left w:val="none" w:sz="0" w:space="0" w:color="auto"/>
                                <w:bottom w:val="none" w:sz="0" w:space="0" w:color="auto"/>
                                <w:right w:val="none" w:sz="0" w:space="0" w:color="auto"/>
                              </w:divBdr>
                            </w:div>
                            <w:div w:id="1663191925">
                              <w:marLeft w:val="0"/>
                              <w:marRight w:val="0"/>
                              <w:marTop w:val="0"/>
                              <w:marBottom w:val="0"/>
                              <w:divBdr>
                                <w:top w:val="none" w:sz="0" w:space="0" w:color="auto"/>
                                <w:left w:val="none" w:sz="0" w:space="0" w:color="auto"/>
                                <w:bottom w:val="none" w:sz="0" w:space="0" w:color="auto"/>
                                <w:right w:val="none" w:sz="0" w:space="0" w:color="auto"/>
                              </w:divBdr>
                            </w:div>
                            <w:div w:id="1732000875">
                              <w:marLeft w:val="0"/>
                              <w:marRight w:val="0"/>
                              <w:marTop w:val="0"/>
                              <w:marBottom w:val="0"/>
                              <w:divBdr>
                                <w:top w:val="none" w:sz="0" w:space="0" w:color="auto"/>
                                <w:left w:val="none" w:sz="0" w:space="0" w:color="auto"/>
                                <w:bottom w:val="none" w:sz="0" w:space="0" w:color="auto"/>
                                <w:right w:val="none" w:sz="0" w:space="0" w:color="auto"/>
                              </w:divBdr>
                            </w:div>
                            <w:div w:id="1794595283">
                              <w:marLeft w:val="0"/>
                              <w:marRight w:val="0"/>
                              <w:marTop w:val="0"/>
                              <w:marBottom w:val="0"/>
                              <w:divBdr>
                                <w:top w:val="none" w:sz="0" w:space="0" w:color="auto"/>
                                <w:left w:val="none" w:sz="0" w:space="0" w:color="auto"/>
                                <w:bottom w:val="none" w:sz="0" w:space="0" w:color="auto"/>
                                <w:right w:val="none" w:sz="0" w:space="0" w:color="auto"/>
                              </w:divBdr>
                            </w:div>
                            <w:div w:id="1876841550">
                              <w:marLeft w:val="0"/>
                              <w:marRight w:val="0"/>
                              <w:marTop w:val="0"/>
                              <w:marBottom w:val="0"/>
                              <w:divBdr>
                                <w:top w:val="none" w:sz="0" w:space="0" w:color="auto"/>
                                <w:left w:val="none" w:sz="0" w:space="0" w:color="auto"/>
                                <w:bottom w:val="none" w:sz="0" w:space="0" w:color="auto"/>
                                <w:right w:val="none" w:sz="0" w:space="0" w:color="auto"/>
                              </w:divBdr>
                            </w:div>
                            <w:div w:id="1910383724">
                              <w:marLeft w:val="0"/>
                              <w:marRight w:val="0"/>
                              <w:marTop w:val="0"/>
                              <w:marBottom w:val="0"/>
                              <w:divBdr>
                                <w:top w:val="none" w:sz="0" w:space="0" w:color="auto"/>
                                <w:left w:val="none" w:sz="0" w:space="0" w:color="auto"/>
                                <w:bottom w:val="none" w:sz="0" w:space="0" w:color="auto"/>
                                <w:right w:val="none" w:sz="0" w:space="0" w:color="auto"/>
                              </w:divBdr>
                            </w:div>
                            <w:div w:id="21074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82613">
      <w:bodyDiv w:val="1"/>
      <w:marLeft w:val="0"/>
      <w:marRight w:val="0"/>
      <w:marTop w:val="0"/>
      <w:marBottom w:val="0"/>
      <w:divBdr>
        <w:top w:val="none" w:sz="0" w:space="0" w:color="auto"/>
        <w:left w:val="none" w:sz="0" w:space="0" w:color="auto"/>
        <w:bottom w:val="none" w:sz="0" w:space="0" w:color="auto"/>
        <w:right w:val="none" w:sz="0" w:space="0" w:color="auto"/>
      </w:divBdr>
    </w:div>
    <w:div w:id="259992291">
      <w:bodyDiv w:val="1"/>
      <w:marLeft w:val="0"/>
      <w:marRight w:val="0"/>
      <w:marTop w:val="0"/>
      <w:marBottom w:val="0"/>
      <w:divBdr>
        <w:top w:val="none" w:sz="0" w:space="0" w:color="auto"/>
        <w:left w:val="none" w:sz="0" w:space="0" w:color="auto"/>
        <w:bottom w:val="none" w:sz="0" w:space="0" w:color="auto"/>
        <w:right w:val="none" w:sz="0" w:space="0" w:color="auto"/>
      </w:divBdr>
    </w:div>
    <w:div w:id="261379642">
      <w:bodyDiv w:val="1"/>
      <w:marLeft w:val="0"/>
      <w:marRight w:val="0"/>
      <w:marTop w:val="0"/>
      <w:marBottom w:val="0"/>
      <w:divBdr>
        <w:top w:val="none" w:sz="0" w:space="0" w:color="auto"/>
        <w:left w:val="none" w:sz="0" w:space="0" w:color="auto"/>
        <w:bottom w:val="none" w:sz="0" w:space="0" w:color="auto"/>
        <w:right w:val="none" w:sz="0" w:space="0" w:color="auto"/>
      </w:divBdr>
    </w:div>
    <w:div w:id="263541008">
      <w:bodyDiv w:val="1"/>
      <w:marLeft w:val="0"/>
      <w:marRight w:val="0"/>
      <w:marTop w:val="0"/>
      <w:marBottom w:val="0"/>
      <w:divBdr>
        <w:top w:val="none" w:sz="0" w:space="0" w:color="auto"/>
        <w:left w:val="none" w:sz="0" w:space="0" w:color="auto"/>
        <w:bottom w:val="none" w:sz="0" w:space="0" w:color="auto"/>
        <w:right w:val="none" w:sz="0" w:space="0" w:color="auto"/>
      </w:divBdr>
    </w:div>
    <w:div w:id="269624000">
      <w:bodyDiv w:val="1"/>
      <w:marLeft w:val="0"/>
      <w:marRight w:val="0"/>
      <w:marTop w:val="0"/>
      <w:marBottom w:val="0"/>
      <w:divBdr>
        <w:top w:val="none" w:sz="0" w:space="0" w:color="auto"/>
        <w:left w:val="none" w:sz="0" w:space="0" w:color="auto"/>
        <w:bottom w:val="none" w:sz="0" w:space="0" w:color="auto"/>
        <w:right w:val="none" w:sz="0" w:space="0" w:color="auto"/>
      </w:divBdr>
    </w:div>
    <w:div w:id="270862258">
      <w:bodyDiv w:val="1"/>
      <w:marLeft w:val="0"/>
      <w:marRight w:val="0"/>
      <w:marTop w:val="0"/>
      <w:marBottom w:val="0"/>
      <w:divBdr>
        <w:top w:val="none" w:sz="0" w:space="0" w:color="auto"/>
        <w:left w:val="none" w:sz="0" w:space="0" w:color="auto"/>
        <w:bottom w:val="none" w:sz="0" w:space="0" w:color="auto"/>
        <w:right w:val="none" w:sz="0" w:space="0" w:color="auto"/>
      </w:divBdr>
      <w:divsChild>
        <w:div w:id="1684168861">
          <w:marLeft w:val="0"/>
          <w:marRight w:val="0"/>
          <w:marTop w:val="0"/>
          <w:marBottom w:val="0"/>
          <w:divBdr>
            <w:top w:val="none" w:sz="0" w:space="0" w:color="auto"/>
            <w:left w:val="none" w:sz="0" w:space="0" w:color="auto"/>
            <w:bottom w:val="none" w:sz="0" w:space="0" w:color="auto"/>
            <w:right w:val="none" w:sz="0" w:space="0" w:color="auto"/>
          </w:divBdr>
          <w:divsChild>
            <w:div w:id="191384417">
              <w:marLeft w:val="0"/>
              <w:marRight w:val="0"/>
              <w:marTop w:val="0"/>
              <w:marBottom w:val="0"/>
              <w:divBdr>
                <w:top w:val="none" w:sz="0" w:space="0" w:color="auto"/>
                <w:left w:val="none" w:sz="0" w:space="0" w:color="auto"/>
                <w:bottom w:val="none" w:sz="0" w:space="0" w:color="auto"/>
                <w:right w:val="none" w:sz="0" w:space="0" w:color="auto"/>
              </w:divBdr>
              <w:divsChild>
                <w:div w:id="799147088">
                  <w:marLeft w:val="0"/>
                  <w:marRight w:val="0"/>
                  <w:marTop w:val="0"/>
                  <w:marBottom w:val="0"/>
                  <w:divBdr>
                    <w:top w:val="none" w:sz="0" w:space="0" w:color="auto"/>
                    <w:left w:val="none" w:sz="0" w:space="0" w:color="auto"/>
                    <w:bottom w:val="none" w:sz="0" w:space="0" w:color="auto"/>
                    <w:right w:val="none" w:sz="0" w:space="0" w:color="auto"/>
                  </w:divBdr>
                  <w:divsChild>
                    <w:div w:id="158271640">
                      <w:marLeft w:val="0"/>
                      <w:marRight w:val="0"/>
                      <w:marTop w:val="0"/>
                      <w:marBottom w:val="0"/>
                      <w:divBdr>
                        <w:top w:val="single" w:sz="6" w:space="15" w:color="B5DAED"/>
                        <w:left w:val="single" w:sz="6" w:space="11" w:color="B5DAED"/>
                        <w:bottom w:val="single" w:sz="6" w:space="11" w:color="B5DAED"/>
                        <w:right w:val="single" w:sz="6" w:space="11" w:color="B5DAED"/>
                      </w:divBdr>
                      <w:divsChild>
                        <w:div w:id="929508719">
                          <w:marLeft w:val="0"/>
                          <w:marRight w:val="0"/>
                          <w:marTop w:val="0"/>
                          <w:marBottom w:val="0"/>
                          <w:divBdr>
                            <w:top w:val="none" w:sz="0" w:space="0" w:color="auto"/>
                            <w:left w:val="none" w:sz="0" w:space="0" w:color="auto"/>
                            <w:bottom w:val="none" w:sz="0" w:space="0" w:color="auto"/>
                            <w:right w:val="none" w:sz="0" w:space="0" w:color="auto"/>
                          </w:divBdr>
                          <w:divsChild>
                            <w:div w:id="19255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056845">
      <w:bodyDiv w:val="1"/>
      <w:marLeft w:val="0"/>
      <w:marRight w:val="0"/>
      <w:marTop w:val="0"/>
      <w:marBottom w:val="0"/>
      <w:divBdr>
        <w:top w:val="none" w:sz="0" w:space="0" w:color="auto"/>
        <w:left w:val="none" w:sz="0" w:space="0" w:color="auto"/>
        <w:bottom w:val="none" w:sz="0" w:space="0" w:color="auto"/>
        <w:right w:val="none" w:sz="0" w:space="0" w:color="auto"/>
      </w:divBdr>
      <w:divsChild>
        <w:div w:id="1683386570">
          <w:marLeft w:val="0"/>
          <w:marRight w:val="0"/>
          <w:marTop w:val="0"/>
          <w:marBottom w:val="0"/>
          <w:divBdr>
            <w:top w:val="none" w:sz="0" w:space="0" w:color="auto"/>
            <w:left w:val="none" w:sz="0" w:space="0" w:color="auto"/>
            <w:bottom w:val="none" w:sz="0" w:space="0" w:color="auto"/>
            <w:right w:val="none" w:sz="0" w:space="0" w:color="auto"/>
          </w:divBdr>
          <w:divsChild>
            <w:div w:id="611016326">
              <w:marLeft w:val="0"/>
              <w:marRight w:val="0"/>
              <w:marTop w:val="0"/>
              <w:marBottom w:val="0"/>
              <w:divBdr>
                <w:top w:val="none" w:sz="0" w:space="0" w:color="auto"/>
                <w:left w:val="none" w:sz="0" w:space="0" w:color="auto"/>
                <w:bottom w:val="none" w:sz="0" w:space="0" w:color="auto"/>
                <w:right w:val="none" w:sz="0" w:space="0" w:color="auto"/>
              </w:divBdr>
              <w:divsChild>
                <w:div w:id="1479565383">
                  <w:marLeft w:val="0"/>
                  <w:marRight w:val="0"/>
                  <w:marTop w:val="0"/>
                  <w:marBottom w:val="0"/>
                  <w:divBdr>
                    <w:top w:val="none" w:sz="0" w:space="0" w:color="auto"/>
                    <w:left w:val="none" w:sz="0" w:space="0" w:color="auto"/>
                    <w:bottom w:val="none" w:sz="0" w:space="0" w:color="auto"/>
                    <w:right w:val="none" w:sz="0" w:space="0" w:color="auto"/>
                  </w:divBdr>
                  <w:divsChild>
                    <w:div w:id="204085800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7811602">
                          <w:marLeft w:val="0"/>
                          <w:marRight w:val="0"/>
                          <w:marTop w:val="0"/>
                          <w:marBottom w:val="0"/>
                          <w:divBdr>
                            <w:top w:val="none" w:sz="0" w:space="0" w:color="auto"/>
                            <w:left w:val="none" w:sz="0" w:space="0" w:color="auto"/>
                            <w:bottom w:val="none" w:sz="0" w:space="0" w:color="auto"/>
                            <w:right w:val="none" w:sz="0" w:space="0" w:color="auto"/>
                          </w:divBdr>
                          <w:divsChild>
                            <w:div w:id="11902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093665">
      <w:bodyDiv w:val="1"/>
      <w:marLeft w:val="0"/>
      <w:marRight w:val="0"/>
      <w:marTop w:val="0"/>
      <w:marBottom w:val="0"/>
      <w:divBdr>
        <w:top w:val="none" w:sz="0" w:space="0" w:color="auto"/>
        <w:left w:val="none" w:sz="0" w:space="0" w:color="auto"/>
        <w:bottom w:val="none" w:sz="0" w:space="0" w:color="auto"/>
        <w:right w:val="none" w:sz="0" w:space="0" w:color="auto"/>
      </w:divBdr>
    </w:div>
    <w:div w:id="274336893">
      <w:bodyDiv w:val="1"/>
      <w:marLeft w:val="0"/>
      <w:marRight w:val="0"/>
      <w:marTop w:val="180"/>
      <w:marBottom w:val="180"/>
      <w:divBdr>
        <w:top w:val="none" w:sz="0" w:space="0" w:color="auto"/>
        <w:left w:val="none" w:sz="0" w:space="0" w:color="auto"/>
        <w:bottom w:val="none" w:sz="0" w:space="0" w:color="auto"/>
        <w:right w:val="none" w:sz="0" w:space="0" w:color="auto"/>
      </w:divBdr>
      <w:divsChild>
        <w:div w:id="1137183124">
          <w:marLeft w:val="0"/>
          <w:marRight w:val="0"/>
          <w:marTop w:val="0"/>
          <w:marBottom w:val="0"/>
          <w:divBdr>
            <w:top w:val="single" w:sz="6" w:space="0" w:color="E9E1D7"/>
            <w:left w:val="none" w:sz="0" w:space="0" w:color="auto"/>
            <w:bottom w:val="none" w:sz="0" w:space="0" w:color="auto"/>
            <w:right w:val="none" w:sz="0" w:space="0" w:color="auto"/>
          </w:divBdr>
          <w:divsChild>
            <w:div w:id="2135325366">
              <w:marLeft w:val="0"/>
              <w:marRight w:val="0"/>
              <w:marTop w:val="0"/>
              <w:marBottom w:val="0"/>
              <w:divBdr>
                <w:top w:val="none" w:sz="0" w:space="0" w:color="auto"/>
                <w:left w:val="none" w:sz="0" w:space="0" w:color="auto"/>
                <w:bottom w:val="none" w:sz="0" w:space="0" w:color="auto"/>
                <w:right w:val="none" w:sz="0" w:space="0" w:color="auto"/>
              </w:divBdr>
              <w:divsChild>
                <w:div w:id="998967106">
                  <w:marLeft w:val="0"/>
                  <w:marRight w:val="0"/>
                  <w:marTop w:val="0"/>
                  <w:marBottom w:val="750"/>
                  <w:divBdr>
                    <w:top w:val="none" w:sz="0" w:space="0" w:color="auto"/>
                    <w:left w:val="none" w:sz="0" w:space="0" w:color="auto"/>
                    <w:bottom w:val="none" w:sz="0" w:space="0" w:color="auto"/>
                    <w:right w:val="none" w:sz="0" w:space="0" w:color="auto"/>
                  </w:divBdr>
                  <w:divsChild>
                    <w:div w:id="21081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946680">
      <w:bodyDiv w:val="1"/>
      <w:marLeft w:val="0"/>
      <w:marRight w:val="0"/>
      <w:marTop w:val="0"/>
      <w:marBottom w:val="0"/>
      <w:divBdr>
        <w:top w:val="none" w:sz="0" w:space="0" w:color="auto"/>
        <w:left w:val="none" w:sz="0" w:space="0" w:color="auto"/>
        <w:bottom w:val="none" w:sz="0" w:space="0" w:color="auto"/>
        <w:right w:val="none" w:sz="0" w:space="0" w:color="auto"/>
      </w:divBdr>
    </w:div>
    <w:div w:id="275677147">
      <w:bodyDiv w:val="1"/>
      <w:marLeft w:val="0"/>
      <w:marRight w:val="0"/>
      <w:marTop w:val="0"/>
      <w:marBottom w:val="0"/>
      <w:divBdr>
        <w:top w:val="none" w:sz="0" w:space="0" w:color="auto"/>
        <w:left w:val="none" w:sz="0" w:space="0" w:color="auto"/>
        <w:bottom w:val="none" w:sz="0" w:space="0" w:color="auto"/>
        <w:right w:val="none" w:sz="0" w:space="0" w:color="auto"/>
      </w:divBdr>
      <w:divsChild>
        <w:div w:id="502277189">
          <w:marLeft w:val="150"/>
          <w:marRight w:val="150"/>
          <w:marTop w:val="0"/>
          <w:marBottom w:val="0"/>
          <w:divBdr>
            <w:top w:val="none" w:sz="0" w:space="0" w:color="auto"/>
            <w:left w:val="none" w:sz="0" w:space="0" w:color="auto"/>
            <w:bottom w:val="none" w:sz="0" w:space="0" w:color="auto"/>
            <w:right w:val="none" w:sz="0" w:space="0" w:color="auto"/>
          </w:divBdr>
          <w:divsChild>
            <w:div w:id="1813212989">
              <w:marLeft w:val="0"/>
              <w:marRight w:val="0"/>
              <w:marTop w:val="0"/>
              <w:marBottom w:val="0"/>
              <w:divBdr>
                <w:top w:val="none" w:sz="0" w:space="0" w:color="auto"/>
                <w:left w:val="none" w:sz="0" w:space="0" w:color="auto"/>
                <w:bottom w:val="none" w:sz="0" w:space="0" w:color="auto"/>
                <w:right w:val="none" w:sz="0" w:space="0" w:color="auto"/>
              </w:divBdr>
              <w:divsChild>
                <w:div w:id="470680736">
                  <w:marLeft w:val="0"/>
                  <w:marRight w:val="0"/>
                  <w:marTop w:val="0"/>
                  <w:marBottom w:val="0"/>
                  <w:divBdr>
                    <w:top w:val="none" w:sz="0" w:space="0" w:color="auto"/>
                    <w:left w:val="none" w:sz="0" w:space="0" w:color="auto"/>
                    <w:bottom w:val="none" w:sz="0" w:space="0" w:color="auto"/>
                    <w:right w:val="none" w:sz="0" w:space="0" w:color="auto"/>
                  </w:divBdr>
                  <w:divsChild>
                    <w:div w:id="15658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994085">
      <w:bodyDiv w:val="1"/>
      <w:marLeft w:val="0"/>
      <w:marRight w:val="0"/>
      <w:marTop w:val="0"/>
      <w:marBottom w:val="0"/>
      <w:divBdr>
        <w:top w:val="none" w:sz="0" w:space="0" w:color="auto"/>
        <w:left w:val="none" w:sz="0" w:space="0" w:color="auto"/>
        <w:bottom w:val="none" w:sz="0" w:space="0" w:color="auto"/>
        <w:right w:val="none" w:sz="0" w:space="0" w:color="auto"/>
      </w:divBdr>
    </w:div>
    <w:div w:id="282348530">
      <w:bodyDiv w:val="1"/>
      <w:marLeft w:val="0"/>
      <w:marRight w:val="0"/>
      <w:marTop w:val="0"/>
      <w:marBottom w:val="0"/>
      <w:divBdr>
        <w:top w:val="none" w:sz="0" w:space="0" w:color="auto"/>
        <w:left w:val="none" w:sz="0" w:space="0" w:color="auto"/>
        <w:bottom w:val="none" w:sz="0" w:space="0" w:color="auto"/>
        <w:right w:val="none" w:sz="0" w:space="0" w:color="auto"/>
      </w:divBdr>
      <w:divsChild>
        <w:div w:id="897320207">
          <w:marLeft w:val="0"/>
          <w:marRight w:val="0"/>
          <w:marTop w:val="0"/>
          <w:marBottom w:val="0"/>
          <w:divBdr>
            <w:top w:val="none" w:sz="0" w:space="0" w:color="auto"/>
            <w:left w:val="none" w:sz="0" w:space="0" w:color="auto"/>
            <w:bottom w:val="none" w:sz="0" w:space="0" w:color="auto"/>
            <w:right w:val="none" w:sz="0" w:space="0" w:color="auto"/>
          </w:divBdr>
          <w:divsChild>
            <w:div w:id="567347135">
              <w:marLeft w:val="0"/>
              <w:marRight w:val="0"/>
              <w:marTop w:val="0"/>
              <w:marBottom w:val="0"/>
              <w:divBdr>
                <w:top w:val="none" w:sz="0" w:space="0" w:color="auto"/>
                <w:left w:val="none" w:sz="0" w:space="0" w:color="auto"/>
                <w:bottom w:val="none" w:sz="0" w:space="0" w:color="auto"/>
                <w:right w:val="none" w:sz="0" w:space="0" w:color="auto"/>
              </w:divBdr>
              <w:divsChild>
                <w:div w:id="796950244">
                  <w:marLeft w:val="0"/>
                  <w:marRight w:val="0"/>
                  <w:marTop w:val="0"/>
                  <w:marBottom w:val="0"/>
                  <w:divBdr>
                    <w:top w:val="none" w:sz="0" w:space="0" w:color="auto"/>
                    <w:left w:val="none" w:sz="0" w:space="0" w:color="auto"/>
                    <w:bottom w:val="none" w:sz="0" w:space="0" w:color="auto"/>
                    <w:right w:val="none" w:sz="0" w:space="0" w:color="auto"/>
                  </w:divBdr>
                  <w:divsChild>
                    <w:div w:id="917514631">
                      <w:marLeft w:val="0"/>
                      <w:marRight w:val="0"/>
                      <w:marTop w:val="0"/>
                      <w:marBottom w:val="0"/>
                      <w:divBdr>
                        <w:top w:val="none" w:sz="0" w:space="0" w:color="auto"/>
                        <w:left w:val="none" w:sz="0" w:space="0" w:color="auto"/>
                        <w:bottom w:val="none" w:sz="0" w:space="0" w:color="auto"/>
                        <w:right w:val="none" w:sz="0" w:space="0" w:color="auto"/>
                      </w:divBdr>
                      <w:divsChild>
                        <w:div w:id="1451121678">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1641829">
      <w:bodyDiv w:val="1"/>
      <w:marLeft w:val="0"/>
      <w:marRight w:val="0"/>
      <w:marTop w:val="0"/>
      <w:marBottom w:val="0"/>
      <w:divBdr>
        <w:top w:val="none" w:sz="0" w:space="0" w:color="auto"/>
        <w:left w:val="none" w:sz="0" w:space="0" w:color="auto"/>
        <w:bottom w:val="none" w:sz="0" w:space="0" w:color="auto"/>
        <w:right w:val="none" w:sz="0" w:space="0" w:color="auto"/>
      </w:divBdr>
    </w:div>
    <w:div w:id="291793709">
      <w:bodyDiv w:val="1"/>
      <w:marLeft w:val="0"/>
      <w:marRight w:val="0"/>
      <w:marTop w:val="0"/>
      <w:marBottom w:val="0"/>
      <w:divBdr>
        <w:top w:val="none" w:sz="0" w:space="0" w:color="auto"/>
        <w:left w:val="none" w:sz="0" w:space="0" w:color="auto"/>
        <w:bottom w:val="none" w:sz="0" w:space="0" w:color="auto"/>
        <w:right w:val="none" w:sz="0" w:space="0" w:color="auto"/>
      </w:divBdr>
      <w:divsChild>
        <w:div w:id="207960699">
          <w:marLeft w:val="150"/>
          <w:marRight w:val="150"/>
          <w:marTop w:val="0"/>
          <w:marBottom w:val="0"/>
          <w:divBdr>
            <w:top w:val="none" w:sz="0" w:space="0" w:color="auto"/>
            <w:left w:val="none" w:sz="0" w:space="0" w:color="auto"/>
            <w:bottom w:val="none" w:sz="0" w:space="0" w:color="auto"/>
            <w:right w:val="none" w:sz="0" w:space="0" w:color="auto"/>
          </w:divBdr>
          <w:divsChild>
            <w:div w:id="1598320121">
              <w:marLeft w:val="0"/>
              <w:marRight w:val="0"/>
              <w:marTop w:val="0"/>
              <w:marBottom w:val="0"/>
              <w:divBdr>
                <w:top w:val="none" w:sz="0" w:space="0" w:color="auto"/>
                <w:left w:val="none" w:sz="0" w:space="0" w:color="auto"/>
                <w:bottom w:val="none" w:sz="0" w:space="0" w:color="auto"/>
                <w:right w:val="none" w:sz="0" w:space="0" w:color="auto"/>
              </w:divBdr>
              <w:divsChild>
                <w:div w:id="626620994">
                  <w:marLeft w:val="0"/>
                  <w:marRight w:val="0"/>
                  <w:marTop w:val="0"/>
                  <w:marBottom w:val="0"/>
                  <w:divBdr>
                    <w:top w:val="none" w:sz="0" w:space="0" w:color="auto"/>
                    <w:left w:val="none" w:sz="0" w:space="0" w:color="auto"/>
                    <w:bottom w:val="none" w:sz="0" w:space="0" w:color="auto"/>
                    <w:right w:val="none" w:sz="0" w:space="0" w:color="auto"/>
                  </w:divBdr>
                  <w:divsChild>
                    <w:div w:id="2055424306">
                      <w:marLeft w:val="0"/>
                      <w:marRight w:val="0"/>
                      <w:marTop w:val="0"/>
                      <w:marBottom w:val="0"/>
                      <w:divBdr>
                        <w:top w:val="none" w:sz="0" w:space="0" w:color="auto"/>
                        <w:left w:val="none" w:sz="0" w:space="0" w:color="auto"/>
                        <w:bottom w:val="none" w:sz="0" w:space="0" w:color="auto"/>
                        <w:right w:val="none" w:sz="0" w:space="0" w:color="auto"/>
                      </w:divBdr>
                      <w:divsChild>
                        <w:div w:id="1716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526734">
      <w:bodyDiv w:val="1"/>
      <w:marLeft w:val="0"/>
      <w:marRight w:val="0"/>
      <w:marTop w:val="0"/>
      <w:marBottom w:val="0"/>
      <w:divBdr>
        <w:top w:val="none" w:sz="0" w:space="0" w:color="auto"/>
        <w:left w:val="none" w:sz="0" w:space="0" w:color="auto"/>
        <w:bottom w:val="none" w:sz="0" w:space="0" w:color="auto"/>
        <w:right w:val="none" w:sz="0" w:space="0" w:color="auto"/>
      </w:divBdr>
      <w:divsChild>
        <w:div w:id="2113668884">
          <w:marLeft w:val="0"/>
          <w:marRight w:val="0"/>
          <w:marTop w:val="0"/>
          <w:marBottom w:val="0"/>
          <w:divBdr>
            <w:top w:val="none" w:sz="0" w:space="0" w:color="auto"/>
            <w:left w:val="none" w:sz="0" w:space="0" w:color="auto"/>
            <w:bottom w:val="none" w:sz="0" w:space="0" w:color="auto"/>
            <w:right w:val="none" w:sz="0" w:space="0" w:color="auto"/>
          </w:divBdr>
          <w:divsChild>
            <w:div w:id="111170449">
              <w:marLeft w:val="0"/>
              <w:marRight w:val="0"/>
              <w:marTop w:val="0"/>
              <w:marBottom w:val="0"/>
              <w:divBdr>
                <w:top w:val="none" w:sz="0" w:space="0" w:color="auto"/>
                <w:left w:val="none" w:sz="0" w:space="0" w:color="auto"/>
                <w:bottom w:val="none" w:sz="0" w:space="0" w:color="auto"/>
                <w:right w:val="none" w:sz="0" w:space="0" w:color="auto"/>
              </w:divBdr>
              <w:divsChild>
                <w:div w:id="1890871240">
                  <w:marLeft w:val="0"/>
                  <w:marRight w:val="0"/>
                  <w:marTop w:val="0"/>
                  <w:marBottom w:val="0"/>
                  <w:divBdr>
                    <w:top w:val="none" w:sz="0" w:space="0" w:color="auto"/>
                    <w:left w:val="none" w:sz="0" w:space="0" w:color="auto"/>
                    <w:bottom w:val="none" w:sz="0" w:space="0" w:color="auto"/>
                    <w:right w:val="none" w:sz="0" w:space="0" w:color="auto"/>
                  </w:divBdr>
                  <w:divsChild>
                    <w:div w:id="236139226">
                      <w:marLeft w:val="0"/>
                      <w:marRight w:val="0"/>
                      <w:marTop w:val="0"/>
                      <w:marBottom w:val="0"/>
                      <w:divBdr>
                        <w:top w:val="single" w:sz="6" w:space="15" w:color="B5DAED"/>
                        <w:left w:val="single" w:sz="6" w:space="11" w:color="B5DAED"/>
                        <w:bottom w:val="single" w:sz="6" w:space="11" w:color="B5DAED"/>
                        <w:right w:val="single" w:sz="6" w:space="11" w:color="B5DAED"/>
                      </w:divBdr>
                      <w:divsChild>
                        <w:div w:id="102567055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98608408">
      <w:bodyDiv w:val="1"/>
      <w:marLeft w:val="0"/>
      <w:marRight w:val="0"/>
      <w:marTop w:val="0"/>
      <w:marBottom w:val="0"/>
      <w:divBdr>
        <w:top w:val="none" w:sz="0" w:space="0" w:color="auto"/>
        <w:left w:val="none" w:sz="0" w:space="0" w:color="auto"/>
        <w:bottom w:val="none" w:sz="0" w:space="0" w:color="auto"/>
        <w:right w:val="none" w:sz="0" w:space="0" w:color="auto"/>
      </w:divBdr>
    </w:div>
    <w:div w:id="300237288">
      <w:bodyDiv w:val="1"/>
      <w:marLeft w:val="0"/>
      <w:marRight w:val="0"/>
      <w:marTop w:val="0"/>
      <w:marBottom w:val="0"/>
      <w:divBdr>
        <w:top w:val="none" w:sz="0" w:space="0" w:color="auto"/>
        <w:left w:val="none" w:sz="0" w:space="0" w:color="auto"/>
        <w:bottom w:val="none" w:sz="0" w:space="0" w:color="auto"/>
        <w:right w:val="none" w:sz="0" w:space="0" w:color="auto"/>
      </w:divBdr>
    </w:div>
    <w:div w:id="304702481">
      <w:bodyDiv w:val="1"/>
      <w:marLeft w:val="0"/>
      <w:marRight w:val="0"/>
      <w:marTop w:val="0"/>
      <w:marBottom w:val="0"/>
      <w:divBdr>
        <w:top w:val="none" w:sz="0" w:space="0" w:color="auto"/>
        <w:left w:val="none" w:sz="0" w:space="0" w:color="auto"/>
        <w:bottom w:val="none" w:sz="0" w:space="0" w:color="auto"/>
        <w:right w:val="none" w:sz="0" w:space="0" w:color="auto"/>
      </w:divBdr>
      <w:divsChild>
        <w:div w:id="861699992">
          <w:marLeft w:val="0"/>
          <w:marRight w:val="0"/>
          <w:marTop w:val="0"/>
          <w:marBottom w:val="0"/>
          <w:divBdr>
            <w:top w:val="none" w:sz="0" w:space="0" w:color="auto"/>
            <w:left w:val="none" w:sz="0" w:space="0" w:color="auto"/>
            <w:bottom w:val="none" w:sz="0" w:space="0" w:color="auto"/>
            <w:right w:val="none" w:sz="0" w:space="0" w:color="auto"/>
          </w:divBdr>
          <w:divsChild>
            <w:div w:id="212041465">
              <w:marLeft w:val="0"/>
              <w:marRight w:val="0"/>
              <w:marTop w:val="0"/>
              <w:marBottom w:val="0"/>
              <w:divBdr>
                <w:top w:val="none" w:sz="0" w:space="0" w:color="auto"/>
                <w:left w:val="none" w:sz="0" w:space="0" w:color="auto"/>
                <w:bottom w:val="none" w:sz="0" w:space="0" w:color="auto"/>
                <w:right w:val="none" w:sz="0" w:space="0" w:color="auto"/>
              </w:divBdr>
              <w:divsChild>
                <w:div w:id="1499422567">
                  <w:marLeft w:val="0"/>
                  <w:marRight w:val="0"/>
                  <w:marTop w:val="0"/>
                  <w:marBottom w:val="0"/>
                  <w:divBdr>
                    <w:top w:val="none" w:sz="0" w:space="0" w:color="auto"/>
                    <w:left w:val="none" w:sz="0" w:space="0" w:color="auto"/>
                    <w:bottom w:val="none" w:sz="0" w:space="0" w:color="auto"/>
                    <w:right w:val="none" w:sz="0" w:space="0" w:color="auto"/>
                  </w:divBdr>
                  <w:divsChild>
                    <w:div w:id="68054450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710966">
      <w:bodyDiv w:val="1"/>
      <w:marLeft w:val="0"/>
      <w:marRight w:val="0"/>
      <w:marTop w:val="0"/>
      <w:marBottom w:val="0"/>
      <w:divBdr>
        <w:top w:val="none" w:sz="0" w:space="0" w:color="auto"/>
        <w:left w:val="none" w:sz="0" w:space="0" w:color="auto"/>
        <w:bottom w:val="none" w:sz="0" w:space="0" w:color="auto"/>
        <w:right w:val="none" w:sz="0" w:space="0" w:color="auto"/>
      </w:divBdr>
      <w:divsChild>
        <w:div w:id="1879001717">
          <w:marLeft w:val="0"/>
          <w:marRight w:val="0"/>
          <w:marTop w:val="100"/>
          <w:marBottom w:val="100"/>
          <w:divBdr>
            <w:top w:val="none" w:sz="0" w:space="0" w:color="auto"/>
            <w:left w:val="none" w:sz="0" w:space="0" w:color="auto"/>
            <w:bottom w:val="none" w:sz="0" w:space="0" w:color="auto"/>
            <w:right w:val="none" w:sz="0" w:space="0" w:color="auto"/>
          </w:divBdr>
          <w:divsChild>
            <w:div w:id="1512330622">
              <w:marLeft w:val="0"/>
              <w:marRight w:val="0"/>
              <w:marTop w:val="0"/>
              <w:marBottom w:val="0"/>
              <w:divBdr>
                <w:top w:val="none" w:sz="0" w:space="0" w:color="auto"/>
                <w:left w:val="none" w:sz="0" w:space="0" w:color="auto"/>
                <w:bottom w:val="none" w:sz="0" w:space="0" w:color="auto"/>
                <w:right w:val="none" w:sz="0" w:space="0" w:color="auto"/>
              </w:divBdr>
              <w:divsChild>
                <w:div w:id="214539012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311564815">
      <w:bodyDiv w:val="1"/>
      <w:marLeft w:val="0"/>
      <w:marRight w:val="0"/>
      <w:marTop w:val="0"/>
      <w:marBottom w:val="0"/>
      <w:divBdr>
        <w:top w:val="none" w:sz="0" w:space="0" w:color="auto"/>
        <w:left w:val="none" w:sz="0" w:space="0" w:color="auto"/>
        <w:bottom w:val="none" w:sz="0" w:space="0" w:color="auto"/>
        <w:right w:val="none" w:sz="0" w:space="0" w:color="auto"/>
      </w:divBdr>
      <w:divsChild>
        <w:div w:id="1442921170">
          <w:marLeft w:val="0"/>
          <w:marRight w:val="0"/>
          <w:marTop w:val="100"/>
          <w:marBottom w:val="100"/>
          <w:divBdr>
            <w:top w:val="none" w:sz="0" w:space="0" w:color="auto"/>
            <w:left w:val="none" w:sz="0" w:space="0" w:color="auto"/>
            <w:bottom w:val="none" w:sz="0" w:space="0" w:color="auto"/>
            <w:right w:val="none" w:sz="0" w:space="0" w:color="auto"/>
          </w:divBdr>
          <w:divsChild>
            <w:div w:id="194776621">
              <w:marLeft w:val="0"/>
              <w:marRight w:val="0"/>
              <w:marTop w:val="0"/>
              <w:marBottom w:val="0"/>
              <w:divBdr>
                <w:top w:val="none" w:sz="0" w:space="0" w:color="auto"/>
                <w:left w:val="none" w:sz="0" w:space="0" w:color="auto"/>
                <w:bottom w:val="none" w:sz="0" w:space="0" w:color="auto"/>
                <w:right w:val="none" w:sz="0" w:space="0" w:color="auto"/>
              </w:divBdr>
              <w:divsChild>
                <w:div w:id="1105609596">
                  <w:marLeft w:val="0"/>
                  <w:marRight w:val="0"/>
                  <w:marTop w:val="0"/>
                  <w:marBottom w:val="0"/>
                  <w:divBdr>
                    <w:top w:val="single" w:sz="6" w:space="0" w:color="AACCEE"/>
                    <w:left w:val="single" w:sz="6" w:space="0" w:color="AACCEE"/>
                    <w:bottom w:val="single" w:sz="6" w:space="0" w:color="AACCEE"/>
                    <w:right w:val="single" w:sz="6" w:space="0" w:color="AACCEE"/>
                  </w:divBdr>
                  <w:divsChild>
                    <w:div w:id="147985641">
                      <w:marLeft w:val="0"/>
                      <w:marRight w:val="0"/>
                      <w:marTop w:val="0"/>
                      <w:marBottom w:val="0"/>
                      <w:divBdr>
                        <w:top w:val="none" w:sz="0" w:space="0" w:color="auto"/>
                        <w:left w:val="none" w:sz="0" w:space="0" w:color="auto"/>
                        <w:bottom w:val="none" w:sz="0" w:space="0" w:color="auto"/>
                        <w:right w:val="none" w:sz="0" w:space="0" w:color="auto"/>
                      </w:divBdr>
                      <w:divsChild>
                        <w:div w:id="3974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144737">
      <w:bodyDiv w:val="1"/>
      <w:marLeft w:val="0"/>
      <w:marRight w:val="0"/>
      <w:marTop w:val="0"/>
      <w:marBottom w:val="0"/>
      <w:divBdr>
        <w:top w:val="none" w:sz="0" w:space="0" w:color="auto"/>
        <w:left w:val="none" w:sz="0" w:space="0" w:color="auto"/>
        <w:bottom w:val="none" w:sz="0" w:space="0" w:color="auto"/>
        <w:right w:val="none" w:sz="0" w:space="0" w:color="auto"/>
      </w:divBdr>
      <w:divsChild>
        <w:div w:id="1314335013">
          <w:marLeft w:val="0"/>
          <w:marRight w:val="0"/>
          <w:marTop w:val="0"/>
          <w:marBottom w:val="0"/>
          <w:divBdr>
            <w:top w:val="none" w:sz="0" w:space="0" w:color="auto"/>
            <w:left w:val="none" w:sz="0" w:space="0" w:color="auto"/>
            <w:bottom w:val="none" w:sz="0" w:space="0" w:color="auto"/>
            <w:right w:val="none" w:sz="0" w:space="0" w:color="auto"/>
          </w:divBdr>
          <w:divsChild>
            <w:div w:id="2093232380">
              <w:marLeft w:val="0"/>
              <w:marRight w:val="0"/>
              <w:marTop w:val="0"/>
              <w:marBottom w:val="0"/>
              <w:divBdr>
                <w:top w:val="none" w:sz="0" w:space="0" w:color="auto"/>
                <w:left w:val="none" w:sz="0" w:space="0" w:color="auto"/>
                <w:bottom w:val="none" w:sz="0" w:space="0" w:color="auto"/>
                <w:right w:val="none" w:sz="0" w:space="0" w:color="auto"/>
              </w:divBdr>
              <w:divsChild>
                <w:div w:id="506750699">
                  <w:marLeft w:val="0"/>
                  <w:marRight w:val="150"/>
                  <w:marTop w:val="0"/>
                  <w:marBottom w:val="180"/>
                  <w:divBdr>
                    <w:top w:val="none" w:sz="0" w:space="0" w:color="auto"/>
                    <w:left w:val="none" w:sz="0" w:space="0" w:color="auto"/>
                    <w:bottom w:val="none" w:sz="0" w:space="0" w:color="auto"/>
                    <w:right w:val="none" w:sz="0" w:space="0" w:color="auto"/>
                  </w:divBdr>
                  <w:divsChild>
                    <w:div w:id="1552427145">
                      <w:marLeft w:val="0"/>
                      <w:marRight w:val="0"/>
                      <w:marTop w:val="0"/>
                      <w:marBottom w:val="0"/>
                      <w:divBdr>
                        <w:top w:val="none" w:sz="0" w:space="0" w:color="auto"/>
                        <w:left w:val="none" w:sz="0" w:space="0" w:color="auto"/>
                        <w:bottom w:val="none" w:sz="0" w:space="0" w:color="auto"/>
                        <w:right w:val="none" w:sz="0" w:space="0" w:color="auto"/>
                      </w:divBdr>
                      <w:divsChild>
                        <w:div w:id="1440955849">
                          <w:marLeft w:val="0"/>
                          <w:marRight w:val="0"/>
                          <w:marTop w:val="0"/>
                          <w:marBottom w:val="0"/>
                          <w:divBdr>
                            <w:top w:val="none" w:sz="0" w:space="0" w:color="auto"/>
                            <w:left w:val="none" w:sz="0" w:space="0" w:color="auto"/>
                            <w:bottom w:val="none" w:sz="0" w:space="0" w:color="auto"/>
                            <w:right w:val="none" w:sz="0" w:space="0" w:color="auto"/>
                          </w:divBdr>
                          <w:divsChild>
                            <w:div w:id="157065190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3225198">
      <w:bodyDiv w:val="1"/>
      <w:marLeft w:val="0"/>
      <w:marRight w:val="0"/>
      <w:marTop w:val="0"/>
      <w:marBottom w:val="0"/>
      <w:divBdr>
        <w:top w:val="none" w:sz="0" w:space="0" w:color="auto"/>
        <w:left w:val="none" w:sz="0" w:space="0" w:color="auto"/>
        <w:bottom w:val="none" w:sz="0" w:space="0" w:color="auto"/>
        <w:right w:val="none" w:sz="0" w:space="0" w:color="auto"/>
      </w:divBdr>
      <w:divsChild>
        <w:div w:id="159001740">
          <w:marLeft w:val="0"/>
          <w:marRight w:val="0"/>
          <w:marTop w:val="0"/>
          <w:marBottom w:val="0"/>
          <w:divBdr>
            <w:top w:val="none" w:sz="0" w:space="0" w:color="auto"/>
            <w:left w:val="none" w:sz="0" w:space="0" w:color="auto"/>
            <w:bottom w:val="none" w:sz="0" w:space="0" w:color="auto"/>
            <w:right w:val="none" w:sz="0" w:space="0" w:color="auto"/>
          </w:divBdr>
        </w:div>
      </w:divsChild>
    </w:div>
    <w:div w:id="319161371">
      <w:bodyDiv w:val="1"/>
      <w:marLeft w:val="0"/>
      <w:marRight w:val="0"/>
      <w:marTop w:val="0"/>
      <w:marBottom w:val="0"/>
      <w:divBdr>
        <w:top w:val="none" w:sz="0" w:space="0" w:color="auto"/>
        <w:left w:val="none" w:sz="0" w:space="0" w:color="auto"/>
        <w:bottom w:val="none" w:sz="0" w:space="0" w:color="auto"/>
        <w:right w:val="none" w:sz="0" w:space="0" w:color="auto"/>
      </w:divBdr>
      <w:divsChild>
        <w:div w:id="1820345569">
          <w:marLeft w:val="0"/>
          <w:marRight w:val="0"/>
          <w:marTop w:val="0"/>
          <w:marBottom w:val="0"/>
          <w:divBdr>
            <w:top w:val="none" w:sz="0" w:space="0" w:color="auto"/>
            <w:left w:val="none" w:sz="0" w:space="0" w:color="auto"/>
            <w:bottom w:val="none" w:sz="0" w:space="0" w:color="auto"/>
            <w:right w:val="none" w:sz="0" w:space="0" w:color="auto"/>
          </w:divBdr>
          <w:divsChild>
            <w:div w:id="2119330679">
              <w:marLeft w:val="0"/>
              <w:marRight w:val="0"/>
              <w:marTop w:val="0"/>
              <w:marBottom w:val="0"/>
              <w:divBdr>
                <w:top w:val="none" w:sz="0" w:space="0" w:color="auto"/>
                <w:left w:val="none" w:sz="0" w:space="0" w:color="auto"/>
                <w:bottom w:val="none" w:sz="0" w:space="0" w:color="auto"/>
                <w:right w:val="none" w:sz="0" w:space="0" w:color="auto"/>
              </w:divBdr>
              <w:divsChild>
                <w:div w:id="371655783">
                  <w:marLeft w:val="0"/>
                  <w:marRight w:val="0"/>
                  <w:marTop w:val="0"/>
                  <w:marBottom w:val="0"/>
                  <w:divBdr>
                    <w:top w:val="none" w:sz="0" w:space="0" w:color="auto"/>
                    <w:left w:val="none" w:sz="0" w:space="0" w:color="auto"/>
                    <w:bottom w:val="none" w:sz="0" w:space="0" w:color="auto"/>
                    <w:right w:val="none" w:sz="0" w:space="0" w:color="auto"/>
                  </w:divBdr>
                  <w:divsChild>
                    <w:div w:id="1179975704">
                      <w:marLeft w:val="0"/>
                      <w:marRight w:val="0"/>
                      <w:marTop w:val="0"/>
                      <w:marBottom w:val="0"/>
                      <w:divBdr>
                        <w:top w:val="none" w:sz="0" w:space="0" w:color="auto"/>
                        <w:left w:val="none" w:sz="0" w:space="0" w:color="auto"/>
                        <w:bottom w:val="none" w:sz="0" w:space="0" w:color="auto"/>
                        <w:right w:val="none" w:sz="0" w:space="0" w:color="auto"/>
                      </w:divBdr>
                      <w:divsChild>
                        <w:div w:id="950404255">
                          <w:marLeft w:val="0"/>
                          <w:marRight w:val="0"/>
                          <w:marTop w:val="0"/>
                          <w:marBottom w:val="0"/>
                          <w:divBdr>
                            <w:top w:val="none" w:sz="0" w:space="0" w:color="auto"/>
                            <w:left w:val="none" w:sz="0" w:space="0" w:color="auto"/>
                            <w:bottom w:val="none" w:sz="0" w:space="0" w:color="auto"/>
                            <w:right w:val="none" w:sz="0" w:space="0" w:color="auto"/>
                          </w:divBdr>
                          <w:divsChild>
                            <w:div w:id="1934244883">
                              <w:marLeft w:val="0"/>
                              <w:marRight w:val="0"/>
                              <w:marTop w:val="0"/>
                              <w:marBottom w:val="0"/>
                              <w:divBdr>
                                <w:top w:val="none" w:sz="0" w:space="0" w:color="auto"/>
                                <w:left w:val="none" w:sz="0" w:space="0" w:color="auto"/>
                                <w:bottom w:val="none" w:sz="0" w:space="0" w:color="auto"/>
                                <w:right w:val="none" w:sz="0" w:space="0" w:color="auto"/>
                              </w:divBdr>
                              <w:divsChild>
                                <w:div w:id="470751593">
                                  <w:marLeft w:val="0"/>
                                  <w:marRight w:val="0"/>
                                  <w:marTop w:val="0"/>
                                  <w:marBottom w:val="0"/>
                                  <w:divBdr>
                                    <w:top w:val="none" w:sz="0" w:space="0" w:color="auto"/>
                                    <w:left w:val="none" w:sz="0" w:space="0" w:color="auto"/>
                                    <w:bottom w:val="none" w:sz="0" w:space="0" w:color="auto"/>
                                    <w:right w:val="none" w:sz="0" w:space="0" w:color="auto"/>
                                  </w:divBdr>
                                  <w:divsChild>
                                    <w:div w:id="6568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5015864">
      <w:bodyDiv w:val="1"/>
      <w:marLeft w:val="0"/>
      <w:marRight w:val="0"/>
      <w:marTop w:val="0"/>
      <w:marBottom w:val="0"/>
      <w:divBdr>
        <w:top w:val="none" w:sz="0" w:space="0" w:color="auto"/>
        <w:left w:val="none" w:sz="0" w:space="0" w:color="auto"/>
        <w:bottom w:val="none" w:sz="0" w:space="0" w:color="auto"/>
        <w:right w:val="none" w:sz="0" w:space="0" w:color="auto"/>
      </w:divBdr>
    </w:div>
    <w:div w:id="325742634">
      <w:bodyDiv w:val="1"/>
      <w:marLeft w:val="0"/>
      <w:marRight w:val="0"/>
      <w:marTop w:val="0"/>
      <w:marBottom w:val="0"/>
      <w:divBdr>
        <w:top w:val="none" w:sz="0" w:space="0" w:color="auto"/>
        <w:left w:val="none" w:sz="0" w:space="0" w:color="auto"/>
        <w:bottom w:val="none" w:sz="0" w:space="0" w:color="auto"/>
        <w:right w:val="none" w:sz="0" w:space="0" w:color="auto"/>
      </w:divBdr>
      <w:divsChild>
        <w:div w:id="342829149">
          <w:marLeft w:val="0"/>
          <w:marRight w:val="0"/>
          <w:marTop w:val="0"/>
          <w:marBottom w:val="0"/>
          <w:divBdr>
            <w:top w:val="none" w:sz="0" w:space="0" w:color="auto"/>
            <w:left w:val="none" w:sz="0" w:space="0" w:color="auto"/>
            <w:bottom w:val="none" w:sz="0" w:space="0" w:color="auto"/>
            <w:right w:val="none" w:sz="0" w:space="0" w:color="auto"/>
          </w:divBdr>
          <w:divsChild>
            <w:div w:id="325327030">
              <w:marLeft w:val="0"/>
              <w:marRight w:val="0"/>
              <w:marTop w:val="0"/>
              <w:marBottom w:val="0"/>
              <w:divBdr>
                <w:top w:val="none" w:sz="0" w:space="0" w:color="auto"/>
                <w:left w:val="none" w:sz="0" w:space="0" w:color="auto"/>
                <w:bottom w:val="none" w:sz="0" w:space="0" w:color="auto"/>
                <w:right w:val="none" w:sz="0" w:space="0" w:color="auto"/>
              </w:divBdr>
              <w:divsChild>
                <w:div w:id="1967857406">
                  <w:marLeft w:val="0"/>
                  <w:marRight w:val="0"/>
                  <w:marTop w:val="0"/>
                  <w:marBottom w:val="0"/>
                  <w:divBdr>
                    <w:top w:val="none" w:sz="0" w:space="0" w:color="auto"/>
                    <w:left w:val="none" w:sz="0" w:space="0" w:color="auto"/>
                    <w:bottom w:val="none" w:sz="0" w:space="0" w:color="auto"/>
                    <w:right w:val="none" w:sz="0" w:space="0" w:color="auto"/>
                  </w:divBdr>
                  <w:divsChild>
                    <w:div w:id="141432810">
                      <w:marLeft w:val="0"/>
                      <w:marRight w:val="0"/>
                      <w:marTop w:val="0"/>
                      <w:marBottom w:val="0"/>
                      <w:divBdr>
                        <w:top w:val="single" w:sz="6" w:space="15" w:color="B5DAED"/>
                        <w:left w:val="single" w:sz="6" w:space="11" w:color="B5DAED"/>
                        <w:bottom w:val="single" w:sz="6" w:space="11" w:color="B5DAED"/>
                        <w:right w:val="single" w:sz="6" w:space="11" w:color="B5DAED"/>
                      </w:divBdr>
                      <w:divsChild>
                        <w:div w:id="1379280071">
                          <w:marLeft w:val="0"/>
                          <w:marRight w:val="0"/>
                          <w:marTop w:val="0"/>
                          <w:marBottom w:val="0"/>
                          <w:divBdr>
                            <w:top w:val="none" w:sz="0" w:space="0" w:color="auto"/>
                            <w:left w:val="none" w:sz="0" w:space="0" w:color="auto"/>
                            <w:bottom w:val="none" w:sz="0" w:space="0" w:color="auto"/>
                            <w:right w:val="none" w:sz="0" w:space="0" w:color="auto"/>
                          </w:divBdr>
                          <w:divsChild>
                            <w:div w:id="16620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486488">
      <w:bodyDiv w:val="1"/>
      <w:marLeft w:val="0"/>
      <w:marRight w:val="0"/>
      <w:marTop w:val="0"/>
      <w:marBottom w:val="0"/>
      <w:divBdr>
        <w:top w:val="none" w:sz="0" w:space="0" w:color="auto"/>
        <w:left w:val="none" w:sz="0" w:space="0" w:color="auto"/>
        <w:bottom w:val="none" w:sz="0" w:space="0" w:color="auto"/>
        <w:right w:val="none" w:sz="0" w:space="0" w:color="auto"/>
      </w:divBdr>
      <w:divsChild>
        <w:div w:id="1668509054">
          <w:marLeft w:val="1200"/>
          <w:marRight w:val="1200"/>
          <w:marTop w:val="1200"/>
          <w:marBottom w:val="1200"/>
          <w:divBdr>
            <w:top w:val="none" w:sz="0" w:space="0" w:color="auto"/>
            <w:left w:val="none" w:sz="0" w:space="0" w:color="auto"/>
            <w:bottom w:val="none" w:sz="0" w:space="0" w:color="auto"/>
            <w:right w:val="none" w:sz="0" w:space="0" w:color="auto"/>
          </w:divBdr>
          <w:divsChild>
            <w:div w:id="63382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46793">
      <w:bodyDiv w:val="1"/>
      <w:marLeft w:val="0"/>
      <w:marRight w:val="0"/>
      <w:marTop w:val="0"/>
      <w:marBottom w:val="0"/>
      <w:divBdr>
        <w:top w:val="none" w:sz="0" w:space="0" w:color="auto"/>
        <w:left w:val="none" w:sz="0" w:space="0" w:color="auto"/>
        <w:bottom w:val="none" w:sz="0" w:space="0" w:color="auto"/>
        <w:right w:val="none" w:sz="0" w:space="0" w:color="auto"/>
      </w:divBdr>
      <w:divsChild>
        <w:div w:id="1149250176">
          <w:marLeft w:val="150"/>
          <w:marRight w:val="150"/>
          <w:marTop w:val="0"/>
          <w:marBottom w:val="0"/>
          <w:divBdr>
            <w:top w:val="none" w:sz="0" w:space="0" w:color="auto"/>
            <w:left w:val="none" w:sz="0" w:space="0" w:color="auto"/>
            <w:bottom w:val="none" w:sz="0" w:space="0" w:color="auto"/>
            <w:right w:val="none" w:sz="0" w:space="0" w:color="auto"/>
          </w:divBdr>
          <w:divsChild>
            <w:div w:id="1992514825">
              <w:marLeft w:val="0"/>
              <w:marRight w:val="0"/>
              <w:marTop w:val="0"/>
              <w:marBottom w:val="0"/>
              <w:divBdr>
                <w:top w:val="none" w:sz="0" w:space="0" w:color="auto"/>
                <w:left w:val="none" w:sz="0" w:space="0" w:color="auto"/>
                <w:bottom w:val="none" w:sz="0" w:space="0" w:color="auto"/>
                <w:right w:val="none" w:sz="0" w:space="0" w:color="auto"/>
              </w:divBdr>
              <w:divsChild>
                <w:div w:id="284626698">
                  <w:marLeft w:val="0"/>
                  <w:marRight w:val="0"/>
                  <w:marTop w:val="0"/>
                  <w:marBottom w:val="0"/>
                  <w:divBdr>
                    <w:top w:val="none" w:sz="0" w:space="0" w:color="auto"/>
                    <w:left w:val="none" w:sz="0" w:space="0" w:color="auto"/>
                    <w:bottom w:val="none" w:sz="0" w:space="0" w:color="auto"/>
                    <w:right w:val="none" w:sz="0" w:space="0" w:color="auto"/>
                  </w:divBdr>
                  <w:divsChild>
                    <w:div w:id="1170634163">
                      <w:marLeft w:val="0"/>
                      <w:marRight w:val="0"/>
                      <w:marTop w:val="0"/>
                      <w:marBottom w:val="0"/>
                      <w:divBdr>
                        <w:top w:val="none" w:sz="0" w:space="0" w:color="auto"/>
                        <w:left w:val="none" w:sz="0" w:space="0" w:color="auto"/>
                        <w:bottom w:val="none" w:sz="0" w:space="0" w:color="auto"/>
                        <w:right w:val="none" w:sz="0" w:space="0" w:color="auto"/>
                      </w:divBdr>
                      <w:divsChild>
                        <w:div w:id="18350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990368">
      <w:bodyDiv w:val="1"/>
      <w:marLeft w:val="0"/>
      <w:marRight w:val="0"/>
      <w:marTop w:val="0"/>
      <w:marBottom w:val="0"/>
      <w:divBdr>
        <w:top w:val="none" w:sz="0" w:space="0" w:color="auto"/>
        <w:left w:val="none" w:sz="0" w:space="0" w:color="auto"/>
        <w:bottom w:val="none" w:sz="0" w:space="0" w:color="auto"/>
        <w:right w:val="none" w:sz="0" w:space="0" w:color="auto"/>
      </w:divBdr>
    </w:div>
    <w:div w:id="330841409">
      <w:bodyDiv w:val="1"/>
      <w:marLeft w:val="0"/>
      <w:marRight w:val="0"/>
      <w:marTop w:val="0"/>
      <w:marBottom w:val="0"/>
      <w:divBdr>
        <w:top w:val="none" w:sz="0" w:space="0" w:color="auto"/>
        <w:left w:val="none" w:sz="0" w:space="0" w:color="auto"/>
        <w:bottom w:val="none" w:sz="0" w:space="0" w:color="auto"/>
        <w:right w:val="none" w:sz="0" w:space="0" w:color="auto"/>
      </w:divBdr>
      <w:divsChild>
        <w:div w:id="1358968596">
          <w:marLeft w:val="0"/>
          <w:marRight w:val="0"/>
          <w:marTop w:val="0"/>
          <w:marBottom w:val="0"/>
          <w:divBdr>
            <w:top w:val="none" w:sz="0" w:space="0" w:color="auto"/>
            <w:left w:val="none" w:sz="0" w:space="0" w:color="auto"/>
            <w:bottom w:val="none" w:sz="0" w:space="0" w:color="auto"/>
            <w:right w:val="none" w:sz="0" w:space="0" w:color="auto"/>
          </w:divBdr>
        </w:div>
      </w:divsChild>
    </w:div>
    <w:div w:id="331417872">
      <w:bodyDiv w:val="1"/>
      <w:marLeft w:val="0"/>
      <w:marRight w:val="0"/>
      <w:marTop w:val="0"/>
      <w:marBottom w:val="0"/>
      <w:divBdr>
        <w:top w:val="none" w:sz="0" w:space="0" w:color="auto"/>
        <w:left w:val="none" w:sz="0" w:space="0" w:color="auto"/>
        <w:bottom w:val="none" w:sz="0" w:space="0" w:color="auto"/>
        <w:right w:val="none" w:sz="0" w:space="0" w:color="auto"/>
      </w:divBdr>
      <w:divsChild>
        <w:div w:id="1234201064">
          <w:marLeft w:val="150"/>
          <w:marRight w:val="150"/>
          <w:marTop w:val="0"/>
          <w:marBottom w:val="0"/>
          <w:divBdr>
            <w:top w:val="none" w:sz="0" w:space="0" w:color="auto"/>
            <w:left w:val="none" w:sz="0" w:space="0" w:color="auto"/>
            <w:bottom w:val="none" w:sz="0" w:space="0" w:color="auto"/>
            <w:right w:val="none" w:sz="0" w:space="0" w:color="auto"/>
          </w:divBdr>
          <w:divsChild>
            <w:div w:id="810830431">
              <w:marLeft w:val="0"/>
              <w:marRight w:val="0"/>
              <w:marTop w:val="0"/>
              <w:marBottom w:val="0"/>
              <w:divBdr>
                <w:top w:val="none" w:sz="0" w:space="0" w:color="auto"/>
                <w:left w:val="none" w:sz="0" w:space="0" w:color="auto"/>
                <w:bottom w:val="none" w:sz="0" w:space="0" w:color="auto"/>
                <w:right w:val="none" w:sz="0" w:space="0" w:color="auto"/>
              </w:divBdr>
              <w:divsChild>
                <w:div w:id="95297523">
                  <w:marLeft w:val="0"/>
                  <w:marRight w:val="0"/>
                  <w:marTop w:val="0"/>
                  <w:marBottom w:val="0"/>
                  <w:divBdr>
                    <w:top w:val="none" w:sz="0" w:space="0" w:color="auto"/>
                    <w:left w:val="none" w:sz="0" w:space="0" w:color="auto"/>
                    <w:bottom w:val="none" w:sz="0" w:space="0" w:color="auto"/>
                    <w:right w:val="none" w:sz="0" w:space="0" w:color="auto"/>
                  </w:divBdr>
                  <w:divsChild>
                    <w:div w:id="763695572">
                      <w:marLeft w:val="0"/>
                      <w:marRight w:val="0"/>
                      <w:marTop w:val="0"/>
                      <w:marBottom w:val="0"/>
                      <w:divBdr>
                        <w:top w:val="none" w:sz="0" w:space="0" w:color="auto"/>
                        <w:left w:val="none" w:sz="0" w:space="0" w:color="auto"/>
                        <w:bottom w:val="none" w:sz="0" w:space="0" w:color="auto"/>
                        <w:right w:val="none" w:sz="0" w:space="0" w:color="auto"/>
                      </w:divBdr>
                      <w:divsChild>
                        <w:div w:id="325980796">
                          <w:marLeft w:val="0"/>
                          <w:marRight w:val="0"/>
                          <w:marTop w:val="0"/>
                          <w:marBottom w:val="0"/>
                          <w:divBdr>
                            <w:top w:val="none" w:sz="0" w:space="0" w:color="auto"/>
                            <w:left w:val="none" w:sz="0" w:space="0" w:color="auto"/>
                            <w:bottom w:val="none" w:sz="0" w:space="0" w:color="auto"/>
                            <w:right w:val="none" w:sz="0" w:space="0" w:color="auto"/>
                          </w:divBdr>
                        </w:div>
                        <w:div w:id="614100523">
                          <w:marLeft w:val="0"/>
                          <w:marRight w:val="0"/>
                          <w:marTop w:val="0"/>
                          <w:marBottom w:val="0"/>
                          <w:divBdr>
                            <w:top w:val="none" w:sz="0" w:space="0" w:color="auto"/>
                            <w:left w:val="none" w:sz="0" w:space="0" w:color="auto"/>
                            <w:bottom w:val="none" w:sz="0" w:space="0" w:color="auto"/>
                            <w:right w:val="none" w:sz="0" w:space="0" w:color="auto"/>
                          </w:divBdr>
                        </w:div>
                        <w:div w:id="6658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572187">
      <w:bodyDiv w:val="1"/>
      <w:marLeft w:val="0"/>
      <w:marRight w:val="0"/>
      <w:marTop w:val="0"/>
      <w:marBottom w:val="0"/>
      <w:divBdr>
        <w:top w:val="none" w:sz="0" w:space="0" w:color="auto"/>
        <w:left w:val="none" w:sz="0" w:space="0" w:color="auto"/>
        <w:bottom w:val="none" w:sz="0" w:space="0" w:color="auto"/>
        <w:right w:val="none" w:sz="0" w:space="0" w:color="auto"/>
      </w:divBdr>
      <w:divsChild>
        <w:div w:id="719475488">
          <w:marLeft w:val="0"/>
          <w:marRight w:val="0"/>
          <w:marTop w:val="0"/>
          <w:marBottom w:val="0"/>
          <w:divBdr>
            <w:top w:val="none" w:sz="0" w:space="0" w:color="auto"/>
            <w:left w:val="none" w:sz="0" w:space="0" w:color="auto"/>
            <w:bottom w:val="none" w:sz="0" w:space="0" w:color="auto"/>
            <w:right w:val="none" w:sz="0" w:space="0" w:color="auto"/>
          </w:divBdr>
          <w:divsChild>
            <w:div w:id="1161429650">
              <w:marLeft w:val="0"/>
              <w:marRight w:val="0"/>
              <w:marTop w:val="0"/>
              <w:marBottom w:val="0"/>
              <w:divBdr>
                <w:top w:val="none" w:sz="0" w:space="0" w:color="auto"/>
                <w:left w:val="none" w:sz="0" w:space="0" w:color="auto"/>
                <w:bottom w:val="none" w:sz="0" w:space="0" w:color="auto"/>
                <w:right w:val="none" w:sz="0" w:space="0" w:color="auto"/>
              </w:divBdr>
              <w:divsChild>
                <w:div w:id="1136606808">
                  <w:marLeft w:val="0"/>
                  <w:marRight w:val="0"/>
                  <w:marTop w:val="0"/>
                  <w:marBottom w:val="0"/>
                  <w:divBdr>
                    <w:top w:val="none" w:sz="0" w:space="0" w:color="auto"/>
                    <w:left w:val="none" w:sz="0" w:space="0" w:color="auto"/>
                    <w:bottom w:val="none" w:sz="0" w:space="0" w:color="auto"/>
                    <w:right w:val="none" w:sz="0" w:space="0" w:color="auto"/>
                  </w:divBdr>
                  <w:divsChild>
                    <w:div w:id="2007591388">
                      <w:marLeft w:val="0"/>
                      <w:marRight w:val="0"/>
                      <w:marTop w:val="0"/>
                      <w:marBottom w:val="0"/>
                      <w:divBdr>
                        <w:top w:val="single" w:sz="6" w:space="15" w:color="B5DAED"/>
                        <w:left w:val="single" w:sz="6" w:space="11" w:color="B5DAED"/>
                        <w:bottom w:val="single" w:sz="6" w:space="11" w:color="B5DAED"/>
                        <w:right w:val="single" w:sz="6" w:space="11" w:color="B5DAED"/>
                      </w:divBdr>
                      <w:divsChild>
                        <w:div w:id="942301137">
                          <w:marLeft w:val="0"/>
                          <w:marRight w:val="0"/>
                          <w:marTop w:val="0"/>
                          <w:marBottom w:val="0"/>
                          <w:divBdr>
                            <w:top w:val="none" w:sz="0" w:space="0" w:color="auto"/>
                            <w:left w:val="none" w:sz="0" w:space="0" w:color="auto"/>
                            <w:bottom w:val="none" w:sz="0" w:space="0" w:color="auto"/>
                            <w:right w:val="none" w:sz="0" w:space="0" w:color="auto"/>
                          </w:divBdr>
                          <w:divsChild>
                            <w:div w:id="17708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57940">
      <w:bodyDiv w:val="1"/>
      <w:marLeft w:val="0"/>
      <w:marRight w:val="0"/>
      <w:marTop w:val="0"/>
      <w:marBottom w:val="0"/>
      <w:divBdr>
        <w:top w:val="none" w:sz="0" w:space="0" w:color="auto"/>
        <w:left w:val="none" w:sz="0" w:space="0" w:color="auto"/>
        <w:bottom w:val="none" w:sz="0" w:space="0" w:color="auto"/>
        <w:right w:val="none" w:sz="0" w:space="0" w:color="auto"/>
      </w:divBdr>
    </w:div>
    <w:div w:id="340204146">
      <w:bodyDiv w:val="1"/>
      <w:marLeft w:val="0"/>
      <w:marRight w:val="0"/>
      <w:marTop w:val="0"/>
      <w:marBottom w:val="0"/>
      <w:divBdr>
        <w:top w:val="none" w:sz="0" w:space="0" w:color="auto"/>
        <w:left w:val="none" w:sz="0" w:space="0" w:color="auto"/>
        <w:bottom w:val="none" w:sz="0" w:space="0" w:color="auto"/>
        <w:right w:val="none" w:sz="0" w:space="0" w:color="auto"/>
      </w:divBdr>
      <w:divsChild>
        <w:div w:id="1556818527">
          <w:marLeft w:val="0"/>
          <w:marRight w:val="0"/>
          <w:marTop w:val="0"/>
          <w:marBottom w:val="0"/>
          <w:divBdr>
            <w:top w:val="none" w:sz="0" w:space="0" w:color="auto"/>
            <w:left w:val="none" w:sz="0" w:space="0" w:color="auto"/>
            <w:bottom w:val="none" w:sz="0" w:space="0" w:color="auto"/>
            <w:right w:val="none" w:sz="0" w:space="0" w:color="auto"/>
          </w:divBdr>
          <w:divsChild>
            <w:div w:id="1496217254">
              <w:marLeft w:val="0"/>
              <w:marRight w:val="0"/>
              <w:marTop w:val="0"/>
              <w:marBottom w:val="0"/>
              <w:divBdr>
                <w:top w:val="none" w:sz="0" w:space="0" w:color="auto"/>
                <w:left w:val="none" w:sz="0" w:space="0" w:color="auto"/>
                <w:bottom w:val="none" w:sz="0" w:space="0" w:color="auto"/>
                <w:right w:val="none" w:sz="0" w:space="0" w:color="auto"/>
              </w:divBdr>
              <w:divsChild>
                <w:div w:id="1329869593">
                  <w:marLeft w:val="0"/>
                  <w:marRight w:val="0"/>
                  <w:marTop w:val="0"/>
                  <w:marBottom w:val="0"/>
                  <w:divBdr>
                    <w:top w:val="none" w:sz="0" w:space="0" w:color="auto"/>
                    <w:left w:val="none" w:sz="0" w:space="0" w:color="auto"/>
                    <w:bottom w:val="none" w:sz="0" w:space="0" w:color="auto"/>
                    <w:right w:val="none" w:sz="0" w:space="0" w:color="auto"/>
                  </w:divBdr>
                  <w:divsChild>
                    <w:div w:id="619652397">
                      <w:marLeft w:val="0"/>
                      <w:marRight w:val="0"/>
                      <w:marTop w:val="0"/>
                      <w:marBottom w:val="0"/>
                      <w:divBdr>
                        <w:top w:val="single" w:sz="6" w:space="15" w:color="B5DAED"/>
                        <w:left w:val="single" w:sz="6" w:space="11" w:color="B5DAED"/>
                        <w:bottom w:val="single" w:sz="6" w:space="11" w:color="B5DAED"/>
                        <w:right w:val="single" w:sz="6" w:space="11" w:color="B5DAED"/>
                      </w:divBdr>
                      <w:divsChild>
                        <w:div w:id="1758944927">
                          <w:marLeft w:val="0"/>
                          <w:marRight w:val="0"/>
                          <w:marTop w:val="0"/>
                          <w:marBottom w:val="0"/>
                          <w:divBdr>
                            <w:top w:val="none" w:sz="0" w:space="0" w:color="auto"/>
                            <w:left w:val="none" w:sz="0" w:space="0" w:color="auto"/>
                            <w:bottom w:val="none" w:sz="0" w:space="0" w:color="auto"/>
                            <w:right w:val="none" w:sz="0" w:space="0" w:color="auto"/>
                          </w:divBdr>
                          <w:divsChild>
                            <w:div w:id="40175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3899403">
      <w:bodyDiv w:val="1"/>
      <w:marLeft w:val="0"/>
      <w:marRight w:val="0"/>
      <w:marTop w:val="0"/>
      <w:marBottom w:val="0"/>
      <w:divBdr>
        <w:top w:val="none" w:sz="0" w:space="0" w:color="auto"/>
        <w:left w:val="none" w:sz="0" w:space="0" w:color="auto"/>
        <w:bottom w:val="none" w:sz="0" w:space="0" w:color="auto"/>
        <w:right w:val="none" w:sz="0" w:space="0" w:color="auto"/>
      </w:divBdr>
    </w:div>
    <w:div w:id="343944184">
      <w:bodyDiv w:val="1"/>
      <w:marLeft w:val="0"/>
      <w:marRight w:val="0"/>
      <w:marTop w:val="0"/>
      <w:marBottom w:val="0"/>
      <w:divBdr>
        <w:top w:val="none" w:sz="0" w:space="0" w:color="auto"/>
        <w:left w:val="none" w:sz="0" w:space="0" w:color="auto"/>
        <w:bottom w:val="none" w:sz="0" w:space="0" w:color="auto"/>
        <w:right w:val="none" w:sz="0" w:space="0" w:color="auto"/>
      </w:divBdr>
      <w:divsChild>
        <w:div w:id="1554075591">
          <w:marLeft w:val="0"/>
          <w:marRight w:val="0"/>
          <w:marTop w:val="100"/>
          <w:marBottom w:val="100"/>
          <w:divBdr>
            <w:top w:val="none" w:sz="0" w:space="0" w:color="auto"/>
            <w:left w:val="none" w:sz="0" w:space="0" w:color="auto"/>
            <w:bottom w:val="none" w:sz="0" w:space="0" w:color="auto"/>
            <w:right w:val="none" w:sz="0" w:space="0" w:color="auto"/>
          </w:divBdr>
          <w:divsChild>
            <w:div w:id="1925996420">
              <w:marLeft w:val="0"/>
              <w:marRight w:val="0"/>
              <w:marTop w:val="0"/>
              <w:marBottom w:val="0"/>
              <w:divBdr>
                <w:top w:val="none" w:sz="0" w:space="0" w:color="auto"/>
                <w:left w:val="none" w:sz="0" w:space="0" w:color="auto"/>
                <w:bottom w:val="none" w:sz="0" w:space="0" w:color="auto"/>
                <w:right w:val="none" w:sz="0" w:space="0" w:color="auto"/>
              </w:divBdr>
              <w:divsChild>
                <w:div w:id="752702096">
                  <w:marLeft w:val="0"/>
                  <w:marRight w:val="0"/>
                  <w:marTop w:val="0"/>
                  <w:marBottom w:val="0"/>
                  <w:divBdr>
                    <w:top w:val="single" w:sz="6" w:space="0" w:color="AACCEE"/>
                    <w:left w:val="single" w:sz="6" w:space="0" w:color="AACCEE"/>
                    <w:bottom w:val="single" w:sz="6" w:space="0" w:color="AACCEE"/>
                    <w:right w:val="single" w:sz="6" w:space="0" w:color="AACCEE"/>
                  </w:divBdr>
                  <w:divsChild>
                    <w:div w:id="1159612225">
                      <w:marLeft w:val="0"/>
                      <w:marRight w:val="0"/>
                      <w:marTop w:val="0"/>
                      <w:marBottom w:val="0"/>
                      <w:divBdr>
                        <w:top w:val="none" w:sz="0" w:space="0" w:color="auto"/>
                        <w:left w:val="none" w:sz="0" w:space="0" w:color="auto"/>
                        <w:bottom w:val="none" w:sz="0" w:space="0" w:color="auto"/>
                        <w:right w:val="none" w:sz="0" w:space="0" w:color="auto"/>
                      </w:divBdr>
                      <w:divsChild>
                        <w:div w:id="20927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90650">
      <w:bodyDiv w:val="1"/>
      <w:marLeft w:val="0"/>
      <w:marRight w:val="0"/>
      <w:marTop w:val="0"/>
      <w:marBottom w:val="0"/>
      <w:divBdr>
        <w:top w:val="none" w:sz="0" w:space="0" w:color="auto"/>
        <w:left w:val="none" w:sz="0" w:space="0" w:color="auto"/>
        <w:bottom w:val="none" w:sz="0" w:space="0" w:color="auto"/>
        <w:right w:val="none" w:sz="0" w:space="0" w:color="auto"/>
      </w:divBdr>
      <w:divsChild>
        <w:div w:id="6946846">
          <w:marLeft w:val="0"/>
          <w:marRight w:val="0"/>
          <w:marTop w:val="0"/>
          <w:marBottom w:val="0"/>
          <w:divBdr>
            <w:top w:val="none" w:sz="0" w:space="0" w:color="auto"/>
            <w:left w:val="none" w:sz="0" w:space="0" w:color="auto"/>
            <w:bottom w:val="none" w:sz="0" w:space="0" w:color="auto"/>
            <w:right w:val="none" w:sz="0" w:space="0" w:color="auto"/>
          </w:divBdr>
        </w:div>
      </w:divsChild>
    </w:div>
    <w:div w:id="349719617">
      <w:bodyDiv w:val="1"/>
      <w:marLeft w:val="0"/>
      <w:marRight w:val="0"/>
      <w:marTop w:val="0"/>
      <w:marBottom w:val="0"/>
      <w:divBdr>
        <w:top w:val="none" w:sz="0" w:space="0" w:color="auto"/>
        <w:left w:val="none" w:sz="0" w:space="0" w:color="auto"/>
        <w:bottom w:val="none" w:sz="0" w:space="0" w:color="auto"/>
        <w:right w:val="none" w:sz="0" w:space="0" w:color="auto"/>
      </w:divBdr>
    </w:div>
    <w:div w:id="350377523">
      <w:bodyDiv w:val="1"/>
      <w:marLeft w:val="0"/>
      <w:marRight w:val="0"/>
      <w:marTop w:val="0"/>
      <w:marBottom w:val="0"/>
      <w:divBdr>
        <w:top w:val="none" w:sz="0" w:space="0" w:color="auto"/>
        <w:left w:val="none" w:sz="0" w:space="0" w:color="auto"/>
        <w:bottom w:val="none" w:sz="0" w:space="0" w:color="auto"/>
        <w:right w:val="none" w:sz="0" w:space="0" w:color="auto"/>
      </w:divBdr>
    </w:div>
    <w:div w:id="358362354">
      <w:bodyDiv w:val="1"/>
      <w:marLeft w:val="0"/>
      <w:marRight w:val="0"/>
      <w:marTop w:val="0"/>
      <w:marBottom w:val="0"/>
      <w:divBdr>
        <w:top w:val="none" w:sz="0" w:space="0" w:color="auto"/>
        <w:left w:val="none" w:sz="0" w:space="0" w:color="auto"/>
        <w:bottom w:val="none" w:sz="0" w:space="0" w:color="auto"/>
        <w:right w:val="none" w:sz="0" w:space="0" w:color="auto"/>
      </w:divBdr>
    </w:div>
    <w:div w:id="359281044">
      <w:bodyDiv w:val="1"/>
      <w:marLeft w:val="0"/>
      <w:marRight w:val="0"/>
      <w:marTop w:val="0"/>
      <w:marBottom w:val="0"/>
      <w:divBdr>
        <w:top w:val="none" w:sz="0" w:space="0" w:color="auto"/>
        <w:left w:val="none" w:sz="0" w:space="0" w:color="auto"/>
        <w:bottom w:val="none" w:sz="0" w:space="0" w:color="auto"/>
        <w:right w:val="none" w:sz="0" w:space="0" w:color="auto"/>
      </w:divBdr>
    </w:div>
    <w:div w:id="370958469">
      <w:bodyDiv w:val="1"/>
      <w:marLeft w:val="0"/>
      <w:marRight w:val="0"/>
      <w:marTop w:val="0"/>
      <w:marBottom w:val="0"/>
      <w:divBdr>
        <w:top w:val="none" w:sz="0" w:space="0" w:color="auto"/>
        <w:left w:val="none" w:sz="0" w:space="0" w:color="auto"/>
        <w:bottom w:val="none" w:sz="0" w:space="0" w:color="auto"/>
        <w:right w:val="none" w:sz="0" w:space="0" w:color="auto"/>
      </w:divBdr>
    </w:div>
    <w:div w:id="374737245">
      <w:bodyDiv w:val="1"/>
      <w:marLeft w:val="0"/>
      <w:marRight w:val="0"/>
      <w:marTop w:val="0"/>
      <w:marBottom w:val="0"/>
      <w:divBdr>
        <w:top w:val="none" w:sz="0" w:space="0" w:color="auto"/>
        <w:left w:val="none" w:sz="0" w:space="0" w:color="auto"/>
        <w:bottom w:val="none" w:sz="0" w:space="0" w:color="auto"/>
        <w:right w:val="none" w:sz="0" w:space="0" w:color="auto"/>
      </w:divBdr>
    </w:div>
    <w:div w:id="376205368">
      <w:bodyDiv w:val="1"/>
      <w:marLeft w:val="0"/>
      <w:marRight w:val="0"/>
      <w:marTop w:val="0"/>
      <w:marBottom w:val="0"/>
      <w:divBdr>
        <w:top w:val="none" w:sz="0" w:space="0" w:color="auto"/>
        <w:left w:val="none" w:sz="0" w:space="0" w:color="auto"/>
        <w:bottom w:val="none" w:sz="0" w:space="0" w:color="auto"/>
        <w:right w:val="none" w:sz="0" w:space="0" w:color="auto"/>
      </w:divBdr>
    </w:div>
    <w:div w:id="378362511">
      <w:bodyDiv w:val="1"/>
      <w:marLeft w:val="0"/>
      <w:marRight w:val="0"/>
      <w:marTop w:val="0"/>
      <w:marBottom w:val="0"/>
      <w:divBdr>
        <w:top w:val="none" w:sz="0" w:space="0" w:color="auto"/>
        <w:left w:val="none" w:sz="0" w:space="0" w:color="auto"/>
        <w:bottom w:val="none" w:sz="0" w:space="0" w:color="auto"/>
        <w:right w:val="none" w:sz="0" w:space="0" w:color="auto"/>
      </w:divBdr>
    </w:div>
    <w:div w:id="386342552">
      <w:bodyDiv w:val="1"/>
      <w:marLeft w:val="0"/>
      <w:marRight w:val="0"/>
      <w:marTop w:val="0"/>
      <w:marBottom w:val="0"/>
      <w:divBdr>
        <w:top w:val="none" w:sz="0" w:space="0" w:color="auto"/>
        <w:left w:val="none" w:sz="0" w:space="0" w:color="auto"/>
        <w:bottom w:val="none" w:sz="0" w:space="0" w:color="auto"/>
        <w:right w:val="none" w:sz="0" w:space="0" w:color="auto"/>
      </w:divBdr>
      <w:divsChild>
        <w:div w:id="1630478229">
          <w:marLeft w:val="0"/>
          <w:marRight w:val="0"/>
          <w:marTop w:val="0"/>
          <w:marBottom w:val="0"/>
          <w:divBdr>
            <w:top w:val="none" w:sz="0" w:space="0" w:color="auto"/>
            <w:left w:val="none" w:sz="0" w:space="0" w:color="auto"/>
            <w:bottom w:val="none" w:sz="0" w:space="0" w:color="auto"/>
            <w:right w:val="none" w:sz="0" w:space="0" w:color="auto"/>
          </w:divBdr>
          <w:divsChild>
            <w:div w:id="2056656586">
              <w:marLeft w:val="0"/>
              <w:marRight w:val="0"/>
              <w:marTop w:val="0"/>
              <w:marBottom w:val="0"/>
              <w:divBdr>
                <w:top w:val="none" w:sz="0" w:space="0" w:color="auto"/>
                <w:left w:val="none" w:sz="0" w:space="0" w:color="auto"/>
                <w:bottom w:val="none" w:sz="0" w:space="0" w:color="auto"/>
                <w:right w:val="none" w:sz="0" w:space="0" w:color="auto"/>
              </w:divBdr>
              <w:divsChild>
                <w:div w:id="1753549931">
                  <w:marLeft w:val="0"/>
                  <w:marRight w:val="0"/>
                  <w:marTop w:val="0"/>
                  <w:marBottom w:val="0"/>
                  <w:divBdr>
                    <w:top w:val="none" w:sz="0" w:space="0" w:color="auto"/>
                    <w:left w:val="none" w:sz="0" w:space="0" w:color="auto"/>
                    <w:bottom w:val="none" w:sz="0" w:space="0" w:color="auto"/>
                    <w:right w:val="none" w:sz="0" w:space="0" w:color="auto"/>
                  </w:divBdr>
                  <w:divsChild>
                    <w:div w:id="1396854592">
                      <w:marLeft w:val="0"/>
                      <w:marRight w:val="0"/>
                      <w:marTop w:val="0"/>
                      <w:marBottom w:val="0"/>
                      <w:divBdr>
                        <w:top w:val="single" w:sz="6" w:space="15" w:color="B5DAED"/>
                        <w:left w:val="single" w:sz="6" w:space="11" w:color="B5DAED"/>
                        <w:bottom w:val="single" w:sz="6" w:space="11" w:color="B5DAED"/>
                        <w:right w:val="single" w:sz="6" w:space="11" w:color="B5DAED"/>
                      </w:divBdr>
                      <w:divsChild>
                        <w:div w:id="43340609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388574961">
      <w:bodyDiv w:val="1"/>
      <w:marLeft w:val="0"/>
      <w:marRight w:val="0"/>
      <w:marTop w:val="0"/>
      <w:marBottom w:val="0"/>
      <w:divBdr>
        <w:top w:val="none" w:sz="0" w:space="0" w:color="auto"/>
        <w:left w:val="none" w:sz="0" w:space="0" w:color="auto"/>
        <w:bottom w:val="none" w:sz="0" w:space="0" w:color="auto"/>
        <w:right w:val="none" w:sz="0" w:space="0" w:color="auto"/>
      </w:divBdr>
    </w:div>
    <w:div w:id="389227613">
      <w:bodyDiv w:val="1"/>
      <w:marLeft w:val="0"/>
      <w:marRight w:val="0"/>
      <w:marTop w:val="0"/>
      <w:marBottom w:val="0"/>
      <w:divBdr>
        <w:top w:val="none" w:sz="0" w:space="0" w:color="auto"/>
        <w:left w:val="none" w:sz="0" w:space="0" w:color="auto"/>
        <w:bottom w:val="none" w:sz="0" w:space="0" w:color="auto"/>
        <w:right w:val="none" w:sz="0" w:space="0" w:color="auto"/>
      </w:divBdr>
    </w:div>
    <w:div w:id="390662752">
      <w:bodyDiv w:val="1"/>
      <w:marLeft w:val="0"/>
      <w:marRight w:val="0"/>
      <w:marTop w:val="0"/>
      <w:marBottom w:val="0"/>
      <w:divBdr>
        <w:top w:val="none" w:sz="0" w:space="0" w:color="auto"/>
        <w:left w:val="none" w:sz="0" w:space="0" w:color="auto"/>
        <w:bottom w:val="none" w:sz="0" w:space="0" w:color="auto"/>
        <w:right w:val="none" w:sz="0" w:space="0" w:color="auto"/>
      </w:divBdr>
      <w:divsChild>
        <w:div w:id="116417020">
          <w:marLeft w:val="0"/>
          <w:marRight w:val="0"/>
          <w:marTop w:val="0"/>
          <w:marBottom w:val="0"/>
          <w:divBdr>
            <w:top w:val="none" w:sz="0" w:space="0" w:color="auto"/>
            <w:left w:val="none" w:sz="0" w:space="0" w:color="auto"/>
            <w:bottom w:val="none" w:sz="0" w:space="0" w:color="auto"/>
            <w:right w:val="none" w:sz="0" w:space="0" w:color="auto"/>
          </w:divBdr>
          <w:divsChild>
            <w:div w:id="612521890">
              <w:marLeft w:val="0"/>
              <w:marRight w:val="0"/>
              <w:marTop w:val="0"/>
              <w:marBottom w:val="0"/>
              <w:divBdr>
                <w:top w:val="none" w:sz="0" w:space="0" w:color="auto"/>
                <w:left w:val="none" w:sz="0" w:space="0" w:color="auto"/>
                <w:bottom w:val="none" w:sz="0" w:space="0" w:color="auto"/>
                <w:right w:val="none" w:sz="0" w:space="0" w:color="auto"/>
              </w:divBdr>
              <w:divsChild>
                <w:div w:id="1616600135">
                  <w:marLeft w:val="0"/>
                  <w:marRight w:val="0"/>
                  <w:marTop w:val="0"/>
                  <w:marBottom w:val="0"/>
                  <w:divBdr>
                    <w:top w:val="none" w:sz="0" w:space="0" w:color="auto"/>
                    <w:left w:val="none" w:sz="0" w:space="0" w:color="auto"/>
                    <w:bottom w:val="none" w:sz="0" w:space="0" w:color="auto"/>
                    <w:right w:val="none" w:sz="0" w:space="0" w:color="auto"/>
                  </w:divBdr>
                  <w:divsChild>
                    <w:div w:id="79063523">
                      <w:marLeft w:val="0"/>
                      <w:marRight w:val="0"/>
                      <w:marTop w:val="0"/>
                      <w:marBottom w:val="0"/>
                      <w:divBdr>
                        <w:top w:val="none" w:sz="0" w:space="0" w:color="auto"/>
                        <w:left w:val="none" w:sz="0" w:space="0" w:color="auto"/>
                        <w:bottom w:val="none" w:sz="0" w:space="0" w:color="auto"/>
                        <w:right w:val="none" w:sz="0" w:space="0" w:color="auto"/>
                      </w:divBdr>
                    </w:div>
                    <w:div w:id="360860834">
                      <w:marLeft w:val="0"/>
                      <w:marRight w:val="0"/>
                      <w:marTop w:val="0"/>
                      <w:marBottom w:val="0"/>
                      <w:divBdr>
                        <w:top w:val="none" w:sz="0" w:space="0" w:color="auto"/>
                        <w:left w:val="none" w:sz="0" w:space="0" w:color="auto"/>
                        <w:bottom w:val="none" w:sz="0" w:space="0" w:color="auto"/>
                        <w:right w:val="none" w:sz="0" w:space="0" w:color="auto"/>
                      </w:divBdr>
                    </w:div>
                    <w:div w:id="1208301292">
                      <w:marLeft w:val="0"/>
                      <w:marRight w:val="0"/>
                      <w:marTop w:val="0"/>
                      <w:marBottom w:val="0"/>
                      <w:divBdr>
                        <w:top w:val="none" w:sz="0" w:space="0" w:color="auto"/>
                        <w:left w:val="none" w:sz="0" w:space="0" w:color="auto"/>
                        <w:bottom w:val="none" w:sz="0" w:space="0" w:color="auto"/>
                        <w:right w:val="none" w:sz="0" w:space="0" w:color="auto"/>
                      </w:divBdr>
                    </w:div>
                    <w:div w:id="124336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64208">
      <w:bodyDiv w:val="1"/>
      <w:marLeft w:val="0"/>
      <w:marRight w:val="0"/>
      <w:marTop w:val="0"/>
      <w:marBottom w:val="0"/>
      <w:divBdr>
        <w:top w:val="none" w:sz="0" w:space="0" w:color="auto"/>
        <w:left w:val="none" w:sz="0" w:space="0" w:color="auto"/>
        <w:bottom w:val="none" w:sz="0" w:space="0" w:color="auto"/>
        <w:right w:val="none" w:sz="0" w:space="0" w:color="auto"/>
      </w:divBdr>
    </w:div>
    <w:div w:id="395932752">
      <w:bodyDiv w:val="1"/>
      <w:marLeft w:val="0"/>
      <w:marRight w:val="0"/>
      <w:marTop w:val="0"/>
      <w:marBottom w:val="0"/>
      <w:divBdr>
        <w:top w:val="none" w:sz="0" w:space="0" w:color="auto"/>
        <w:left w:val="none" w:sz="0" w:space="0" w:color="auto"/>
        <w:bottom w:val="none" w:sz="0" w:space="0" w:color="auto"/>
        <w:right w:val="none" w:sz="0" w:space="0" w:color="auto"/>
      </w:divBdr>
    </w:div>
    <w:div w:id="399984865">
      <w:bodyDiv w:val="1"/>
      <w:marLeft w:val="0"/>
      <w:marRight w:val="0"/>
      <w:marTop w:val="0"/>
      <w:marBottom w:val="0"/>
      <w:divBdr>
        <w:top w:val="none" w:sz="0" w:space="0" w:color="auto"/>
        <w:left w:val="none" w:sz="0" w:space="0" w:color="auto"/>
        <w:bottom w:val="none" w:sz="0" w:space="0" w:color="auto"/>
        <w:right w:val="none" w:sz="0" w:space="0" w:color="auto"/>
      </w:divBdr>
    </w:div>
    <w:div w:id="400324330">
      <w:bodyDiv w:val="1"/>
      <w:marLeft w:val="0"/>
      <w:marRight w:val="0"/>
      <w:marTop w:val="0"/>
      <w:marBottom w:val="0"/>
      <w:divBdr>
        <w:top w:val="none" w:sz="0" w:space="0" w:color="auto"/>
        <w:left w:val="none" w:sz="0" w:space="0" w:color="auto"/>
        <w:bottom w:val="none" w:sz="0" w:space="0" w:color="auto"/>
        <w:right w:val="none" w:sz="0" w:space="0" w:color="auto"/>
      </w:divBdr>
    </w:div>
    <w:div w:id="400719568">
      <w:bodyDiv w:val="1"/>
      <w:marLeft w:val="0"/>
      <w:marRight w:val="0"/>
      <w:marTop w:val="0"/>
      <w:marBottom w:val="0"/>
      <w:divBdr>
        <w:top w:val="none" w:sz="0" w:space="0" w:color="auto"/>
        <w:left w:val="none" w:sz="0" w:space="0" w:color="auto"/>
        <w:bottom w:val="none" w:sz="0" w:space="0" w:color="auto"/>
        <w:right w:val="none" w:sz="0" w:space="0" w:color="auto"/>
      </w:divBdr>
      <w:divsChild>
        <w:div w:id="623925608">
          <w:marLeft w:val="0"/>
          <w:marRight w:val="0"/>
          <w:marTop w:val="0"/>
          <w:marBottom w:val="0"/>
          <w:divBdr>
            <w:top w:val="none" w:sz="0" w:space="0" w:color="auto"/>
            <w:left w:val="none" w:sz="0" w:space="0" w:color="auto"/>
            <w:bottom w:val="none" w:sz="0" w:space="0" w:color="auto"/>
            <w:right w:val="none" w:sz="0" w:space="0" w:color="auto"/>
          </w:divBdr>
          <w:divsChild>
            <w:div w:id="1056783719">
              <w:marLeft w:val="0"/>
              <w:marRight w:val="0"/>
              <w:marTop w:val="0"/>
              <w:marBottom w:val="0"/>
              <w:divBdr>
                <w:top w:val="none" w:sz="0" w:space="0" w:color="auto"/>
                <w:left w:val="none" w:sz="0" w:space="0" w:color="auto"/>
                <w:bottom w:val="none" w:sz="0" w:space="0" w:color="auto"/>
                <w:right w:val="none" w:sz="0" w:space="0" w:color="auto"/>
              </w:divBdr>
              <w:divsChild>
                <w:div w:id="492524385">
                  <w:marLeft w:val="0"/>
                  <w:marRight w:val="0"/>
                  <w:marTop w:val="0"/>
                  <w:marBottom w:val="0"/>
                  <w:divBdr>
                    <w:top w:val="none" w:sz="0" w:space="0" w:color="auto"/>
                    <w:left w:val="none" w:sz="0" w:space="0" w:color="auto"/>
                    <w:bottom w:val="none" w:sz="0" w:space="0" w:color="auto"/>
                    <w:right w:val="none" w:sz="0" w:space="0" w:color="auto"/>
                  </w:divBdr>
                  <w:divsChild>
                    <w:div w:id="390159894">
                      <w:marLeft w:val="0"/>
                      <w:marRight w:val="0"/>
                      <w:marTop w:val="0"/>
                      <w:marBottom w:val="0"/>
                      <w:divBdr>
                        <w:top w:val="single" w:sz="6" w:space="15" w:color="B5DAED"/>
                        <w:left w:val="single" w:sz="6" w:space="11" w:color="B5DAED"/>
                        <w:bottom w:val="single" w:sz="6" w:space="11" w:color="B5DAED"/>
                        <w:right w:val="single" w:sz="6" w:space="11" w:color="B5DAED"/>
                      </w:divBdr>
                      <w:divsChild>
                        <w:div w:id="574390225">
                          <w:marLeft w:val="0"/>
                          <w:marRight w:val="0"/>
                          <w:marTop w:val="0"/>
                          <w:marBottom w:val="0"/>
                          <w:divBdr>
                            <w:top w:val="none" w:sz="0" w:space="0" w:color="auto"/>
                            <w:left w:val="none" w:sz="0" w:space="0" w:color="auto"/>
                            <w:bottom w:val="none" w:sz="0" w:space="0" w:color="auto"/>
                            <w:right w:val="none" w:sz="0" w:space="0" w:color="auto"/>
                          </w:divBdr>
                          <w:divsChild>
                            <w:div w:id="4182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565406">
      <w:bodyDiv w:val="1"/>
      <w:marLeft w:val="0"/>
      <w:marRight w:val="0"/>
      <w:marTop w:val="0"/>
      <w:marBottom w:val="0"/>
      <w:divBdr>
        <w:top w:val="none" w:sz="0" w:space="0" w:color="auto"/>
        <w:left w:val="none" w:sz="0" w:space="0" w:color="auto"/>
        <w:bottom w:val="none" w:sz="0" w:space="0" w:color="auto"/>
        <w:right w:val="none" w:sz="0" w:space="0" w:color="auto"/>
      </w:divBdr>
    </w:div>
    <w:div w:id="404643289">
      <w:bodyDiv w:val="1"/>
      <w:marLeft w:val="0"/>
      <w:marRight w:val="0"/>
      <w:marTop w:val="0"/>
      <w:marBottom w:val="0"/>
      <w:divBdr>
        <w:top w:val="none" w:sz="0" w:space="0" w:color="auto"/>
        <w:left w:val="none" w:sz="0" w:space="0" w:color="auto"/>
        <w:bottom w:val="none" w:sz="0" w:space="0" w:color="auto"/>
        <w:right w:val="none" w:sz="0" w:space="0" w:color="auto"/>
      </w:divBdr>
      <w:divsChild>
        <w:div w:id="79065080">
          <w:marLeft w:val="0"/>
          <w:marRight w:val="0"/>
          <w:marTop w:val="0"/>
          <w:marBottom w:val="0"/>
          <w:divBdr>
            <w:top w:val="none" w:sz="0" w:space="0" w:color="auto"/>
            <w:left w:val="none" w:sz="0" w:space="0" w:color="auto"/>
            <w:bottom w:val="none" w:sz="0" w:space="0" w:color="auto"/>
            <w:right w:val="none" w:sz="0" w:space="0" w:color="auto"/>
          </w:divBdr>
          <w:divsChild>
            <w:div w:id="345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37065">
      <w:bodyDiv w:val="1"/>
      <w:marLeft w:val="0"/>
      <w:marRight w:val="0"/>
      <w:marTop w:val="0"/>
      <w:marBottom w:val="0"/>
      <w:divBdr>
        <w:top w:val="none" w:sz="0" w:space="0" w:color="auto"/>
        <w:left w:val="none" w:sz="0" w:space="0" w:color="auto"/>
        <w:bottom w:val="none" w:sz="0" w:space="0" w:color="auto"/>
        <w:right w:val="none" w:sz="0" w:space="0" w:color="auto"/>
      </w:divBdr>
      <w:divsChild>
        <w:div w:id="1333217429">
          <w:marLeft w:val="0"/>
          <w:marRight w:val="0"/>
          <w:marTop w:val="0"/>
          <w:marBottom w:val="0"/>
          <w:divBdr>
            <w:top w:val="none" w:sz="0" w:space="0" w:color="auto"/>
            <w:left w:val="none" w:sz="0" w:space="0" w:color="auto"/>
            <w:bottom w:val="none" w:sz="0" w:space="0" w:color="auto"/>
            <w:right w:val="none" w:sz="0" w:space="0" w:color="auto"/>
          </w:divBdr>
          <w:divsChild>
            <w:div w:id="276835780">
              <w:marLeft w:val="0"/>
              <w:marRight w:val="0"/>
              <w:marTop w:val="0"/>
              <w:marBottom w:val="0"/>
              <w:divBdr>
                <w:top w:val="none" w:sz="0" w:space="0" w:color="auto"/>
                <w:left w:val="none" w:sz="0" w:space="0" w:color="auto"/>
                <w:bottom w:val="none" w:sz="0" w:space="0" w:color="auto"/>
                <w:right w:val="none" w:sz="0" w:space="0" w:color="auto"/>
              </w:divBdr>
              <w:divsChild>
                <w:div w:id="1085801279">
                  <w:marLeft w:val="0"/>
                  <w:marRight w:val="0"/>
                  <w:marTop w:val="0"/>
                  <w:marBottom w:val="0"/>
                  <w:divBdr>
                    <w:top w:val="none" w:sz="0" w:space="0" w:color="auto"/>
                    <w:left w:val="none" w:sz="0" w:space="0" w:color="auto"/>
                    <w:bottom w:val="none" w:sz="0" w:space="0" w:color="auto"/>
                    <w:right w:val="none" w:sz="0" w:space="0" w:color="auto"/>
                  </w:divBdr>
                  <w:divsChild>
                    <w:div w:id="1234046078">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044553">
      <w:bodyDiv w:val="1"/>
      <w:marLeft w:val="0"/>
      <w:marRight w:val="0"/>
      <w:marTop w:val="0"/>
      <w:marBottom w:val="0"/>
      <w:divBdr>
        <w:top w:val="none" w:sz="0" w:space="0" w:color="auto"/>
        <w:left w:val="none" w:sz="0" w:space="0" w:color="auto"/>
        <w:bottom w:val="none" w:sz="0" w:space="0" w:color="auto"/>
        <w:right w:val="none" w:sz="0" w:space="0" w:color="auto"/>
      </w:divBdr>
    </w:div>
    <w:div w:id="411511620">
      <w:bodyDiv w:val="1"/>
      <w:marLeft w:val="0"/>
      <w:marRight w:val="0"/>
      <w:marTop w:val="0"/>
      <w:marBottom w:val="0"/>
      <w:divBdr>
        <w:top w:val="none" w:sz="0" w:space="0" w:color="auto"/>
        <w:left w:val="none" w:sz="0" w:space="0" w:color="auto"/>
        <w:bottom w:val="none" w:sz="0" w:space="0" w:color="auto"/>
        <w:right w:val="none" w:sz="0" w:space="0" w:color="auto"/>
      </w:divBdr>
      <w:divsChild>
        <w:div w:id="2132017720">
          <w:marLeft w:val="0"/>
          <w:marRight w:val="0"/>
          <w:marTop w:val="0"/>
          <w:marBottom w:val="0"/>
          <w:divBdr>
            <w:top w:val="none" w:sz="0" w:space="0" w:color="auto"/>
            <w:left w:val="none" w:sz="0" w:space="0" w:color="auto"/>
            <w:bottom w:val="none" w:sz="0" w:space="0" w:color="auto"/>
            <w:right w:val="none" w:sz="0" w:space="0" w:color="auto"/>
          </w:divBdr>
          <w:divsChild>
            <w:div w:id="1359234103">
              <w:marLeft w:val="0"/>
              <w:marRight w:val="0"/>
              <w:marTop w:val="0"/>
              <w:marBottom w:val="0"/>
              <w:divBdr>
                <w:top w:val="none" w:sz="0" w:space="0" w:color="auto"/>
                <w:left w:val="none" w:sz="0" w:space="0" w:color="auto"/>
                <w:bottom w:val="none" w:sz="0" w:space="0" w:color="auto"/>
                <w:right w:val="none" w:sz="0" w:space="0" w:color="auto"/>
              </w:divBdr>
              <w:divsChild>
                <w:div w:id="1742285962">
                  <w:marLeft w:val="0"/>
                  <w:marRight w:val="0"/>
                  <w:marTop w:val="0"/>
                  <w:marBottom w:val="0"/>
                  <w:divBdr>
                    <w:top w:val="none" w:sz="0" w:space="0" w:color="auto"/>
                    <w:left w:val="none" w:sz="0" w:space="0" w:color="auto"/>
                    <w:bottom w:val="none" w:sz="0" w:space="0" w:color="auto"/>
                    <w:right w:val="none" w:sz="0" w:space="0" w:color="auto"/>
                  </w:divBdr>
                  <w:divsChild>
                    <w:div w:id="1326863595">
                      <w:marLeft w:val="0"/>
                      <w:marRight w:val="0"/>
                      <w:marTop w:val="0"/>
                      <w:marBottom w:val="0"/>
                      <w:divBdr>
                        <w:top w:val="none" w:sz="0" w:space="0" w:color="auto"/>
                        <w:left w:val="none" w:sz="0" w:space="0" w:color="auto"/>
                        <w:bottom w:val="none" w:sz="0" w:space="0" w:color="auto"/>
                        <w:right w:val="none" w:sz="0" w:space="0" w:color="auto"/>
                      </w:divBdr>
                      <w:divsChild>
                        <w:div w:id="1096094807">
                          <w:marLeft w:val="0"/>
                          <w:marRight w:val="0"/>
                          <w:marTop w:val="0"/>
                          <w:marBottom w:val="0"/>
                          <w:divBdr>
                            <w:top w:val="none" w:sz="0" w:space="0" w:color="auto"/>
                            <w:left w:val="none" w:sz="0" w:space="0" w:color="auto"/>
                            <w:bottom w:val="none" w:sz="0" w:space="0" w:color="auto"/>
                            <w:right w:val="none" w:sz="0" w:space="0" w:color="auto"/>
                          </w:divBdr>
                          <w:divsChild>
                            <w:div w:id="604533549">
                              <w:marLeft w:val="0"/>
                              <w:marRight w:val="0"/>
                              <w:marTop w:val="75"/>
                              <w:marBottom w:val="75"/>
                              <w:divBdr>
                                <w:top w:val="none" w:sz="0" w:space="0" w:color="auto"/>
                                <w:left w:val="none" w:sz="0" w:space="0" w:color="auto"/>
                                <w:bottom w:val="none" w:sz="0" w:space="0" w:color="auto"/>
                                <w:right w:val="none" w:sz="0" w:space="0" w:color="auto"/>
                              </w:divBdr>
                              <w:divsChild>
                                <w:div w:id="1245796749">
                                  <w:marLeft w:val="0"/>
                                  <w:marRight w:val="0"/>
                                  <w:marTop w:val="0"/>
                                  <w:marBottom w:val="0"/>
                                  <w:divBdr>
                                    <w:top w:val="none" w:sz="0" w:space="0" w:color="auto"/>
                                    <w:left w:val="none" w:sz="0" w:space="0" w:color="auto"/>
                                    <w:bottom w:val="none" w:sz="0" w:space="0" w:color="auto"/>
                                    <w:right w:val="none" w:sz="0" w:space="0" w:color="auto"/>
                                  </w:divBdr>
                                  <w:divsChild>
                                    <w:div w:id="1918395738">
                                      <w:marLeft w:val="0"/>
                                      <w:marRight w:val="0"/>
                                      <w:marTop w:val="0"/>
                                      <w:marBottom w:val="0"/>
                                      <w:divBdr>
                                        <w:top w:val="single" w:sz="6" w:space="0" w:color="92B0DD"/>
                                        <w:left w:val="single" w:sz="6" w:space="0" w:color="92B0DD"/>
                                        <w:bottom w:val="single" w:sz="6" w:space="0" w:color="92B0DD"/>
                                        <w:right w:val="single" w:sz="6" w:space="0" w:color="92B0DD"/>
                                      </w:divBdr>
                                      <w:divsChild>
                                        <w:div w:id="1099449231">
                                          <w:marLeft w:val="0"/>
                                          <w:marRight w:val="0"/>
                                          <w:marTop w:val="0"/>
                                          <w:marBottom w:val="0"/>
                                          <w:divBdr>
                                            <w:top w:val="single" w:sz="6" w:space="4" w:color="92B0DD"/>
                                            <w:left w:val="none" w:sz="0" w:space="0" w:color="auto"/>
                                            <w:bottom w:val="none" w:sz="0" w:space="0" w:color="auto"/>
                                            <w:right w:val="none" w:sz="0" w:space="0" w:color="auto"/>
                                          </w:divBdr>
                                          <w:divsChild>
                                            <w:div w:id="10119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7529898">
      <w:bodyDiv w:val="1"/>
      <w:marLeft w:val="0"/>
      <w:marRight w:val="0"/>
      <w:marTop w:val="0"/>
      <w:marBottom w:val="0"/>
      <w:divBdr>
        <w:top w:val="none" w:sz="0" w:space="0" w:color="auto"/>
        <w:left w:val="none" w:sz="0" w:space="0" w:color="auto"/>
        <w:bottom w:val="none" w:sz="0" w:space="0" w:color="auto"/>
        <w:right w:val="none" w:sz="0" w:space="0" w:color="auto"/>
      </w:divBdr>
      <w:divsChild>
        <w:div w:id="1528443324">
          <w:marLeft w:val="0"/>
          <w:marRight w:val="0"/>
          <w:marTop w:val="0"/>
          <w:marBottom w:val="0"/>
          <w:divBdr>
            <w:top w:val="none" w:sz="0" w:space="0" w:color="auto"/>
            <w:left w:val="none" w:sz="0" w:space="0" w:color="auto"/>
            <w:bottom w:val="none" w:sz="0" w:space="0" w:color="auto"/>
            <w:right w:val="none" w:sz="0" w:space="0" w:color="auto"/>
          </w:divBdr>
          <w:divsChild>
            <w:div w:id="378827066">
              <w:marLeft w:val="0"/>
              <w:marRight w:val="0"/>
              <w:marTop w:val="0"/>
              <w:marBottom w:val="0"/>
              <w:divBdr>
                <w:top w:val="none" w:sz="0" w:space="0" w:color="auto"/>
                <w:left w:val="none" w:sz="0" w:space="0" w:color="auto"/>
                <w:bottom w:val="none" w:sz="0" w:space="0" w:color="auto"/>
                <w:right w:val="none" w:sz="0" w:space="0" w:color="auto"/>
              </w:divBdr>
              <w:divsChild>
                <w:div w:id="1520923156">
                  <w:marLeft w:val="0"/>
                  <w:marRight w:val="0"/>
                  <w:marTop w:val="0"/>
                  <w:marBottom w:val="0"/>
                  <w:divBdr>
                    <w:top w:val="none" w:sz="0" w:space="0" w:color="auto"/>
                    <w:left w:val="none" w:sz="0" w:space="0" w:color="auto"/>
                    <w:bottom w:val="none" w:sz="0" w:space="0" w:color="auto"/>
                    <w:right w:val="none" w:sz="0" w:space="0" w:color="auto"/>
                  </w:divBdr>
                  <w:divsChild>
                    <w:div w:id="1927839048">
                      <w:marLeft w:val="0"/>
                      <w:marRight w:val="0"/>
                      <w:marTop w:val="0"/>
                      <w:marBottom w:val="0"/>
                      <w:divBdr>
                        <w:top w:val="single" w:sz="6" w:space="15" w:color="B5DAED"/>
                        <w:left w:val="single" w:sz="6" w:space="11" w:color="B5DAED"/>
                        <w:bottom w:val="single" w:sz="6" w:space="11" w:color="B5DAED"/>
                        <w:right w:val="single" w:sz="6" w:space="11" w:color="B5DAED"/>
                      </w:divBdr>
                      <w:divsChild>
                        <w:div w:id="5273733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422192226">
      <w:bodyDiv w:val="1"/>
      <w:marLeft w:val="0"/>
      <w:marRight w:val="0"/>
      <w:marTop w:val="0"/>
      <w:marBottom w:val="0"/>
      <w:divBdr>
        <w:top w:val="none" w:sz="0" w:space="0" w:color="auto"/>
        <w:left w:val="none" w:sz="0" w:space="0" w:color="auto"/>
        <w:bottom w:val="none" w:sz="0" w:space="0" w:color="auto"/>
        <w:right w:val="none" w:sz="0" w:space="0" w:color="auto"/>
      </w:divBdr>
      <w:divsChild>
        <w:div w:id="1476406939">
          <w:marLeft w:val="0"/>
          <w:marRight w:val="0"/>
          <w:marTop w:val="100"/>
          <w:marBottom w:val="100"/>
          <w:divBdr>
            <w:top w:val="none" w:sz="0" w:space="0" w:color="auto"/>
            <w:left w:val="none" w:sz="0" w:space="0" w:color="auto"/>
            <w:bottom w:val="none" w:sz="0" w:space="0" w:color="auto"/>
            <w:right w:val="none" w:sz="0" w:space="0" w:color="auto"/>
          </w:divBdr>
          <w:divsChild>
            <w:div w:id="1846048395">
              <w:marLeft w:val="0"/>
              <w:marRight w:val="0"/>
              <w:marTop w:val="0"/>
              <w:marBottom w:val="0"/>
              <w:divBdr>
                <w:top w:val="none" w:sz="0" w:space="0" w:color="auto"/>
                <w:left w:val="none" w:sz="0" w:space="0" w:color="auto"/>
                <w:bottom w:val="none" w:sz="0" w:space="0" w:color="auto"/>
                <w:right w:val="none" w:sz="0" w:space="0" w:color="auto"/>
              </w:divBdr>
              <w:divsChild>
                <w:div w:id="902300305">
                  <w:marLeft w:val="0"/>
                  <w:marRight w:val="0"/>
                  <w:marTop w:val="0"/>
                  <w:marBottom w:val="0"/>
                  <w:divBdr>
                    <w:top w:val="single" w:sz="6" w:space="0" w:color="AACCEE"/>
                    <w:left w:val="single" w:sz="6" w:space="0" w:color="AACCEE"/>
                    <w:bottom w:val="single" w:sz="6" w:space="0" w:color="AACCEE"/>
                    <w:right w:val="single" w:sz="6" w:space="0" w:color="AACCEE"/>
                  </w:divBdr>
                  <w:divsChild>
                    <w:div w:id="1864896781">
                      <w:marLeft w:val="0"/>
                      <w:marRight w:val="0"/>
                      <w:marTop w:val="0"/>
                      <w:marBottom w:val="0"/>
                      <w:divBdr>
                        <w:top w:val="none" w:sz="0" w:space="0" w:color="auto"/>
                        <w:left w:val="none" w:sz="0" w:space="0" w:color="auto"/>
                        <w:bottom w:val="none" w:sz="0" w:space="0" w:color="auto"/>
                        <w:right w:val="none" w:sz="0" w:space="0" w:color="auto"/>
                      </w:divBdr>
                      <w:divsChild>
                        <w:div w:id="744038258">
                          <w:marLeft w:val="0"/>
                          <w:marRight w:val="0"/>
                          <w:marTop w:val="0"/>
                          <w:marBottom w:val="0"/>
                          <w:divBdr>
                            <w:top w:val="none" w:sz="0" w:space="0" w:color="auto"/>
                            <w:left w:val="none" w:sz="0" w:space="0" w:color="auto"/>
                            <w:bottom w:val="none" w:sz="0" w:space="0" w:color="auto"/>
                            <w:right w:val="none" w:sz="0" w:space="0" w:color="auto"/>
                          </w:divBdr>
                          <w:divsChild>
                            <w:div w:id="250820285">
                              <w:marLeft w:val="0"/>
                              <w:marRight w:val="0"/>
                              <w:marTop w:val="0"/>
                              <w:marBottom w:val="0"/>
                              <w:divBdr>
                                <w:top w:val="none" w:sz="0" w:space="0" w:color="auto"/>
                                <w:left w:val="none" w:sz="0" w:space="0" w:color="auto"/>
                                <w:bottom w:val="none" w:sz="0" w:space="0" w:color="auto"/>
                                <w:right w:val="none" w:sz="0" w:space="0" w:color="auto"/>
                              </w:divBdr>
                            </w:div>
                            <w:div w:id="4251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763629">
      <w:bodyDiv w:val="1"/>
      <w:marLeft w:val="0"/>
      <w:marRight w:val="0"/>
      <w:marTop w:val="0"/>
      <w:marBottom w:val="0"/>
      <w:divBdr>
        <w:top w:val="none" w:sz="0" w:space="0" w:color="auto"/>
        <w:left w:val="none" w:sz="0" w:space="0" w:color="auto"/>
        <w:bottom w:val="none" w:sz="0" w:space="0" w:color="auto"/>
        <w:right w:val="none" w:sz="0" w:space="0" w:color="auto"/>
      </w:divBdr>
    </w:div>
    <w:div w:id="431970795">
      <w:bodyDiv w:val="1"/>
      <w:marLeft w:val="0"/>
      <w:marRight w:val="0"/>
      <w:marTop w:val="0"/>
      <w:marBottom w:val="0"/>
      <w:divBdr>
        <w:top w:val="none" w:sz="0" w:space="0" w:color="auto"/>
        <w:left w:val="none" w:sz="0" w:space="0" w:color="auto"/>
        <w:bottom w:val="none" w:sz="0" w:space="0" w:color="auto"/>
        <w:right w:val="none" w:sz="0" w:space="0" w:color="auto"/>
      </w:divBdr>
    </w:div>
    <w:div w:id="435559596">
      <w:bodyDiv w:val="1"/>
      <w:marLeft w:val="0"/>
      <w:marRight w:val="0"/>
      <w:marTop w:val="0"/>
      <w:marBottom w:val="0"/>
      <w:divBdr>
        <w:top w:val="none" w:sz="0" w:space="0" w:color="auto"/>
        <w:left w:val="none" w:sz="0" w:space="0" w:color="auto"/>
        <w:bottom w:val="none" w:sz="0" w:space="0" w:color="auto"/>
        <w:right w:val="none" w:sz="0" w:space="0" w:color="auto"/>
      </w:divBdr>
    </w:div>
    <w:div w:id="437409888">
      <w:bodyDiv w:val="1"/>
      <w:marLeft w:val="0"/>
      <w:marRight w:val="0"/>
      <w:marTop w:val="0"/>
      <w:marBottom w:val="0"/>
      <w:divBdr>
        <w:top w:val="none" w:sz="0" w:space="0" w:color="auto"/>
        <w:left w:val="none" w:sz="0" w:space="0" w:color="auto"/>
        <w:bottom w:val="none" w:sz="0" w:space="0" w:color="auto"/>
        <w:right w:val="none" w:sz="0" w:space="0" w:color="auto"/>
      </w:divBdr>
      <w:divsChild>
        <w:div w:id="1707638690">
          <w:marLeft w:val="0"/>
          <w:marRight w:val="0"/>
          <w:marTop w:val="0"/>
          <w:marBottom w:val="0"/>
          <w:divBdr>
            <w:top w:val="none" w:sz="0" w:space="0" w:color="auto"/>
            <w:left w:val="none" w:sz="0" w:space="0" w:color="auto"/>
            <w:bottom w:val="none" w:sz="0" w:space="0" w:color="auto"/>
            <w:right w:val="none" w:sz="0" w:space="0" w:color="auto"/>
          </w:divBdr>
          <w:divsChild>
            <w:div w:id="1163206921">
              <w:marLeft w:val="0"/>
              <w:marRight w:val="0"/>
              <w:marTop w:val="0"/>
              <w:marBottom w:val="0"/>
              <w:divBdr>
                <w:top w:val="none" w:sz="0" w:space="0" w:color="auto"/>
                <w:left w:val="none" w:sz="0" w:space="0" w:color="auto"/>
                <w:bottom w:val="none" w:sz="0" w:space="0" w:color="auto"/>
                <w:right w:val="none" w:sz="0" w:space="0" w:color="auto"/>
              </w:divBdr>
              <w:divsChild>
                <w:div w:id="562445548">
                  <w:marLeft w:val="0"/>
                  <w:marRight w:val="0"/>
                  <w:marTop w:val="0"/>
                  <w:marBottom w:val="0"/>
                  <w:divBdr>
                    <w:top w:val="none" w:sz="0" w:space="0" w:color="auto"/>
                    <w:left w:val="none" w:sz="0" w:space="0" w:color="auto"/>
                    <w:bottom w:val="none" w:sz="0" w:space="0" w:color="auto"/>
                    <w:right w:val="none" w:sz="0" w:space="0" w:color="auto"/>
                  </w:divBdr>
                  <w:divsChild>
                    <w:div w:id="1310012477">
                      <w:marLeft w:val="0"/>
                      <w:marRight w:val="0"/>
                      <w:marTop w:val="0"/>
                      <w:marBottom w:val="0"/>
                      <w:divBdr>
                        <w:top w:val="single" w:sz="6" w:space="15" w:color="B5DAED"/>
                        <w:left w:val="single" w:sz="6" w:space="11" w:color="B5DAED"/>
                        <w:bottom w:val="single" w:sz="6" w:space="11" w:color="B5DAED"/>
                        <w:right w:val="single" w:sz="6" w:space="11" w:color="B5DAED"/>
                      </w:divBdr>
                      <w:divsChild>
                        <w:div w:id="530186942">
                          <w:marLeft w:val="0"/>
                          <w:marRight w:val="0"/>
                          <w:marTop w:val="0"/>
                          <w:marBottom w:val="0"/>
                          <w:divBdr>
                            <w:top w:val="none" w:sz="0" w:space="0" w:color="auto"/>
                            <w:left w:val="none" w:sz="0" w:space="0" w:color="auto"/>
                            <w:bottom w:val="none" w:sz="0" w:space="0" w:color="auto"/>
                            <w:right w:val="none" w:sz="0" w:space="0" w:color="auto"/>
                          </w:divBdr>
                          <w:divsChild>
                            <w:div w:id="12132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449102">
      <w:bodyDiv w:val="1"/>
      <w:marLeft w:val="0"/>
      <w:marRight w:val="0"/>
      <w:marTop w:val="0"/>
      <w:marBottom w:val="0"/>
      <w:divBdr>
        <w:top w:val="none" w:sz="0" w:space="0" w:color="auto"/>
        <w:left w:val="none" w:sz="0" w:space="0" w:color="auto"/>
        <w:bottom w:val="none" w:sz="0" w:space="0" w:color="auto"/>
        <w:right w:val="none" w:sz="0" w:space="0" w:color="auto"/>
      </w:divBdr>
    </w:div>
    <w:div w:id="439301035">
      <w:bodyDiv w:val="1"/>
      <w:marLeft w:val="0"/>
      <w:marRight w:val="0"/>
      <w:marTop w:val="0"/>
      <w:marBottom w:val="0"/>
      <w:divBdr>
        <w:top w:val="none" w:sz="0" w:space="0" w:color="auto"/>
        <w:left w:val="none" w:sz="0" w:space="0" w:color="auto"/>
        <w:bottom w:val="none" w:sz="0" w:space="0" w:color="auto"/>
        <w:right w:val="none" w:sz="0" w:space="0" w:color="auto"/>
      </w:divBdr>
    </w:div>
    <w:div w:id="447091129">
      <w:bodyDiv w:val="1"/>
      <w:marLeft w:val="0"/>
      <w:marRight w:val="0"/>
      <w:marTop w:val="0"/>
      <w:marBottom w:val="0"/>
      <w:divBdr>
        <w:top w:val="none" w:sz="0" w:space="0" w:color="auto"/>
        <w:left w:val="none" w:sz="0" w:space="0" w:color="auto"/>
        <w:bottom w:val="none" w:sz="0" w:space="0" w:color="auto"/>
        <w:right w:val="none" w:sz="0" w:space="0" w:color="auto"/>
      </w:divBdr>
    </w:div>
    <w:div w:id="450978325">
      <w:bodyDiv w:val="1"/>
      <w:marLeft w:val="0"/>
      <w:marRight w:val="0"/>
      <w:marTop w:val="0"/>
      <w:marBottom w:val="0"/>
      <w:divBdr>
        <w:top w:val="none" w:sz="0" w:space="0" w:color="auto"/>
        <w:left w:val="none" w:sz="0" w:space="0" w:color="auto"/>
        <w:bottom w:val="none" w:sz="0" w:space="0" w:color="auto"/>
        <w:right w:val="none" w:sz="0" w:space="0" w:color="auto"/>
      </w:divBdr>
      <w:divsChild>
        <w:div w:id="978193466">
          <w:marLeft w:val="0"/>
          <w:marRight w:val="0"/>
          <w:marTop w:val="100"/>
          <w:marBottom w:val="100"/>
          <w:divBdr>
            <w:top w:val="none" w:sz="0" w:space="0" w:color="auto"/>
            <w:left w:val="none" w:sz="0" w:space="0" w:color="auto"/>
            <w:bottom w:val="none" w:sz="0" w:space="0" w:color="auto"/>
            <w:right w:val="none" w:sz="0" w:space="0" w:color="auto"/>
          </w:divBdr>
          <w:divsChild>
            <w:div w:id="1377895185">
              <w:marLeft w:val="0"/>
              <w:marRight w:val="0"/>
              <w:marTop w:val="0"/>
              <w:marBottom w:val="0"/>
              <w:divBdr>
                <w:top w:val="none" w:sz="0" w:space="0" w:color="auto"/>
                <w:left w:val="none" w:sz="0" w:space="0" w:color="auto"/>
                <w:bottom w:val="none" w:sz="0" w:space="0" w:color="auto"/>
                <w:right w:val="none" w:sz="0" w:space="0" w:color="auto"/>
              </w:divBdr>
              <w:divsChild>
                <w:div w:id="1613438116">
                  <w:marLeft w:val="0"/>
                  <w:marRight w:val="0"/>
                  <w:marTop w:val="0"/>
                  <w:marBottom w:val="0"/>
                  <w:divBdr>
                    <w:top w:val="single" w:sz="6" w:space="0" w:color="AACCEE"/>
                    <w:left w:val="single" w:sz="6" w:space="0" w:color="AACCEE"/>
                    <w:bottom w:val="single" w:sz="6" w:space="0" w:color="AACCEE"/>
                    <w:right w:val="single" w:sz="6" w:space="0" w:color="AACCEE"/>
                  </w:divBdr>
                  <w:divsChild>
                    <w:div w:id="542718385">
                      <w:marLeft w:val="0"/>
                      <w:marRight w:val="0"/>
                      <w:marTop w:val="0"/>
                      <w:marBottom w:val="0"/>
                      <w:divBdr>
                        <w:top w:val="none" w:sz="0" w:space="0" w:color="auto"/>
                        <w:left w:val="none" w:sz="0" w:space="0" w:color="auto"/>
                        <w:bottom w:val="none" w:sz="0" w:space="0" w:color="auto"/>
                        <w:right w:val="none" w:sz="0" w:space="0" w:color="auto"/>
                      </w:divBdr>
                      <w:divsChild>
                        <w:div w:id="190660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440333">
      <w:bodyDiv w:val="1"/>
      <w:marLeft w:val="0"/>
      <w:marRight w:val="0"/>
      <w:marTop w:val="0"/>
      <w:marBottom w:val="0"/>
      <w:divBdr>
        <w:top w:val="none" w:sz="0" w:space="0" w:color="auto"/>
        <w:left w:val="none" w:sz="0" w:space="0" w:color="auto"/>
        <w:bottom w:val="none" w:sz="0" w:space="0" w:color="auto"/>
        <w:right w:val="none" w:sz="0" w:space="0" w:color="auto"/>
      </w:divBdr>
    </w:div>
    <w:div w:id="452797278">
      <w:bodyDiv w:val="1"/>
      <w:marLeft w:val="0"/>
      <w:marRight w:val="0"/>
      <w:marTop w:val="0"/>
      <w:marBottom w:val="0"/>
      <w:divBdr>
        <w:top w:val="none" w:sz="0" w:space="0" w:color="auto"/>
        <w:left w:val="none" w:sz="0" w:space="0" w:color="auto"/>
        <w:bottom w:val="none" w:sz="0" w:space="0" w:color="auto"/>
        <w:right w:val="none" w:sz="0" w:space="0" w:color="auto"/>
      </w:divBdr>
    </w:div>
    <w:div w:id="464198569">
      <w:bodyDiv w:val="1"/>
      <w:marLeft w:val="0"/>
      <w:marRight w:val="0"/>
      <w:marTop w:val="0"/>
      <w:marBottom w:val="0"/>
      <w:divBdr>
        <w:top w:val="none" w:sz="0" w:space="0" w:color="auto"/>
        <w:left w:val="none" w:sz="0" w:space="0" w:color="auto"/>
        <w:bottom w:val="none" w:sz="0" w:space="0" w:color="auto"/>
        <w:right w:val="none" w:sz="0" w:space="0" w:color="auto"/>
      </w:divBdr>
      <w:divsChild>
        <w:div w:id="1177961127">
          <w:marLeft w:val="0"/>
          <w:marRight w:val="0"/>
          <w:marTop w:val="0"/>
          <w:marBottom w:val="0"/>
          <w:divBdr>
            <w:top w:val="none" w:sz="0" w:space="0" w:color="auto"/>
            <w:left w:val="none" w:sz="0" w:space="0" w:color="auto"/>
            <w:bottom w:val="none" w:sz="0" w:space="0" w:color="auto"/>
            <w:right w:val="none" w:sz="0" w:space="0" w:color="auto"/>
          </w:divBdr>
          <w:divsChild>
            <w:div w:id="1313371196">
              <w:marLeft w:val="0"/>
              <w:marRight w:val="0"/>
              <w:marTop w:val="0"/>
              <w:marBottom w:val="0"/>
              <w:divBdr>
                <w:top w:val="none" w:sz="0" w:space="0" w:color="auto"/>
                <w:left w:val="none" w:sz="0" w:space="0" w:color="auto"/>
                <w:bottom w:val="none" w:sz="0" w:space="0" w:color="auto"/>
                <w:right w:val="none" w:sz="0" w:space="0" w:color="auto"/>
              </w:divBdr>
              <w:divsChild>
                <w:div w:id="1389691789">
                  <w:marLeft w:val="0"/>
                  <w:marRight w:val="0"/>
                  <w:marTop w:val="0"/>
                  <w:marBottom w:val="0"/>
                  <w:divBdr>
                    <w:top w:val="none" w:sz="0" w:space="0" w:color="auto"/>
                    <w:left w:val="none" w:sz="0" w:space="0" w:color="auto"/>
                    <w:bottom w:val="none" w:sz="0" w:space="0" w:color="auto"/>
                    <w:right w:val="none" w:sz="0" w:space="0" w:color="auto"/>
                  </w:divBdr>
                  <w:divsChild>
                    <w:div w:id="921599514">
                      <w:marLeft w:val="0"/>
                      <w:marRight w:val="0"/>
                      <w:marTop w:val="0"/>
                      <w:marBottom w:val="0"/>
                      <w:divBdr>
                        <w:top w:val="single" w:sz="6" w:space="15" w:color="B5DAED"/>
                        <w:left w:val="single" w:sz="6" w:space="11" w:color="B5DAED"/>
                        <w:bottom w:val="single" w:sz="6" w:space="11" w:color="B5DAED"/>
                        <w:right w:val="single" w:sz="6" w:space="11" w:color="B5DAED"/>
                      </w:divBdr>
                      <w:divsChild>
                        <w:div w:id="316957871">
                          <w:marLeft w:val="0"/>
                          <w:marRight w:val="0"/>
                          <w:marTop w:val="0"/>
                          <w:marBottom w:val="0"/>
                          <w:divBdr>
                            <w:top w:val="none" w:sz="0" w:space="0" w:color="auto"/>
                            <w:left w:val="none" w:sz="0" w:space="0" w:color="auto"/>
                            <w:bottom w:val="none" w:sz="0" w:space="0" w:color="auto"/>
                            <w:right w:val="none" w:sz="0" w:space="0" w:color="auto"/>
                          </w:divBdr>
                          <w:divsChild>
                            <w:div w:id="83574085">
                              <w:marLeft w:val="0"/>
                              <w:marRight w:val="0"/>
                              <w:marTop w:val="0"/>
                              <w:marBottom w:val="0"/>
                              <w:divBdr>
                                <w:top w:val="none" w:sz="0" w:space="0" w:color="auto"/>
                                <w:left w:val="none" w:sz="0" w:space="0" w:color="auto"/>
                                <w:bottom w:val="none" w:sz="0" w:space="0" w:color="auto"/>
                                <w:right w:val="none" w:sz="0" w:space="0" w:color="auto"/>
                              </w:divBdr>
                              <w:divsChild>
                                <w:div w:id="1394521">
                                  <w:marLeft w:val="0"/>
                                  <w:marRight w:val="0"/>
                                  <w:marTop w:val="0"/>
                                  <w:marBottom w:val="0"/>
                                  <w:divBdr>
                                    <w:top w:val="none" w:sz="0" w:space="0" w:color="auto"/>
                                    <w:left w:val="none" w:sz="0" w:space="0" w:color="auto"/>
                                    <w:bottom w:val="none" w:sz="0" w:space="0" w:color="auto"/>
                                    <w:right w:val="none" w:sz="0" w:space="0" w:color="auto"/>
                                  </w:divBdr>
                                </w:div>
                                <w:div w:id="9187645">
                                  <w:marLeft w:val="0"/>
                                  <w:marRight w:val="0"/>
                                  <w:marTop w:val="0"/>
                                  <w:marBottom w:val="0"/>
                                  <w:divBdr>
                                    <w:top w:val="none" w:sz="0" w:space="0" w:color="auto"/>
                                    <w:left w:val="none" w:sz="0" w:space="0" w:color="auto"/>
                                    <w:bottom w:val="none" w:sz="0" w:space="0" w:color="auto"/>
                                    <w:right w:val="none" w:sz="0" w:space="0" w:color="auto"/>
                                  </w:divBdr>
                                </w:div>
                                <w:div w:id="30230665">
                                  <w:marLeft w:val="0"/>
                                  <w:marRight w:val="0"/>
                                  <w:marTop w:val="0"/>
                                  <w:marBottom w:val="0"/>
                                  <w:divBdr>
                                    <w:top w:val="none" w:sz="0" w:space="0" w:color="auto"/>
                                    <w:left w:val="none" w:sz="0" w:space="0" w:color="auto"/>
                                    <w:bottom w:val="none" w:sz="0" w:space="0" w:color="auto"/>
                                    <w:right w:val="none" w:sz="0" w:space="0" w:color="auto"/>
                                  </w:divBdr>
                                </w:div>
                                <w:div w:id="44184925">
                                  <w:marLeft w:val="0"/>
                                  <w:marRight w:val="0"/>
                                  <w:marTop w:val="0"/>
                                  <w:marBottom w:val="0"/>
                                  <w:divBdr>
                                    <w:top w:val="none" w:sz="0" w:space="0" w:color="auto"/>
                                    <w:left w:val="none" w:sz="0" w:space="0" w:color="auto"/>
                                    <w:bottom w:val="none" w:sz="0" w:space="0" w:color="auto"/>
                                    <w:right w:val="none" w:sz="0" w:space="0" w:color="auto"/>
                                  </w:divBdr>
                                </w:div>
                                <w:div w:id="89591746">
                                  <w:marLeft w:val="0"/>
                                  <w:marRight w:val="0"/>
                                  <w:marTop w:val="0"/>
                                  <w:marBottom w:val="0"/>
                                  <w:divBdr>
                                    <w:top w:val="none" w:sz="0" w:space="0" w:color="auto"/>
                                    <w:left w:val="none" w:sz="0" w:space="0" w:color="auto"/>
                                    <w:bottom w:val="none" w:sz="0" w:space="0" w:color="auto"/>
                                    <w:right w:val="none" w:sz="0" w:space="0" w:color="auto"/>
                                  </w:divBdr>
                                </w:div>
                                <w:div w:id="94595966">
                                  <w:marLeft w:val="0"/>
                                  <w:marRight w:val="0"/>
                                  <w:marTop w:val="0"/>
                                  <w:marBottom w:val="0"/>
                                  <w:divBdr>
                                    <w:top w:val="none" w:sz="0" w:space="0" w:color="auto"/>
                                    <w:left w:val="none" w:sz="0" w:space="0" w:color="auto"/>
                                    <w:bottom w:val="none" w:sz="0" w:space="0" w:color="auto"/>
                                    <w:right w:val="none" w:sz="0" w:space="0" w:color="auto"/>
                                  </w:divBdr>
                                </w:div>
                                <w:div w:id="100222066">
                                  <w:marLeft w:val="0"/>
                                  <w:marRight w:val="0"/>
                                  <w:marTop w:val="0"/>
                                  <w:marBottom w:val="0"/>
                                  <w:divBdr>
                                    <w:top w:val="none" w:sz="0" w:space="0" w:color="auto"/>
                                    <w:left w:val="none" w:sz="0" w:space="0" w:color="auto"/>
                                    <w:bottom w:val="none" w:sz="0" w:space="0" w:color="auto"/>
                                    <w:right w:val="none" w:sz="0" w:space="0" w:color="auto"/>
                                  </w:divBdr>
                                </w:div>
                                <w:div w:id="141193128">
                                  <w:marLeft w:val="0"/>
                                  <w:marRight w:val="0"/>
                                  <w:marTop w:val="0"/>
                                  <w:marBottom w:val="0"/>
                                  <w:divBdr>
                                    <w:top w:val="none" w:sz="0" w:space="0" w:color="auto"/>
                                    <w:left w:val="none" w:sz="0" w:space="0" w:color="auto"/>
                                    <w:bottom w:val="none" w:sz="0" w:space="0" w:color="auto"/>
                                    <w:right w:val="none" w:sz="0" w:space="0" w:color="auto"/>
                                  </w:divBdr>
                                </w:div>
                                <w:div w:id="141429994">
                                  <w:marLeft w:val="0"/>
                                  <w:marRight w:val="0"/>
                                  <w:marTop w:val="0"/>
                                  <w:marBottom w:val="0"/>
                                  <w:divBdr>
                                    <w:top w:val="none" w:sz="0" w:space="0" w:color="auto"/>
                                    <w:left w:val="none" w:sz="0" w:space="0" w:color="auto"/>
                                    <w:bottom w:val="none" w:sz="0" w:space="0" w:color="auto"/>
                                    <w:right w:val="none" w:sz="0" w:space="0" w:color="auto"/>
                                  </w:divBdr>
                                </w:div>
                                <w:div w:id="157891699">
                                  <w:marLeft w:val="0"/>
                                  <w:marRight w:val="0"/>
                                  <w:marTop w:val="0"/>
                                  <w:marBottom w:val="0"/>
                                  <w:divBdr>
                                    <w:top w:val="none" w:sz="0" w:space="0" w:color="auto"/>
                                    <w:left w:val="none" w:sz="0" w:space="0" w:color="auto"/>
                                    <w:bottom w:val="none" w:sz="0" w:space="0" w:color="auto"/>
                                    <w:right w:val="none" w:sz="0" w:space="0" w:color="auto"/>
                                  </w:divBdr>
                                </w:div>
                                <w:div w:id="159854200">
                                  <w:marLeft w:val="0"/>
                                  <w:marRight w:val="0"/>
                                  <w:marTop w:val="0"/>
                                  <w:marBottom w:val="0"/>
                                  <w:divBdr>
                                    <w:top w:val="none" w:sz="0" w:space="0" w:color="auto"/>
                                    <w:left w:val="none" w:sz="0" w:space="0" w:color="auto"/>
                                    <w:bottom w:val="none" w:sz="0" w:space="0" w:color="auto"/>
                                    <w:right w:val="none" w:sz="0" w:space="0" w:color="auto"/>
                                  </w:divBdr>
                                </w:div>
                                <w:div w:id="161047871">
                                  <w:marLeft w:val="0"/>
                                  <w:marRight w:val="0"/>
                                  <w:marTop w:val="0"/>
                                  <w:marBottom w:val="0"/>
                                  <w:divBdr>
                                    <w:top w:val="none" w:sz="0" w:space="0" w:color="auto"/>
                                    <w:left w:val="none" w:sz="0" w:space="0" w:color="auto"/>
                                    <w:bottom w:val="none" w:sz="0" w:space="0" w:color="auto"/>
                                    <w:right w:val="none" w:sz="0" w:space="0" w:color="auto"/>
                                  </w:divBdr>
                                </w:div>
                                <w:div w:id="169419091">
                                  <w:marLeft w:val="0"/>
                                  <w:marRight w:val="0"/>
                                  <w:marTop w:val="0"/>
                                  <w:marBottom w:val="0"/>
                                  <w:divBdr>
                                    <w:top w:val="none" w:sz="0" w:space="0" w:color="auto"/>
                                    <w:left w:val="none" w:sz="0" w:space="0" w:color="auto"/>
                                    <w:bottom w:val="none" w:sz="0" w:space="0" w:color="auto"/>
                                    <w:right w:val="none" w:sz="0" w:space="0" w:color="auto"/>
                                  </w:divBdr>
                                </w:div>
                                <w:div w:id="170995055">
                                  <w:marLeft w:val="0"/>
                                  <w:marRight w:val="0"/>
                                  <w:marTop w:val="0"/>
                                  <w:marBottom w:val="0"/>
                                  <w:divBdr>
                                    <w:top w:val="none" w:sz="0" w:space="0" w:color="auto"/>
                                    <w:left w:val="none" w:sz="0" w:space="0" w:color="auto"/>
                                    <w:bottom w:val="none" w:sz="0" w:space="0" w:color="auto"/>
                                    <w:right w:val="none" w:sz="0" w:space="0" w:color="auto"/>
                                  </w:divBdr>
                                </w:div>
                                <w:div w:id="174930861">
                                  <w:marLeft w:val="0"/>
                                  <w:marRight w:val="0"/>
                                  <w:marTop w:val="0"/>
                                  <w:marBottom w:val="0"/>
                                  <w:divBdr>
                                    <w:top w:val="none" w:sz="0" w:space="0" w:color="auto"/>
                                    <w:left w:val="none" w:sz="0" w:space="0" w:color="auto"/>
                                    <w:bottom w:val="none" w:sz="0" w:space="0" w:color="auto"/>
                                    <w:right w:val="none" w:sz="0" w:space="0" w:color="auto"/>
                                  </w:divBdr>
                                </w:div>
                                <w:div w:id="183641397">
                                  <w:marLeft w:val="0"/>
                                  <w:marRight w:val="0"/>
                                  <w:marTop w:val="0"/>
                                  <w:marBottom w:val="0"/>
                                  <w:divBdr>
                                    <w:top w:val="none" w:sz="0" w:space="0" w:color="auto"/>
                                    <w:left w:val="none" w:sz="0" w:space="0" w:color="auto"/>
                                    <w:bottom w:val="none" w:sz="0" w:space="0" w:color="auto"/>
                                    <w:right w:val="none" w:sz="0" w:space="0" w:color="auto"/>
                                  </w:divBdr>
                                </w:div>
                                <w:div w:id="189607690">
                                  <w:marLeft w:val="0"/>
                                  <w:marRight w:val="0"/>
                                  <w:marTop w:val="0"/>
                                  <w:marBottom w:val="0"/>
                                  <w:divBdr>
                                    <w:top w:val="none" w:sz="0" w:space="0" w:color="auto"/>
                                    <w:left w:val="none" w:sz="0" w:space="0" w:color="auto"/>
                                    <w:bottom w:val="none" w:sz="0" w:space="0" w:color="auto"/>
                                    <w:right w:val="none" w:sz="0" w:space="0" w:color="auto"/>
                                  </w:divBdr>
                                </w:div>
                                <w:div w:id="204491193">
                                  <w:marLeft w:val="0"/>
                                  <w:marRight w:val="0"/>
                                  <w:marTop w:val="0"/>
                                  <w:marBottom w:val="0"/>
                                  <w:divBdr>
                                    <w:top w:val="none" w:sz="0" w:space="0" w:color="auto"/>
                                    <w:left w:val="none" w:sz="0" w:space="0" w:color="auto"/>
                                    <w:bottom w:val="none" w:sz="0" w:space="0" w:color="auto"/>
                                    <w:right w:val="none" w:sz="0" w:space="0" w:color="auto"/>
                                  </w:divBdr>
                                </w:div>
                                <w:div w:id="219563483">
                                  <w:marLeft w:val="0"/>
                                  <w:marRight w:val="0"/>
                                  <w:marTop w:val="0"/>
                                  <w:marBottom w:val="0"/>
                                  <w:divBdr>
                                    <w:top w:val="none" w:sz="0" w:space="0" w:color="auto"/>
                                    <w:left w:val="none" w:sz="0" w:space="0" w:color="auto"/>
                                    <w:bottom w:val="none" w:sz="0" w:space="0" w:color="auto"/>
                                    <w:right w:val="none" w:sz="0" w:space="0" w:color="auto"/>
                                  </w:divBdr>
                                </w:div>
                                <w:div w:id="223567038">
                                  <w:marLeft w:val="0"/>
                                  <w:marRight w:val="0"/>
                                  <w:marTop w:val="0"/>
                                  <w:marBottom w:val="0"/>
                                  <w:divBdr>
                                    <w:top w:val="none" w:sz="0" w:space="0" w:color="auto"/>
                                    <w:left w:val="none" w:sz="0" w:space="0" w:color="auto"/>
                                    <w:bottom w:val="none" w:sz="0" w:space="0" w:color="auto"/>
                                    <w:right w:val="none" w:sz="0" w:space="0" w:color="auto"/>
                                  </w:divBdr>
                                </w:div>
                                <w:div w:id="231234046">
                                  <w:marLeft w:val="0"/>
                                  <w:marRight w:val="0"/>
                                  <w:marTop w:val="0"/>
                                  <w:marBottom w:val="0"/>
                                  <w:divBdr>
                                    <w:top w:val="none" w:sz="0" w:space="0" w:color="auto"/>
                                    <w:left w:val="none" w:sz="0" w:space="0" w:color="auto"/>
                                    <w:bottom w:val="none" w:sz="0" w:space="0" w:color="auto"/>
                                    <w:right w:val="none" w:sz="0" w:space="0" w:color="auto"/>
                                  </w:divBdr>
                                </w:div>
                                <w:div w:id="242223608">
                                  <w:marLeft w:val="0"/>
                                  <w:marRight w:val="0"/>
                                  <w:marTop w:val="0"/>
                                  <w:marBottom w:val="0"/>
                                  <w:divBdr>
                                    <w:top w:val="none" w:sz="0" w:space="0" w:color="auto"/>
                                    <w:left w:val="none" w:sz="0" w:space="0" w:color="auto"/>
                                    <w:bottom w:val="none" w:sz="0" w:space="0" w:color="auto"/>
                                    <w:right w:val="none" w:sz="0" w:space="0" w:color="auto"/>
                                  </w:divBdr>
                                </w:div>
                                <w:div w:id="251401831">
                                  <w:marLeft w:val="0"/>
                                  <w:marRight w:val="0"/>
                                  <w:marTop w:val="0"/>
                                  <w:marBottom w:val="0"/>
                                  <w:divBdr>
                                    <w:top w:val="none" w:sz="0" w:space="0" w:color="auto"/>
                                    <w:left w:val="none" w:sz="0" w:space="0" w:color="auto"/>
                                    <w:bottom w:val="none" w:sz="0" w:space="0" w:color="auto"/>
                                    <w:right w:val="none" w:sz="0" w:space="0" w:color="auto"/>
                                  </w:divBdr>
                                </w:div>
                                <w:div w:id="289480307">
                                  <w:marLeft w:val="0"/>
                                  <w:marRight w:val="0"/>
                                  <w:marTop w:val="0"/>
                                  <w:marBottom w:val="0"/>
                                  <w:divBdr>
                                    <w:top w:val="none" w:sz="0" w:space="0" w:color="auto"/>
                                    <w:left w:val="none" w:sz="0" w:space="0" w:color="auto"/>
                                    <w:bottom w:val="none" w:sz="0" w:space="0" w:color="auto"/>
                                    <w:right w:val="none" w:sz="0" w:space="0" w:color="auto"/>
                                  </w:divBdr>
                                </w:div>
                                <w:div w:id="291906492">
                                  <w:marLeft w:val="0"/>
                                  <w:marRight w:val="0"/>
                                  <w:marTop w:val="0"/>
                                  <w:marBottom w:val="0"/>
                                  <w:divBdr>
                                    <w:top w:val="none" w:sz="0" w:space="0" w:color="auto"/>
                                    <w:left w:val="none" w:sz="0" w:space="0" w:color="auto"/>
                                    <w:bottom w:val="none" w:sz="0" w:space="0" w:color="auto"/>
                                    <w:right w:val="none" w:sz="0" w:space="0" w:color="auto"/>
                                  </w:divBdr>
                                </w:div>
                                <w:div w:id="308559610">
                                  <w:marLeft w:val="0"/>
                                  <w:marRight w:val="0"/>
                                  <w:marTop w:val="0"/>
                                  <w:marBottom w:val="0"/>
                                  <w:divBdr>
                                    <w:top w:val="none" w:sz="0" w:space="0" w:color="auto"/>
                                    <w:left w:val="none" w:sz="0" w:space="0" w:color="auto"/>
                                    <w:bottom w:val="none" w:sz="0" w:space="0" w:color="auto"/>
                                    <w:right w:val="none" w:sz="0" w:space="0" w:color="auto"/>
                                  </w:divBdr>
                                </w:div>
                                <w:div w:id="312949176">
                                  <w:marLeft w:val="0"/>
                                  <w:marRight w:val="0"/>
                                  <w:marTop w:val="0"/>
                                  <w:marBottom w:val="0"/>
                                  <w:divBdr>
                                    <w:top w:val="none" w:sz="0" w:space="0" w:color="auto"/>
                                    <w:left w:val="none" w:sz="0" w:space="0" w:color="auto"/>
                                    <w:bottom w:val="none" w:sz="0" w:space="0" w:color="auto"/>
                                    <w:right w:val="none" w:sz="0" w:space="0" w:color="auto"/>
                                  </w:divBdr>
                                </w:div>
                                <w:div w:id="316568169">
                                  <w:marLeft w:val="0"/>
                                  <w:marRight w:val="0"/>
                                  <w:marTop w:val="0"/>
                                  <w:marBottom w:val="0"/>
                                  <w:divBdr>
                                    <w:top w:val="none" w:sz="0" w:space="0" w:color="auto"/>
                                    <w:left w:val="none" w:sz="0" w:space="0" w:color="auto"/>
                                    <w:bottom w:val="none" w:sz="0" w:space="0" w:color="auto"/>
                                    <w:right w:val="none" w:sz="0" w:space="0" w:color="auto"/>
                                  </w:divBdr>
                                </w:div>
                                <w:div w:id="337733399">
                                  <w:marLeft w:val="0"/>
                                  <w:marRight w:val="0"/>
                                  <w:marTop w:val="0"/>
                                  <w:marBottom w:val="0"/>
                                  <w:divBdr>
                                    <w:top w:val="none" w:sz="0" w:space="0" w:color="auto"/>
                                    <w:left w:val="none" w:sz="0" w:space="0" w:color="auto"/>
                                    <w:bottom w:val="none" w:sz="0" w:space="0" w:color="auto"/>
                                    <w:right w:val="none" w:sz="0" w:space="0" w:color="auto"/>
                                  </w:divBdr>
                                </w:div>
                                <w:div w:id="343678649">
                                  <w:marLeft w:val="0"/>
                                  <w:marRight w:val="0"/>
                                  <w:marTop w:val="0"/>
                                  <w:marBottom w:val="0"/>
                                  <w:divBdr>
                                    <w:top w:val="none" w:sz="0" w:space="0" w:color="auto"/>
                                    <w:left w:val="none" w:sz="0" w:space="0" w:color="auto"/>
                                    <w:bottom w:val="none" w:sz="0" w:space="0" w:color="auto"/>
                                    <w:right w:val="none" w:sz="0" w:space="0" w:color="auto"/>
                                  </w:divBdr>
                                </w:div>
                                <w:div w:id="344013995">
                                  <w:marLeft w:val="0"/>
                                  <w:marRight w:val="0"/>
                                  <w:marTop w:val="0"/>
                                  <w:marBottom w:val="0"/>
                                  <w:divBdr>
                                    <w:top w:val="none" w:sz="0" w:space="0" w:color="auto"/>
                                    <w:left w:val="none" w:sz="0" w:space="0" w:color="auto"/>
                                    <w:bottom w:val="none" w:sz="0" w:space="0" w:color="auto"/>
                                    <w:right w:val="none" w:sz="0" w:space="0" w:color="auto"/>
                                  </w:divBdr>
                                </w:div>
                                <w:div w:id="349646447">
                                  <w:marLeft w:val="0"/>
                                  <w:marRight w:val="0"/>
                                  <w:marTop w:val="0"/>
                                  <w:marBottom w:val="0"/>
                                  <w:divBdr>
                                    <w:top w:val="none" w:sz="0" w:space="0" w:color="auto"/>
                                    <w:left w:val="none" w:sz="0" w:space="0" w:color="auto"/>
                                    <w:bottom w:val="none" w:sz="0" w:space="0" w:color="auto"/>
                                    <w:right w:val="none" w:sz="0" w:space="0" w:color="auto"/>
                                  </w:divBdr>
                                </w:div>
                                <w:div w:id="353265112">
                                  <w:marLeft w:val="0"/>
                                  <w:marRight w:val="0"/>
                                  <w:marTop w:val="0"/>
                                  <w:marBottom w:val="0"/>
                                  <w:divBdr>
                                    <w:top w:val="none" w:sz="0" w:space="0" w:color="auto"/>
                                    <w:left w:val="none" w:sz="0" w:space="0" w:color="auto"/>
                                    <w:bottom w:val="none" w:sz="0" w:space="0" w:color="auto"/>
                                    <w:right w:val="none" w:sz="0" w:space="0" w:color="auto"/>
                                  </w:divBdr>
                                </w:div>
                                <w:div w:id="368384678">
                                  <w:marLeft w:val="0"/>
                                  <w:marRight w:val="0"/>
                                  <w:marTop w:val="0"/>
                                  <w:marBottom w:val="0"/>
                                  <w:divBdr>
                                    <w:top w:val="none" w:sz="0" w:space="0" w:color="auto"/>
                                    <w:left w:val="none" w:sz="0" w:space="0" w:color="auto"/>
                                    <w:bottom w:val="none" w:sz="0" w:space="0" w:color="auto"/>
                                    <w:right w:val="none" w:sz="0" w:space="0" w:color="auto"/>
                                  </w:divBdr>
                                </w:div>
                                <w:div w:id="389423807">
                                  <w:marLeft w:val="0"/>
                                  <w:marRight w:val="0"/>
                                  <w:marTop w:val="0"/>
                                  <w:marBottom w:val="0"/>
                                  <w:divBdr>
                                    <w:top w:val="none" w:sz="0" w:space="0" w:color="auto"/>
                                    <w:left w:val="none" w:sz="0" w:space="0" w:color="auto"/>
                                    <w:bottom w:val="none" w:sz="0" w:space="0" w:color="auto"/>
                                    <w:right w:val="none" w:sz="0" w:space="0" w:color="auto"/>
                                  </w:divBdr>
                                </w:div>
                                <w:div w:id="403845095">
                                  <w:marLeft w:val="0"/>
                                  <w:marRight w:val="0"/>
                                  <w:marTop w:val="0"/>
                                  <w:marBottom w:val="0"/>
                                  <w:divBdr>
                                    <w:top w:val="none" w:sz="0" w:space="0" w:color="auto"/>
                                    <w:left w:val="none" w:sz="0" w:space="0" w:color="auto"/>
                                    <w:bottom w:val="none" w:sz="0" w:space="0" w:color="auto"/>
                                    <w:right w:val="none" w:sz="0" w:space="0" w:color="auto"/>
                                  </w:divBdr>
                                </w:div>
                                <w:div w:id="418909180">
                                  <w:marLeft w:val="0"/>
                                  <w:marRight w:val="0"/>
                                  <w:marTop w:val="0"/>
                                  <w:marBottom w:val="0"/>
                                  <w:divBdr>
                                    <w:top w:val="none" w:sz="0" w:space="0" w:color="auto"/>
                                    <w:left w:val="none" w:sz="0" w:space="0" w:color="auto"/>
                                    <w:bottom w:val="none" w:sz="0" w:space="0" w:color="auto"/>
                                    <w:right w:val="none" w:sz="0" w:space="0" w:color="auto"/>
                                  </w:divBdr>
                                </w:div>
                                <w:div w:id="444466753">
                                  <w:marLeft w:val="0"/>
                                  <w:marRight w:val="0"/>
                                  <w:marTop w:val="0"/>
                                  <w:marBottom w:val="0"/>
                                  <w:divBdr>
                                    <w:top w:val="none" w:sz="0" w:space="0" w:color="auto"/>
                                    <w:left w:val="none" w:sz="0" w:space="0" w:color="auto"/>
                                    <w:bottom w:val="none" w:sz="0" w:space="0" w:color="auto"/>
                                    <w:right w:val="none" w:sz="0" w:space="0" w:color="auto"/>
                                  </w:divBdr>
                                </w:div>
                                <w:div w:id="446392111">
                                  <w:marLeft w:val="0"/>
                                  <w:marRight w:val="0"/>
                                  <w:marTop w:val="0"/>
                                  <w:marBottom w:val="0"/>
                                  <w:divBdr>
                                    <w:top w:val="none" w:sz="0" w:space="0" w:color="auto"/>
                                    <w:left w:val="none" w:sz="0" w:space="0" w:color="auto"/>
                                    <w:bottom w:val="none" w:sz="0" w:space="0" w:color="auto"/>
                                    <w:right w:val="none" w:sz="0" w:space="0" w:color="auto"/>
                                  </w:divBdr>
                                </w:div>
                                <w:div w:id="463355377">
                                  <w:marLeft w:val="0"/>
                                  <w:marRight w:val="0"/>
                                  <w:marTop w:val="0"/>
                                  <w:marBottom w:val="0"/>
                                  <w:divBdr>
                                    <w:top w:val="none" w:sz="0" w:space="0" w:color="auto"/>
                                    <w:left w:val="none" w:sz="0" w:space="0" w:color="auto"/>
                                    <w:bottom w:val="none" w:sz="0" w:space="0" w:color="auto"/>
                                    <w:right w:val="none" w:sz="0" w:space="0" w:color="auto"/>
                                  </w:divBdr>
                                </w:div>
                                <w:div w:id="464200886">
                                  <w:marLeft w:val="0"/>
                                  <w:marRight w:val="0"/>
                                  <w:marTop w:val="0"/>
                                  <w:marBottom w:val="0"/>
                                  <w:divBdr>
                                    <w:top w:val="none" w:sz="0" w:space="0" w:color="auto"/>
                                    <w:left w:val="none" w:sz="0" w:space="0" w:color="auto"/>
                                    <w:bottom w:val="none" w:sz="0" w:space="0" w:color="auto"/>
                                    <w:right w:val="none" w:sz="0" w:space="0" w:color="auto"/>
                                  </w:divBdr>
                                </w:div>
                                <w:div w:id="477572180">
                                  <w:marLeft w:val="0"/>
                                  <w:marRight w:val="0"/>
                                  <w:marTop w:val="0"/>
                                  <w:marBottom w:val="0"/>
                                  <w:divBdr>
                                    <w:top w:val="none" w:sz="0" w:space="0" w:color="auto"/>
                                    <w:left w:val="none" w:sz="0" w:space="0" w:color="auto"/>
                                    <w:bottom w:val="none" w:sz="0" w:space="0" w:color="auto"/>
                                    <w:right w:val="none" w:sz="0" w:space="0" w:color="auto"/>
                                  </w:divBdr>
                                </w:div>
                                <w:div w:id="481390330">
                                  <w:marLeft w:val="0"/>
                                  <w:marRight w:val="0"/>
                                  <w:marTop w:val="0"/>
                                  <w:marBottom w:val="0"/>
                                  <w:divBdr>
                                    <w:top w:val="none" w:sz="0" w:space="0" w:color="auto"/>
                                    <w:left w:val="none" w:sz="0" w:space="0" w:color="auto"/>
                                    <w:bottom w:val="none" w:sz="0" w:space="0" w:color="auto"/>
                                    <w:right w:val="none" w:sz="0" w:space="0" w:color="auto"/>
                                  </w:divBdr>
                                </w:div>
                                <w:div w:id="499779508">
                                  <w:marLeft w:val="0"/>
                                  <w:marRight w:val="0"/>
                                  <w:marTop w:val="0"/>
                                  <w:marBottom w:val="0"/>
                                  <w:divBdr>
                                    <w:top w:val="none" w:sz="0" w:space="0" w:color="auto"/>
                                    <w:left w:val="none" w:sz="0" w:space="0" w:color="auto"/>
                                    <w:bottom w:val="none" w:sz="0" w:space="0" w:color="auto"/>
                                    <w:right w:val="none" w:sz="0" w:space="0" w:color="auto"/>
                                  </w:divBdr>
                                </w:div>
                                <w:div w:id="518003847">
                                  <w:marLeft w:val="0"/>
                                  <w:marRight w:val="0"/>
                                  <w:marTop w:val="0"/>
                                  <w:marBottom w:val="0"/>
                                  <w:divBdr>
                                    <w:top w:val="none" w:sz="0" w:space="0" w:color="auto"/>
                                    <w:left w:val="none" w:sz="0" w:space="0" w:color="auto"/>
                                    <w:bottom w:val="none" w:sz="0" w:space="0" w:color="auto"/>
                                    <w:right w:val="none" w:sz="0" w:space="0" w:color="auto"/>
                                  </w:divBdr>
                                </w:div>
                                <w:div w:id="530337082">
                                  <w:marLeft w:val="0"/>
                                  <w:marRight w:val="0"/>
                                  <w:marTop w:val="0"/>
                                  <w:marBottom w:val="0"/>
                                  <w:divBdr>
                                    <w:top w:val="none" w:sz="0" w:space="0" w:color="auto"/>
                                    <w:left w:val="none" w:sz="0" w:space="0" w:color="auto"/>
                                    <w:bottom w:val="none" w:sz="0" w:space="0" w:color="auto"/>
                                    <w:right w:val="none" w:sz="0" w:space="0" w:color="auto"/>
                                  </w:divBdr>
                                </w:div>
                                <w:div w:id="533886459">
                                  <w:marLeft w:val="0"/>
                                  <w:marRight w:val="0"/>
                                  <w:marTop w:val="0"/>
                                  <w:marBottom w:val="0"/>
                                  <w:divBdr>
                                    <w:top w:val="none" w:sz="0" w:space="0" w:color="auto"/>
                                    <w:left w:val="none" w:sz="0" w:space="0" w:color="auto"/>
                                    <w:bottom w:val="none" w:sz="0" w:space="0" w:color="auto"/>
                                    <w:right w:val="none" w:sz="0" w:space="0" w:color="auto"/>
                                  </w:divBdr>
                                </w:div>
                                <w:div w:id="545484819">
                                  <w:marLeft w:val="0"/>
                                  <w:marRight w:val="0"/>
                                  <w:marTop w:val="0"/>
                                  <w:marBottom w:val="0"/>
                                  <w:divBdr>
                                    <w:top w:val="none" w:sz="0" w:space="0" w:color="auto"/>
                                    <w:left w:val="none" w:sz="0" w:space="0" w:color="auto"/>
                                    <w:bottom w:val="none" w:sz="0" w:space="0" w:color="auto"/>
                                    <w:right w:val="none" w:sz="0" w:space="0" w:color="auto"/>
                                  </w:divBdr>
                                </w:div>
                                <w:div w:id="546525948">
                                  <w:marLeft w:val="0"/>
                                  <w:marRight w:val="0"/>
                                  <w:marTop w:val="0"/>
                                  <w:marBottom w:val="0"/>
                                  <w:divBdr>
                                    <w:top w:val="none" w:sz="0" w:space="0" w:color="auto"/>
                                    <w:left w:val="none" w:sz="0" w:space="0" w:color="auto"/>
                                    <w:bottom w:val="none" w:sz="0" w:space="0" w:color="auto"/>
                                    <w:right w:val="none" w:sz="0" w:space="0" w:color="auto"/>
                                  </w:divBdr>
                                </w:div>
                                <w:div w:id="548886250">
                                  <w:marLeft w:val="0"/>
                                  <w:marRight w:val="0"/>
                                  <w:marTop w:val="0"/>
                                  <w:marBottom w:val="0"/>
                                  <w:divBdr>
                                    <w:top w:val="none" w:sz="0" w:space="0" w:color="auto"/>
                                    <w:left w:val="none" w:sz="0" w:space="0" w:color="auto"/>
                                    <w:bottom w:val="none" w:sz="0" w:space="0" w:color="auto"/>
                                    <w:right w:val="none" w:sz="0" w:space="0" w:color="auto"/>
                                  </w:divBdr>
                                </w:div>
                                <w:div w:id="579676074">
                                  <w:marLeft w:val="0"/>
                                  <w:marRight w:val="0"/>
                                  <w:marTop w:val="0"/>
                                  <w:marBottom w:val="0"/>
                                  <w:divBdr>
                                    <w:top w:val="none" w:sz="0" w:space="0" w:color="auto"/>
                                    <w:left w:val="none" w:sz="0" w:space="0" w:color="auto"/>
                                    <w:bottom w:val="none" w:sz="0" w:space="0" w:color="auto"/>
                                    <w:right w:val="none" w:sz="0" w:space="0" w:color="auto"/>
                                  </w:divBdr>
                                </w:div>
                                <w:div w:id="583340762">
                                  <w:marLeft w:val="0"/>
                                  <w:marRight w:val="0"/>
                                  <w:marTop w:val="0"/>
                                  <w:marBottom w:val="0"/>
                                  <w:divBdr>
                                    <w:top w:val="none" w:sz="0" w:space="0" w:color="auto"/>
                                    <w:left w:val="none" w:sz="0" w:space="0" w:color="auto"/>
                                    <w:bottom w:val="none" w:sz="0" w:space="0" w:color="auto"/>
                                    <w:right w:val="none" w:sz="0" w:space="0" w:color="auto"/>
                                  </w:divBdr>
                                </w:div>
                                <w:div w:id="610010854">
                                  <w:marLeft w:val="0"/>
                                  <w:marRight w:val="0"/>
                                  <w:marTop w:val="0"/>
                                  <w:marBottom w:val="0"/>
                                  <w:divBdr>
                                    <w:top w:val="none" w:sz="0" w:space="0" w:color="auto"/>
                                    <w:left w:val="none" w:sz="0" w:space="0" w:color="auto"/>
                                    <w:bottom w:val="none" w:sz="0" w:space="0" w:color="auto"/>
                                    <w:right w:val="none" w:sz="0" w:space="0" w:color="auto"/>
                                  </w:divBdr>
                                </w:div>
                                <w:div w:id="661275732">
                                  <w:marLeft w:val="0"/>
                                  <w:marRight w:val="0"/>
                                  <w:marTop w:val="0"/>
                                  <w:marBottom w:val="0"/>
                                  <w:divBdr>
                                    <w:top w:val="none" w:sz="0" w:space="0" w:color="auto"/>
                                    <w:left w:val="none" w:sz="0" w:space="0" w:color="auto"/>
                                    <w:bottom w:val="none" w:sz="0" w:space="0" w:color="auto"/>
                                    <w:right w:val="none" w:sz="0" w:space="0" w:color="auto"/>
                                  </w:divBdr>
                                </w:div>
                                <w:div w:id="668096239">
                                  <w:marLeft w:val="0"/>
                                  <w:marRight w:val="0"/>
                                  <w:marTop w:val="0"/>
                                  <w:marBottom w:val="0"/>
                                  <w:divBdr>
                                    <w:top w:val="none" w:sz="0" w:space="0" w:color="auto"/>
                                    <w:left w:val="none" w:sz="0" w:space="0" w:color="auto"/>
                                    <w:bottom w:val="none" w:sz="0" w:space="0" w:color="auto"/>
                                    <w:right w:val="none" w:sz="0" w:space="0" w:color="auto"/>
                                  </w:divBdr>
                                </w:div>
                                <w:div w:id="671177673">
                                  <w:marLeft w:val="0"/>
                                  <w:marRight w:val="0"/>
                                  <w:marTop w:val="0"/>
                                  <w:marBottom w:val="0"/>
                                  <w:divBdr>
                                    <w:top w:val="none" w:sz="0" w:space="0" w:color="auto"/>
                                    <w:left w:val="none" w:sz="0" w:space="0" w:color="auto"/>
                                    <w:bottom w:val="none" w:sz="0" w:space="0" w:color="auto"/>
                                    <w:right w:val="none" w:sz="0" w:space="0" w:color="auto"/>
                                  </w:divBdr>
                                </w:div>
                                <w:div w:id="672344463">
                                  <w:marLeft w:val="0"/>
                                  <w:marRight w:val="0"/>
                                  <w:marTop w:val="0"/>
                                  <w:marBottom w:val="0"/>
                                  <w:divBdr>
                                    <w:top w:val="none" w:sz="0" w:space="0" w:color="auto"/>
                                    <w:left w:val="none" w:sz="0" w:space="0" w:color="auto"/>
                                    <w:bottom w:val="none" w:sz="0" w:space="0" w:color="auto"/>
                                    <w:right w:val="none" w:sz="0" w:space="0" w:color="auto"/>
                                  </w:divBdr>
                                </w:div>
                                <w:div w:id="683090591">
                                  <w:marLeft w:val="0"/>
                                  <w:marRight w:val="0"/>
                                  <w:marTop w:val="0"/>
                                  <w:marBottom w:val="0"/>
                                  <w:divBdr>
                                    <w:top w:val="none" w:sz="0" w:space="0" w:color="auto"/>
                                    <w:left w:val="none" w:sz="0" w:space="0" w:color="auto"/>
                                    <w:bottom w:val="none" w:sz="0" w:space="0" w:color="auto"/>
                                    <w:right w:val="none" w:sz="0" w:space="0" w:color="auto"/>
                                  </w:divBdr>
                                </w:div>
                                <w:div w:id="709913996">
                                  <w:marLeft w:val="0"/>
                                  <w:marRight w:val="0"/>
                                  <w:marTop w:val="0"/>
                                  <w:marBottom w:val="0"/>
                                  <w:divBdr>
                                    <w:top w:val="none" w:sz="0" w:space="0" w:color="auto"/>
                                    <w:left w:val="none" w:sz="0" w:space="0" w:color="auto"/>
                                    <w:bottom w:val="none" w:sz="0" w:space="0" w:color="auto"/>
                                    <w:right w:val="none" w:sz="0" w:space="0" w:color="auto"/>
                                  </w:divBdr>
                                </w:div>
                                <w:div w:id="712578806">
                                  <w:marLeft w:val="0"/>
                                  <w:marRight w:val="0"/>
                                  <w:marTop w:val="0"/>
                                  <w:marBottom w:val="0"/>
                                  <w:divBdr>
                                    <w:top w:val="none" w:sz="0" w:space="0" w:color="auto"/>
                                    <w:left w:val="none" w:sz="0" w:space="0" w:color="auto"/>
                                    <w:bottom w:val="none" w:sz="0" w:space="0" w:color="auto"/>
                                    <w:right w:val="none" w:sz="0" w:space="0" w:color="auto"/>
                                  </w:divBdr>
                                </w:div>
                                <w:div w:id="714964909">
                                  <w:marLeft w:val="0"/>
                                  <w:marRight w:val="0"/>
                                  <w:marTop w:val="0"/>
                                  <w:marBottom w:val="0"/>
                                  <w:divBdr>
                                    <w:top w:val="none" w:sz="0" w:space="0" w:color="auto"/>
                                    <w:left w:val="none" w:sz="0" w:space="0" w:color="auto"/>
                                    <w:bottom w:val="none" w:sz="0" w:space="0" w:color="auto"/>
                                    <w:right w:val="none" w:sz="0" w:space="0" w:color="auto"/>
                                  </w:divBdr>
                                </w:div>
                                <w:div w:id="740636183">
                                  <w:marLeft w:val="0"/>
                                  <w:marRight w:val="0"/>
                                  <w:marTop w:val="0"/>
                                  <w:marBottom w:val="0"/>
                                  <w:divBdr>
                                    <w:top w:val="none" w:sz="0" w:space="0" w:color="auto"/>
                                    <w:left w:val="none" w:sz="0" w:space="0" w:color="auto"/>
                                    <w:bottom w:val="none" w:sz="0" w:space="0" w:color="auto"/>
                                    <w:right w:val="none" w:sz="0" w:space="0" w:color="auto"/>
                                  </w:divBdr>
                                </w:div>
                                <w:div w:id="762337162">
                                  <w:marLeft w:val="0"/>
                                  <w:marRight w:val="0"/>
                                  <w:marTop w:val="0"/>
                                  <w:marBottom w:val="0"/>
                                  <w:divBdr>
                                    <w:top w:val="none" w:sz="0" w:space="0" w:color="auto"/>
                                    <w:left w:val="none" w:sz="0" w:space="0" w:color="auto"/>
                                    <w:bottom w:val="none" w:sz="0" w:space="0" w:color="auto"/>
                                    <w:right w:val="none" w:sz="0" w:space="0" w:color="auto"/>
                                  </w:divBdr>
                                </w:div>
                                <w:div w:id="770007394">
                                  <w:marLeft w:val="0"/>
                                  <w:marRight w:val="0"/>
                                  <w:marTop w:val="0"/>
                                  <w:marBottom w:val="0"/>
                                  <w:divBdr>
                                    <w:top w:val="none" w:sz="0" w:space="0" w:color="auto"/>
                                    <w:left w:val="none" w:sz="0" w:space="0" w:color="auto"/>
                                    <w:bottom w:val="none" w:sz="0" w:space="0" w:color="auto"/>
                                    <w:right w:val="none" w:sz="0" w:space="0" w:color="auto"/>
                                  </w:divBdr>
                                </w:div>
                                <w:div w:id="770080126">
                                  <w:marLeft w:val="0"/>
                                  <w:marRight w:val="0"/>
                                  <w:marTop w:val="0"/>
                                  <w:marBottom w:val="0"/>
                                  <w:divBdr>
                                    <w:top w:val="none" w:sz="0" w:space="0" w:color="auto"/>
                                    <w:left w:val="none" w:sz="0" w:space="0" w:color="auto"/>
                                    <w:bottom w:val="none" w:sz="0" w:space="0" w:color="auto"/>
                                    <w:right w:val="none" w:sz="0" w:space="0" w:color="auto"/>
                                  </w:divBdr>
                                </w:div>
                                <w:div w:id="776289162">
                                  <w:marLeft w:val="0"/>
                                  <w:marRight w:val="0"/>
                                  <w:marTop w:val="0"/>
                                  <w:marBottom w:val="0"/>
                                  <w:divBdr>
                                    <w:top w:val="none" w:sz="0" w:space="0" w:color="auto"/>
                                    <w:left w:val="none" w:sz="0" w:space="0" w:color="auto"/>
                                    <w:bottom w:val="none" w:sz="0" w:space="0" w:color="auto"/>
                                    <w:right w:val="none" w:sz="0" w:space="0" w:color="auto"/>
                                  </w:divBdr>
                                </w:div>
                                <w:div w:id="781418348">
                                  <w:marLeft w:val="0"/>
                                  <w:marRight w:val="0"/>
                                  <w:marTop w:val="0"/>
                                  <w:marBottom w:val="0"/>
                                  <w:divBdr>
                                    <w:top w:val="none" w:sz="0" w:space="0" w:color="auto"/>
                                    <w:left w:val="none" w:sz="0" w:space="0" w:color="auto"/>
                                    <w:bottom w:val="none" w:sz="0" w:space="0" w:color="auto"/>
                                    <w:right w:val="none" w:sz="0" w:space="0" w:color="auto"/>
                                  </w:divBdr>
                                </w:div>
                                <w:div w:id="796601870">
                                  <w:marLeft w:val="0"/>
                                  <w:marRight w:val="0"/>
                                  <w:marTop w:val="0"/>
                                  <w:marBottom w:val="0"/>
                                  <w:divBdr>
                                    <w:top w:val="none" w:sz="0" w:space="0" w:color="auto"/>
                                    <w:left w:val="none" w:sz="0" w:space="0" w:color="auto"/>
                                    <w:bottom w:val="none" w:sz="0" w:space="0" w:color="auto"/>
                                    <w:right w:val="none" w:sz="0" w:space="0" w:color="auto"/>
                                  </w:divBdr>
                                </w:div>
                                <w:div w:id="808792238">
                                  <w:marLeft w:val="0"/>
                                  <w:marRight w:val="0"/>
                                  <w:marTop w:val="0"/>
                                  <w:marBottom w:val="0"/>
                                  <w:divBdr>
                                    <w:top w:val="none" w:sz="0" w:space="0" w:color="auto"/>
                                    <w:left w:val="none" w:sz="0" w:space="0" w:color="auto"/>
                                    <w:bottom w:val="none" w:sz="0" w:space="0" w:color="auto"/>
                                    <w:right w:val="none" w:sz="0" w:space="0" w:color="auto"/>
                                  </w:divBdr>
                                </w:div>
                                <w:div w:id="812795858">
                                  <w:marLeft w:val="0"/>
                                  <w:marRight w:val="0"/>
                                  <w:marTop w:val="0"/>
                                  <w:marBottom w:val="0"/>
                                  <w:divBdr>
                                    <w:top w:val="none" w:sz="0" w:space="0" w:color="auto"/>
                                    <w:left w:val="none" w:sz="0" w:space="0" w:color="auto"/>
                                    <w:bottom w:val="none" w:sz="0" w:space="0" w:color="auto"/>
                                    <w:right w:val="none" w:sz="0" w:space="0" w:color="auto"/>
                                  </w:divBdr>
                                </w:div>
                                <w:div w:id="813105317">
                                  <w:marLeft w:val="0"/>
                                  <w:marRight w:val="0"/>
                                  <w:marTop w:val="0"/>
                                  <w:marBottom w:val="0"/>
                                  <w:divBdr>
                                    <w:top w:val="none" w:sz="0" w:space="0" w:color="auto"/>
                                    <w:left w:val="none" w:sz="0" w:space="0" w:color="auto"/>
                                    <w:bottom w:val="none" w:sz="0" w:space="0" w:color="auto"/>
                                    <w:right w:val="none" w:sz="0" w:space="0" w:color="auto"/>
                                  </w:divBdr>
                                </w:div>
                                <w:div w:id="820736311">
                                  <w:marLeft w:val="0"/>
                                  <w:marRight w:val="0"/>
                                  <w:marTop w:val="0"/>
                                  <w:marBottom w:val="0"/>
                                  <w:divBdr>
                                    <w:top w:val="none" w:sz="0" w:space="0" w:color="auto"/>
                                    <w:left w:val="none" w:sz="0" w:space="0" w:color="auto"/>
                                    <w:bottom w:val="none" w:sz="0" w:space="0" w:color="auto"/>
                                    <w:right w:val="none" w:sz="0" w:space="0" w:color="auto"/>
                                  </w:divBdr>
                                </w:div>
                                <w:div w:id="824471983">
                                  <w:marLeft w:val="0"/>
                                  <w:marRight w:val="0"/>
                                  <w:marTop w:val="0"/>
                                  <w:marBottom w:val="0"/>
                                  <w:divBdr>
                                    <w:top w:val="none" w:sz="0" w:space="0" w:color="auto"/>
                                    <w:left w:val="none" w:sz="0" w:space="0" w:color="auto"/>
                                    <w:bottom w:val="none" w:sz="0" w:space="0" w:color="auto"/>
                                    <w:right w:val="none" w:sz="0" w:space="0" w:color="auto"/>
                                  </w:divBdr>
                                </w:div>
                                <w:div w:id="836461694">
                                  <w:marLeft w:val="0"/>
                                  <w:marRight w:val="0"/>
                                  <w:marTop w:val="0"/>
                                  <w:marBottom w:val="0"/>
                                  <w:divBdr>
                                    <w:top w:val="none" w:sz="0" w:space="0" w:color="auto"/>
                                    <w:left w:val="none" w:sz="0" w:space="0" w:color="auto"/>
                                    <w:bottom w:val="none" w:sz="0" w:space="0" w:color="auto"/>
                                    <w:right w:val="none" w:sz="0" w:space="0" w:color="auto"/>
                                  </w:divBdr>
                                </w:div>
                                <w:div w:id="852689504">
                                  <w:marLeft w:val="0"/>
                                  <w:marRight w:val="0"/>
                                  <w:marTop w:val="0"/>
                                  <w:marBottom w:val="0"/>
                                  <w:divBdr>
                                    <w:top w:val="none" w:sz="0" w:space="0" w:color="auto"/>
                                    <w:left w:val="none" w:sz="0" w:space="0" w:color="auto"/>
                                    <w:bottom w:val="none" w:sz="0" w:space="0" w:color="auto"/>
                                    <w:right w:val="none" w:sz="0" w:space="0" w:color="auto"/>
                                  </w:divBdr>
                                </w:div>
                                <w:div w:id="865291800">
                                  <w:marLeft w:val="0"/>
                                  <w:marRight w:val="0"/>
                                  <w:marTop w:val="0"/>
                                  <w:marBottom w:val="0"/>
                                  <w:divBdr>
                                    <w:top w:val="none" w:sz="0" w:space="0" w:color="auto"/>
                                    <w:left w:val="none" w:sz="0" w:space="0" w:color="auto"/>
                                    <w:bottom w:val="none" w:sz="0" w:space="0" w:color="auto"/>
                                    <w:right w:val="none" w:sz="0" w:space="0" w:color="auto"/>
                                  </w:divBdr>
                                </w:div>
                                <w:div w:id="868563559">
                                  <w:marLeft w:val="0"/>
                                  <w:marRight w:val="0"/>
                                  <w:marTop w:val="0"/>
                                  <w:marBottom w:val="0"/>
                                  <w:divBdr>
                                    <w:top w:val="none" w:sz="0" w:space="0" w:color="auto"/>
                                    <w:left w:val="none" w:sz="0" w:space="0" w:color="auto"/>
                                    <w:bottom w:val="none" w:sz="0" w:space="0" w:color="auto"/>
                                    <w:right w:val="none" w:sz="0" w:space="0" w:color="auto"/>
                                  </w:divBdr>
                                </w:div>
                                <w:div w:id="871461863">
                                  <w:marLeft w:val="0"/>
                                  <w:marRight w:val="0"/>
                                  <w:marTop w:val="0"/>
                                  <w:marBottom w:val="0"/>
                                  <w:divBdr>
                                    <w:top w:val="none" w:sz="0" w:space="0" w:color="auto"/>
                                    <w:left w:val="none" w:sz="0" w:space="0" w:color="auto"/>
                                    <w:bottom w:val="none" w:sz="0" w:space="0" w:color="auto"/>
                                    <w:right w:val="none" w:sz="0" w:space="0" w:color="auto"/>
                                  </w:divBdr>
                                </w:div>
                                <w:div w:id="880673244">
                                  <w:marLeft w:val="0"/>
                                  <w:marRight w:val="0"/>
                                  <w:marTop w:val="0"/>
                                  <w:marBottom w:val="0"/>
                                  <w:divBdr>
                                    <w:top w:val="none" w:sz="0" w:space="0" w:color="auto"/>
                                    <w:left w:val="none" w:sz="0" w:space="0" w:color="auto"/>
                                    <w:bottom w:val="none" w:sz="0" w:space="0" w:color="auto"/>
                                    <w:right w:val="none" w:sz="0" w:space="0" w:color="auto"/>
                                  </w:divBdr>
                                </w:div>
                                <w:div w:id="896666105">
                                  <w:marLeft w:val="0"/>
                                  <w:marRight w:val="0"/>
                                  <w:marTop w:val="0"/>
                                  <w:marBottom w:val="0"/>
                                  <w:divBdr>
                                    <w:top w:val="none" w:sz="0" w:space="0" w:color="auto"/>
                                    <w:left w:val="none" w:sz="0" w:space="0" w:color="auto"/>
                                    <w:bottom w:val="none" w:sz="0" w:space="0" w:color="auto"/>
                                    <w:right w:val="none" w:sz="0" w:space="0" w:color="auto"/>
                                  </w:divBdr>
                                </w:div>
                                <w:div w:id="903027506">
                                  <w:marLeft w:val="0"/>
                                  <w:marRight w:val="0"/>
                                  <w:marTop w:val="0"/>
                                  <w:marBottom w:val="0"/>
                                  <w:divBdr>
                                    <w:top w:val="none" w:sz="0" w:space="0" w:color="auto"/>
                                    <w:left w:val="none" w:sz="0" w:space="0" w:color="auto"/>
                                    <w:bottom w:val="none" w:sz="0" w:space="0" w:color="auto"/>
                                    <w:right w:val="none" w:sz="0" w:space="0" w:color="auto"/>
                                  </w:divBdr>
                                </w:div>
                                <w:div w:id="905798918">
                                  <w:marLeft w:val="0"/>
                                  <w:marRight w:val="0"/>
                                  <w:marTop w:val="0"/>
                                  <w:marBottom w:val="0"/>
                                  <w:divBdr>
                                    <w:top w:val="none" w:sz="0" w:space="0" w:color="auto"/>
                                    <w:left w:val="none" w:sz="0" w:space="0" w:color="auto"/>
                                    <w:bottom w:val="none" w:sz="0" w:space="0" w:color="auto"/>
                                    <w:right w:val="none" w:sz="0" w:space="0" w:color="auto"/>
                                  </w:divBdr>
                                </w:div>
                                <w:div w:id="910165242">
                                  <w:marLeft w:val="0"/>
                                  <w:marRight w:val="0"/>
                                  <w:marTop w:val="0"/>
                                  <w:marBottom w:val="0"/>
                                  <w:divBdr>
                                    <w:top w:val="none" w:sz="0" w:space="0" w:color="auto"/>
                                    <w:left w:val="none" w:sz="0" w:space="0" w:color="auto"/>
                                    <w:bottom w:val="none" w:sz="0" w:space="0" w:color="auto"/>
                                    <w:right w:val="none" w:sz="0" w:space="0" w:color="auto"/>
                                  </w:divBdr>
                                </w:div>
                                <w:div w:id="923029206">
                                  <w:marLeft w:val="0"/>
                                  <w:marRight w:val="0"/>
                                  <w:marTop w:val="0"/>
                                  <w:marBottom w:val="0"/>
                                  <w:divBdr>
                                    <w:top w:val="none" w:sz="0" w:space="0" w:color="auto"/>
                                    <w:left w:val="none" w:sz="0" w:space="0" w:color="auto"/>
                                    <w:bottom w:val="none" w:sz="0" w:space="0" w:color="auto"/>
                                    <w:right w:val="none" w:sz="0" w:space="0" w:color="auto"/>
                                  </w:divBdr>
                                </w:div>
                                <w:div w:id="933048839">
                                  <w:marLeft w:val="0"/>
                                  <w:marRight w:val="0"/>
                                  <w:marTop w:val="0"/>
                                  <w:marBottom w:val="0"/>
                                  <w:divBdr>
                                    <w:top w:val="none" w:sz="0" w:space="0" w:color="auto"/>
                                    <w:left w:val="none" w:sz="0" w:space="0" w:color="auto"/>
                                    <w:bottom w:val="none" w:sz="0" w:space="0" w:color="auto"/>
                                    <w:right w:val="none" w:sz="0" w:space="0" w:color="auto"/>
                                  </w:divBdr>
                                </w:div>
                                <w:div w:id="938877638">
                                  <w:marLeft w:val="0"/>
                                  <w:marRight w:val="0"/>
                                  <w:marTop w:val="0"/>
                                  <w:marBottom w:val="0"/>
                                  <w:divBdr>
                                    <w:top w:val="none" w:sz="0" w:space="0" w:color="auto"/>
                                    <w:left w:val="none" w:sz="0" w:space="0" w:color="auto"/>
                                    <w:bottom w:val="none" w:sz="0" w:space="0" w:color="auto"/>
                                    <w:right w:val="none" w:sz="0" w:space="0" w:color="auto"/>
                                  </w:divBdr>
                                </w:div>
                                <w:div w:id="942802382">
                                  <w:marLeft w:val="0"/>
                                  <w:marRight w:val="0"/>
                                  <w:marTop w:val="0"/>
                                  <w:marBottom w:val="0"/>
                                  <w:divBdr>
                                    <w:top w:val="none" w:sz="0" w:space="0" w:color="auto"/>
                                    <w:left w:val="none" w:sz="0" w:space="0" w:color="auto"/>
                                    <w:bottom w:val="none" w:sz="0" w:space="0" w:color="auto"/>
                                    <w:right w:val="none" w:sz="0" w:space="0" w:color="auto"/>
                                  </w:divBdr>
                                </w:div>
                                <w:div w:id="948970173">
                                  <w:marLeft w:val="0"/>
                                  <w:marRight w:val="0"/>
                                  <w:marTop w:val="0"/>
                                  <w:marBottom w:val="0"/>
                                  <w:divBdr>
                                    <w:top w:val="none" w:sz="0" w:space="0" w:color="auto"/>
                                    <w:left w:val="none" w:sz="0" w:space="0" w:color="auto"/>
                                    <w:bottom w:val="none" w:sz="0" w:space="0" w:color="auto"/>
                                    <w:right w:val="none" w:sz="0" w:space="0" w:color="auto"/>
                                  </w:divBdr>
                                </w:div>
                                <w:div w:id="960768736">
                                  <w:marLeft w:val="0"/>
                                  <w:marRight w:val="0"/>
                                  <w:marTop w:val="0"/>
                                  <w:marBottom w:val="0"/>
                                  <w:divBdr>
                                    <w:top w:val="none" w:sz="0" w:space="0" w:color="auto"/>
                                    <w:left w:val="none" w:sz="0" w:space="0" w:color="auto"/>
                                    <w:bottom w:val="none" w:sz="0" w:space="0" w:color="auto"/>
                                    <w:right w:val="none" w:sz="0" w:space="0" w:color="auto"/>
                                  </w:divBdr>
                                </w:div>
                                <w:div w:id="961619476">
                                  <w:marLeft w:val="0"/>
                                  <w:marRight w:val="0"/>
                                  <w:marTop w:val="0"/>
                                  <w:marBottom w:val="0"/>
                                  <w:divBdr>
                                    <w:top w:val="none" w:sz="0" w:space="0" w:color="auto"/>
                                    <w:left w:val="none" w:sz="0" w:space="0" w:color="auto"/>
                                    <w:bottom w:val="none" w:sz="0" w:space="0" w:color="auto"/>
                                    <w:right w:val="none" w:sz="0" w:space="0" w:color="auto"/>
                                  </w:divBdr>
                                </w:div>
                                <w:div w:id="962149278">
                                  <w:marLeft w:val="0"/>
                                  <w:marRight w:val="0"/>
                                  <w:marTop w:val="0"/>
                                  <w:marBottom w:val="0"/>
                                  <w:divBdr>
                                    <w:top w:val="none" w:sz="0" w:space="0" w:color="auto"/>
                                    <w:left w:val="none" w:sz="0" w:space="0" w:color="auto"/>
                                    <w:bottom w:val="none" w:sz="0" w:space="0" w:color="auto"/>
                                    <w:right w:val="none" w:sz="0" w:space="0" w:color="auto"/>
                                  </w:divBdr>
                                </w:div>
                                <w:div w:id="969941178">
                                  <w:marLeft w:val="0"/>
                                  <w:marRight w:val="0"/>
                                  <w:marTop w:val="0"/>
                                  <w:marBottom w:val="0"/>
                                  <w:divBdr>
                                    <w:top w:val="none" w:sz="0" w:space="0" w:color="auto"/>
                                    <w:left w:val="none" w:sz="0" w:space="0" w:color="auto"/>
                                    <w:bottom w:val="none" w:sz="0" w:space="0" w:color="auto"/>
                                    <w:right w:val="none" w:sz="0" w:space="0" w:color="auto"/>
                                  </w:divBdr>
                                </w:div>
                                <w:div w:id="969945723">
                                  <w:marLeft w:val="0"/>
                                  <w:marRight w:val="0"/>
                                  <w:marTop w:val="0"/>
                                  <w:marBottom w:val="0"/>
                                  <w:divBdr>
                                    <w:top w:val="none" w:sz="0" w:space="0" w:color="auto"/>
                                    <w:left w:val="none" w:sz="0" w:space="0" w:color="auto"/>
                                    <w:bottom w:val="none" w:sz="0" w:space="0" w:color="auto"/>
                                    <w:right w:val="none" w:sz="0" w:space="0" w:color="auto"/>
                                  </w:divBdr>
                                </w:div>
                                <w:div w:id="971712678">
                                  <w:marLeft w:val="0"/>
                                  <w:marRight w:val="0"/>
                                  <w:marTop w:val="0"/>
                                  <w:marBottom w:val="0"/>
                                  <w:divBdr>
                                    <w:top w:val="none" w:sz="0" w:space="0" w:color="auto"/>
                                    <w:left w:val="none" w:sz="0" w:space="0" w:color="auto"/>
                                    <w:bottom w:val="none" w:sz="0" w:space="0" w:color="auto"/>
                                    <w:right w:val="none" w:sz="0" w:space="0" w:color="auto"/>
                                  </w:divBdr>
                                </w:div>
                                <w:div w:id="978731173">
                                  <w:marLeft w:val="0"/>
                                  <w:marRight w:val="0"/>
                                  <w:marTop w:val="0"/>
                                  <w:marBottom w:val="0"/>
                                  <w:divBdr>
                                    <w:top w:val="none" w:sz="0" w:space="0" w:color="auto"/>
                                    <w:left w:val="none" w:sz="0" w:space="0" w:color="auto"/>
                                    <w:bottom w:val="none" w:sz="0" w:space="0" w:color="auto"/>
                                    <w:right w:val="none" w:sz="0" w:space="0" w:color="auto"/>
                                  </w:divBdr>
                                </w:div>
                                <w:div w:id="983121949">
                                  <w:marLeft w:val="0"/>
                                  <w:marRight w:val="0"/>
                                  <w:marTop w:val="0"/>
                                  <w:marBottom w:val="0"/>
                                  <w:divBdr>
                                    <w:top w:val="none" w:sz="0" w:space="0" w:color="auto"/>
                                    <w:left w:val="none" w:sz="0" w:space="0" w:color="auto"/>
                                    <w:bottom w:val="none" w:sz="0" w:space="0" w:color="auto"/>
                                    <w:right w:val="none" w:sz="0" w:space="0" w:color="auto"/>
                                  </w:divBdr>
                                </w:div>
                                <w:div w:id="983853881">
                                  <w:marLeft w:val="0"/>
                                  <w:marRight w:val="0"/>
                                  <w:marTop w:val="0"/>
                                  <w:marBottom w:val="0"/>
                                  <w:divBdr>
                                    <w:top w:val="none" w:sz="0" w:space="0" w:color="auto"/>
                                    <w:left w:val="none" w:sz="0" w:space="0" w:color="auto"/>
                                    <w:bottom w:val="none" w:sz="0" w:space="0" w:color="auto"/>
                                    <w:right w:val="none" w:sz="0" w:space="0" w:color="auto"/>
                                  </w:divBdr>
                                </w:div>
                                <w:div w:id="1002969570">
                                  <w:marLeft w:val="0"/>
                                  <w:marRight w:val="0"/>
                                  <w:marTop w:val="0"/>
                                  <w:marBottom w:val="0"/>
                                  <w:divBdr>
                                    <w:top w:val="none" w:sz="0" w:space="0" w:color="auto"/>
                                    <w:left w:val="none" w:sz="0" w:space="0" w:color="auto"/>
                                    <w:bottom w:val="none" w:sz="0" w:space="0" w:color="auto"/>
                                    <w:right w:val="none" w:sz="0" w:space="0" w:color="auto"/>
                                  </w:divBdr>
                                </w:div>
                                <w:div w:id="1002969861">
                                  <w:marLeft w:val="0"/>
                                  <w:marRight w:val="0"/>
                                  <w:marTop w:val="0"/>
                                  <w:marBottom w:val="0"/>
                                  <w:divBdr>
                                    <w:top w:val="none" w:sz="0" w:space="0" w:color="auto"/>
                                    <w:left w:val="none" w:sz="0" w:space="0" w:color="auto"/>
                                    <w:bottom w:val="none" w:sz="0" w:space="0" w:color="auto"/>
                                    <w:right w:val="none" w:sz="0" w:space="0" w:color="auto"/>
                                  </w:divBdr>
                                </w:div>
                                <w:div w:id="1006596447">
                                  <w:marLeft w:val="0"/>
                                  <w:marRight w:val="0"/>
                                  <w:marTop w:val="0"/>
                                  <w:marBottom w:val="0"/>
                                  <w:divBdr>
                                    <w:top w:val="none" w:sz="0" w:space="0" w:color="auto"/>
                                    <w:left w:val="none" w:sz="0" w:space="0" w:color="auto"/>
                                    <w:bottom w:val="none" w:sz="0" w:space="0" w:color="auto"/>
                                    <w:right w:val="none" w:sz="0" w:space="0" w:color="auto"/>
                                  </w:divBdr>
                                </w:div>
                                <w:div w:id="1014186978">
                                  <w:marLeft w:val="0"/>
                                  <w:marRight w:val="0"/>
                                  <w:marTop w:val="0"/>
                                  <w:marBottom w:val="0"/>
                                  <w:divBdr>
                                    <w:top w:val="none" w:sz="0" w:space="0" w:color="auto"/>
                                    <w:left w:val="none" w:sz="0" w:space="0" w:color="auto"/>
                                    <w:bottom w:val="none" w:sz="0" w:space="0" w:color="auto"/>
                                    <w:right w:val="none" w:sz="0" w:space="0" w:color="auto"/>
                                  </w:divBdr>
                                </w:div>
                                <w:div w:id="1015575544">
                                  <w:marLeft w:val="0"/>
                                  <w:marRight w:val="0"/>
                                  <w:marTop w:val="0"/>
                                  <w:marBottom w:val="0"/>
                                  <w:divBdr>
                                    <w:top w:val="none" w:sz="0" w:space="0" w:color="auto"/>
                                    <w:left w:val="none" w:sz="0" w:space="0" w:color="auto"/>
                                    <w:bottom w:val="none" w:sz="0" w:space="0" w:color="auto"/>
                                    <w:right w:val="none" w:sz="0" w:space="0" w:color="auto"/>
                                  </w:divBdr>
                                </w:div>
                                <w:div w:id="1037505108">
                                  <w:marLeft w:val="0"/>
                                  <w:marRight w:val="0"/>
                                  <w:marTop w:val="0"/>
                                  <w:marBottom w:val="0"/>
                                  <w:divBdr>
                                    <w:top w:val="none" w:sz="0" w:space="0" w:color="auto"/>
                                    <w:left w:val="none" w:sz="0" w:space="0" w:color="auto"/>
                                    <w:bottom w:val="none" w:sz="0" w:space="0" w:color="auto"/>
                                    <w:right w:val="none" w:sz="0" w:space="0" w:color="auto"/>
                                  </w:divBdr>
                                </w:div>
                                <w:div w:id="1088890940">
                                  <w:marLeft w:val="0"/>
                                  <w:marRight w:val="0"/>
                                  <w:marTop w:val="0"/>
                                  <w:marBottom w:val="0"/>
                                  <w:divBdr>
                                    <w:top w:val="none" w:sz="0" w:space="0" w:color="auto"/>
                                    <w:left w:val="none" w:sz="0" w:space="0" w:color="auto"/>
                                    <w:bottom w:val="none" w:sz="0" w:space="0" w:color="auto"/>
                                    <w:right w:val="none" w:sz="0" w:space="0" w:color="auto"/>
                                  </w:divBdr>
                                </w:div>
                                <w:div w:id="1108354758">
                                  <w:marLeft w:val="0"/>
                                  <w:marRight w:val="0"/>
                                  <w:marTop w:val="0"/>
                                  <w:marBottom w:val="0"/>
                                  <w:divBdr>
                                    <w:top w:val="none" w:sz="0" w:space="0" w:color="auto"/>
                                    <w:left w:val="none" w:sz="0" w:space="0" w:color="auto"/>
                                    <w:bottom w:val="none" w:sz="0" w:space="0" w:color="auto"/>
                                    <w:right w:val="none" w:sz="0" w:space="0" w:color="auto"/>
                                  </w:divBdr>
                                </w:div>
                                <w:div w:id="1109660204">
                                  <w:marLeft w:val="0"/>
                                  <w:marRight w:val="0"/>
                                  <w:marTop w:val="0"/>
                                  <w:marBottom w:val="0"/>
                                  <w:divBdr>
                                    <w:top w:val="none" w:sz="0" w:space="0" w:color="auto"/>
                                    <w:left w:val="none" w:sz="0" w:space="0" w:color="auto"/>
                                    <w:bottom w:val="none" w:sz="0" w:space="0" w:color="auto"/>
                                    <w:right w:val="none" w:sz="0" w:space="0" w:color="auto"/>
                                  </w:divBdr>
                                </w:div>
                                <w:div w:id="1110391574">
                                  <w:marLeft w:val="0"/>
                                  <w:marRight w:val="0"/>
                                  <w:marTop w:val="0"/>
                                  <w:marBottom w:val="0"/>
                                  <w:divBdr>
                                    <w:top w:val="none" w:sz="0" w:space="0" w:color="auto"/>
                                    <w:left w:val="none" w:sz="0" w:space="0" w:color="auto"/>
                                    <w:bottom w:val="none" w:sz="0" w:space="0" w:color="auto"/>
                                    <w:right w:val="none" w:sz="0" w:space="0" w:color="auto"/>
                                  </w:divBdr>
                                </w:div>
                                <w:div w:id="1116871482">
                                  <w:marLeft w:val="0"/>
                                  <w:marRight w:val="0"/>
                                  <w:marTop w:val="0"/>
                                  <w:marBottom w:val="0"/>
                                  <w:divBdr>
                                    <w:top w:val="none" w:sz="0" w:space="0" w:color="auto"/>
                                    <w:left w:val="none" w:sz="0" w:space="0" w:color="auto"/>
                                    <w:bottom w:val="none" w:sz="0" w:space="0" w:color="auto"/>
                                    <w:right w:val="none" w:sz="0" w:space="0" w:color="auto"/>
                                  </w:divBdr>
                                </w:div>
                                <w:div w:id="1127550327">
                                  <w:marLeft w:val="0"/>
                                  <w:marRight w:val="0"/>
                                  <w:marTop w:val="0"/>
                                  <w:marBottom w:val="0"/>
                                  <w:divBdr>
                                    <w:top w:val="none" w:sz="0" w:space="0" w:color="auto"/>
                                    <w:left w:val="none" w:sz="0" w:space="0" w:color="auto"/>
                                    <w:bottom w:val="none" w:sz="0" w:space="0" w:color="auto"/>
                                    <w:right w:val="none" w:sz="0" w:space="0" w:color="auto"/>
                                  </w:divBdr>
                                </w:div>
                                <w:div w:id="1156454369">
                                  <w:marLeft w:val="0"/>
                                  <w:marRight w:val="0"/>
                                  <w:marTop w:val="0"/>
                                  <w:marBottom w:val="0"/>
                                  <w:divBdr>
                                    <w:top w:val="none" w:sz="0" w:space="0" w:color="auto"/>
                                    <w:left w:val="none" w:sz="0" w:space="0" w:color="auto"/>
                                    <w:bottom w:val="none" w:sz="0" w:space="0" w:color="auto"/>
                                    <w:right w:val="none" w:sz="0" w:space="0" w:color="auto"/>
                                  </w:divBdr>
                                </w:div>
                                <w:div w:id="1180506763">
                                  <w:marLeft w:val="0"/>
                                  <w:marRight w:val="0"/>
                                  <w:marTop w:val="0"/>
                                  <w:marBottom w:val="0"/>
                                  <w:divBdr>
                                    <w:top w:val="none" w:sz="0" w:space="0" w:color="auto"/>
                                    <w:left w:val="none" w:sz="0" w:space="0" w:color="auto"/>
                                    <w:bottom w:val="none" w:sz="0" w:space="0" w:color="auto"/>
                                    <w:right w:val="none" w:sz="0" w:space="0" w:color="auto"/>
                                  </w:divBdr>
                                </w:div>
                                <w:div w:id="1188758575">
                                  <w:marLeft w:val="0"/>
                                  <w:marRight w:val="0"/>
                                  <w:marTop w:val="0"/>
                                  <w:marBottom w:val="0"/>
                                  <w:divBdr>
                                    <w:top w:val="none" w:sz="0" w:space="0" w:color="auto"/>
                                    <w:left w:val="none" w:sz="0" w:space="0" w:color="auto"/>
                                    <w:bottom w:val="none" w:sz="0" w:space="0" w:color="auto"/>
                                    <w:right w:val="none" w:sz="0" w:space="0" w:color="auto"/>
                                  </w:divBdr>
                                </w:div>
                                <w:div w:id="1196848789">
                                  <w:marLeft w:val="0"/>
                                  <w:marRight w:val="0"/>
                                  <w:marTop w:val="0"/>
                                  <w:marBottom w:val="0"/>
                                  <w:divBdr>
                                    <w:top w:val="none" w:sz="0" w:space="0" w:color="auto"/>
                                    <w:left w:val="none" w:sz="0" w:space="0" w:color="auto"/>
                                    <w:bottom w:val="none" w:sz="0" w:space="0" w:color="auto"/>
                                    <w:right w:val="none" w:sz="0" w:space="0" w:color="auto"/>
                                  </w:divBdr>
                                </w:div>
                                <w:div w:id="1197347504">
                                  <w:marLeft w:val="0"/>
                                  <w:marRight w:val="0"/>
                                  <w:marTop w:val="0"/>
                                  <w:marBottom w:val="0"/>
                                  <w:divBdr>
                                    <w:top w:val="none" w:sz="0" w:space="0" w:color="auto"/>
                                    <w:left w:val="none" w:sz="0" w:space="0" w:color="auto"/>
                                    <w:bottom w:val="none" w:sz="0" w:space="0" w:color="auto"/>
                                    <w:right w:val="none" w:sz="0" w:space="0" w:color="auto"/>
                                  </w:divBdr>
                                </w:div>
                                <w:div w:id="1198930736">
                                  <w:marLeft w:val="0"/>
                                  <w:marRight w:val="0"/>
                                  <w:marTop w:val="0"/>
                                  <w:marBottom w:val="0"/>
                                  <w:divBdr>
                                    <w:top w:val="none" w:sz="0" w:space="0" w:color="auto"/>
                                    <w:left w:val="none" w:sz="0" w:space="0" w:color="auto"/>
                                    <w:bottom w:val="none" w:sz="0" w:space="0" w:color="auto"/>
                                    <w:right w:val="none" w:sz="0" w:space="0" w:color="auto"/>
                                  </w:divBdr>
                                </w:div>
                                <w:div w:id="1205410068">
                                  <w:marLeft w:val="0"/>
                                  <w:marRight w:val="0"/>
                                  <w:marTop w:val="0"/>
                                  <w:marBottom w:val="0"/>
                                  <w:divBdr>
                                    <w:top w:val="none" w:sz="0" w:space="0" w:color="auto"/>
                                    <w:left w:val="none" w:sz="0" w:space="0" w:color="auto"/>
                                    <w:bottom w:val="none" w:sz="0" w:space="0" w:color="auto"/>
                                    <w:right w:val="none" w:sz="0" w:space="0" w:color="auto"/>
                                  </w:divBdr>
                                </w:div>
                                <w:div w:id="1209300948">
                                  <w:marLeft w:val="0"/>
                                  <w:marRight w:val="0"/>
                                  <w:marTop w:val="0"/>
                                  <w:marBottom w:val="0"/>
                                  <w:divBdr>
                                    <w:top w:val="none" w:sz="0" w:space="0" w:color="auto"/>
                                    <w:left w:val="none" w:sz="0" w:space="0" w:color="auto"/>
                                    <w:bottom w:val="none" w:sz="0" w:space="0" w:color="auto"/>
                                    <w:right w:val="none" w:sz="0" w:space="0" w:color="auto"/>
                                  </w:divBdr>
                                </w:div>
                                <w:div w:id="1211113188">
                                  <w:marLeft w:val="0"/>
                                  <w:marRight w:val="0"/>
                                  <w:marTop w:val="0"/>
                                  <w:marBottom w:val="0"/>
                                  <w:divBdr>
                                    <w:top w:val="none" w:sz="0" w:space="0" w:color="auto"/>
                                    <w:left w:val="none" w:sz="0" w:space="0" w:color="auto"/>
                                    <w:bottom w:val="none" w:sz="0" w:space="0" w:color="auto"/>
                                    <w:right w:val="none" w:sz="0" w:space="0" w:color="auto"/>
                                  </w:divBdr>
                                </w:div>
                                <w:div w:id="1216434603">
                                  <w:marLeft w:val="0"/>
                                  <w:marRight w:val="0"/>
                                  <w:marTop w:val="0"/>
                                  <w:marBottom w:val="0"/>
                                  <w:divBdr>
                                    <w:top w:val="none" w:sz="0" w:space="0" w:color="auto"/>
                                    <w:left w:val="none" w:sz="0" w:space="0" w:color="auto"/>
                                    <w:bottom w:val="none" w:sz="0" w:space="0" w:color="auto"/>
                                    <w:right w:val="none" w:sz="0" w:space="0" w:color="auto"/>
                                  </w:divBdr>
                                </w:div>
                                <w:div w:id="1226453005">
                                  <w:marLeft w:val="0"/>
                                  <w:marRight w:val="0"/>
                                  <w:marTop w:val="0"/>
                                  <w:marBottom w:val="0"/>
                                  <w:divBdr>
                                    <w:top w:val="none" w:sz="0" w:space="0" w:color="auto"/>
                                    <w:left w:val="none" w:sz="0" w:space="0" w:color="auto"/>
                                    <w:bottom w:val="none" w:sz="0" w:space="0" w:color="auto"/>
                                    <w:right w:val="none" w:sz="0" w:space="0" w:color="auto"/>
                                  </w:divBdr>
                                </w:div>
                                <w:div w:id="1228955848">
                                  <w:marLeft w:val="0"/>
                                  <w:marRight w:val="0"/>
                                  <w:marTop w:val="0"/>
                                  <w:marBottom w:val="0"/>
                                  <w:divBdr>
                                    <w:top w:val="none" w:sz="0" w:space="0" w:color="auto"/>
                                    <w:left w:val="none" w:sz="0" w:space="0" w:color="auto"/>
                                    <w:bottom w:val="none" w:sz="0" w:space="0" w:color="auto"/>
                                    <w:right w:val="none" w:sz="0" w:space="0" w:color="auto"/>
                                  </w:divBdr>
                                </w:div>
                                <w:div w:id="1233810733">
                                  <w:marLeft w:val="0"/>
                                  <w:marRight w:val="0"/>
                                  <w:marTop w:val="0"/>
                                  <w:marBottom w:val="0"/>
                                  <w:divBdr>
                                    <w:top w:val="none" w:sz="0" w:space="0" w:color="auto"/>
                                    <w:left w:val="none" w:sz="0" w:space="0" w:color="auto"/>
                                    <w:bottom w:val="none" w:sz="0" w:space="0" w:color="auto"/>
                                    <w:right w:val="none" w:sz="0" w:space="0" w:color="auto"/>
                                  </w:divBdr>
                                </w:div>
                                <w:div w:id="1238174361">
                                  <w:marLeft w:val="0"/>
                                  <w:marRight w:val="0"/>
                                  <w:marTop w:val="0"/>
                                  <w:marBottom w:val="0"/>
                                  <w:divBdr>
                                    <w:top w:val="none" w:sz="0" w:space="0" w:color="auto"/>
                                    <w:left w:val="none" w:sz="0" w:space="0" w:color="auto"/>
                                    <w:bottom w:val="none" w:sz="0" w:space="0" w:color="auto"/>
                                    <w:right w:val="none" w:sz="0" w:space="0" w:color="auto"/>
                                  </w:divBdr>
                                </w:div>
                                <w:div w:id="1252661493">
                                  <w:marLeft w:val="0"/>
                                  <w:marRight w:val="0"/>
                                  <w:marTop w:val="0"/>
                                  <w:marBottom w:val="0"/>
                                  <w:divBdr>
                                    <w:top w:val="none" w:sz="0" w:space="0" w:color="auto"/>
                                    <w:left w:val="none" w:sz="0" w:space="0" w:color="auto"/>
                                    <w:bottom w:val="none" w:sz="0" w:space="0" w:color="auto"/>
                                    <w:right w:val="none" w:sz="0" w:space="0" w:color="auto"/>
                                  </w:divBdr>
                                </w:div>
                                <w:div w:id="1262253222">
                                  <w:marLeft w:val="0"/>
                                  <w:marRight w:val="0"/>
                                  <w:marTop w:val="0"/>
                                  <w:marBottom w:val="0"/>
                                  <w:divBdr>
                                    <w:top w:val="none" w:sz="0" w:space="0" w:color="auto"/>
                                    <w:left w:val="none" w:sz="0" w:space="0" w:color="auto"/>
                                    <w:bottom w:val="none" w:sz="0" w:space="0" w:color="auto"/>
                                    <w:right w:val="none" w:sz="0" w:space="0" w:color="auto"/>
                                  </w:divBdr>
                                </w:div>
                                <w:div w:id="1262763735">
                                  <w:marLeft w:val="0"/>
                                  <w:marRight w:val="0"/>
                                  <w:marTop w:val="0"/>
                                  <w:marBottom w:val="0"/>
                                  <w:divBdr>
                                    <w:top w:val="none" w:sz="0" w:space="0" w:color="auto"/>
                                    <w:left w:val="none" w:sz="0" w:space="0" w:color="auto"/>
                                    <w:bottom w:val="none" w:sz="0" w:space="0" w:color="auto"/>
                                    <w:right w:val="none" w:sz="0" w:space="0" w:color="auto"/>
                                  </w:divBdr>
                                </w:div>
                                <w:div w:id="1285234598">
                                  <w:marLeft w:val="0"/>
                                  <w:marRight w:val="0"/>
                                  <w:marTop w:val="0"/>
                                  <w:marBottom w:val="0"/>
                                  <w:divBdr>
                                    <w:top w:val="none" w:sz="0" w:space="0" w:color="auto"/>
                                    <w:left w:val="none" w:sz="0" w:space="0" w:color="auto"/>
                                    <w:bottom w:val="none" w:sz="0" w:space="0" w:color="auto"/>
                                    <w:right w:val="none" w:sz="0" w:space="0" w:color="auto"/>
                                  </w:divBdr>
                                </w:div>
                                <w:div w:id="1320621636">
                                  <w:marLeft w:val="0"/>
                                  <w:marRight w:val="0"/>
                                  <w:marTop w:val="0"/>
                                  <w:marBottom w:val="0"/>
                                  <w:divBdr>
                                    <w:top w:val="none" w:sz="0" w:space="0" w:color="auto"/>
                                    <w:left w:val="none" w:sz="0" w:space="0" w:color="auto"/>
                                    <w:bottom w:val="none" w:sz="0" w:space="0" w:color="auto"/>
                                    <w:right w:val="none" w:sz="0" w:space="0" w:color="auto"/>
                                  </w:divBdr>
                                </w:div>
                                <w:div w:id="1325015521">
                                  <w:marLeft w:val="0"/>
                                  <w:marRight w:val="0"/>
                                  <w:marTop w:val="0"/>
                                  <w:marBottom w:val="0"/>
                                  <w:divBdr>
                                    <w:top w:val="none" w:sz="0" w:space="0" w:color="auto"/>
                                    <w:left w:val="none" w:sz="0" w:space="0" w:color="auto"/>
                                    <w:bottom w:val="none" w:sz="0" w:space="0" w:color="auto"/>
                                    <w:right w:val="none" w:sz="0" w:space="0" w:color="auto"/>
                                  </w:divBdr>
                                </w:div>
                                <w:div w:id="1360350318">
                                  <w:marLeft w:val="0"/>
                                  <w:marRight w:val="0"/>
                                  <w:marTop w:val="0"/>
                                  <w:marBottom w:val="0"/>
                                  <w:divBdr>
                                    <w:top w:val="none" w:sz="0" w:space="0" w:color="auto"/>
                                    <w:left w:val="none" w:sz="0" w:space="0" w:color="auto"/>
                                    <w:bottom w:val="none" w:sz="0" w:space="0" w:color="auto"/>
                                    <w:right w:val="none" w:sz="0" w:space="0" w:color="auto"/>
                                  </w:divBdr>
                                </w:div>
                                <w:div w:id="1362316280">
                                  <w:marLeft w:val="0"/>
                                  <w:marRight w:val="0"/>
                                  <w:marTop w:val="0"/>
                                  <w:marBottom w:val="0"/>
                                  <w:divBdr>
                                    <w:top w:val="none" w:sz="0" w:space="0" w:color="auto"/>
                                    <w:left w:val="none" w:sz="0" w:space="0" w:color="auto"/>
                                    <w:bottom w:val="none" w:sz="0" w:space="0" w:color="auto"/>
                                    <w:right w:val="none" w:sz="0" w:space="0" w:color="auto"/>
                                  </w:divBdr>
                                </w:div>
                                <w:div w:id="1367829514">
                                  <w:marLeft w:val="0"/>
                                  <w:marRight w:val="0"/>
                                  <w:marTop w:val="0"/>
                                  <w:marBottom w:val="0"/>
                                  <w:divBdr>
                                    <w:top w:val="none" w:sz="0" w:space="0" w:color="auto"/>
                                    <w:left w:val="none" w:sz="0" w:space="0" w:color="auto"/>
                                    <w:bottom w:val="none" w:sz="0" w:space="0" w:color="auto"/>
                                    <w:right w:val="none" w:sz="0" w:space="0" w:color="auto"/>
                                  </w:divBdr>
                                </w:div>
                                <w:div w:id="1379892311">
                                  <w:marLeft w:val="0"/>
                                  <w:marRight w:val="0"/>
                                  <w:marTop w:val="0"/>
                                  <w:marBottom w:val="0"/>
                                  <w:divBdr>
                                    <w:top w:val="none" w:sz="0" w:space="0" w:color="auto"/>
                                    <w:left w:val="none" w:sz="0" w:space="0" w:color="auto"/>
                                    <w:bottom w:val="none" w:sz="0" w:space="0" w:color="auto"/>
                                    <w:right w:val="none" w:sz="0" w:space="0" w:color="auto"/>
                                  </w:divBdr>
                                </w:div>
                                <w:div w:id="1383167762">
                                  <w:marLeft w:val="0"/>
                                  <w:marRight w:val="0"/>
                                  <w:marTop w:val="0"/>
                                  <w:marBottom w:val="0"/>
                                  <w:divBdr>
                                    <w:top w:val="none" w:sz="0" w:space="0" w:color="auto"/>
                                    <w:left w:val="none" w:sz="0" w:space="0" w:color="auto"/>
                                    <w:bottom w:val="none" w:sz="0" w:space="0" w:color="auto"/>
                                    <w:right w:val="none" w:sz="0" w:space="0" w:color="auto"/>
                                  </w:divBdr>
                                </w:div>
                                <w:div w:id="1391534880">
                                  <w:marLeft w:val="0"/>
                                  <w:marRight w:val="0"/>
                                  <w:marTop w:val="0"/>
                                  <w:marBottom w:val="0"/>
                                  <w:divBdr>
                                    <w:top w:val="none" w:sz="0" w:space="0" w:color="auto"/>
                                    <w:left w:val="none" w:sz="0" w:space="0" w:color="auto"/>
                                    <w:bottom w:val="none" w:sz="0" w:space="0" w:color="auto"/>
                                    <w:right w:val="none" w:sz="0" w:space="0" w:color="auto"/>
                                  </w:divBdr>
                                </w:div>
                                <w:div w:id="1410080858">
                                  <w:marLeft w:val="0"/>
                                  <w:marRight w:val="0"/>
                                  <w:marTop w:val="0"/>
                                  <w:marBottom w:val="0"/>
                                  <w:divBdr>
                                    <w:top w:val="none" w:sz="0" w:space="0" w:color="auto"/>
                                    <w:left w:val="none" w:sz="0" w:space="0" w:color="auto"/>
                                    <w:bottom w:val="none" w:sz="0" w:space="0" w:color="auto"/>
                                    <w:right w:val="none" w:sz="0" w:space="0" w:color="auto"/>
                                  </w:divBdr>
                                </w:div>
                                <w:div w:id="1418480120">
                                  <w:marLeft w:val="0"/>
                                  <w:marRight w:val="0"/>
                                  <w:marTop w:val="0"/>
                                  <w:marBottom w:val="0"/>
                                  <w:divBdr>
                                    <w:top w:val="none" w:sz="0" w:space="0" w:color="auto"/>
                                    <w:left w:val="none" w:sz="0" w:space="0" w:color="auto"/>
                                    <w:bottom w:val="none" w:sz="0" w:space="0" w:color="auto"/>
                                    <w:right w:val="none" w:sz="0" w:space="0" w:color="auto"/>
                                  </w:divBdr>
                                </w:div>
                                <w:div w:id="1421751915">
                                  <w:marLeft w:val="0"/>
                                  <w:marRight w:val="0"/>
                                  <w:marTop w:val="0"/>
                                  <w:marBottom w:val="0"/>
                                  <w:divBdr>
                                    <w:top w:val="none" w:sz="0" w:space="0" w:color="auto"/>
                                    <w:left w:val="none" w:sz="0" w:space="0" w:color="auto"/>
                                    <w:bottom w:val="none" w:sz="0" w:space="0" w:color="auto"/>
                                    <w:right w:val="none" w:sz="0" w:space="0" w:color="auto"/>
                                  </w:divBdr>
                                </w:div>
                                <w:div w:id="1424106310">
                                  <w:marLeft w:val="0"/>
                                  <w:marRight w:val="0"/>
                                  <w:marTop w:val="0"/>
                                  <w:marBottom w:val="0"/>
                                  <w:divBdr>
                                    <w:top w:val="none" w:sz="0" w:space="0" w:color="auto"/>
                                    <w:left w:val="none" w:sz="0" w:space="0" w:color="auto"/>
                                    <w:bottom w:val="none" w:sz="0" w:space="0" w:color="auto"/>
                                    <w:right w:val="none" w:sz="0" w:space="0" w:color="auto"/>
                                  </w:divBdr>
                                </w:div>
                                <w:div w:id="1431508902">
                                  <w:marLeft w:val="0"/>
                                  <w:marRight w:val="0"/>
                                  <w:marTop w:val="0"/>
                                  <w:marBottom w:val="0"/>
                                  <w:divBdr>
                                    <w:top w:val="none" w:sz="0" w:space="0" w:color="auto"/>
                                    <w:left w:val="none" w:sz="0" w:space="0" w:color="auto"/>
                                    <w:bottom w:val="none" w:sz="0" w:space="0" w:color="auto"/>
                                    <w:right w:val="none" w:sz="0" w:space="0" w:color="auto"/>
                                  </w:divBdr>
                                </w:div>
                                <w:div w:id="1441879904">
                                  <w:marLeft w:val="0"/>
                                  <w:marRight w:val="0"/>
                                  <w:marTop w:val="0"/>
                                  <w:marBottom w:val="0"/>
                                  <w:divBdr>
                                    <w:top w:val="none" w:sz="0" w:space="0" w:color="auto"/>
                                    <w:left w:val="none" w:sz="0" w:space="0" w:color="auto"/>
                                    <w:bottom w:val="none" w:sz="0" w:space="0" w:color="auto"/>
                                    <w:right w:val="none" w:sz="0" w:space="0" w:color="auto"/>
                                  </w:divBdr>
                                </w:div>
                                <w:div w:id="1442073103">
                                  <w:marLeft w:val="0"/>
                                  <w:marRight w:val="0"/>
                                  <w:marTop w:val="0"/>
                                  <w:marBottom w:val="0"/>
                                  <w:divBdr>
                                    <w:top w:val="none" w:sz="0" w:space="0" w:color="auto"/>
                                    <w:left w:val="none" w:sz="0" w:space="0" w:color="auto"/>
                                    <w:bottom w:val="none" w:sz="0" w:space="0" w:color="auto"/>
                                    <w:right w:val="none" w:sz="0" w:space="0" w:color="auto"/>
                                  </w:divBdr>
                                </w:div>
                                <w:div w:id="1462189893">
                                  <w:marLeft w:val="0"/>
                                  <w:marRight w:val="0"/>
                                  <w:marTop w:val="0"/>
                                  <w:marBottom w:val="0"/>
                                  <w:divBdr>
                                    <w:top w:val="none" w:sz="0" w:space="0" w:color="auto"/>
                                    <w:left w:val="none" w:sz="0" w:space="0" w:color="auto"/>
                                    <w:bottom w:val="none" w:sz="0" w:space="0" w:color="auto"/>
                                    <w:right w:val="none" w:sz="0" w:space="0" w:color="auto"/>
                                  </w:divBdr>
                                </w:div>
                                <w:div w:id="1477987763">
                                  <w:marLeft w:val="0"/>
                                  <w:marRight w:val="0"/>
                                  <w:marTop w:val="0"/>
                                  <w:marBottom w:val="0"/>
                                  <w:divBdr>
                                    <w:top w:val="none" w:sz="0" w:space="0" w:color="auto"/>
                                    <w:left w:val="none" w:sz="0" w:space="0" w:color="auto"/>
                                    <w:bottom w:val="none" w:sz="0" w:space="0" w:color="auto"/>
                                    <w:right w:val="none" w:sz="0" w:space="0" w:color="auto"/>
                                  </w:divBdr>
                                </w:div>
                                <w:div w:id="1482624256">
                                  <w:marLeft w:val="0"/>
                                  <w:marRight w:val="0"/>
                                  <w:marTop w:val="0"/>
                                  <w:marBottom w:val="0"/>
                                  <w:divBdr>
                                    <w:top w:val="none" w:sz="0" w:space="0" w:color="auto"/>
                                    <w:left w:val="none" w:sz="0" w:space="0" w:color="auto"/>
                                    <w:bottom w:val="none" w:sz="0" w:space="0" w:color="auto"/>
                                    <w:right w:val="none" w:sz="0" w:space="0" w:color="auto"/>
                                  </w:divBdr>
                                </w:div>
                                <w:div w:id="1490440557">
                                  <w:marLeft w:val="0"/>
                                  <w:marRight w:val="0"/>
                                  <w:marTop w:val="0"/>
                                  <w:marBottom w:val="0"/>
                                  <w:divBdr>
                                    <w:top w:val="none" w:sz="0" w:space="0" w:color="auto"/>
                                    <w:left w:val="none" w:sz="0" w:space="0" w:color="auto"/>
                                    <w:bottom w:val="none" w:sz="0" w:space="0" w:color="auto"/>
                                    <w:right w:val="none" w:sz="0" w:space="0" w:color="auto"/>
                                  </w:divBdr>
                                </w:div>
                                <w:div w:id="1506825335">
                                  <w:marLeft w:val="0"/>
                                  <w:marRight w:val="0"/>
                                  <w:marTop w:val="0"/>
                                  <w:marBottom w:val="0"/>
                                  <w:divBdr>
                                    <w:top w:val="none" w:sz="0" w:space="0" w:color="auto"/>
                                    <w:left w:val="none" w:sz="0" w:space="0" w:color="auto"/>
                                    <w:bottom w:val="none" w:sz="0" w:space="0" w:color="auto"/>
                                    <w:right w:val="none" w:sz="0" w:space="0" w:color="auto"/>
                                  </w:divBdr>
                                </w:div>
                                <w:div w:id="1507940241">
                                  <w:marLeft w:val="0"/>
                                  <w:marRight w:val="0"/>
                                  <w:marTop w:val="0"/>
                                  <w:marBottom w:val="0"/>
                                  <w:divBdr>
                                    <w:top w:val="none" w:sz="0" w:space="0" w:color="auto"/>
                                    <w:left w:val="none" w:sz="0" w:space="0" w:color="auto"/>
                                    <w:bottom w:val="none" w:sz="0" w:space="0" w:color="auto"/>
                                    <w:right w:val="none" w:sz="0" w:space="0" w:color="auto"/>
                                  </w:divBdr>
                                </w:div>
                                <w:div w:id="1508788277">
                                  <w:marLeft w:val="0"/>
                                  <w:marRight w:val="0"/>
                                  <w:marTop w:val="0"/>
                                  <w:marBottom w:val="0"/>
                                  <w:divBdr>
                                    <w:top w:val="none" w:sz="0" w:space="0" w:color="auto"/>
                                    <w:left w:val="none" w:sz="0" w:space="0" w:color="auto"/>
                                    <w:bottom w:val="none" w:sz="0" w:space="0" w:color="auto"/>
                                    <w:right w:val="none" w:sz="0" w:space="0" w:color="auto"/>
                                  </w:divBdr>
                                </w:div>
                                <w:div w:id="1510212620">
                                  <w:marLeft w:val="0"/>
                                  <w:marRight w:val="0"/>
                                  <w:marTop w:val="0"/>
                                  <w:marBottom w:val="0"/>
                                  <w:divBdr>
                                    <w:top w:val="none" w:sz="0" w:space="0" w:color="auto"/>
                                    <w:left w:val="none" w:sz="0" w:space="0" w:color="auto"/>
                                    <w:bottom w:val="none" w:sz="0" w:space="0" w:color="auto"/>
                                    <w:right w:val="none" w:sz="0" w:space="0" w:color="auto"/>
                                  </w:divBdr>
                                </w:div>
                                <w:div w:id="1514759894">
                                  <w:marLeft w:val="0"/>
                                  <w:marRight w:val="0"/>
                                  <w:marTop w:val="0"/>
                                  <w:marBottom w:val="0"/>
                                  <w:divBdr>
                                    <w:top w:val="none" w:sz="0" w:space="0" w:color="auto"/>
                                    <w:left w:val="none" w:sz="0" w:space="0" w:color="auto"/>
                                    <w:bottom w:val="none" w:sz="0" w:space="0" w:color="auto"/>
                                    <w:right w:val="none" w:sz="0" w:space="0" w:color="auto"/>
                                  </w:divBdr>
                                </w:div>
                                <w:div w:id="1522091314">
                                  <w:marLeft w:val="0"/>
                                  <w:marRight w:val="0"/>
                                  <w:marTop w:val="0"/>
                                  <w:marBottom w:val="0"/>
                                  <w:divBdr>
                                    <w:top w:val="none" w:sz="0" w:space="0" w:color="auto"/>
                                    <w:left w:val="none" w:sz="0" w:space="0" w:color="auto"/>
                                    <w:bottom w:val="none" w:sz="0" w:space="0" w:color="auto"/>
                                    <w:right w:val="none" w:sz="0" w:space="0" w:color="auto"/>
                                  </w:divBdr>
                                </w:div>
                                <w:div w:id="1552306403">
                                  <w:marLeft w:val="0"/>
                                  <w:marRight w:val="0"/>
                                  <w:marTop w:val="0"/>
                                  <w:marBottom w:val="0"/>
                                  <w:divBdr>
                                    <w:top w:val="none" w:sz="0" w:space="0" w:color="auto"/>
                                    <w:left w:val="none" w:sz="0" w:space="0" w:color="auto"/>
                                    <w:bottom w:val="none" w:sz="0" w:space="0" w:color="auto"/>
                                    <w:right w:val="none" w:sz="0" w:space="0" w:color="auto"/>
                                  </w:divBdr>
                                </w:div>
                                <w:div w:id="1557005432">
                                  <w:marLeft w:val="0"/>
                                  <w:marRight w:val="0"/>
                                  <w:marTop w:val="0"/>
                                  <w:marBottom w:val="0"/>
                                  <w:divBdr>
                                    <w:top w:val="none" w:sz="0" w:space="0" w:color="auto"/>
                                    <w:left w:val="none" w:sz="0" w:space="0" w:color="auto"/>
                                    <w:bottom w:val="none" w:sz="0" w:space="0" w:color="auto"/>
                                    <w:right w:val="none" w:sz="0" w:space="0" w:color="auto"/>
                                  </w:divBdr>
                                </w:div>
                                <w:div w:id="1568568347">
                                  <w:marLeft w:val="0"/>
                                  <w:marRight w:val="0"/>
                                  <w:marTop w:val="0"/>
                                  <w:marBottom w:val="0"/>
                                  <w:divBdr>
                                    <w:top w:val="none" w:sz="0" w:space="0" w:color="auto"/>
                                    <w:left w:val="none" w:sz="0" w:space="0" w:color="auto"/>
                                    <w:bottom w:val="none" w:sz="0" w:space="0" w:color="auto"/>
                                    <w:right w:val="none" w:sz="0" w:space="0" w:color="auto"/>
                                  </w:divBdr>
                                </w:div>
                                <w:div w:id="1576162161">
                                  <w:marLeft w:val="0"/>
                                  <w:marRight w:val="0"/>
                                  <w:marTop w:val="0"/>
                                  <w:marBottom w:val="0"/>
                                  <w:divBdr>
                                    <w:top w:val="none" w:sz="0" w:space="0" w:color="auto"/>
                                    <w:left w:val="none" w:sz="0" w:space="0" w:color="auto"/>
                                    <w:bottom w:val="none" w:sz="0" w:space="0" w:color="auto"/>
                                    <w:right w:val="none" w:sz="0" w:space="0" w:color="auto"/>
                                  </w:divBdr>
                                </w:div>
                                <w:div w:id="1587808579">
                                  <w:marLeft w:val="0"/>
                                  <w:marRight w:val="0"/>
                                  <w:marTop w:val="0"/>
                                  <w:marBottom w:val="0"/>
                                  <w:divBdr>
                                    <w:top w:val="none" w:sz="0" w:space="0" w:color="auto"/>
                                    <w:left w:val="none" w:sz="0" w:space="0" w:color="auto"/>
                                    <w:bottom w:val="none" w:sz="0" w:space="0" w:color="auto"/>
                                    <w:right w:val="none" w:sz="0" w:space="0" w:color="auto"/>
                                  </w:divBdr>
                                </w:div>
                                <w:div w:id="1592883982">
                                  <w:marLeft w:val="0"/>
                                  <w:marRight w:val="0"/>
                                  <w:marTop w:val="0"/>
                                  <w:marBottom w:val="0"/>
                                  <w:divBdr>
                                    <w:top w:val="none" w:sz="0" w:space="0" w:color="auto"/>
                                    <w:left w:val="none" w:sz="0" w:space="0" w:color="auto"/>
                                    <w:bottom w:val="none" w:sz="0" w:space="0" w:color="auto"/>
                                    <w:right w:val="none" w:sz="0" w:space="0" w:color="auto"/>
                                  </w:divBdr>
                                </w:div>
                                <w:div w:id="1600724241">
                                  <w:marLeft w:val="0"/>
                                  <w:marRight w:val="0"/>
                                  <w:marTop w:val="0"/>
                                  <w:marBottom w:val="0"/>
                                  <w:divBdr>
                                    <w:top w:val="none" w:sz="0" w:space="0" w:color="auto"/>
                                    <w:left w:val="none" w:sz="0" w:space="0" w:color="auto"/>
                                    <w:bottom w:val="none" w:sz="0" w:space="0" w:color="auto"/>
                                    <w:right w:val="none" w:sz="0" w:space="0" w:color="auto"/>
                                  </w:divBdr>
                                </w:div>
                                <w:div w:id="1605042381">
                                  <w:marLeft w:val="0"/>
                                  <w:marRight w:val="0"/>
                                  <w:marTop w:val="0"/>
                                  <w:marBottom w:val="0"/>
                                  <w:divBdr>
                                    <w:top w:val="none" w:sz="0" w:space="0" w:color="auto"/>
                                    <w:left w:val="none" w:sz="0" w:space="0" w:color="auto"/>
                                    <w:bottom w:val="none" w:sz="0" w:space="0" w:color="auto"/>
                                    <w:right w:val="none" w:sz="0" w:space="0" w:color="auto"/>
                                  </w:divBdr>
                                </w:div>
                                <w:div w:id="1621717690">
                                  <w:marLeft w:val="0"/>
                                  <w:marRight w:val="0"/>
                                  <w:marTop w:val="0"/>
                                  <w:marBottom w:val="0"/>
                                  <w:divBdr>
                                    <w:top w:val="none" w:sz="0" w:space="0" w:color="auto"/>
                                    <w:left w:val="none" w:sz="0" w:space="0" w:color="auto"/>
                                    <w:bottom w:val="none" w:sz="0" w:space="0" w:color="auto"/>
                                    <w:right w:val="none" w:sz="0" w:space="0" w:color="auto"/>
                                  </w:divBdr>
                                </w:div>
                                <w:div w:id="1646396201">
                                  <w:marLeft w:val="0"/>
                                  <w:marRight w:val="0"/>
                                  <w:marTop w:val="0"/>
                                  <w:marBottom w:val="0"/>
                                  <w:divBdr>
                                    <w:top w:val="none" w:sz="0" w:space="0" w:color="auto"/>
                                    <w:left w:val="none" w:sz="0" w:space="0" w:color="auto"/>
                                    <w:bottom w:val="none" w:sz="0" w:space="0" w:color="auto"/>
                                    <w:right w:val="none" w:sz="0" w:space="0" w:color="auto"/>
                                  </w:divBdr>
                                </w:div>
                                <w:div w:id="1657301399">
                                  <w:marLeft w:val="0"/>
                                  <w:marRight w:val="0"/>
                                  <w:marTop w:val="0"/>
                                  <w:marBottom w:val="0"/>
                                  <w:divBdr>
                                    <w:top w:val="none" w:sz="0" w:space="0" w:color="auto"/>
                                    <w:left w:val="none" w:sz="0" w:space="0" w:color="auto"/>
                                    <w:bottom w:val="none" w:sz="0" w:space="0" w:color="auto"/>
                                    <w:right w:val="none" w:sz="0" w:space="0" w:color="auto"/>
                                  </w:divBdr>
                                </w:div>
                                <w:div w:id="1666782554">
                                  <w:marLeft w:val="0"/>
                                  <w:marRight w:val="0"/>
                                  <w:marTop w:val="0"/>
                                  <w:marBottom w:val="0"/>
                                  <w:divBdr>
                                    <w:top w:val="none" w:sz="0" w:space="0" w:color="auto"/>
                                    <w:left w:val="none" w:sz="0" w:space="0" w:color="auto"/>
                                    <w:bottom w:val="none" w:sz="0" w:space="0" w:color="auto"/>
                                    <w:right w:val="none" w:sz="0" w:space="0" w:color="auto"/>
                                  </w:divBdr>
                                </w:div>
                                <w:div w:id="1672366809">
                                  <w:marLeft w:val="0"/>
                                  <w:marRight w:val="0"/>
                                  <w:marTop w:val="0"/>
                                  <w:marBottom w:val="0"/>
                                  <w:divBdr>
                                    <w:top w:val="none" w:sz="0" w:space="0" w:color="auto"/>
                                    <w:left w:val="none" w:sz="0" w:space="0" w:color="auto"/>
                                    <w:bottom w:val="none" w:sz="0" w:space="0" w:color="auto"/>
                                    <w:right w:val="none" w:sz="0" w:space="0" w:color="auto"/>
                                  </w:divBdr>
                                </w:div>
                                <w:div w:id="1709260248">
                                  <w:marLeft w:val="0"/>
                                  <w:marRight w:val="0"/>
                                  <w:marTop w:val="0"/>
                                  <w:marBottom w:val="0"/>
                                  <w:divBdr>
                                    <w:top w:val="none" w:sz="0" w:space="0" w:color="auto"/>
                                    <w:left w:val="none" w:sz="0" w:space="0" w:color="auto"/>
                                    <w:bottom w:val="none" w:sz="0" w:space="0" w:color="auto"/>
                                    <w:right w:val="none" w:sz="0" w:space="0" w:color="auto"/>
                                  </w:divBdr>
                                </w:div>
                                <w:div w:id="1717192367">
                                  <w:marLeft w:val="0"/>
                                  <w:marRight w:val="0"/>
                                  <w:marTop w:val="0"/>
                                  <w:marBottom w:val="0"/>
                                  <w:divBdr>
                                    <w:top w:val="none" w:sz="0" w:space="0" w:color="auto"/>
                                    <w:left w:val="none" w:sz="0" w:space="0" w:color="auto"/>
                                    <w:bottom w:val="none" w:sz="0" w:space="0" w:color="auto"/>
                                    <w:right w:val="none" w:sz="0" w:space="0" w:color="auto"/>
                                  </w:divBdr>
                                </w:div>
                                <w:div w:id="1718777007">
                                  <w:marLeft w:val="0"/>
                                  <w:marRight w:val="0"/>
                                  <w:marTop w:val="0"/>
                                  <w:marBottom w:val="0"/>
                                  <w:divBdr>
                                    <w:top w:val="none" w:sz="0" w:space="0" w:color="auto"/>
                                    <w:left w:val="none" w:sz="0" w:space="0" w:color="auto"/>
                                    <w:bottom w:val="none" w:sz="0" w:space="0" w:color="auto"/>
                                    <w:right w:val="none" w:sz="0" w:space="0" w:color="auto"/>
                                  </w:divBdr>
                                </w:div>
                                <w:div w:id="1729571344">
                                  <w:marLeft w:val="0"/>
                                  <w:marRight w:val="0"/>
                                  <w:marTop w:val="0"/>
                                  <w:marBottom w:val="0"/>
                                  <w:divBdr>
                                    <w:top w:val="none" w:sz="0" w:space="0" w:color="auto"/>
                                    <w:left w:val="none" w:sz="0" w:space="0" w:color="auto"/>
                                    <w:bottom w:val="none" w:sz="0" w:space="0" w:color="auto"/>
                                    <w:right w:val="none" w:sz="0" w:space="0" w:color="auto"/>
                                  </w:divBdr>
                                </w:div>
                                <w:div w:id="1736009285">
                                  <w:marLeft w:val="0"/>
                                  <w:marRight w:val="0"/>
                                  <w:marTop w:val="0"/>
                                  <w:marBottom w:val="0"/>
                                  <w:divBdr>
                                    <w:top w:val="none" w:sz="0" w:space="0" w:color="auto"/>
                                    <w:left w:val="none" w:sz="0" w:space="0" w:color="auto"/>
                                    <w:bottom w:val="none" w:sz="0" w:space="0" w:color="auto"/>
                                    <w:right w:val="none" w:sz="0" w:space="0" w:color="auto"/>
                                  </w:divBdr>
                                </w:div>
                                <w:div w:id="1749497305">
                                  <w:marLeft w:val="0"/>
                                  <w:marRight w:val="0"/>
                                  <w:marTop w:val="0"/>
                                  <w:marBottom w:val="0"/>
                                  <w:divBdr>
                                    <w:top w:val="none" w:sz="0" w:space="0" w:color="auto"/>
                                    <w:left w:val="none" w:sz="0" w:space="0" w:color="auto"/>
                                    <w:bottom w:val="none" w:sz="0" w:space="0" w:color="auto"/>
                                    <w:right w:val="none" w:sz="0" w:space="0" w:color="auto"/>
                                  </w:divBdr>
                                </w:div>
                                <w:div w:id="1749886877">
                                  <w:marLeft w:val="0"/>
                                  <w:marRight w:val="0"/>
                                  <w:marTop w:val="0"/>
                                  <w:marBottom w:val="0"/>
                                  <w:divBdr>
                                    <w:top w:val="none" w:sz="0" w:space="0" w:color="auto"/>
                                    <w:left w:val="none" w:sz="0" w:space="0" w:color="auto"/>
                                    <w:bottom w:val="none" w:sz="0" w:space="0" w:color="auto"/>
                                    <w:right w:val="none" w:sz="0" w:space="0" w:color="auto"/>
                                  </w:divBdr>
                                </w:div>
                                <w:div w:id="1756245952">
                                  <w:marLeft w:val="0"/>
                                  <w:marRight w:val="0"/>
                                  <w:marTop w:val="0"/>
                                  <w:marBottom w:val="0"/>
                                  <w:divBdr>
                                    <w:top w:val="none" w:sz="0" w:space="0" w:color="auto"/>
                                    <w:left w:val="none" w:sz="0" w:space="0" w:color="auto"/>
                                    <w:bottom w:val="none" w:sz="0" w:space="0" w:color="auto"/>
                                    <w:right w:val="none" w:sz="0" w:space="0" w:color="auto"/>
                                  </w:divBdr>
                                </w:div>
                                <w:div w:id="1757047410">
                                  <w:marLeft w:val="0"/>
                                  <w:marRight w:val="0"/>
                                  <w:marTop w:val="0"/>
                                  <w:marBottom w:val="0"/>
                                  <w:divBdr>
                                    <w:top w:val="none" w:sz="0" w:space="0" w:color="auto"/>
                                    <w:left w:val="none" w:sz="0" w:space="0" w:color="auto"/>
                                    <w:bottom w:val="none" w:sz="0" w:space="0" w:color="auto"/>
                                    <w:right w:val="none" w:sz="0" w:space="0" w:color="auto"/>
                                  </w:divBdr>
                                </w:div>
                                <w:div w:id="1785925901">
                                  <w:marLeft w:val="0"/>
                                  <w:marRight w:val="0"/>
                                  <w:marTop w:val="0"/>
                                  <w:marBottom w:val="0"/>
                                  <w:divBdr>
                                    <w:top w:val="none" w:sz="0" w:space="0" w:color="auto"/>
                                    <w:left w:val="none" w:sz="0" w:space="0" w:color="auto"/>
                                    <w:bottom w:val="none" w:sz="0" w:space="0" w:color="auto"/>
                                    <w:right w:val="none" w:sz="0" w:space="0" w:color="auto"/>
                                  </w:divBdr>
                                </w:div>
                                <w:div w:id="1814369300">
                                  <w:marLeft w:val="0"/>
                                  <w:marRight w:val="0"/>
                                  <w:marTop w:val="0"/>
                                  <w:marBottom w:val="0"/>
                                  <w:divBdr>
                                    <w:top w:val="none" w:sz="0" w:space="0" w:color="auto"/>
                                    <w:left w:val="none" w:sz="0" w:space="0" w:color="auto"/>
                                    <w:bottom w:val="none" w:sz="0" w:space="0" w:color="auto"/>
                                    <w:right w:val="none" w:sz="0" w:space="0" w:color="auto"/>
                                  </w:divBdr>
                                </w:div>
                                <w:div w:id="1836335765">
                                  <w:marLeft w:val="0"/>
                                  <w:marRight w:val="0"/>
                                  <w:marTop w:val="0"/>
                                  <w:marBottom w:val="0"/>
                                  <w:divBdr>
                                    <w:top w:val="none" w:sz="0" w:space="0" w:color="auto"/>
                                    <w:left w:val="none" w:sz="0" w:space="0" w:color="auto"/>
                                    <w:bottom w:val="none" w:sz="0" w:space="0" w:color="auto"/>
                                    <w:right w:val="none" w:sz="0" w:space="0" w:color="auto"/>
                                  </w:divBdr>
                                </w:div>
                                <w:div w:id="1838810384">
                                  <w:marLeft w:val="0"/>
                                  <w:marRight w:val="0"/>
                                  <w:marTop w:val="0"/>
                                  <w:marBottom w:val="0"/>
                                  <w:divBdr>
                                    <w:top w:val="none" w:sz="0" w:space="0" w:color="auto"/>
                                    <w:left w:val="none" w:sz="0" w:space="0" w:color="auto"/>
                                    <w:bottom w:val="none" w:sz="0" w:space="0" w:color="auto"/>
                                    <w:right w:val="none" w:sz="0" w:space="0" w:color="auto"/>
                                  </w:divBdr>
                                </w:div>
                                <w:div w:id="1844007149">
                                  <w:marLeft w:val="0"/>
                                  <w:marRight w:val="0"/>
                                  <w:marTop w:val="0"/>
                                  <w:marBottom w:val="0"/>
                                  <w:divBdr>
                                    <w:top w:val="none" w:sz="0" w:space="0" w:color="auto"/>
                                    <w:left w:val="none" w:sz="0" w:space="0" w:color="auto"/>
                                    <w:bottom w:val="none" w:sz="0" w:space="0" w:color="auto"/>
                                    <w:right w:val="none" w:sz="0" w:space="0" w:color="auto"/>
                                  </w:divBdr>
                                </w:div>
                                <w:div w:id="1846893524">
                                  <w:marLeft w:val="0"/>
                                  <w:marRight w:val="0"/>
                                  <w:marTop w:val="0"/>
                                  <w:marBottom w:val="0"/>
                                  <w:divBdr>
                                    <w:top w:val="none" w:sz="0" w:space="0" w:color="auto"/>
                                    <w:left w:val="none" w:sz="0" w:space="0" w:color="auto"/>
                                    <w:bottom w:val="none" w:sz="0" w:space="0" w:color="auto"/>
                                    <w:right w:val="none" w:sz="0" w:space="0" w:color="auto"/>
                                  </w:divBdr>
                                </w:div>
                                <w:div w:id="1852328515">
                                  <w:marLeft w:val="0"/>
                                  <w:marRight w:val="0"/>
                                  <w:marTop w:val="0"/>
                                  <w:marBottom w:val="0"/>
                                  <w:divBdr>
                                    <w:top w:val="none" w:sz="0" w:space="0" w:color="auto"/>
                                    <w:left w:val="none" w:sz="0" w:space="0" w:color="auto"/>
                                    <w:bottom w:val="none" w:sz="0" w:space="0" w:color="auto"/>
                                    <w:right w:val="none" w:sz="0" w:space="0" w:color="auto"/>
                                  </w:divBdr>
                                </w:div>
                                <w:div w:id="1894808647">
                                  <w:marLeft w:val="0"/>
                                  <w:marRight w:val="0"/>
                                  <w:marTop w:val="0"/>
                                  <w:marBottom w:val="0"/>
                                  <w:divBdr>
                                    <w:top w:val="none" w:sz="0" w:space="0" w:color="auto"/>
                                    <w:left w:val="none" w:sz="0" w:space="0" w:color="auto"/>
                                    <w:bottom w:val="none" w:sz="0" w:space="0" w:color="auto"/>
                                    <w:right w:val="none" w:sz="0" w:space="0" w:color="auto"/>
                                  </w:divBdr>
                                </w:div>
                                <w:div w:id="1904095174">
                                  <w:marLeft w:val="0"/>
                                  <w:marRight w:val="0"/>
                                  <w:marTop w:val="0"/>
                                  <w:marBottom w:val="0"/>
                                  <w:divBdr>
                                    <w:top w:val="none" w:sz="0" w:space="0" w:color="auto"/>
                                    <w:left w:val="none" w:sz="0" w:space="0" w:color="auto"/>
                                    <w:bottom w:val="none" w:sz="0" w:space="0" w:color="auto"/>
                                    <w:right w:val="none" w:sz="0" w:space="0" w:color="auto"/>
                                  </w:divBdr>
                                </w:div>
                                <w:div w:id="1905992156">
                                  <w:marLeft w:val="0"/>
                                  <w:marRight w:val="0"/>
                                  <w:marTop w:val="0"/>
                                  <w:marBottom w:val="0"/>
                                  <w:divBdr>
                                    <w:top w:val="none" w:sz="0" w:space="0" w:color="auto"/>
                                    <w:left w:val="none" w:sz="0" w:space="0" w:color="auto"/>
                                    <w:bottom w:val="none" w:sz="0" w:space="0" w:color="auto"/>
                                    <w:right w:val="none" w:sz="0" w:space="0" w:color="auto"/>
                                  </w:divBdr>
                                </w:div>
                                <w:div w:id="1933901962">
                                  <w:marLeft w:val="0"/>
                                  <w:marRight w:val="0"/>
                                  <w:marTop w:val="0"/>
                                  <w:marBottom w:val="0"/>
                                  <w:divBdr>
                                    <w:top w:val="none" w:sz="0" w:space="0" w:color="auto"/>
                                    <w:left w:val="none" w:sz="0" w:space="0" w:color="auto"/>
                                    <w:bottom w:val="none" w:sz="0" w:space="0" w:color="auto"/>
                                    <w:right w:val="none" w:sz="0" w:space="0" w:color="auto"/>
                                  </w:divBdr>
                                </w:div>
                                <w:div w:id="1946304841">
                                  <w:marLeft w:val="0"/>
                                  <w:marRight w:val="0"/>
                                  <w:marTop w:val="0"/>
                                  <w:marBottom w:val="0"/>
                                  <w:divBdr>
                                    <w:top w:val="none" w:sz="0" w:space="0" w:color="auto"/>
                                    <w:left w:val="none" w:sz="0" w:space="0" w:color="auto"/>
                                    <w:bottom w:val="none" w:sz="0" w:space="0" w:color="auto"/>
                                    <w:right w:val="none" w:sz="0" w:space="0" w:color="auto"/>
                                  </w:divBdr>
                                </w:div>
                                <w:div w:id="1952734940">
                                  <w:marLeft w:val="0"/>
                                  <w:marRight w:val="0"/>
                                  <w:marTop w:val="0"/>
                                  <w:marBottom w:val="0"/>
                                  <w:divBdr>
                                    <w:top w:val="none" w:sz="0" w:space="0" w:color="auto"/>
                                    <w:left w:val="none" w:sz="0" w:space="0" w:color="auto"/>
                                    <w:bottom w:val="none" w:sz="0" w:space="0" w:color="auto"/>
                                    <w:right w:val="none" w:sz="0" w:space="0" w:color="auto"/>
                                  </w:divBdr>
                                </w:div>
                                <w:div w:id="1970554711">
                                  <w:marLeft w:val="0"/>
                                  <w:marRight w:val="0"/>
                                  <w:marTop w:val="0"/>
                                  <w:marBottom w:val="0"/>
                                  <w:divBdr>
                                    <w:top w:val="none" w:sz="0" w:space="0" w:color="auto"/>
                                    <w:left w:val="none" w:sz="0" w:space="0" w:color="auto"/>
                                    <w:bottom w:val="none" w:sz="0" w:space="0" w:color="auto"/>
                                    <w:right w:val="none" w:sz="0" w:space="0" w:color="auto"/>
                                  </w:divBdr>
                                </w:div>
                                <w:div w:id="1974095656">
                                  <w:marLeft w:val="0"/>
                                  <w:marRight w:val="0"/>
                                  <w:marTop w:val="0"/>
                                  <w:marBottom w:val="0"/>
                                  <w:divBdr>
                                    <w:top w:val="none" w:sz="0" w:space="0" w:color="auto"/>
                                    <w:left w:val="none" w:sz="0" w:space="0" w:color="auto"/>
                                    <w:bottom w:val="none" w:sz="0" w:space="0" w:color="auto"/>
                                    <w:right w:val="none" w:sz="0" w:space="0" w:color="auto"/>
                                  </w:divBdr>
                                </w:div>
                                <w:div w:id="1997875308">
                                  <w:marLeft w:val="0"/>
                                  <w:marRight w:val="0"/>
                                  <w:marTop w:val="0"/>
                                  <w:marBottom w:val="0"/>
                                  <w:divBdr>
                                    <w:top w:val="none" w:sz="0" w:space="0" w:color="auto"/>
                                    <w:left w:val="none" w:sz="0" w:space="0" w:color="auto"/>
                                    <w:bottom w:val="none" w:sz="0" w:space="0" w:color="auto"/>
                                    <w:right w:val="none" w:sz="0" w:space="0" w:color="auto"/>
                                  </w:divBdr>
                                </w:div>
                                <w:div w:id="2012639311">
                                  <w:marLeft w:val="0"/>
                                  <w:marRight w:val="0"/>
                                  <w:marTop w:val="0"/>
                                  <w:marBottom w:val="0"/>
                                  <w:divBdr>
                                    <w:top w:val="none" w:sz="0" w:space="0" w:color="auto"/>
                                    <w:left w:val="none" w:sz="0" w:space="0" w:color="auto"/>
                                    <w:bottom w:val="none" w:sz="0" w:space="0" w:color="auto"/>
                                    <w:right w:val="none" w:sz="0" w:space="0" w:color="auto"/>
                                  </w:divBdr>
                                </w:div>
                                <w:div w:id="2019651703">
                                  <w:marLeft w:val="0"/>
                                  <w:marRight w:val="0"/>
                                  <w:marTop w:val="0"/>
                                  <w:marBottom w:val="0"/>
                                  <w:divBdr>
                                    <w:top w:val="none" w:sz="0" w:space="0" w:color="auto"/>
                                    <w:left w:val="none" w:sz="0" w:space="0" w:color="auto"/>
                                    <w:bottom w:val="none" w:sz="0" w:space="0" w:color="auto"/>
                                    <w:right w:val="none" w:sz="0" w:space="0" w:color="auto"/>
                                  </w:divBdr>
                                </w:div>
                                <w:div w:id="2019849774">
                                  <w:marLeft w:val="0"/>
                                  <w:marRight w:val="0"/>
                                  <w:marTop w:val="0"/>
                                  <w:marBottom w:val="0"/>
                                  <w:divBdr>
                                    <w:top w:val="none" w:sz="0" w:space="0" w:color="auto"/>
                                    <w:left w:val="none" w:sz="0" w:space="0" w:color="auto"/>
                                    <w:bottom w:val="none" w:sz="0" w:space="0" w:color="auto"/>
                                    <w:right w:val="none" w:sz="0" w:space="0" w:color="auto"/>
                                  </w:divBdr>
                                </w:div>
                                <w:div w:id="2021544888">
                                  <w:marLeft w:val="0"/>
                                  <w:marRight w:val="0"/>
                                  <w:marTop w:val="0"/>
                                  <w:marBottom w:val="0"/>
                                  <w:divBdr>
                                    <w:top w:val="none" w:sz="0" w:space="0" w:color="auto"/>
                                    <w:left w:val="none" w:sz="0" w:space="0" w:color="auto"/>
                                    <w:bottom w:val="none" w:sz="0" w:space="0" w:color="auto"/>
                                    <w:right w:val="none" w:sz="0" w:space="0" w:color="auto"/>
                                  </w:divBdr>
                                </w:div>
                                <w:div w:id="2022972326">
                                  <w:marLeft w:val="0"/>
                                  <w:marRight w:val="0"/>
                                  <w:marTop w:val="0"/>
                                  <w:marBottom w:val="0"/>
                                  <w:divBdr>
                                    <w:top w:val="none" w:sz="0" w:space="0" w:color="auto"/>
                                    <w:left w:val="none" w:sz="0" w:space="0" w:color="auto"/>
                                    <w:bottom w:val="none" w:sz="0" w:space="0" w:color="auto"/>
                                    <w:right w:val="none" w:sz="0" w:space="0" w:color="auto"/>
                                  </w:divBdr>
                                </w:div>
                                <w:div w:id="2028602872">
                                  <w:marLeft w:val="0"/>
                                  <w:marRight w:val="0"/>
                                  <w:marTop w:val="0"/>
                                  <w:marBottom w:val="0"/>
                                  <w:divBdr>
                                    <w:top w:val="none" w:sz="0" w:space="0" w:color="auto"/>
                                    <w:left w:val="none" w:sz="0" w:space="0" w:color="auto"/>
                                    <w:bottom w:val="none" w:sz="0" w:space="0" w:color="auto"/>
                                    <w:right w:val="none" w:sz="0" w:space="0" w:color="auto"/>
                                  </w:divBdr>
                                </w:div>
                                <w:div w:id="2038919609">
                                  <w:marLeft w:val="0"/>
                                  <w:marRight w:val="0"/>
                                  <w:marTop w:val="0"/>
                                  <w:marBottom w:val="0"/>
                                  <w:divBdr>
                                    <w:top w:val="none" w:sz="0" w:space="0" w:color="auto"/>
                                    <w:left w:val="none" w:sz="0" w:space="0" w:color="auto"/>
                                    <w:bottom w:val="none" w:sz="0" w:space="0" w:color="auto"/>
                                    <w:right w:val="none" w:sz="0" w:space="0" w:color="auto"/>
                                  </w:divBdr>
                                </w:div>
                                <w:div w:id="2054619609">
                                  <w:marLeft w:val="0"/>
                                  <w:marRight w:val="0"/>
                                  <w:marTop w:val="0"/>
                                  <w:marBottom w:val="0"/>
                                  <w:divBdr>
                                    <w:top w:val="none" w:sz="0" w:space="0" w:color="auto"/>
                                    <w:left w:val="none" w:sz="0" w:space="0" w:color="auto"/>
                                    <w:bottom w:val="none" w:sz="0" w:space="0" w:color="auto"/>
                                    <w:right w:val="none" w:sz="0" w:space="0" w:color="auto"/>
                                  </w:divBdr>
                                </w:div>
                                <w:div w:id="2058119144">
                                  <w:marLeft w:val="0"/>
                                  <w:marRight w:val="0"/>
                                  <w:marTop w:val="0"/>
                                  <w:marBottom w:val="0"/>
                                  <w:divBdr>
                                    <w:top w:val="none" w:sz="0" w:space="0" w:color="auto"/>
                                    <w:left w:val="none" w:sz="0" w:space="0" w:color="auto"/>
                                    <w:bottom w:val="none" w:sz="0" w:space="0" w:color="auto"/>
                                    <w:right w:val="none" w:sz="0" w:space="0" w:color="auto"/>
                                  </w:divBdr>
                                </w:div>
                                <w:div w:id="2059665821">
                                  <w:marLeft w:val="0"/>
                                  <w:marRight w:val="0"/>
                                  <w:marTop w:val="0"/>
                                  <w:marBottom w:val="0"/>
                                  <w:divBdr>
                                    <w:top w:val="none" w:sz="0" w:space="0" w:color="auto"/>
                                    <w:left w:val="none" w:sz="0" w:space="0" w:color="auto"/>
                                    <w:bottom w:val="none" w:sz="0" w:space="0" w:color="auto"/>
                                    <w:right w:val="none" w:sz="0" w:space="0" w:color="auto"/>
                                  </w:divBdr>
                                </w:div>
                                <w:div w:id="2075160779">
                                  <w:marLeft w:val="0"/>
                                  <w:marRight w:val="0"/>
                                  <w:marTop w:val="0"/>
                                  <w:marBottom w:val="0"/>
                                  <w:divBdr>
                                    <w:top w:val="none" w:sz="0" w:space="0" w:color="auto"/>
                                    <w:left w:val="none" w:sz="0" w:space="0" w:color="auto"/>
                                    <w:bottom w:val="none" w:sz="0" w:space="0" w:color="auto"/>
                                    <w:right w:val="none" w:sz="0" w:space="0" w:color="auto"/>
                                  </w:divBdr>
                                </w:div>
                                <w:div w:id="2082016986">
                                  <w:marLeft w:val="0"/>
                                  <w:marRight w:val="0"/>
                                  <w:marTop w:val="0"/>
                                  <w:marBottom w:val="0"/>
                                  <w:divBdr>
                                    <w:top w:val="none" w:sz="0" w:space="0" w:color="auto"/>
                                    <w:left w:val="none" w:sz="0" w:space="0" w:color="auto"/>
                                    <w:bottom w:val="none" w:sz="0" w:space="0" w:color="auto"/>
                                    <w:right w:val="none" w:sz="0" w:space="0" w:color="auto"/>
                                  </w:divBdr>
                                </w:div>
                                <w:div w:id="2107379290">
                                  <w:marLeft w:val="0"/>
                                  <w:marRight w:val="0"/>
                                  <w:marTop w:val="0"/>
                                  <w:marBottom w:val="0"/>
                                  <w:divBdr>
                                    <w:top w:val="none" w:sz="0" w:space="0" w:color="auto"/>
                                    <w:left w:val="none" w:sz="0" w:space="0" w:color="auto"/>
                                    <w:bottom w:val="none" w:sz="0" w:space="0" w:color="auto"/>
                                    <w:right w:val="none" w:sz="0" w:space="0" w:color="auto"/>
                                  </w:divBdr>
                                </w:div>
                                <w:div w:id="2109764422">
                                  <w:marLeft w:val="0"/>
                                  <w:marRight w:val="0"/>
                                  <w:marTop w:val="0"/>
                                  <w:marBottom w:val="0"/>
                                  <w:divBdr>
                                    <w:top w:val="none" w:sz="0" w:space="0" w:color="auto"/>
                                    <w:left w:val="none" w:sz="0" w:space="0" w:color="auto"/>
                                    <w:bottom w:val="none" w:sz="0" w:space="0" w:color="auto"/>
                                    <w:right w:val="none" w:sz="0" w:space="0" w:color="auto"/>
                                  </w:divBdr>
                                </w:div>
                                <w:div w:id="2112044169">
                                  <w:marLeft w:val="0"/>
                                  <w:marRight w:val="0"/>
                                  <w:marTop w:val="0"/>
                                  <w:marBottom w:val="0"/>
                                  <w:divBdr>
                                    <w:top w:val="none" w:sz="0" w:space="0" w:color="auto"/>
                                    <w:left w:val="none" w:sz="0" w:space="0" w:color="auto"/>
                                    <w:bottom w:val="none" w:sz="0" w:space="0" w:color="auto"/>
                                    <w:right w:val="none" w:sz="0" w:space="0" w:color="auto"/>
                                  </w:divBdr>
                                </w:div>
                                <w:div w:id="2128157413">
                                  <w:marLeft w:val="0"/>
                                  <w:marRight w:val="0"/>
                                  <w:marTop w:val="0"/>
                                  <w:marBottom w:val="0"/>
                                  <w:divBdr>
                                    <w:top w:val="none" w:sz="0" w:space="0" w:color="auto"/>
                                    <w:left w:val="none" w:sz="0" w:space="0" w:color="auto"/>
                                    <w:bottom w:val="none" w:sz="0" w:space="0" w:color="auto"/>
                                    <w:right w:val="none" w:sz="0" w:space="0" w:color="auto"/>
                                  </w:divBdr>
                                </w:div>
                                <w:div w:id="2129539690">
                                  <w:marLeft w:val="0"/>
                                  <w:marRight w:val="0"/>
                                  <w:marTop w:val="0"/>
                                  <w:marBottom w:val="0"/>
                                  <w:divBdr>
                                    <w:top w:val="none" w:sz="0" w:space="0" w:color="auto"/>
                                    <w:left w:val="none" w:sz="0" w:space="0" w:color="auto"/>
                                    <w:bottom w:val="none" w:sz="0" w:space="0" w:color="auto"/>
                                    <w:right w:val="none" w:sz="0" w:space="0" w:color="auto"/>
                                  </w:divBdr>
                                </w:div>
                                <w:div w:id="2131052960">
                                  <w:marLeft w:val="0"/>
                                  <w:marRight w:val="0"/>
                                  <w:marTop w:val="0"/>
                                  <w:marBottom w:val="0"/>
                                  <w:divBdr>
                                    <w:top w:val="none" w:sz="0" w:space="0" w:color="auto"/>
                                    <w:left w:val="none" w:sz="0" w:space="0" w:color="auto"/>
                                    <w:bottom w:val="none" w:sz="0" w:space="0" w:color="auto"/>
                                    <w:right w:val="none" w:sz="0" w:space="0" w:color="auto"/>
                                  </w:divBdr>
                                </w:div>
                                <w:div w:id="2131851180">
                                  <w:marLeft w:val="0"/>
                                  <w:marRight w:val="0"/>
                                  <w:marTop w:val="0"/>
                                  <w:marBottom w:val="0"/>
                                  <w:divBdr>
                                    <w:top w:val="none" w:sz="0" w:space="0" w:color="auto"/>
                                    <w:left w:val="none" w:sz="0" w:space="0" w:color="auto"/>
                                    <w:bottom w:val="none" w:sz="0" w:space="0" w:color="auto"/>
                                    <w:right w:val="none" w:sz="0" w:space="0" w:color="auto"/>
                                  </w:divBdr>
                                </w:div>
                                <w:div w:id="214010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363735">
      <w:bodyDiv w:val="1"/>
      <w:marLeft w:val="0"/>
      <w:marRight w:val="0"/>
      <w:marTop w:val="0"/>
      <w:marBottom w:val="0"/>
      <w:divBdr>
        <w:top w:val="none" w:sz="0" w:space="0" w:color="auto"/>
        <w:left w:val="none" w:sz="0" w:space="0" w:color="auto"/>
        <w:bottom w:val="none" w:sz="0" w:space="0" w:color="auto"/>
        <w:right w:val="none" w:sz="0" w:space="0" w:color="auto"/>
      </w:divBdr>
    </w:div>
    <w:div w:id="467211759">
      <w:bodyDiv w:val="1"/>
      <w:marLeft w:val="0"/>
      <w:marRight w:val="0"/>
      <w:marTop w:val="0"/>
      <w:marBottom w:val="0"/>
      <w:divBdr>
        <w:top w:val="none" w:sz="0" w:space="0" w:color="auto"/>
        <w:left w:val="none" w:sz="0" w:space="0" w:color="auto"/>
        <w:bottom w:val="none" w:sz="0" w:space="0" w:color="auto"/>
        <w:right w:val="none" w:sz="0" w:space="0" w:color="auto"/>
      </w:divBdr>
    </w:div>
    <w:div w:id="472672685">
      <w:bodyDiv w:val="1"/>
      <w:marLeft w:val="0"/>
      <w:marRight w:val="0"/>
      <w:marTop w:val="0"/>
      <w:marBottom w:val="0"/>
      <w:divBdr>
        <w:top w:val="none" w:sz="0" w:space="0" w:color="auto"/>
        <w:left w:val="none" w:sz="0" w:space="0" w:color="auto"/>
        <w:bottom w:val="none" w:sz="0" w:space="0" w:color="auto"/>
        <w:right w:val="none" w:sz="0" w:space="0" w:color="auto"/>
      </w:divBdr>
    </w:div>
    <w:div w:id="475488694">
      <w:bodyDiv w:val="1"/>
      <w:marLeft w:val="0"/>
      <w:marRight w:val="0"/>
      <w:marTop w:val="0"/>
      <w:marBottom w:val="0"/>
      <w:divBdr>
        <w:top w:val="none" w:sz="0" w:space="0" w:color="auto"/>
        <w:left w:val="none" w:sz="0" w:space="0" w:color="auto"/>
        <w:bottom w:val="none" w:sz="0" w:space="0" w:color="auto"/>
        <w:right w:val="none" w:sz="0" w:space="0" w:color="auto"/>
      </w:divBdr>
      <w:divsChild>
        <w:div w:id="1257248490">
          <w:marLeft w:val="0"/>
          <w:marRight w:val="0"/>
          <w:marTop w:val="100"/>
          <w:marBottom w:val="100"/>
          <w:divBdr>
            <w:top w:val="none" w:sz="0" w:space="0" w:color="auto"/>
            <w:left w:val="none" w:sz="0" w:space="0" w:color="auto"/>
            <w:bottom w:val="none" w:sz="0" w:space="0" w:color="auto"/>
            <w:right w:val="none" w:sz="0" w:space="0" w:color="auto"/>
          </w:divBdr>
          <w:divsChild>
            <w:div w:id="311833085">
              <w:marLeft w:val="0"/>
              <w:marRight w:val="0"/>
              <w:marTop w:val="0"/>
              <w:marBottom w:val="0"/>
              <w:divBdr>
                <w:top w:val="none" w:sz="0" w:space="0" w:color="auto"/>
                <w:left w:val="none" w:sz="0" w:space="0" w:color="auto"/>
                <w:bottom w:val="none" w:sz="0" w:space="0" w:color="auto"/>
                <w:right w:val="none" w:sz="0" w:space="0" w:color="auto"/>
              </w:divBdr>
              <w:divsChild>
                <w:div w:id="2107841054">
                  <w:marLeft w:val="0"/>
                  <w:marRight w:val="0"/>
                  <w:marTop w:val="0"/>
                  <w:marBottom w:val="0"/>
                  <w:divBdr>
                    <w:top w:val="single" w:sz="6" w:space="0" w:color="AACCEE"/>
                    <w:left w:val="single" w:sz="6" w:space="0" w:color="AACCEE"/>
                    <w:bottom w:val="single" w:sz="6" w:space="0" w:color="AACCEE"/>
                    <w:right w:val="single" w:sz="6" w:space="0" w:color="AACCEE"/>
                  </w:divBdr>
                  <w:divsChild>
                    <w:div w:id="1598444259">
                      <w:marLeft w:val="0"/>
                      <w:marRight w:val="0"/>
                      <w:marTop w:val="0"/>
                      <w:marBottom w:val="0"/>
                      <w:divBdr>
                        <w:top w:val="none" w:sz="0" w:space="0" w:color="auto"/>
                        <w:left w:val="none" w:sz="0" w:space="0" w:color="auto"/>
                        <w:bottom w:val="none" w:sz="0" w:space="0" w:color="auto"/>
                        <w:right w:val="none" w:sz="0" w:space="0" w:color="auto"/>
                      </w:divBdr>
                      <w:divsChild>
                        <w:div w:id="1453013028">
                          <w:marLeft w:val="0"/>
                          <w:marRight w:val="0"/>
                          <w:marTop w:val="0"/>
                          <w:marBottom w:val="0"/>
                          <w:divBdr>
                            <w:top w:val="none" w:sz="0" w:space="0" w:color="auto"/>
                            <w:left w:val="none" w:sz="0" w:space="0" w:color="auto"/>
                            <w:bottom w:val="none" w:sz="0" w:space="0" w:color="auto"/>
                            <w:right w:val="none" w:sz="0" w:space="0" w:color="auto"/>
                          </w:divBdr>
                          <w:divsChild>
                            <w:div w:id="683675788">
                              <w:marLeft w:val="0"/>
                              <w:marRight w:val="0"/>
                              <w:marTop w:val="0"/>
                              <w:marBottom w:val="0"/>
                              <w:divBdr>
                                <w:top w:val="none" w:sz="0" w:space="0" w:color="auto"/>
                                <w:left w:val="none" w:sz="0" w:space="0" w:color="auto"/>
                                <w:bottom w:val="none" w:sz="0" w:space="0" w:color="auto"/>
                                <w:right w:val="none" w:sz="0" w:space="0" w:color="auto"/>
                              </w:divBdr>
                            </w:div>
                            <w:div w:id="115988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997697">
      <w:bodyDiv w:val="1"/>
      <w:marLeft w:val="0"/>
      <w:marRight w:val="0"/>
      <w:marTop w:val="0"/>
      <w:marBottom w:val="0"/>
      <w:divBdr>
        <w:top w:val="none" w:sz="0" w:space="0" w:color="auto"/>
        <w:left w:val="none" w:sz="0" w:space="0" w:color="auto"/>
        <w:bottom w:val="none" w:sz="0" w:space="0" w:color="auto"/>
        <w:right w:val="none" w:sz="0" w:space="0" w:color="auto"/>
      </w:divBdr>
      <w:divsChild>
        <w:div w:id="674000174">
          <w:marLeft w:val="0"/>
          <w:marRight w:val="0"/>
          <w:marTop w:val="0"/>
          <w:marBottom w:val="0"/>
          <w:divBdr>
            <w:top w:val="none" w:sz="0" w:space="0" w:color="auto"/>
            <w:left w:val="none" w:sz="0" w:space="0" w:color="auto"/>
            <w:bottom w:val="none" w:sz="0" w:space="0" w:color="auto"/>
            <w:right w:val="none" w:sz="0" w:space="0" w:color="auto"/>
          </w:divBdr>
          <w:divsChild>
            <w:div w:id="2003196985">
              <w:marLeft w:val="0"/>
              <w:marRight w:val="0"/>
              <w:marTop w:val="0"/>
              <w:marBottom w:val="0"/>
              <w:divBdr>
                <w:top w:val="none" w:sz="0" w:space="0" w:color="auto"/>
                <w:left w:val="none" w:sz="0" w:space="0" w:color="auto"/>
                <w:bottom w:val="none" w:sz="0" w:space="0" w:color="auto"/>
                <w:right w:val="none" w:sz="0" w:space="0" w:color="auto"/>
              </w:divBdr>
              <w:divsChild>
                <w:div w:id="1112826243">
                  <w:marLeft w:val="0"/>
                  <w:marRight w:val="0"/>
                  <w:marTop w:val="0"/>
                  <w:marBottom w:val="0"/>
                  <w:divBdr>
                    <w:top w:val="none" w:sz="0" w:space="0" w:color="auto"/>
                    <w:left w:val="none" w:sz="0" w:space="0" w:color="auto"/>
                    <w:bottom w:val="none" w:sz="0" w:space="0" w:color="auto"/>
                    <w:right w:val="none" w:sz="0" w:space="0" w:color="auto"/>
                  </w:divBdr>
                  <w:divsChild>
                    <w:div w:id="991062419">
                      <w:marLeft w:val="0"/>
                      <w:marRight w:val="0"/>
                      <w:marTop w:val="0"/>
                      <w:marBottom w:val="0"/>
                      <w:divBdr>
                        <w:top w:val="none" w:sz="0" w:space="0" w:color="auto"/>
                        <w:left w:val="none" w:sz="0" w:space="0" w:color="auto"/>
                        <w:bottom w:val="none" w:sz="0" w:space="0" w:color="auto"/>
                        <w:right w:val="none" w:sz="0" w:space="0" w:color="auto"/>
                      </w:divBdr>
                      <w:divsChild>
                        <w:div w:id="147937695">
                          <w:marLeft w:val="0"/>
                          <w:marRight w:val="0"/>
                          <w:marTop w:val="75"/>
                          <w:marBottom w:val="75"/>
                          <w:divBdr>
                            <w:top w:val="none" w:sz="0" w:space="0" w:color="auto"/>
                            <w:left w:val="none" w:sz="0" w:space="0" w:color="auto"/>
                            <w:bottom w:val="none" w:sz="0" w:space="0" w:color="auto"/>
                            <w:right w:val="none" w:sz="0" w:space="0" w:color="auto"/>
                          </w:divBdr>
                          <w:divsChild>
                            <w:div w:id="525945318">
                              <w:marLeft w:val="0"/>
                              <w:marRight w:val="0"/>
                              <w:marTop w:val="0"/>
                              <w:marBottom w:val="0"/>
                              <w:divBdr>
                                <w:top w:val="none" w:sz="0" w:space="0" w:color="auto"/>
                                <w:left w:val="none" w:sz="0" w:space="0" w:color="auto"/>
                                <w:bottom w:val="none" w:sz="0" w:space="0" w:color="auto"/>
                                <w:right w:val="none" w:sz="0" w:space="0" w:color="auto"/>
                              </w:divBdr>
                              <w:divsChild>
                                <w:div w:id="1919897166">
                                  <w:marLeft w:val="0"/>
                                  <w:marRight w:val="0"/>
                                  <w:marTop w:val="0"/>
                                  <w:marBottom w:val="0"/>
                                  <w:divBdr>
                                    <w:top w:val="none" w:sz="0" w:space="0" w:color="auto"/>
                                    <w:left w:val="none" w:sz="0" w:space="0" w:color="auto"/>
                                    <w:bottom w:val="none" w:sz="0" w:space="0" w:color="auto"/>
                                    <w:right w:val="none" w:sz="0" w:space="0" w:color="auto"/>
                                  </w:divBdr>
                                  <w:divsChild>
                                    <w:div w:id="1563758152">
                                      <w:marLeft w:val="0"/>
                                      <w:marRight w:val="0"/>
                                      <w:marTop w:val="0"/>
                                      <w:marBottom w:val="75"/>
                                      <w:divBdr>
                                        <w:top w:val="none" w:sz="0" w:space="0" w:color="auto"/>
                                        <w:left w:val="none" w:sz="0" w:space="0" w:color="auto"/>
                                        <w:bottom w:val="none" w:sz="0" w:space="0" w:color="auto"/>
                                        <w:right w:val="none" w:sz="0" w:space="0" w:color="auto"/>
                                      </w:divBdr>
                                      <w:divsChild>
                                        <w:div w:id="14169778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9931436">
      <w:bodyDiv w:val="1"/>
      <w:marLeft w:val="0"/>
      <w:marRight w:val="0"/>
      <w:marTop w:val="0"/>
      <w:marBottom w:val="0"/>
      <w:divBdr>
        <w:top w:val="none" w:sz="0" w:space="0" w:color="auto"/>
        <w:left w:val="none" w:sz="0" w:space="0" w:color="auto"/>
        <w:bottom w:val="none" w:sz="0" w:space="0" w:color="auto"/>
        <w:right w:val="none" w:sz="0" w:space="0" w:color="auto"/>
      </w:divBdr>
    </w:div>
    <w:div w:id="480804767">
      <w:bodyDiv w:val="1"/>
      <w:marLeft w:val="0"/>
      <w:marRight w:val="0"/>
      <w:marTop w:val="0"/>
      <w:marBottom w:val="0"/>
      <w:divBdr>
        <w:top w:val="none" w:sz="0" w:space="0" w:color="auto"/>
        <w:left w:val="none" w:sz="0" w:space="0" w:color="auto"/>
        <w:bottom w:val="none" w:sz="0" w:space="0" w:color="auto"/>
        <w:right w:val="none" w:sz="0" w:space="0" w:color="auto"/>
      </w:divBdr>
      <w:divsChild>
        <w:div w:id="1157066497">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482702599">
      <w:bodyDiv w:val="1"/>
      <w:marLeft w:val="0"/>
      <w:marRight w:val="0"/>
      <w:marTop w:val="0"/>
      <w:marBottom w:val="0"/>
      <w:divBdr>
        <w:top w:val="none" w:sz="0" w:space="0" w:color="auto"/>
        <w:left w:val="none" w:sz="0" w:space="0" w:color="auto"/>
        <w:bottom w:val="none" w:sz="0" w:space="0" w:color="auto"/>
        <w:right w:val="none" w:sz="0" w:space="0" w:color="auto"/>
      </w:divBdr>
    </w:div>
    <w:div w:id="487985451">
      <w:bodyDiv w:val="1"/>
      <w:marLeft w:val="0"/>
      <w:marRight w:val="0"/>
      <w:marTop w:val="0"/>
      <w:marBottom w:val="0"/>
      <w:divBdr>
        <w:top w:val="none" w:sz="0" w:space="0" w:color="auto"/>
        <w:left w:val="none" w:sz="0" w:space="0" w:color="auto"/>
        <w:bottom w:val="none" w:sz="0" w:space="0" w:color="auto"/>
        <w:right w:val="none" w:sz="0" w:space="0" w:color="auto"/>
      </w:divBdr>
      <w:divsChild>
        <w:div w:id="2096591057">
          <w:marLeft w:val="0"/>
          <w:marRight w:val="0"/>
          <w:marTop w:val="0"/>
          <w:marBottom w:val="0"/>
          <w:divBdr>
            <w:top w:val="none" w:sz="0" w:space="0" w:color="auto"/>
            <w:left w:val="none" w:sz="0" w:space="0" w:color="auto"/>
            <w:bottom w:val="none" w:sz="0" w:space="0" w:color="auto"/>
            <w:right w:val="none" w:sz="0" w:space="0" w:color="auto"/>
          </w:divBdr>
          <w:divsChild>
            <w:div w:id="1283461958">
              <w:marLeft w:val="0"/>
              <w:marRight w:val="0"/>
              <w:marTop w:val="0"/>
              <w:marBottom w:val="0"/>
              <w:divBdr>
                <w:top w:val="none" w:sz="0" w:space="0" w:color="auto"/>
                <w:left w:val="none" w:sz="0" w:space="0" w:color="auto"/>
                <w:bottom w:val="none" w:sz="0" w:space="0" w:color="auto"/>
                <w:right w:val="none" w:sz="0" w:space="0" w:color="auto"/>
              </w:divBdr>
              <w:divsChild>
                <w:div w:id="2108889815">
                  <w:marLeft w:val="0"/>
                  <w:marRight w:val="0"/>
                  <w:marTop w:val="0"/>
                  <w:marBottom w:val="0"/>
                  <w:divBdr>
                    <w:top w:val="none" w:sz="0" w:space="0" w:color="auto"/>
                    <w:left w:val="none" w:sz="0" w:space="0" w:color="auto"/>
                    <w:bottom w:val="none" w:sz="0" w:space="0" w:color="auto"/>
                    <w:right w:val="none" w:sz="0" w:space="0" w:color="auto"/>
                  </w:divBdr>
                  <w:divsChild>
                    <w:div w:id="75174646">
                      <w:marLeft w:val="0"/>
                      <w:marRight w:val="0"/>
                      <w:marTop w:val="0"/>
                      <w:marBottom w:val="0"/>
                      <w:divBdr>
                        <w:top w:val="single" w:sz="6" w:space="15" w:color="B5DAED"/>
                        <w:left w:val="single" w:sz="6" w:space="11" w:color="B5DAED"/>
                        <w:bottom w:val="single" w:sz="6" w:space="11" w:color="B5DAED"/>
                        <w:right w:val="single" w:sz="6" w:space="11" w:color="B5DAED"/>
                      </w:divBdr>
                      <w:divsChild>
                        <w:div w:id="597100117">
                          <w:marLeft w:val="0"/>
                          <w:marRight w:val="0"/>
                          <w:marTop w:val="0"/>
                          <w:marBottom w:val="0"/>
                          <w:divBdr>
                            <w:top w:val="none" w:sz="0" w:space="0" w:color="auto"/>
                            <w:left w:val="none" w:sz="0" w:space="0" w:color="auto"/>
                            <w:bottom w:val="none" w:sz="0" w:space="0" w:color="auto"/>
                            <w:right w:val="none" w:sz="0" w:space="0" w:color="auto"/>
                          </w:divBdr>
                          <w:divsChild>
                            <w:div w:id="312880325">
                              <w:marLeft w:val="0"/>
                              <w:marRight w:val="0"/>
                              <w:marTop w:val="0"/>
                              <w:marBottom w:val="0"/>
                              <w:divBdr>
                                <w:top w:val="none" w:sz="0" w:space="0" w:color="auto"/>
                                <w:left w:val="none" w:sz="0" w:space="0" w:color="auto"/>
                                <w:bottom w:val="none" w:sz="0" w:space="0" w:color="auto"/>
                                <w:right w:val="none" w:sz="0" w:space="0" w:color="auto"/>
                              </w:divBdr>
                              <w:divsChild>
                                <w:div w:id="133332276">
                                  <w:marLeft w:val="0"/>
                                  <w:marRight w:val="0"/>
                                  <w:marTop w:val="0"/>
                                  <w:marBottom w:val="0"/>
                                  <w:divBdr>
                                    <w:top w:val="none" w:sz="0" w:space="0" w:color="auto"/>
                                    <w:left w:val="none" w:sz="0" w:space="0" w:color="auto"/>
                                    <w:bottom w:val="none" w:sz="0" w:space="0" w:color="auto"/>
                                    <w:right w:val="none" w:sz="0" w:space="0" w:color="auto"/>
                                  </w:divBdr>
                                </w:div>
                                <w:div w:id="171844989">
                                  <w:marLeft w:val="0"/>
                                  <w:marRight w:val="0"/>
                                  <w:marTop w:val="0"/>
                                  <w:marBottom w:val="0"/>
                                  <w:divBdr>
                                    <w:top w:val="none" w:sz="0" w:space="0" w:color="auto"/>
                                    <w:left w:val="none" w:sz="0" w:space="0" w:color="auto"/>
                                    <w:bottom w:val="none" w:sz="0" w:space="0" w:color="auto"/>
                                    <w:right w:val="none" w:sz="0" w:space="0" w:color="auto"/>
                                  </w:divBdr>
                                </w:div>
                                <w:div w:id="212931279">
                                  <w:marLeft w:val="0"/>
                                  <w:marRight w:val="0"/>
                                  <w:marTop w:val="0"/>
                                  <w:marBottom w:val="0"/>
                                  <w:divBdr>
                                    <w:top w:val="none" w:sz="0" w:space="0" w:color="auto"/>
                                    <w:left w:val="none" w:sz="0" w:space="0" w:color="auto"/>
                                    <w:bottom w:val="none" w:sz="0" w:space="0" w:color="auto"/>
                                    <w:right w:val="none" w:sz="0" w:space="0" w:color="auto"/>
                                  </w:divBdr>
                                </w:div>
                                <w:div w:id="242952236">
                                  <w:marLeft w:val="0"/>
                                  <w:marRight w:val="0"/>
                                  <w:marTop w:val="0"/>
                                  <w:marBottom w:val="0"/>
                                  <w:divBdr>
                                    <w:top w:val="none" w:sz="0" w:space="0" w:color="auto"/>
                                    <w:left w:val="none" w:sz="0" w:space="0" w:color="auto"/>
                                    <w:bottom w:val="none" w:sz="0" w:space="0" w:color="auto"/>
                                    <w:right w:val="none" w:sz="0" w:space="0" w:color="auto"/>
                                  </w:divBdr>
                                </w:div>
                                <w:div w:id="248120220">
                                  <w:marLeft w:val="0"/>
                                  <w:marRight w:val="0"/>
                                  <w:marTop w:val="0"/>
                                  <w:marBottom w:val="0"/>
                                  <w:divBdr>
                                    <w:top w:val="none" w:sz="0" w:space="0" w:color="auto"/>
                                    <w:left w:val="none" w:sz="0" w:space="0" w:color="auto"/>
                                    <w:bottom w:val="none" w:sz="0" w:space="0" w:color="auto"/>
                                    <w:right w:val="none" w:sz="0" w:space="0" w:color="auto"/>
                                  </w:divBdr>
                                </w:div>
                                <w:div w:id="339502343">
                                  <w:marLeft w:val="0"/>
                                  <w:marRight w:val="0"/>
                                  <w:marTop w:val="0"/>
                                  <w:marBottom w:val="0"/>
                                  <w:divBdr>
                                    <w:top w:val="none" w:sz="0" w:space="0" w:color="auto"/>
                                    <w:left w:val="none" w:sz="0" w:space="0" w:color="auto"/>
                                    <w:bottom w:val="none" w:sz="0" w:space="0" w:color="auto"/>
                                    <w:right w:val="none" w:sz="0" w:space="0" w:color="auto"/>
                                  </w:divBdr>
                                </w:div>
                                <w:div w:id="363750841">
                                  <w:marLeft w:val="0"/>
                                  <w:marRight w:val="0"/>
                                  <w:marTop w:val="0"/>
                                  <w:marBottom w:val="0"/>
                                  <w:divBdr>
                                    <w:top w:val="none" w:sz="0" w:space="0" w:color="auto"/>
                                    <w:left w:val="none" w:sz="0" w:space="0" w:color="auto"/>
                                    <w:bottom w:val="none" w:sz="0" w:space="0" w:color="auto"/>
                                    <w:right w:val="none" w:sz="0" w:space="0" w:color="auto"/>
                                  </w:divBdr>
                                </w:div>
                                <w:div w:id="455832752">
                                  <w:marLeft w:val="0"/>
                                  <w:marRight w:val="0"/>
                                  <w:marTop w:val="0"/>
                                  <w:marBottom w:val="0"/>
                                  <w:divBdr>
                                    <w:top w:val="none" w:sz="0" w:space="0" w:color="auto"/>
                                    <w:left w:val="none" w:sz="0" w:space="0" w:color="auto"/>
                                    <w:bottom w:val="none" w:sz="0" w:space="0" w:color="auto"/>
                                    <w:right w:val="none" w:sz="0" w:space="0" w:color="auto"/>
                                  </w:divBdr>
                                </w:div>
                                <w:div w:id="531766270">
                                  <w:marLeft w:val="0"/>
                                  <w:marRight w:val="0"/>
                                  <w:marTop w:val="0"/>
                                  <w:marBottom w:val="0"/>
                                  <w:divBdr>
                                    <w:top w:val="none" w:sz="0" w:space="0" w:color="auto"/>
                                    <w:left w:val="none" w:sz="0" w:space="0" w:color="auto"/>
                                    <w:bottom w:val="none" w:sz="0" w:space="0" w:color="auto"/>
                                    <w:right w:val="none" w:sz="0" w:space="0" w:color="auto"/>
                                  </w:divBdr>
                                </w:div>
                                <w:div w:id="637298976">
                                  <w:marLeft w:val="0"/>
                                  <w:marRight w:val="0"/>
                                  <w:marTop w:val="0"/>
                                  <w:marBottom w:val="0"/>
                                  <w:divBdr>
                                    <w:top w:val="none" w:sz="0" w:space="0" w:color="auto"/>
                                    <w:left w:val="none" w:sz="0" w:space="0" w:color="auto"/>
                                    <w:bottom w:val="none" w:sz="0" w:space="0" w:color="auto"/>
                                    <w:right w:val="none" w:sz="0" w:space="0" w:color="auto"/>
                                  </w:divBdr>
                                </w:div>
                                <w:div w:id="766854575">
                                  <w:marLeft w:val="0"/>
                                  <w:marRight w:val="0"/>
                                  <w:marTop w:val="0"/>
                                  <w:marBottom w:val="0"/>
                                  <w:divBdr>
                                    <w:top w:val="none" w:sz="0" w:space="0" w:color="auto"/>
                                    <w:left w:val="none" w:sz="0" w:space="0" w:color="auto"/>
                                    <w:bottom w:val="none" w:sz="0" w:space="0" w:color="auto"/>
                                    <w:right w:val="none" w:sz="0" w:space="0" w:color="auto"/>
                                  </w:divBdr>
                                </w:div>
                                <w:div w:id="861623633">
                                  <w:marLeft w:val="0"/>
                                  <w:marRight w:val="0"/>
                                  <w:marTop w:val="0"/>
                                  <w:marBottom w:val="0"/>
                                  <w:divBdr>
                                    <w:top w:val="none" w:sz="0" w:space="0" w:color="auto"/>
                                    <w:left w:val="none" w:sz="0" w:space="0" w:color="auto"/>
                                    <w:bottom w:val="none" w:sz="0" w:space="0" w:color="auto"/>
                                    <w:right w:val="none" w:sz="0" w:space="0" w:color="auto"/>
                                  </w:divBdr>
                                </w:div>
                                <w:div w:id="863788004">
                                  <w:marLeft w:val="0"/>
                                  <w:marRight w:val="0"/>
                                  <w:marTop w:val="0"/>
                                  <w:marBottom w:val="0"/>
                                  <w:divBdr>
                                    <w:top w:val="none" w:sz="0" w:space="0" w:color="auto"/>
                                    <w:left w:val="none" w:sz="0" w:space="0" w:color="auto"/>
                                    <w:bottom w:val="none" w:sz="0" w:space="0" w:color="auto"/>
                                    <w:right w:val="none" w:sz="0" w:space="0" w:color="auto"/>
                                  </w:divBdr>
                                </w:div>
                                <w:div w:id="943221487">
                                  <w:marLeft w:val="0"/>
                                  <w:marRight w:val="0"/>
                                  <w:marTop w:val="0"/>
                                  <w:marBottom w:val="0"/>
                                  <w:divBdr>
                                    <w:top w:val="none" w:sz="0" w:space="0" w:color="auto"/>
                                    <w:left w:val="none" w:sz="0" w:space="0" w:color="auto"/>
                                    <w:bottom w:val="none" w:sz="0" w:space="0" w:color="auto"/>
                                    <w:right w:val="none" w:sz="0" w:space="0" w:color="auto"/>
                                  </w:divBdr>
                                </w:div>
                                <w:div w:id="990016405">
                                  <w:marLeft w:val="0"/>
                                  <w:marRight w:val="0"/>
                                  <w:marTop w:val="0"/>
                                  <w:marBottom w:val="0"/>
                                  <w:divBdr>
                                    <w:top w:val="none" w:sz="0" w:space="0" w:color="auto"/>
                                    <w:left w:val="none" w:sz="0" w:space="0" w:color="auto"/>
                                    <w:bottom w:val="none" w:sz="0" w:space="0" w:color="auto"/>
                                    <w:right w:val="none" w:sz="0" w:space="0" w:color="auto"/>
                                  </w:divBdr>
                                </w:div>
                                <w:div w:id="1112437487">
                                  <w:marLeft w:val="0"/>
                                  <w:marRight w:val="0"/>
                                  <w:marTop w:val="0"/>
                                  <w:marBottom w:val="0"/>
                                  <w:divBdr>
                                    <w:top w:val="none" w:sz="0" w:space="0" w:color="auto"/>
                                    <w:left w:val="none" w:sz="0" w:space="0" w:color="auto"/>
                                    <w:bottom w:val="none" w:sz="0" w:space="0" w:color="auto"/>
                                    <w:right w:val="none" w:sz="0" w:space="0" w:color="auto"/>
                                  </w:divBdr>
                                </w:div>
                                <w:div w:id="1124886707">
                                  <w:marLeft w:val="0"/>
                                  <w:marRight w:val="0"/>
                                  <w:marTop w:val="0"/>
                                  <w:marBottom w:val="0"/>
                                  <w:divBdr>
                                    <w:top w:val="none" w:sz="0" w:space="0" w:color="auto"/>
                                    <w:left w:val="none" w:sz="0" w:space="0" w:color="auto"/>
                                    <w:bottom w:val="none" w:sz="0" w:space="0" w:color="auto"/>
                                    <w:right w:val="none" w:sz="0" w:space="0" w:color="auto"/>
                                  </w:divBdr>
                                </w:div>
                                <w:div w:id="1205601206">
                                  <w:marLeft w:val="0"/>
                                  <w:marRight w:val="0"/>
                                  <w:marTop w:val="0"/>
                                  <w:marBottom w:val="0"/>
                                  <w:divBdr>
                                    <w:top w:val="none" w:sz="0" w:space="0" w:color="auto"/>
                                    <w:left w:val="none" w:sz="0" w:space="0" w:color="auto"/>
                                    <w:bottom w:val="none" w:sz="0" w:space="0" w:color="auto"/>
                                    <w:right w:val="none" w:sz="0" w:space="0" w:color="auto"/>
                                  </w:divBdr>
                                </w:div>
                                <w:div w:id="1249003896">
                                  <w:marLeft w:val="0"/>
                                  <w:marRight w:val="0"/>
                                  <w:marTop w:val="0"/>
                                  <w:marBottom w:val="0"/>
                                  <w:divBdr>
                                    <w:top w:val="none" w:sz="0" w:space="0" w:color="auto"/>
                                    <w:left w:val="none" w:sz="0" w:space="0" w:color="auto"/>
                                    <w:bottom w:val="none" w:sz="0" w:space="0" w:color="auto"/>
                                    <w:right w:val="none" w:sz="0" w:space="0" w:color="auto"/>
                                  </w:divBdr>
                                </w:div>
                                <w:div w:id="1283807419">
                                  <w:marLeft w:val="0"/>
                                  <w:marRight w:val="0"/>
                                  <w:marTop w:val="0"/>
                                  <w:marBottom w:val="0"/>
                                  <w:divBdr>
                                    <w:top w:val="none" w:sz="0" w:space="0" w:color="auto"/>
                                    <w:left w:val="none" w:sz="0" w:space="0" w:color="auto"/>
                                    <w:bottom w:val="none" w:sz="0" w:space="0" w:color="auto"/>
                                    <w:right w:val="none" w:sz="0" w:space="0" w:color="auto"/>
                                  </w:divBdr>
                                </w:div>
                                <w:div w:id="1288000432">
                                  <w:marLeft w:val="0"/>
                                  <w:marRight w:val="0"/>
                                  <w:marTop w:val="0"/>
                                  <w:marBottom w:val="0"/>
                                  <w:divBdr>
                                    <w:top w:val="none" w:sz="0" w:space="0" w:color="auto"/>
                                    <w:left w:val="none" w:sz="0" w:space="0" w:color="auto"/>
                                    <w:bottom w:val="none" w:sz="0" w:space="0" w:color="auto"/>
                                    <w:right w:val="none" w:sz="0" w:space="0" w:color="auto"/>
                                  </w:divBdr>
                                </w:div>
                                <w:div w:id="1336880400">
                                  <w:marLeft w:val="0"/>
                                  <w:marRight w:val="0"/>
                                  <w:marTop w:val="0"/>
                                  <w:marBottom w:val="0"/>
                                  <w:divBdr>
                                    <w:top w:val="none" w:sz="0" w:space="0" w:color="auto"/>
                                    <w:left w:val="none" w:sz="0" w:space="0" w:color="auto"/>
                                    <w:bottom w:val="none" w:sz="0" w:space="0" w:color="auto"/>
                                    <w:right w:val="none" w:sz="0" w:space="0" w:color="auto"/>
                                  </w:divBdr>
                                </w:div>
                                <w:div w:id="1470592430">
                                  <w:marLeft w:val="0"/>
                                  <w:marRight w:val="0"/>
                                  <w:marTop w:val="0"/>
                                  <w:marBottom w:val="0"/>
                                  <w:divBdr>
                                    <w:top w:val="none" w:sz="0" w:space="0" w:color="auto"/>
                                    <w:left w:val="none" w:sz="0" w:space="0" w:color="auto"/>
                                    <w:bottom w:val="none" w:sz="0" w:space="0" w:color="auto"/>
                                    <w:right w:val="none" w:sz="0" w:space="0" w:color="auto"/>
                                  </w:divBdr>
                                </w:div>
                                <w:div w:id="1541046198">
                                  <w:marLeft w:val="0"/>
                                  <w:marRight w:val="0"/>
                                  <w:marTop w:val="0"/>
                                  <w:marBottom w:val="0"/>
                                  <w:divBdr>
                                    <w:top w:val="none" w:sz="0" w:space="0" w:color="auto"/>
                                    <w:left w:val="none" w:sz="0" w:space="0" w:color="auto"/>
                                    <w:bottom w:val="none" w:sz="0" w:space="0" w:color="auto"/>
                                    <w:right w:val="none" w:sz="0" w:space="0" w:color="auto"/>
                                  </w:divBdr>
                                </w:div>
                                <w:div w:id="1627274123">
                                  <w:marLeft w:val="0"/>
                                  <w:marRight w:val="0"/>
                                  <w:marTop w:val="0"/>
                                  <w:marBottom w:val="0"/>
                                  <w:divBdr>
                                    <w:top w:val="none" w:sz="0" w:space="0" w:color="auto"/>
                                    <w:left w:val="none" w:sz="0" w:space="0" w:color="auto"/>
                                    <w:bottom w:val="none" w:sz="0" w:space="0" w:color="auto"/>
                                    <w:right w:val="none" w:sz="0" w:space="0" w:color="auto"/>
                                  </w:divBdr>
                                </w:div>
                                <w:div w:id="1681666330">
                                  <w:marLeft w:val="0"/>
                                  <w:marRight w:val="0"/>
                                  <w:marTop w:val="0"/>
                                  <w:marBottom w:val="0"/>
                                  <w:divBdr>
                                    <w:top w:val="none" w:sz="0" w:space="0" w:color="auto"/>
                                    <w:left w:val="none" w:sz="0" w:space="0" w:color="auto"/>
                                    <w:bottom w:val="none" w:sz="0" w:space="0" w:color="auto"/>
                                    <w:right w:val="none" w:sz="0" w:space="0" w:color="auto"/>
                                  </w:divBdr>
                                </w:div>
                                <w:div w:id="1743284758">
                                  <w:marLeft w:val="0"/>
                                  <w:marRight w:val="0"/>
                                  <w:marTop w:val="0"/>
                                  <w:marBottom w:val="0"/>
                                  <w:divBdr>
                                    <w:top w:val="none" w:sz="0" w:space="0" w:color="auto"/>
                                    <w:left w:val="none" w:sz="0" w:space="0" w:color="auto"/>
                                    <w:bottom w:val="none" w:sz="0" w:space="0" w:color="auto"/>
                                    <w:right w:val="none" w:sz="0" w:space="0" w:color="auto"/>
                                  </w:divBdr>
                                </w:div>
                                <w:div w:id="1765758676">
                                  <w:marLeft w:val="0"/>
                                  <w:marRight w:val="0"/>
                                  <w:marTop w:val="0"/>
                                  <w:marBottom w:val="0"/>
                                  <w:divBdr>
                                    <w:top w:val="none" w:sz="0" w:space="0" w:color="auto"/>
                                    <w:left w:val="none" w:sz="0" w:space="0" w:color="auto"/>
                                    <w:bottom w:val="none" w:sz="0" w:space="0" w:color="auto"/>
                                    <w:right w:val="none" w:sz="0" w:space="0" w:color="auto"/>
                                  </w:divBdr>
                                </w:div>
                                <w:div w:id="1809661796">
                                  <w:marLeft w:val="0"/>
                                  <w:marRight w:val="0"/>
                                  <w:marTop w:val="0"/>
                                  <w:marBottom w:val="0"/>
                                  <w:divBdr>
                                    <w:top w:val="none" w:sz="0" w:space="0" w:color="auto"/>
                                    <w:left w:val="none" w:sz="0" w:space="0" w:color="auto"/>
                                    <w:bottom w:val="none" w:sz="0" w:space="0" w:color="auto"/>
                                    <w:right w:val="none" w:sz="0" w:space="0" w:color="auto"/>
                                  </w:divBdr>
                                </w:div>
                                <w:div w:id="1881361316">
                                  <w:marLeft w:val="0"/>
                                  <w:marRight w:val="0"/>
                                  <w:marTop w:val="0"/>
                                  <w:marBottom w:val="0"/>
                                  <w:divBdr>
                                    <w:top w:val="none" w:sz="0" w:space="0" w:color="auto"/>
                                    <w:left w:val="none" w:sz="0" w:space="0" w:color="auto"/>
                                    <w:bottom w:val="none" w:sz="0" w:space="0" w:color="auto"/>
                                    <w:right w:val="none" w:sz="0" w:space="0" w:color="auto"/>
                                  </w:divBdr>
                                </w:div>
                                <w:div w:id="1996177309">
                                  <w:marLeft w:val="0"/>
                                  <w:marRight w:val="0"/>
                                  <w:marTop w:val="0"/>
                                  <w:marBottom w:val="0"/>
                                  <w:divBdr>
                                    <w:top w:val="none" w:sz="0" w:space="0" w:color="auto"/>
                                    <w:left w:val="none" w:sz="0" w:space="0" w:color="auto"/>
                                    <w:bottom w:val="none" w:sz="0" w:space="0" w:color="auto"/>
                                    <w:right w:val="none" w:sz="0" w:space="0" w:color="auto"/>
                                  </w:divBdr>
                                </w:div>
                                <w:div w:id="20909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9903908">
      <w:bodyDiv w:val="1"/>
      <w:marLeft w:val="0"/>
      <w:marRight w:val="0"/>
      <w:marTop w:val="0"/>
      <w:marBottom w:val="0"/>
      <w:divBdr>
        <w:top w:val="none" w:sz="0" w:space="0" w:color="auto"/>
        <w:left w:val="none" w:sz="0" w:space="0" w:color="auto"/>
        <w:bottom w:val="none" w:sz="0" w:space="0" w:color="auto"/>
        <w:right w:val="none" w:sz="0" w:space="0" w:color="auto"/>
      </w:divBdr>
      <w:divsChild>
        <w:div w:id="2068213398">
          <w:marLeft w:val="0"/>
          <w:marRight w:val="0"/>
          <w:marTop w:val="0"/>
          <w:marBottom w:val="0"/>
          <w:divBdr>
            <w:top w:val="none" w:sz="0" w:space="0" w:color="auto"/>
            <w:left w:val="none" w:sz="0" w:space="0" w:color="auto"/>
            <w:bottom w:val="none" w:sz="0" w:space="0" w:color="auto"/>
            <w:right w:val="none" w:sz="0" w:space="0" w:color="auto"/>
          </w:divBdr>
        </w:div>
      </w:divsChild>
    </w:div>
    <w:div w:id="490681761">
      <w:bodyDiv w:val="1"/>
      <w:marLeft w:val="0"/>
      <w:marRight w:val="0"/>
      <w:marTop w:val="0"/>
      <w:marBottom w:val="0"/>
      <w:divBdr>
        <w:top w:val="none" w:sz="0" w:space="0" w:color="auto"/>
        <w:left w:val="none" w:sz="0" w:space="0" w:color="auto"/>
        <w:bottom w:val="none" w:sz="0" w:space="0" w:color="auto"/>
        <w:right w:val="none" w:sz="0" w:space="0" w:color="auto"/>
      </w:divBdr>
    </w:div>
    <w:div w:id="492330682">
      <w:bodyDiv w:val="1"/>
      <w:marLeft w:val="0"/>
      <w:marRight w:val="0"/>
      <w:marTop w:val="0"/>
      <w:marBottom w:val="0"/>
      <w:divBdr>
        <w:top w:val="none" w:sz="0" w:space="0" w:color="auto"/>
        <w:left w:val="none" w:sz="0" w:space="0" w:color="auto"/>
        <w:bottom w:val="none" w:sz="0" w:space="0" w:color="auto"/>
        <w:right w:val="none" w:sz="0" w:space="0" w:color="auto"/>
      </w:divBdr>
    </w:div>
    <w:div w:id="497112575">
      <w:bodyDiv w:val="1"/>
      <w:marLeft w:val="0"/>
      <w:marRight w:val="0"/>
      <w:marTop w:val="0"/>
      <w:marBottom w:val="0"/>
      <w:divBdr>
        <w:top w:val="none" w:sz="0" w:space="0" w:color="auto"/>
        <w:left w:val="none" w:sz="0" w:space="0" w:color="auto"/>
        <w:bottom w:val="none" w:sz="0" w:space="0" w:color="auto"/>
        <w:right w:val="none" w:sz="0" w:space="0" w:color="auto"/>
      </w:divBdr>
    </w:div>
    <w:div w:id="502476282">
      <w:bodyDiv w:val="1"/>
      <w:marLeft w:val="0"/>
      <w:marRight w:val="0"/>
      <w:marTop w:val="0"/>
      <w:marBottom w:val="0"/>
      <w:divBdr>
        <w:top w:val="none" w:sz="0" w:space="0" w:color="auto"/>
        <w:left w:val="none" w:sz="0" w:space="0" w:color="auto"/>
        <w:bottom w:val="none" w:sz="0" w:space="0" w:color="auto"/>
        <w:right w:val="none" w:sz="0" w:space="0" w:color="auto"/>
      </w:divBdr>
    </w:div>
    <w:div w:id="502739967">
      <w:bodyDiv w:val="1"/>
      <w:marLeft w:val="0"/>
      <w:marRight w:val="0"/>
      <w:marTop w:val="0"/>
      <w:marBottom w:val="0"/>
      <w:divBdr>
        <w:top w:val="none" w:sz="0" w:space="0" w:color="auto"/>
        <w:left w:val="none" w:sz="0" w:space="0" w:color="auto"/>
        <w:bottom w:val="none" w:sz="0" w:space="0" w:color="auto"/>
        <w:right w:val="none" w:sz="0" w:space="0" w:color="auto"/>
      </w:divBdr>
      <w:divsChild>
        <w:div w:id="1158425747">
          <w:marLeft w:val="0"/>
          <w:marRight w:val="0"/>
          <w:marTop w:val="100"/>
          <w:marBottom w:val="100"/>
          <w:divBdr>
            <w:top w:val="none" w:sz="0" w:space="0" w:color="auto"/>
            <w:left w:val="none" w:sz="0" w:space="0" w:color="auto"/>
            <w:bottom w:val="none" w:sz="0" w:space="0" w:color="auto"/>
            <w:right w:val="none" w:sz="0" w:space="0" w:color="auto"/>
          </w:divBdr>
          <w:divsChild>
            <w:div w:id="764347634">
              <w:marLeft w:val="0"/>
              <w:marRight w:val="0"/>
              <w:marTop w:val="0"/>
              <w:marBottom w:val="0"/>
              <w:divBdr>
                <w:top w:val="none" w:sz="0" w:space="0" w:color="auto"/>
                <w:left w:val="none" w:sz="0" w:space="0" w:color="auto"/>
                <w:bottom w:val="none" w:sz="0" w:space="0" w:color="auto"/>
                <w:right w:val="none" w:sz="0" w:space="0" w:color="auto"/>
              </w:divBdr>
              <w:divsChild>
                <w:div w:id="1493181207">
                  <w:marLeft w:val="0"/>
                  <w:marRight w:val="0"/>
                  <w:marTop w:val="0"/>
                  <w:marBottom w:val="0"/>
                  <w:divBdr>
                    <w:top w:val="single" w:sz="6" w:space="0" w:color="AACCEE"/>
                    <w:left w:val="single" w:sz="6" w:space="0" w:color="AACCEE"/>
                    <w:bottom w:val="single" w:sz="6" w:space="0" w:color="AACCEE"/>
                    <w:right w:val="single" w:sz="6" w:space="0" w:color="AACCEE"/>
                  </w:divBdr>
                  <w:divsChild>
                    <w:div w:id="1841653529">
                      <w:marLeft w:val="0"/>
                      <w:marRight w:val="0"/>
                      <w:marTop w:val="0"/>
                      <w:marBottom w:val="0"/>
                      <w:divBdr>
                        <w:top w:val="none" w:sz="0" w:space="0" w:color="auto"/>
                        <w:left w:val="none" w:sz="0" w:space="0" w:color="auto"/>
                        <w:bottom w:val="none" w:sz="0" w:space="0" w:color="auto"/>
                        <w:right w:val="none" w:sz="0" w:space="0" w:color="auto"/>
                      </w:divBdr>
                      <w:divsChild>
                        <w:div w:id="192703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667169">
      <w:bodyDiv w:val="1"/>
      <w:marLeft w:val="0"/>
      <w:marRight w:val="0"/>
      <w:marTop w:val="0"/>
      <w:marBottom w:val="0"/>
      <w:divBdr>
        <w:top w:val="none" w:sz="0" w:space="0" w:color="auto"/>
        <w:left w:val="none" w:sz="0" w:space="0" w:color="auto"/>
        <w:bottom w:val="none" w:sz="0" w:space="0" w:color="auto"/>
        <w:right w:val="none" w:sz="0" w:space="0" w:color="auto"/>
      </w:divBdr>
      <w:divsChild>
        <w:div w:id="1716586083">
          <w:marLeft w:val="150"/>
          <w:marRight w:val="150"/>
          <w:marTop w:val="0"/>
          <w:marBottom w:val="0"/>
          <w:divBdr>
            <w:top w:val="none" w:sz="0" w:space="0" w:color="auto"/>
            <w:left w:val="none" w:sz="0" w:space="0" w:color="auto"/>
            <w:bottom w:val="none" w:sz="0" w:space="0" w:color="auto"/>
            <w:right w:val="none" w:sz="0" w:space="0" w:color="auto"/>
          </w:divBdr>
          <w:divsChild>
            <w:div w:id="1015500958">
              <w:marLeft w:val="0"/>
              <w:marRight w:val="0"/>
              <w:marTop w:val="0"/>
              <w:marBottom w:val="0"/>
              <w:divBdr>
                <w:top w:val="none" w:sz="0" w:space="0" w:color="auto"/>
                <w:left w:val="none" w:sz="0" w:space="0" w:color="auto"/>
                <w:bottom w:val="none" w:sz="0" w:space="0" w:color="auto"/>
                <w:right w:val="none" w:sz="0" w:space="0" w:color="auto"/>
              </w:divBdr>
              <w:divsChild>
                <w:div w:id="2080979563">
                  <w:marLeft w:val="0"/>
                  <w:marRight w:val="0"/>
                  <w:marTop w:val="0"/>
                  <w:marBottom w:val="0"/>
                  <w:divBdr>
                    <w:top w:val="none" w:sz="0" w:space="0" w:color="auto"/>
                    <w:left w:val="none" w:sz="0" w:space="0" w:color="auto"/>
                    <w:bottom w:val="none" w:sz="0" w:space="0" w:color="auto"/>
                    <w:right w:val="none" w:sz="0" w:space="0" w:color="auto"/>
                  </w:divBdr>
                  <w:divsChild>
                    <w:div w:id="1987664559">
                      <w:marLeft w:val="0"/>
                      <w:marRight w:val="0"/>
                      <w:marTop w:val="0"/>
                      <w:marBottom w:val="0"/>
                      <w:divBdr>
                        <w:top w:val="none" w:sz="0" w:space="0" w:color="auto"/>
                        <w:left w:val="none" w:sz="0" w:space="0" w:color="auto"/>
                        <w:bottom w:val="none" w:sz="0" w:space="0" w:color="auto"/>
                        <w:right w:val="none" w:sz="0" w:space="0" w:color="auto"/>
                      </w:divBdr>
                      <w:divsChild>
                        <w:div w:id="16337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070828">
      <w:bodyDiv w:val="1"/>
      <w:marLeft w:val="0"/>
      <w:marRight w:val="0"/>
      <w:marTop w:val="33"/>
      <w:marBottom w:val="0"/>
      <w:divBdr>
        <w:top w:val="none" w:sz="0" w:space="0" w:color="auto"/>
        <w:left w:val="none" w:sz="0" w:space="0" w:color="auto"/>
        <w:bottom w:val="none" w:sz="0" w:space="0" w:color="auto"/>
        <w:right w:val="none" w:sz="0" w:space="0" w:color="auto"/>
      </w:divBdr>
      <w:divsChild>
        <w:div w:id="1643461253">
          <w:marLeft w:val="0"/>
          <w:marRight w:val="0"/>
          <w:marTop w:val="0"/>
          <w:marBottom w:val="0"/>
          <w:divBdr>
            <w:top w:val="none" w:sz="0" w:space="0" w:color="auto"/>
            <w:left w:val="none" w:sz="0" w:space="0" w:color="auto"/>
            <w:bottom w:val="none" w:sz="0" w:space="0" w:color="auto"/>
            <w:right w:val="none" w:sz="0" w:space="0" w:color="auto"/>
          </w:divBdr>
          <w:divsChild>
            <w:div w:id="1482305265">
              <w:marLeft w:val="0"/>
              <w:marRight w:val="0"/>
              <w:marTop w:val="0"/>
              <w:marBottom w:val="0"/>
              <w:divBdr>
                <w:top w:val="none" w:sz="0" w:space="0" w:color="auto"/>
                <w:left w:val="none" w:sz="0" w:space="0" w:color="auto"/>
                <w:bottom w:val="none" w:sz="0" w:space="0" w:color="auto"/>
                <w:right w:val="none" w:sz="0" w:space="0" w:color="auto"/>
              </w:divBdr>
              <w:divsChild>
                <w:div w:id="373820269">
                  <w:marLeft w:val="0"/>
                  <w:marRight w:val="0"/>
                  <w:marTop w:val="0"/>
                  <w:marBottom w:val="0"/>
                  <w:divBdr>
                    <w:top w:val="none" w:sz="0" w:space="0" w:color="auto"/>
                    <w:left w:val="none" w:sz="0" w:space="0" w:color="auto"/>
                    <w:bottom w:val="none" w:sz="0" w:space="0" w:color="auto"/>
                    <w:right w:val="none" w:sz="0" w:space="0" w:color="auto"/>
                  </w:divBdr>
                  <w:divsChild>
                    <w:div w:id="752122192">
                      <w:marLeft w:val="251"/>
                      <w:marRight w:val="0"/>
                      <w:marTop w:val="0"/>
                      <w:marBottom w:val="0"/>
                      <w:divBdr>
                        <w:top w:val="none" w:sz="0" w:space="0" w:color="auto"/>
                        <w:left w:val="none" w:sz="0" w:space="0" w:color="auto"/>
                        <w:bottom w:val="none" w:sz="0" w:space="0" w:color="auto"/>
                        <w:right w:val="none" w:sz="0" w:space="0" w:color="auto"/>
                      </w:divBdr>
                      <w:divsChild>
                        <w:div w:id="1759406572">
                          <w:marLeft w:val="0"/>
                          <w:marRight w:val="0"/>
                          <w:marTop w:val="0"/>
                          <w:marBottom w:val="0"/>
                          <w:divBdr>
                            <w:top w:val="none" w:sz="0" w:space="0" w:color="auto"/>
                            <w:left w:val="none" w:sz="0" w:space="0" w:color="auto"/>
                            <w:bottom w:val="none" w:sz="0" w:space="0" w:color="auto"/>
                            <w:right w:val="none" w:sz="0" w:space="0" w:color="auto"/>
                          </w:divBdr>
                          <w:divsChild>
                            <w:div w:id="384452536">
                              <w:marLeft w:val="0"/>
                              <w:marRight w:val="0"/>
                              <w:marTop w:val="0"/>
                              <w:marBottom w:val="0"/>
                              <w:divBdr>
                                <w:top w:val="none" w:sz="0" w:space="0" w:color="auto"/>
                                <w:left w:val="none" w:sz="0" w:space="0" w:color="auto"/>
                                <w:bottom w:val="none" w:sz="0" w:space="0" w:color="auto"/>
                                <w:right w:val="none" w:sz="0" w:space="0" w:color="auto"/>
                              </w:divBdr>
                              <w:divsChild>
                                <w:div w:id="812452085">
                                  <w:marLeft w:val="0"/>
                                  <w:marRight w:val="0"/>
                                  <w:marTop w:val="0"/>
                                  <w:marBottom w:val="0"/>
                                  <w:divBdr>
                                    <w:top w:val="none" w:sz="0" w:space="0" w:color="auto"/>
                                    <w:left w:val="none" w:sz="0" w:space="0" w:color="auto"/>
                                    <w:bottom w:val="none" w:sz="0" w:space="0" w:color="auto"/>
                                    <w:right w:val="none" w:sz="0" w:space="0" w:color="auto"/>
                                  </w:divBdr>
                                  <w:divsChild>
                                    <w:div w:id="691148119">
                                      <w:marLeft w:val="0"/>
                                      <w:marRight w:val="0"/>
                                      <w:marTop w:val="0"/>
                                      <w:marBottom w:val="0"/>
                                      <w:divBdr>
                                        <w:top w:val="none" w:sz="0" w:space="0" w:color="auto"/>
                                        <w:left w:val="none" w:sz="0" w:space="0" w:color="auto"/>
                                        <w:bottom w:val="none" w:sz="0" w:space="0" w:color="auto"/>
                                        <w:right w:val="none" w:sz="0" w:space="0" w:color="auto"/>
                                      </w:divBdr>
                                      <w:divsChild>
                                        <w:div w:id="1146509636">
                                          <w:marLeft w:val="0"/>
                                          <w:marRight w:val="0"/>
                                          <w:marTop w:val="0"/>
                                          <w:marBottom w:val="0"/>
                                          <w:divBdr>
                                            <w:top w:val="none" w:sz="0" w:space="0" w:color="auto"/>
                                            <w:left w:val="none" w:sz="0" w:space="0" w:color="auto"/>
                                            <w:bottom w:val="none" w:sz="0" w:space="0" w:color="auto"/>
                                            <w:right w:val="none" w:sz="0" w:space="0" w:color="auto"/>
                                          </w:divBdr>
                                          <w:divsChild>
                                            <w:div w:id="1768185224">
                                              <w:marLeft w:val="0"/>
                                              <w:marRight w:val="0"/>
                                              <w:marTop w:val="0"/>
                                              <w:marBottom w:val="0"/>
                                              <w:divBdr>
                                                <w:top w:val="none" w:sz="0" w:space="0" w:color="auto"/>
                                                <w:left w:val="none" w:sz="0" w:space="0" w:color="auto"/>
                                                <w:bottom w:val="none" w:sz="0" w:space="0" w:color="auto"/>
                                                <w:right w:val="none" w:sz="0" w:space="0" w:color="auto"/>
                                              </w:divBdr>
                                              <w:divsChild>
                                                <w:div w:id="1121725476">
                                                  <w:marLeft w:val="0"/>
                                                  <w:marRight w:val="0"/>
                                                  <w:marTop w:val="0"/>
                                                  <w:marBottom w:val="0"/>
                                                  <w:divBdr>
                                                    <w:top w:val="none" w:sz="0" w:space="0" w:color="auto"/>
                                                    <w:left w:val="none" w:sz="0" w:space="0" w:color="auto"/>
                                                    <w:bottom w:val="none" w:sz="0" w:space="0" w:color="auto"/>
                                                    <w:right w:val="none" w:sz="0" w:space="0" w:color="auto"/>
                                                  </w:divBdr>
                                                  <w:divsChild>
                                                    <w:div w:id="1929579432">
                                                      <w:marLeft w:val="0"/>
                                                      <w:marRight w:val="0"/>
                                                      <w:marTop w:val="0"/>
                                                      <w:marBottom w:val="0"/>
                                                      <w:divBdr>
                                                        <w:top w:val="none" w:sz="0" w:space="0" w:color="auto"/>
                                                        <w:left w:val="none" w:sz="0" w:space="0" w:color="auto"/>
                                                        <w:bottom w:val="none" w:sz="0" w:space="0" w:color="auto"/>
                                                        <w:right w:val="none" w:sz="0" w:space="0" w:color="auto"/>
                                                      </w:divBdr>
                                                      <w:divsChild>
                                                        <w:div w:id="1991865478">
                                                          <w:marLeft w:val="0"/>
                                                          <w:marRight w:val="0"/>
                                                          <w:marTop w:val="0"/>
                                                          <w:marBottom w:val="0"/>
                                                          <w:divBdr>
                                                            <w:top w:val="none" w:sz="0" w:space="0" w:color="auto"/>
                                                            <w:left w:val="none" w:sz="0" w:space="0" w:color="auto"/>
                                                            <w:bottom w:val="none" w:sz="0" w:space="0" w:color="auto"/>
                                                            <w:right w:val="none" w:sz="0" w:space="0" w:color="auto"/>
                                                          </w:divBdr>
                                                          <w:divsChild>
                                                            <w:div w:id="12233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3769335">
      <w:bodyDiv w:val="1"/>
      <w:marLeft w:val="0"/>
      <w:marRight w:val="0"/>
      <w:marTop w:val="0"/>
      <w:marBottom w:val="0"/>
      <w:divBdr>
        <w:top w:val="none" w:sz="0" w:space="0" w:color="auto"/>
        <w:left w:val="none" w:sz="0" w:space="0" w:color="auto"/>
        <w:bottom w:val="none" w:sz="0" w:space="0" w:color="auto"/>
        <w:right w:val="none" w:sz="0" w:space="0" w:color="auto"/>
      </w:divBdr>
    </w:div>
    <w:div w:id="518591404">
      <w:bodyDiv w:val="1"/>
      <w:marLeft w:val="0"/>
      <w:marRight w:val="0"/>
      <w:marTop w:val="0"/>
      <w:marBottom w:val="0"/>
      <w:divBdr>
        <w:top w:val="none" w:sz="0" w:space="0" w:color="auto"/>
        <w:left w:val="none" w:sz="0" w:space="0" w:color="auto"/>
        <w:bottom w:val="none" w:sz="0" w:space="0" w:color="auto"/>
        <w:right w:val="none" w:sz="0" w:space="0" w:color="auto"/>
      </w:divBdr>
    </w:div>
    <w:div w:id="525947167">
      <w:bodyDiv w:val="1"/>
      <w:marLeft w:val="0"/>
      <w:marRight w:val="0"/>
      <w:marTop w:val="0"/>
      <w:marBottom w:val="0"/>
      <w:divBdr>
        <w:top w:val="none" w:sz="0" w:space="0" w:color="auto"/>
        <w:left w:val="none" w:sz="0" w:space="0" w:color="auto"/>
        <w:bottom w:val="none" w:sz="0" w:space="0" w:color="auto"/>
        <w:right w:val="none" w:sz="0" w:space="0" w:color="auto"/>
      </w:divBdr>
    </w:div>
    <w:div w:id="533542685">
      <w:bodyDiv w:val="1"/>
      <w:marLeft w:val="0"/>
      <w:marRight w:val="0"/>
      <w:marTop w:val="0"/>
      <w:marBottom w:val="0"/>
      <w:divBdr>
        <w:top w:val="none" w:sz="0" w:space="0" w:color="auto"/>
        <w:left w:val="none" w:sz="0" w:space="0" w:color="auto"/>
        <w:bottom w:val="none" w:sz="0" w:space="0" w:color="auto"/>
        <w:right w:val="none" w:sz="0" w:space="0" w:color="auto"/>
      </w:divBdr>
    </w:div>
    <w:div w:id="534930116">
      <w:bodyDiv w:val="1"/>
      <w:marLeft w:val="0"/>
      <w:marRight w:val="0"/>
      <w:marTop w:val="0"/>
      <w:marBottom w:val="0"/>
      <w:divBdr>
        <w:top w:val="none" w:sz="0" w:space="0" w:color="auto"/>
        <w:left w:val="none" w:sz="0" w:space="0" w:color="auto"/>
        <w:bottom w:val="none" w:sz="0" w:space="0" w:color="auto"/>
        <w:right w:val="none" w:sz="0" w:space="0" w:color="auto"/>
      </w:divBdr>
    </w:div>
    <w:div w:id="536544802">
      <w:bodyDiv w:val="1"/>
      <w:marLeft w:val="0"/>
      <w:marRight w:val="0"/>
      <w:marTop w:val="0"/>
      <w:marBottom w:val="0"/>
      <w:divBdr>
        <w:top w:val="none" w:sz="0" w:space="0" w:color="auto"/>
        <w:left w:val="none" w:sz="0" w:space="0" w:color="auto"/>
        <w:bottom w:val="none" w:sz="0" w:space="0" w:color="auto"/>
        <w:right w:val="none" w:sz="0" w:space="0" w:color="auto"/>
      </w:divBdr>
      <w:divsChild>
        <w:div w:id="1959725384">
          <w:marLeft w:val="0"/>
          <w:marRight w:val="0"/>
          <w:marTop w:val="100"/>
          <w:marBottom w:val="100"/>
          <w:divBdr>
            <w:top w:val="none" w:sz="0" w:space="0" w:color="auto"/>
            <w:left w:val="none" w:sz="0" w:space="0" w:color="auto"/>
            <w:bottom w:val="none" w:sz="0" w:space="0" w:color="auto"/>
            <w:right w:val="none" w:sz="0" w:space="0" w:color="auto"/>
          </w:divBdr>
          <w:divsChild>
            <w:div w:id="1334064451">
              <w:marLeft w:val="0"/>
              <w:marRight w:val="0"/>
              <w:marTop w:val="0"/>
              <w:marBottom w:val="0"/>
              <w:divBdr>
                <w:top w:val="none" w:sz="0" w:space="0" w:color="auto"/>
                <w:left w:val="none" w:sz="0" w:space="0" w:color="auto"/>
                <w:bottom w:val="none" w:sz="0" w:space="0" w:color="auto"/>
                <w:right w:val="none" w:sz="0" w:space="0" w:color="auto"/>
              </w:divBdr>
              <w:divsChild>
                <w:div w:id="884095879">
                  <w:marLeft w:val="0"/>
                  <w:marRight w:val="0"/>
                  <w:marTop w:val="0"/>
                  <w:marBottom w:val="0"/>
                  <w:divBdr>
                    <w:top w:val="single" w:sz="6" w:space="0" w:color="AACCEE"/>
                    <w:left w:val="single" w:sz="6" w:space="0" w:color="AACCEE"/>
                    <w:bottom w:val="single" w:sz="6" w:space="0" w:color="AACCEE"/>
                    <w:right w:val="single" w:sz="6" w:space="0" w:color="AACCEE"/>
                  </w:divBdr>
                  <w:divsChild>
                    <w:div w:id="959264920">
                      <w:marLeft w:val="0"/>
                      <w:marRight w:val="0"/>
                      <w:marTop w:val="0"/>
                      <w:marBottom w:val="0"/>
                      <w:divBdr>
                        <w:top w:val="none" w:sz="0" w:space="0" w:color="auto"/>
                        <w:left w:val="none" w:sz="0" w:space="0" w:color="auto"/>
                        <w:bottom w:val="none" w:sz="0" w:space="0" w:color="auto"/>
                        <w:right w:val="none" w:sz="0" w:space="0" w:color="auto"/>
                      </w:divBdr>
                      <w:divsChild>
                        <w:div w:id="1479030009">
                          <w:marLeft w:val="0"/>
                          <w:marRight w:val="0"/>
                          <w:marTop w:val="0"/>
                          <w:marBottom w:val="0"/>
                          <w:divBdr>
                            <w:top w:val="none" w:sz="0" w:space="0" w:color="auto"/>
                            <w:left w:val="none" w:sz="0" w:space="0" w:color="auto"/>
                            <w:bottom w:val="none" w:sz="0" w:space="0" w:color="auto"/>
                            <w:right w:val="none" w:sz="0" w:space="0" w:color="auto"/>
                          </w:divBdr>
                          <w:divsChild>
                            <w:div w:id="6450786">
                              <w:marLeft w:val="0"/>
                              <w:marRight w:val="0"/>
                              <w:marTop w:val="0"/>
                              <w:marBottom w:val="0"/>
                              <w:divBdr>
                                <w:top w:val="none" w:sz="0" w:space="0" w:color="auto"/>
                                <w:left w:val="none" w:sz="0" w:space="0" w:color="auto"/>
                                <w:bottom w:val="none" w:sz="0" w:space="0" w:color="auto"/>
                                <w:right w:val="none" w:sz="0" w:space="0" w:color="auto"/>
                              </w:divBdr>
                            </w:div>
                            <w:div w:id="64844790">
                              <w:marLeft w:val="0"/>
                              <w:marRight w:val="0"/>
                              <w:marTop w:val="0"/>
                              <w:marBottom w:val="0"/>
                              <w:divBdr>
                                <w:top w:val="none" w:sz="0" w:space="0" w:color="auto"/>
                                <w:left w:val="none" w:sz="0" w:space="0" w:color="auto"/>
                                <w:bottom w:val="none" w:sz="0" w:space="0" w:color="auto"/>
                                <w:right w:val="none" w:sz="0" w:space="0" w:color="auto"/>
                              </w:divBdr>
                            </w:div>
                            <w:div w:id="99571457">
                              <w:marLeft w:val="0"/>
                              <w:marRight w:val="0"/>
                              <w:marTop w:val="0"/>
                              <w:marBottom w:val="0"/>
                              <w:divBdr>
                                <w:top w:val="none" w:sz="0" w:space="0" w:color="auto"/>
                                <w:left w:val="none" w:sz="0" w:space="0" w:color="auto"/>
                                <w:bottom w:val="none" w:sz="0" w:space="0" w:color="auto"/>
                                <w:right w:val="none" w:sz="0" w:space="0" w:color="auto"/>
                              </w:divBdr>
                            </w:div>
                            <w:div w:id="151650462">
                              <w:marLeft w:val="0"/>
                              <w:marRight w:val="0"/>
                              <w:marTop w:val="0"/>
                              <w:marBottom w:val="0"/>
                              <w:divBdr>
                                <w:top w:val="none" w:sz="0" w:space="0" w:color="auto"/>
                                <w:left w:val="none" w:sz="0" w:space="0" w:color="auto"/>
                                <w:bottom w:val="none" w:sz="0" w:space="0" w:color="auto"/>
                                <w:right w:val="none" w:sz="0" w:space="0" w:color="auto"/>
                              </w:divBdr>
                            </w:div>
                            <w:div w:id="512300466">
                              <w:marLeft w:val="0"/>
                              <w:marRight w:val="0"/>
                              <w:marTop w:val="0"/>
                              <w:marBottom w:val="0"/>
                              <w:divBdr>
                                <w:top w:val="none" w:sz="0" w:space="0" w:color="auto"/>
                                <w:left w:val="none" w:sz="0" w:space="0" w:color="auto"/>
                                <w:bottom w:val="none" w:sz="0" w:space="0" w:color="auto"/>
                                <w:right w:val="none" w:sz="0" w:space="0" w:color="auto"/>
                              </w:divBdr>
                            </w:div>
                            <w:div w:id="640311129">
                              <w:marLeft w:val="0"/>
                              <w:marRight w:val="0"/>
                              <w:marTop w:val="0"/>
                              <w:marBottom w:val="0"/>
                              <w:divBdr>
                                <w:top w:val="none" w:sz="0" w:space="0" w:color="auto"/>
                                <w:left w:val="none" w:sz="0" w:space="0" w:color="auto"/>
                                <w:bottom w:val="none" w:sz="0" w:space="0" w:color="auto"/>
                                <w:right w:val="none" w:sz="0" w:space="0" w:color="auto"/>
                              </w:divBdr>
                            </w:div>
                            <w:div w:id="708724122">
                              <w:marLeft w:val="0"/>
                              <w:marRight w:val="0"/>
                              <w:marTop w:val="0"/>
                              <w:marBottom w:val="0"/>
                              <w:divBdr>
                                <w:top w:val="none" w:sz="0" w:space="0" w:color="auto"/>
                                <w:left w:val="none" w:sz="0" w:space="0" w:color="auto"/>
                                <w:bottom w:val="none" w:sz="0" w:space="0" w:color="auto"/>
                                <w:right w:val="none" w:sz="0" w:space="0" w:color="auto"/>
                              </w:divBdr>
                            </w:div>
                            <w:div w:id="835192041">
                              <w:marLeft w:val="0"/>
                              <w:marRight w:val="0"/>
                              <w:marTop w:val="0"/>
                              <w:marBottom w:val="0"/>
                              <w:divBdr>
                                <w:top w:val="none" w:sz="0" w:space="0" w:color="auto"/>
                                <w:left w:val="none" w:sz="0" w:space="0" w:color="auto"/>
                                <w:bottom w:val="none" w:sz="0" w:space="0" w:color="auto"/>
                                <w:right w:val="none" w:sz="0" w:space="0" w:color="auto"/>
                              </w:divBdr>
                            </w:div>
                            <w:div w:id="838958514">
                              <w:marLeft w:val="0"/>
                              <w:marRight w:val="0"/>
                              <w:marTop w:val="0"/>
                              <w:marBottom w:val="0"/>
                              <w:divBdr>
                                <w:top w:val="none" w:sz="0" w:space="0" w:color="auto"/>
                                <w:left w:val="none" w:sz="0" w:space="0" w:color="auto"/>
                                <w:bottom w:val="none" w:sz="0" w:space="0" w:color="auto"/>
                                <w:right w:val="none" w:sz="0" w:space="0" w:color="auto"/>
                              </w:divBdr>
                            </w:div>
                            <w:div w:id="985015708">
                              <w:marLeft w:val="0"/>
                              <w:marRight w:val="0"/>
                              <w:marTop w:val="0"/>
                              <w:marBottom w:val="0"/>
                              <w:divBdr>
                                <w:top w:val="none" w:sz="0" w:space="0" w:color="auto"/>
                                <w:left w:val="none" w:sz="0" w:space="0" w:color="auto"/>
                                <w:bottom w:val="none" w:sz="0" w:space="0" w:color="auto"/>
                                <w:right w:val="none" w:sz="0" w:space="0" w:color="auto"/>
                              </w:divBdr>
                            </w:div>
                            <w:div w:id="990712870">
                              <w:marLeft w:val="0"/>
                              <w:marRight w:val="0"/>
                              <w:marTop w:val="0"/>
                              <w:marBottom w:val="0"/>
                              <w:divBdr>
                                <w:top w:val="none" w:sz="0" w:space="0" w:color="auto"/>
                                <w:left w:val="none" w:sz="0" w:space="0" w:color="auto"/>
                                <w:bottom w:val="none" w:sz="0" w:space="0" w:color="auto"/>
                                <w:right w:val="none" w:sz="0" w:space="0" w:color="auto"/>
                              </w:divBdr>
                            </w:div>
                            <w:div w:id="1037049497">
                              <w:marLeft w:val="0"/>
                              <w:marRight w:val="0"/>
                              <w:marTop w:val="0"/>
                              <w:marBottom w:val="0"/>
                              <w:divBdr>
                                <w:top w:val="none" w:sz="0" w:space="0" w:color="auto"/>
                                <w:left w:val="none" w:sz="0" w:space="0" w:color="auto"/>
                                <w:bottom w:val="none" w:sz="0" w:space="0" w:color="auto"/>
                                <w:right w:val="none" w:sz="0" w:space="0" w:color="auto"/>
                              </w:divBdr>
                            </w:div>
                            <w:div w:id="1048798073">
                              <w:marLeft w:val="0"/>
                              <w:marRight w:val="0"/>
                              <w:marTop w:val="0"/>
                              <w:marBottom w:val="0"/>
                              <w:divBdr>
                                <w:top w:val="none" w:sz="0" w:space="0" w:color="auto"/>
                                <w:left w:val="none" w:sz="0" w:space="0" w:color="auto"/>
                                <w:bottom w:val="none" w:sz="0" w:space="0" w:color="auto"/>
                                <w:right w:val="none" w:sz="0" w:space="0" w:color="auto"/>
                              </w:divBdr>
                            </w:div>
                            <w:div w:id="1244266973">
                              <w:marLeft w:val="0"/>
                              <w:marRight w:val="0"/>
                              <w:marTop w:val="0"/>
                              <w:marBottom w:val="0"/>
                              <w:divBdr>
                                <w:top w:val="none" w:sz="0" w:space="0" w:color="auto"/>
                                <w:left w:val="none" w:sz="0" w:space="0" w:color="auto"/>
                                <w:bottom w:val="none" w:sz="0" w:space="0" w:color="auto"/>
                                <w:right w:val="none" w:sz="0" w:space="0" w:color="auto"/>
                              </w:divBdr>
                            </w:div>
                            <w:div w:id="1286153523">
                              <w:marLeft w:val="0"/>
                              <w:marRight w:val="0"/>
                              <w:marTop w:val="0"/>
                              <w:marBottom w:val="0"/>
                              <w:divBdr>
                                <w:top w:val="none" w:sz="0" w:space="0" w:color="auto"/>
                                <w:left w:val="none" w:sz="0" w:space="0" w:color="auto"/>
                                <w:bottom w:val="none" w:sz="0" w:space="0" w:color="auto"/>
                                <w:right w:val="none" w:sz="0" w:space="0" w:color="auto"/>
                              </w:divBdr>
                            </w:div>
                            <w:div w:id="1425489902">
                              <w:marLeft w:val="0"/>
                              <w:marRight w:val="0"/>
                              <w:marTop w:val="0"/>
                              <w:marBottom w:val="0"/>
                              <w:divBdr>
                                <w:top w:val="none" w:sz="0" w:space="0" w:color="auto"/>
                                <w:left w:val="none" w:sz="0" w:space="0" w:color="auto"/>
                                <w:bottom w:val="none" w:sz="0" w:space="0" w:color="auto"/>
                                <w:right w:val="none" w:sz="0" w:space="0" w:color="auto"/>
                              </w:divBdr>
                            </w:div>
                            <w:div w:id="1494298174">
                              <w:marLeft w:val="0"/>
                              <w:marRight w:val="0"/>
                              <w:marTop w:val="0"/>
                              <w:marBottom w:val="0"/>
                              <w:divBdr>
                                <w:top w:val="none" w:sz="0" w:space="0" w:color="auto"/>
                                <w:left w:val="none" w:sz="0" w:space="0" w:color="auto"/>
                                <w:bottom w:val="none" w:sz="0" w:space="0" w:color="auto"/>
                                <w:right w:val="none" w:sz="0" w:space="0" w:color="auto"/>
                              </w:divBdr>
                            </w:div>
                            <w:div w:id="1565797178">
                              <w:marLeft w:val="0"/>
                              <w:marRight w:val="0"/>
                              <w:marTop w:val="0"/>
                              <w:marBottom w:val="0"/>
                              <w:divBdr>
                                <w:top w:val="none" w:sz="0" w:space="0" w:color="auto"/>
                                <w:left w:val="none" w:sz="0" w:space="0" w:color="auto"/>
                                <w:bottom w:val="none" w:sz="0" w:space="0" w:color="auto"/>
                                <w:right w:val="none" w:sz="0" w:space="0" w:color="auto"/>
                              </w:divBdr>
                            </w:div>
                            <w:div w:id="1603108592">
                              <w:marLeft w:val="0"/>
                              <w:marRight w:val="0"/>
                              <w:marTop w:val="0"/>
                              <w:marBottom w:val="0"/>
                              <w:divBdr>
                                <w:top w:val="none" w:sz="0" w:space="0" w:color="auto"/>
                                <w:left w:val="none" w:sz="0" w:space="0" w:color="auto"/>
                                <w:bottom w:val="none" w:sz="0" w:space="0" w:color="auto"/>
                                <w:right w:val="none" w:sz="0" w:space="0" w:color="auto"/>
                              </w:divBdr>
                            </w:div>
                            <w:div w:id="1662926922">
                              <w:marLeft w:val="0"/>
                              <w:marRight w:val="0"/>
                              <w:marTop w:val="0"/>
                              <w:marBottom w:val="0"/>
                              <w:divBdr>
                                <w:top w:val="none" w:sz="0" w:space="0" w:color="auto"/>
                                <w:left w:val="none" w:sz="0" w:space="0" w:color="auto"/>
                                <w:bottom w:val="none" w:sz="0" w:space="0" w:color="auto"/>
                                <w:right w:val="none" w:sz="0" w:space="0" w:color="auto"/>
                              </w:divBdr>
                            </w:div>
                            <w:div w:id="1684477421">
                              <w:marLeft w:val="0"/>
                              <w:marRight w:val="0"/>
                              <w:marTop w:val="0"/>
                              <w:marBottom w:val="0"/>
                              <w:divBdr>
                                <w:top w:val="none" w:sz="0" w:space="0" w:color="auto"/>
                                <w:left w:val="none" w:sz="0" w:space="0" w:color="auto"/>
                                <w:bottom w:val="none" w:sz="0" w:space="0" w:color="auto"/>
                                <w:right w:val="none" w:sz="0" w:space="0" w:color="auto"/>
                              </w:divBdr>
                            </w:div>
                            <w:div w:id="1685933478">
                              <w:marLeft w:val="0"/>
                              <w:marRight w:val="0"/>
                              <w:marTop w:val="0"/>
                              <w:marBottom w:val="0"/>
                              <w:divBdr>
                                <w:top w:val="none" w:sz="0" w:space="0" w:color="auto"/>
                                <w:left w:val="none" w:sz="0" w:space="0" w:color="auto"/>
                                <w:bottom w:val="none" w:sz="0" w:space="0" w:color="auto"/>
                                <w:right w:val="none" w:sz="0" w:space="0" w:color="auto"/>
                              </w:divBdr>
                            </w:div>
                            <w:div w:id="1724333959">
                              <w:marLeft w:val="0"/>
                              <w:marRight w:val="0"/>
                              <w:marTop w:val="0"/>
                              <w:marBottom w:val="0"/>
                              <w:divBdr>
                                <w:top w:val="none" w:sz="0" w:space="0" w:color="auto"/>
                                <w:left w:val="none" w:sz="0" w:space="0" w:color="auto"/>
                                <w:bottom w:val="none" w:sz="0" w:space="0" w:color="auto"/>
                                <w:right w:val="none" w:sz="0" w:space="0" w:color="auto"/>
                              </w:divBdr>
                            </w:div>
                            <w:div w:id="1761636321">
                              <w:marLeft w:val="0"/>
                              <w:marRight w:val="0"/>
                              <w:marTop w:val="0"/>
                              <w:marBottom w:val="0"/>
                              <w:divBdr>
                                <w:top w:val="none" w:sz="0" w:space="0" w:color="auto"/>
                                <w:left w:val="none" w:sz="0" w:space="0" w:color="auto"/>
                                <w:bottom w:val="none" w:sz="0" w:space="0" w:color="auto"/>
                                <w:right w:val="none" w:sz="0" w:space="0" w:color="auto"/>
                              </w:divBdr>
                            </w:div>
                            <w:div w:id="1862041488">
                              <w:marLeft w:val="0"/>
                              <w:marRight w:val="0"/>
                              <w:marTop w:val="0"/>
                              <w:marBottom w:val="0"/>
                              <w:divBdr>
                                <w:top w:val="none" w:sz="0" w:space="0" w:color="auto"/>
                                <w:left w:val="none" w:sz="0" w:space="0" w:color="auto"/>
                                <w:bottom w:val="none" w:sz="0" w:space="0" w:color="auto"/>
                                <w:right w:val="none" w:sz="0" w:space="0" w:color="auto"/>
                              </w:divBdr>
                            </w:div>
                            <w:div w:id="1976256546">
                              <w:marLeft w:val="0"/>
                              <w:marRight w:val="0"/>
                              <w:marTop w:val="0"/>
                              <w:marBottom w:val="0"/>
                              <w:divBdr>
                                <w:top w:val="none" w:sz="0" w:space="0" w:color="auto"/>
                                <w:left w:val="none" w:sz="0" w:space="0" w:color="auto"/>
                                <w:bottom w:val="none" w:sz="0" w:space="0" w:color="auto"/>
                                <w:right w:val="none" w:sz="0" w:space="0" w:color="auto"/>
                              </w:divBdr>
                            </w:div>
                            <w:div w:id="199317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392530">
      <w:bodyDiv w:val="1"/>
      <w:marLeft w:val="0"/>
      <w:marRight w:val="0"/>
      <w:marTop w:val="0"/>
      <w:marBottom w:val="0"/>
      <w:divBdr>
        <w:top w:val="none" w:sz="0" w:space="0" w:color="auto"/>
        <w:left w:val="none" w:sz="0" w:space="0" w:color="auto"/>
        <w:bottom w:val="none" w:sz="0" w:space="0" w:color="auto"/>
        <w:right w:val="none" w:sz="0" w:space="0" w:color="auto"/>
      </w:divBdr>
    </w:div>
    <w:div w:id="540752168">
      <w:bodyDiv w:val="1"/>
      <w:marLeft w:val="0"/>
      <w:marRight w:val="0"/>
      <w:marTop w:val="0"/>
      <w:marBottom w:val="0"/>
      <w:divBdr>
        <w:top w:val="none" w:sz="0" w:space="0" w:color="auto"/>
        <w:left w:val="none" w:sz="0" w:space="0" w:color="auto"/>
        <w:bottom w:val="none" w:sz="0" w:space="0" w:color="auto"/>
        <w:right w:val="none" w:sz="0" w:space="0" w:color="auto"/>
      </w:divBdr>
      <w:divsChild>
        <w:div w:id="1112364733">
          <w:marLeft w:val="0"/>
          <w:marRight w:val="0"/>
          <w:marTop w:val="100"/>
          <w:marBottom w:val="100"/>
          <w:divBdr>
            <w:top w:val="none" w:sz="0" w:space="0" w:color="auto"/>
            <w:left w:val="none" w:sz="0" w:space="0" w:color="auto"/>
            <w:bottom w:val="none" w:sz="0" w:space="0" w:color="auto"/>
            <w:right w:val="none" w:sz="0" w:space="0" w:color="auto"/>
          </w:divBdr>
          <w:divsChild>
            <w:div w:id="1901166559">
              <w:marLeft w:val="0"/>
              <w:marRight w:val="0"/>
              <w:marTop w:val="0"/>
              <w:marBottom w:val="0"/>
              <w:divBdr>
                <w:top w:val="none" w:sz="0" w:space="0" w:color="auto"/>
                <w:left w:val="none" w:sz="0" w:space="0" w:color="auto"/>
                <w:bottom w:val="none" w:sz="0" w:space="0" w:color="auto"/>
                <w:right w:val="none" w:sz="0" w:space="0" w:color="auto"/>
              </w:divBdr>
              <w:divsChild>
                <w:div w:id="1256745394">
                  <w:marLeft w:val="0"/>
                  <w:marRight w:val="0"/>
                  <w:marTop w:val="0"/>
                  <w:marBottom w:val="0"/>
                  <w:divBdr>
                    <w:top w:val="single" w:sz="6" w:space="0" w:color="AACCEE"/>
                    <w:left w:val="single" w:sz="6" w:space="0" w:color="AACCEE"/>
                    <w:bottom w:val="single" w:sz="6" w:space="0" w:color="AACCEE"/>
                    <w:right w:val="single" w:sz="6" w:space="0" w:color="AACCEE"/>
                  </w:divBdr>
                  <w:divsChild>
                    <w:div w:id="1952972919">
                      <w:marLeft w:val="0"/>
                      <w:marRight w:val="0"/>
                      <w:marTop w:val="0"/>
                      <w:marBottom w:val="0"/>
                      <w:divBdr>
                        <w:top w:val="none" w:sz="0" w:space="0" w:color="auto"/>
                        <w:left w:val="none" w:sz="0" w:space="0" w:color="auto"/>
                        <w:bottom w:val="none" w:sz="0" w:space="0" w:color="auto"/>
                        <w:right w:val="none" w:sz="0" w:space="0" w:color="auto"/>
                      </w:divBdr>
                      <w:divsChild>
                        <w:div w:id="1836920491">
                          <w:marLeft w:val="0"/>
                          <w:marRight w:val="0"/>
                          <w:marTop w:val="0"/>
                          <w:marBottom w:val="0"/>
                          <w:divBdr>
                            <w:top w:val="none" w:sz="0" w:space="0" w:color="auto"/>
                            <w:left w:val="none" w:sz="0" w:space="0" w:color="auto"/>
                            <w:bottom w:val="none" w:sz="0" w:space="0" w:color="auto"/>
                            <w:right w:val="none" w:sz="0" w:space="0" w:color="auto"/>
                          </w:divBdr>
                          <w:divsChild>
                            <w:div w:id="208079412">
                              <w:marLeft w:val="0"/>
                              <w:marRight w:val="0"/>
                              <w:marTop w:val="0"/>
                              <w:marBottom w:val="0"/>
                              <w:divBdr>
                                <w:top w:val="none" w:sz="0" w:space="0" w:color="auto"/>
                                <w:left w:val="none" w:sz="0" w:space="0" w:color="auto"/>
                                <w:bottom w:val="none" w:sz="0" w:space="0" w:color="auto"/>
                                <w:right w:val="none" w:sz="0" w:space="0" w:color="auto"/>
                              </w:divBdr>
                            </w:div>
                            <w:div w:id="871308680">
                              <w:marLeft w:val="0"/>
                              <w:marRight w:val="0"/>
                              <w:marTop w:val="0"/>
                              <w:marBottom w:val="0"/>
                              <w:divBdr>
                                <w:top w:val="none" w:sz="0" w:space="0" w:color="auto"/>
                                <w:left w:val="none" w:sz="0" w:space="0" w:color="auto"/>
                                <w:bottom w:val="none" w:sz="0" w:space="0" w:color="auto"/>
                                <w:right w:val="none" w:sz="0" w:space="0" w:color="auto"/>
                              </w:divBdr>
                            </w:div>
                            <w:div w:id="1376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023872">
      <w:bodyDiv w:val="1"/>
      <w:marLeft w:val="0"/>
      <w:marRight w:val="0"/>
      <w:marTop w:val="0"/>
      <w:marBottom w:val="0"/>
      <w:divBdr>
        <w:top w:val="none" w:sz="0" w:space="0" w:color="auto"/>
        <w:left w:val="none" w:sz="0" w:space="0" w:color="auto"/>
        <w:bottom w:val="none" w:sz="0" w:space="0" w:color="auto"/>
        <w:right w:val="none" w:sz="0" w:space="0" w:color="auto"/>
      </w:divBdr>
    </w:div>
    <w:div w:id="546527965">
      <w:bodyDiv w:val="1"/>
      <w:marLeft w:val="0"/>
      <w:marRight w:val="0"/>
      <w:marTop w:val="0"/>
      <w:marBottom w:val="0"/>
      <w:divBdr>
        <w:top w:val="none" w:sz="0" w:space="0" w:color="auto"/>
        <w:left w:val="none" w:sz="0" w:space="0" w:color="auto"/>
        <w:bottom w:val="none" w:sz="0" w:space="0" w:color="auto"/>
        <w:right w:val="none" w:sz="0" w:space="0" w:color="auto"/>
      </w:divBdr>
      <w:divsChild>
        <w:div w:id="1308627563">
          <w:marLeft w:val="0"/>
          <w:marRight w:val="0"/>
          <w:marTop w:val="0"/>
          <w:marBottom w:val="0"/>
          <w:divBdr>
            <w:top w:val="none" w:sz="0" w:space="0" w:color="auto"/>
            <w:left w:val="none" w:sz="0" w:space="0" w:color="auto"/>
            <w:bottom w:val="none" w:sz="0" w:space="0" w:color="auto"/>
            <w:right w:val="none" w:sz="0" w:space="0" w:color="auto"/>
          </w:divBdr>
          <w:divsChild>
            <w:div w:id="741607757">
              <w:marLeft w:val="0"/>
              <w:marRight w:val="0"/>
              <w:marTop w:val="0"/>
              <w:marBottom w:val="0"/>
              <w:divBdr>
                <w:top w:val="none" w:sz="0" w:space="0" w:color="auto"/>
                <w:left w:val="none" w:sz="0" w:space="0" w:color="auto"/>
                <w:bottom w:val="none" w:sz="0" w:space="0" w:color="auto"/>
                <w:right w:val="none" w:sz="0" w:space="0" w:color="auto"/>
              </w:divBdr>
              <w:divsChild>
                <w:div w:id="1772554819">
                  <w:marLeft w:val="0"/>
                  <w:marRight w:val="0"/>
                  <w:marTop w:val="0"/>
                  <w:marBottom w:val="0"/>
                  <w:divBdr>
                    <w:top w:val="none" w:sz="0" w:space="0" w:color="auto"/>
                    <w:left w:val="none" w:sz="0" w:space="0" w:color="auto"/>
                    <w:bottom w:val="none" w:sz="0" w:space="0" w:color="auto"/>
                    <w:right w:val="none" w:sz="0" w:space="0" w:color="auto"/>
                  </w:divBdr>
                  <w:divsChild>
                    <w:div w:id="857624217">
                      <w:marLeft w:val="0"/>
                      <w:marRight w:val="0"/>
                      <w:marTop w:val="0"/>
                      <w:marBottom w:val="0"/>
                      <w:divBdr>
                        <w:top w:val="none" w:sz="0" w:space="0" w:color="auto"/>
                        <w:left w:val="none" w:sz="0" w:space="0" w:color="auto"/>
                        <w:bottom w:val="none" w:sz="0" w:space="0" w:color="auto"/>
                        <w:right w:val="none" w:sz="0" w:space="0" w:color="auto"/>
                      </w:divBdr>
                      <w:divsChild>
                        <w:div w:id="1809323591">
                          <w:marLeft w:val="0"/>
                          <w:marRight w:val="0"/>
                          <w:marTop w:val="75"/>
                          <w:marBottom w:val="75"/>
                          <w:divBdr>
                            <w:top w:val="none" w:sz="0" w:space="0" w:color="auto"/>
                            <w:left w:val="none" w:sz="0" w:space="0" w:color="auto"/>
                            <w:bottom w:val="none" w:sz="0" w:space="0" w:color="auto"/>
                            <w:right w:val="none" w:sz="0" w:space="0" w:color="auto"/>
                          </w:divBdr>
                          <w:divsChild>
                            <w:div w:id="331299517">
                              <w:marLeft w:val="0"/>
                              <w:marRight w:val="0"/>
                              <w:marTop w:val="0"/>
                              <w:marBottom w:val="0"/>
                              <w:divBdr>
                                <w:top w:val="none" w:sz="0" w:space="0" w:color="auto"/>
                                <w:left w:val="none" w:sz="0" w:space="0" w:color="auto"/>
                                <w:bottom w:val="none" w:sz="0" w:space="0" w:color="auto"/>
                                <w:right w:val="none" w:sz="0" w:space="0" w:color="auto"/>
                              </w:divBdr>
                              <w:divsChild>
                                <w:div w:id="53334942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3006724">
      <w:bodyDiv w:val="1"/>
      <w:marLeft w:val="0"/>
      <w:marRight w:val="0"/>
      <w:marTop w:val="0"/>
      <w:marBottom w:val="0"/>
      <w:divBdr>
        <w:top w:val="none" w:sz="0" w:space="0" w:color="auto"/>
        <w:left w:val="none" w:sz="0" w:space="0" w:color="auto"/>
        <w:bottom w:val="none" w:sz="0" w:space="0" w:color="auto"/>
        <w:right w:val="none" w:sz="0" w:space="0" w:color="auto"/>
      </w:divBdr>
      <w:divsChild>
        <w:div w:id="1751582841">
          <w:marLeft w:val="0"/>
          <w:marRight w:val="0"/>
          <w:marTop w:val="0"/>
          <w:marBottom w:val="0"/>
          <w:divBdr>
            <w:top w:val="single" w:sz="2" w:space="0" w:color="C8DCF5"/>
            <w:left w:val="single" w:sz="6" w:space="0" w:color="C8DCF5"/>
            <w:bottom w:val="single" w:sz="2" w:space="0" w:color="C8DCF5"/>
            <w:right w:val="single" w:sz="6" w:space="0" w:color="C8DCF5"/>
          </w:divBdr>
          <w:divsChild>
            <w:div w:id="1493377699">
              <w:marLeft w:val="0"/>
              <w:marRight w:val="0"/>
              <w:marTop w:val="0"/>
              <w:marBottom w:val="0"/>
              <w:divBdr>
                <w:top w:val="dashed" w:sz="6" w:space="0" w:color="D0D6F0"/>
                <w:left w:val="dashed" w:sz="2" w:space="0" w:color="D0D6F0"/>
                <w:bottom w:val="dashed" w:sz="2" w:space="0" w:color="D0D6F0"/>
                <w:right w:val="dashed" w:sz="2" w:space="0" w:color="D0D6F0"/>
              </w:divBdr>
            </w:div>
          </w:divsChild>
        </w:div>
      </w:divsChild>
    </w:div>
    <w:div w:id="553011124">
      <w:bodyDiv w:val="1"/>
      <w:marLeft w:val="0"/>
      <w:marRight w:val="0"/>
      <w:marTop w:val="0"/>
      <w:marBottom w:val="0"/>
      <w:divBdr>
        <w:top w:val="none" w:sz="0" w:space="0" w:color="auto"/>
        <w:left w:val="none" w:sz="0" w:space="0" w:color="auto"/>
        <w:bottom w:val="none" w:sz="0" w:space="0" w:color="auto"/>
        <w:right w:val="none" w:sz="0" w:space="0" w:color="auto"/>
      </w:divBdr>
      <w:divsChild>
        <w:div w:id="2101560846">
          <w:marLeft w:val="0"/>
          <w:marRight w:val="0"/>
          <w:marTop w:val="0"/>
          <w:marBottom w:val="0"/>
          <w:divBdr>
            <w:top w:val="none" w:sz="0" w:space="0" w:color="auto"/>
            <w:left w:val="none" w:sz="0" w:space="0" w:color="auto"/>
            <w:bottom w:val="none" w:sz="0" w:space="0" w:color="auto"/>
            <w:right w:val="none" w:sz="0" w:space="0" w:color="auto"/>
          </w:divBdr>
          <w:divsChild>
            <w:div w:id="929003241">
              <w:marLeft w:val="0"/>
              <w:marRight w:val="0"/>
              <w:marTop w:val="0"/>
              <w:marBottom w:val="0"/>
              <w:divBdr>
                <w:top w:val="none" w:sz="0" w:space="0" w:color="auto"/>
                <w:left w:val="none" w:sz="0" w:space="0" w:color="auto"/>
                <w:bottom w:val="none" w:sz="0" w:space="0" w:color="auto"/>
                <w:right w:val="none" w:sz="0" w:space="0" w:color="auto"/>
              </w:divBdr>
              <w:divsChild>
                <w:div w:id="1760444852">
                  <w:marLeft w:val="0"/>
                  <w:marRight w:val="0"/>
                  <w:marTop w:val="0"/>
                  <w:marBottom w:val="0"/>
                  <w:divBdr>
                    <w:top w:val="none" w:sz="0" w:space="0" w:color="auto"/>
                    <w:left w:val="none" w:sz="0" w:space="0" w:color="auto"/>
                    <w:bottom w:val="none" w:sz="0" w:space="0" w:color="auto"/>
                    <w:right w:val="none" w:sz="0" w:space="0" w:color="auto"/>
                  </w:divBdr>
                  <w:divsChild>
                    <w:div w:id="1848908331">
                      <w:marLeft w:val="0"/>
                      <w:marRight w:val="0"/>
                      <w:marTop w:val="0"/>
                      <w:marBottom w:val="0"/>
                      <w:divBdr>
                        <w:top w:val="none" w:sz="0" w:space="0" w:color="auto"/>
                        <w:left w:val="none" w:sz="0" w:space="0" w:color="auto"/>
                        <w:bottom w:val="none" w:sz="0" w:space="0" w:color="auto"/>
                        <w:right w:val="none" w:sz="0" w:space="0" w:color="auto"/>
                      </w:divBdr>
                      <w:divsChild>
                        <w:div w:id="498428298">
                          <w:marLeft w:val="0"/>
                          <w:marRight w:val="0"/>
                          <w:marTop w:val="75"/>
                          <w:marBottom w:val="75"/>
                          <w:divBdr>
                            <w:top w:val="none" w:sz="0" w:space="0" w:color="auto"/>
                            <w:left w:val="none" w:sz="0" w:space="0" w:color="auto"/>
                            <w:bottom w:val="none" w:sz="0" w:space="0" w:color="auto"/>
                            <w:right w:val="none" w:sz="0" w:space="0" w:color="auto"/>
                          </w:divBdr>
                          <w:divsChild>
                            <w:div w:id="2104254645">
                              <w:marLeft w:val="0"/>
                              <w:marRight w:val="0"/>
                              <w:marTop w:val="0"/>
                              <w:marBottom w:val="0"/>
                              <w:divBdr>
                                <w:top w:val="none" w:sz="0" w:space="0" w:color="auto"/>
                                <w:left w:val="none" w:sz="0" w:space="0" w:color="auto"/>
                                <w:bottom w:val="none" w:sz="0" w:space="0" w:color="auto"/>
                                <w:right w:val="none" w:sz="0" w:space="0" w:color="auto"/>
                              </w:divBdr>
                              <w:divsChild>
                                <w:div w:id="18109617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53077413">
      <w:bodyDiv w:val="1"/>
      <w:marLeft w:val="0"/>
      <w:marRight w:val="0"/>
      <w:marTop w:val="0"/>
      <w:marBottom w:val="0"/>
      <w:divBdr>
        <w:top w:val="none" w:sz="0" w:space="0" w:color="auto"/>
        <w:left w:val="none" w:sz="0" w:space="0" w:color="auto"/>
        <w:bottom w:val="none" w:sz="0" w:space="0" w:color="auto"/>
        <w:right w:val="none" w:sz="0" w:space="0" w:color="auto"/>
      </w:divBdr>
    </w:div>
    <w:div w:id="558517533">
      <w:bodyDiv w:val="1"/>
      <w:marLeft w:val="0"/>
      <w:marRight w:val="0"/>
      <w:marTop w:val="0"/>
      <w:marBottom w:val="0"/>
      <w:divBdr>
        <w:top w:val="none" w:sz="0" w:space="0" w:color="auto"/>
        <w:left w:val="none" w:sz="0" w:space="0" w:color="auto"/>
        <w:bottom w:val="none" w:sz="0" w:space="0" w:color="auto"/>
        <w:right w:val="none" w:sz="0" w:space="0" w:color="auto"/>
      </w:divBdr>
      <w:divsChild>
        <w:div w:id="1357194907">
          <w:marLeft w:val="0"/>
          <w:marRight w:val="0"/>
          <w:marTop w:val="0"/>
          <w:marBottom w:val="0"/>
          <w:divBdr>
            <w:top w:val="none" w:sz="0" w:space="0" w:color="auto"/>
            <w:left w:val="none" w:sz="0" w:space="0" w:color="auto"/>
            <w:bottom w:val="none" w:sz="0" w:space="0" w:color="auto"/>
            <w:right w:val="none" w:sz="0" w:space="0" w:color="auto"/>
          </w:divBdr>
        </w:div>
      </w:divsChild>
    </w:div>
    <w:div w:id="558904143">
      <w:bodyDiv w:val="1"/>
      <w:marLeft w:val="0"/>
      <w:marRight w:val="0"/>
      <w:marTop w:val="0"/>
      <w:marBottom w:val="0"/>
      <w:divBdr>
        <w:top w:val="none" w:sz="0" w:space="0" w:color="auto"/>
        <w:left w:val="none" w:sz="0" w:space="0" w:color="auto"/>
        <w:bottom w:val="none" w:sz="0" w:space="0" w:color="auto"/>
        <w:right w:val="none" w:sz="0" w:space="0" w:color="auto"/>
      </w:divBdr>
    </w:div>
    <w:div w:id="560094096">
      <w:bodyDiv w:val="1"/>
      <w:marLeft w:val="0"/>
      <w:marRight w:val="0"/>
      <w:marTop w:val="0"/>
      <w:marBottom w:val="0"/>
      <w:divBdr>
        <w:top w:val="none" w:sz="0" w:space="0" w:color="auto"/>
        <w:left w:val="none" w:sz="0" w:space="0" w:color="auto"/>
        <w:bottom w:val="none" w:sz="0" w:space="0" w:color="auto"/>
        <w:right w:val="none" w:sz="0" w:space="0" w:color="auto"/>
      </w:divBdr>
      <w:divsChild>
        <w:div w:id="215776456">
          <w:marLeft w:val="0"/>
          <w:marRight w:val="0"/>
          <w:marTop w:val="0"/>
          <w:marBottom w:val="0"/>
          <w:divBdr>
            <w:top w:val="none" w:sz="0" w:space="0" w:color="auto"/>
            <w:left w:val="none" w:sz="0" w:space="0" w:color="auto"/>
            <w:bottom w:val="none" w:sz="0" w:space="0" w:color="auto"/>
            <w:right w:val="none" w:sz="0" w:space="0" w:color="auto"/>
          </w:divBdr>
          <w:divsChild>
            <w:div w:id="1319503396">
              <w:marLeft w:val="0"/>
              <w:marRight w:val="0"/>
              <w:marTop w:val="0"/>
              <w:marBottom w:val="0"/>
              <w:divBdr>
                <w:top w:val="none" w:sz="0" w:space="0" w:color="auto"/>
                <w:left w:val="none" w:sz="0" w:space="0" w:color="auto"/>
                <w:bottom w:val="none" w:sz="0" w:space="0" w:color="auto"/>
                <w:right w:val="none" w:sz="0" w:space="0" w:color="auto"/>
              </w:divBdr>
              <w:divsChild>
                <w:div w:id="1971671388">
                  <w:marLeft w:val="0"/>
                  <w:marRight w:val="0"/>
                  <w:marTop w:val="0"/>
                  <w:marBottom w:val="0"/>
                  <w:divBdr>
                    <w:top w:val="none" w:sz="0" w:space="0" w:color="auto"/>
                    <w:left w:val="none" w:sz="0" w:space="0" w:color="auto"/>
                    <w:bottom w:val="none" w:sz="0" w:space="0" w:color="auto"/>
                    <w:right w:val="none" w:sz="0" w:space="0" w:color="auto"/>
                  </w:divBdr>
                  <w:divsChild>
                    <w:div w:id="77405829">
                      <w:marLeft w:val="0"/>
                      <w:marRight w:val="0"/>
                      <w:marTop w:val="0"/>
                      <w:marBottom w:val="0"/>
                      <w:divBdr>
                        <w:top w:val="none" w:sz="0" w:space="0" w:color="auto"/>
                        <w:left w:val="none" w:sz="0" w:space="0" w:color="auto"/>
                        <w:bottom w:val="none" w:sz="0" w:space="0" w:color="auto"/>
                        <w:right w:val="none" w:sz="0" w:space="0" w:color="auto"/>
                      </w:divBdr>
                    </w:div>
                    <w:div w:id="944849868">
                      <w:marLeft w:val="0"/>
                      <w:marRight w:val="0"/>
                      <w:marTop w:val="0"/>
                      <w:marBottom w:val="0"/>
                      <w:divBdr>
                        <w:top w:val="none" w:sz="0" w:space="0" w:color="auto"/>
                        <w:left w:val="none" w:sz="0" w:space="0" w:color="auto"/>
                        <w:bottom w:val="none" w:sz="0" w:space="0" w:color="auto"/>
                        <w:right w:val="none" w:sz="0" w:space="0" w:color="auto"/>
                      </w:divBdr>
                    </w:div>
                    <w:div w:id="1199706568">
                      <w:marLeft w:val="0"/>
                      <w:marRight w:val="0"/>
                      <w:marTop w:val="0"/>
                      <w:marBottom w:val="0"/>
                      <w:divBdr>
                        <w:top w:val="none" w:sz="0" w:space="0" w:color="auto"/>
                        <w:left w:val="none" w:sz="0" w:space="0" w:color="auto"/>
                        <w:bottom w:val="none" w:sz="0" w:space="0" w:color="auto"/>
                        <w:right w:val="none" w:sz="0" w:space="0" w:color="auto"/>
                      </w:divBdr>
                    </w:div>
                    <w:div w:id="17190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11513">
      <w:bodyDiv w:val="1"/>
      <w:marLeft w:val="0"/>
      <w:marRight w:val="0"/>
      <w:marTop w:val="0"/>
      <w:marBottom w:val="0"/>
      <w:divBdr>
        <w:top w:val="none" w:sz="0" w:space="0" w:color="auto"/>
        <w:left w:val="none" w:sz="0" w:space="0" w:color="auto"/>
        <w:bottom w:val="none" w:sz="0" w:space="0" w:color="auto"/>
        <w:right w:val="none" w:sz="0" w:space="0" w:color="auto"/>
      </w:divBdr>
      <w:divsChild>
        <w:div w:id="945773562">
          <w:marLeft w:val="0"/>
          <w:marRight w:val="0"/>
          <w:marTop w:val="0"/>
          <w:marBottom w:val="0"/>
          <w:divBdr>
            <w:top w:val="none" w:sz="0" w:space="0" w:color="auto"/>
            <w:left w:val="none" w:sz="0" w:space="0" w:color="auto"/>
            <w:bottom w:val="none" w:sz="0" w:space="0" w:color="auto"/>
            <w:right w:val="none" w:sz="0" w:space="0" w:color="auto"/>
          </w:divBdr>
          <w:divsChild>
            <w:div w:id="2123113536">
              <w:marLeft w:val="0"/>
              <w:marRight w:val="0"/>
              <w:marTop w:val="0"/>
              <w:marBottom w:val="0"/>
              <w:divBdr>
                <w:top w:val="none" w:sz="0" w:space="0" w:color="auto"/>
                <w:left w:val="none" w:sz="0" w:space="0" w:color="auto"/>
                <w:bottom w:val="none" w:sz="0" w:space="0" w:color="auto"/>
                <w:right w:val="none" w:sz="0" w:space="0" w:color="auto"/>
              </w:divBdr>
              <w:divsChild>
                <w:div w:id="1999267804">
                  <w:marLeft w:val="0"/>
                  <w:marRight w:val="0"/>
                  <w:marTop w:val="0"/>
                  <w:marBottom w:val="0"/>
                  <w:divBdr>
                    <w:top w:val="none" w:sz="0" w:space="0" w:color="auto"/>
                    <w:left w:val="none" w:sz="0" w:space="0" w:color="auto"/>
                    <w:bottom w:val="none" w:sz="0" w:space="0" w:color="auto"/>
                    <w:right w:val="none" w:sz="0" w:space="0" w:color="auto"/>
                  </w:divBdr>
                  <w:divsChild>
                    <w:div w:id="253320702">
                      <w:marLeft w:val="0"/>
                      <w:marRight w:val="0"/>
                      <w:marTop w:val="0"/>
                      <w:marBottom w:val="0"/>
                      <w:divBdr>
                        <w:top w:val="none" w:sz="0" w:space="0" w:color="auto"/>
                        <w:left w:val="none" w:sz="0" w:space="0" w:color="auto"/>
                        <w:bottom w:val="none" w:sz="0" w:space="0" w:color="auto"/>
                        <w:right w:val="none" w:sz="0" w:space="0" w:color="auto"/>
                      </w:divBdr>
                      <w:divsChild>
                        <w:div w:id="477647037">
                          <w:marLeft w:val="0"/>
                          <w:marRight w:val="0"/>
                          <w:marTop w:val="0"/>
                          <w:marBottom w:val="0"/>
                          <w:divBdr>
                            <w:top w:val="none" w:sz="0" w:space="0" w:color="auto"/>
                            <w:left w:val="none" w:sz="0" w:space="0" w:color="auto"/>
                            <w:bottom w:val="none" w:sz="0" w:space="0" w:color="auto"/>
                            <w:right w:val="none" w:sz="0" w:space="0" w:color="auto"/>
                          </w:divBdr>
                          <w:divsChild>
                            <w:div w:id="1431269408">
                              <w:marLeft w:val="0"/>
                              <w:marRight w:val="0"/>
                              <w:marTop w:val="0"/>
                              <w:marBottom w:val="0"/>
                              <w:divBdr>
                                <w:top w:val="none" w:sz="0" w:space="0" w:color="auto"/>
                                <w:left w:val="none" w:sz="0" w:space="0" w:color="auto"/>
                                <w:bottom w:val="none" w:sz="0" w:space="0" w:color="auto"/>
                                <w:right w:val="none" w:sz="0" w:space="0" w:color="auto"/>
                              </w:divBdr>
                              <w:divsChild>
                                <w:div w:id="655845919">
                                  <w:marLeft w:val="0"/>
                                  <w:marRight w:val="0"/>
                                  <w:marTop w:val="0"/>
                                  <w:marBottom w:val="0"/>
                                  <w:divBdr>
                                    <w:top w:val="none" w:sz="0" w:space="0" w:color="auto"/>
                                    <w:left w:val="none" w:sz="0" w:space="0" w:color="auto"/>
                                    <w:bottom w:val="none" w:sz="0" w:space="0" w:color="auto"/>
                                    <w:right w:val="none" w:sz="0" w:space="0" w:color="auto"/>
                                  </w:divBdr>
                                  <w:divsChild>
                                    <w:div w:id="13996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232647">
      <w:bodyDiv w:val="1"/>
      <w:marLeft w:val="0"/>
      <w:marRight w:val="0"/>
      <w:marTop w:val="0"/>
      <w:marBottom w:val="0"/>
      <w:divBdr>
        <w:top w:val="none" w:sz="0" w:space="0" w:color="auto"/>
        <w:left w:val="none" w:sz="0" w:space="0" w:color="auto"/>
        <w:bottom w:val="none" w:sz="0" w:space="0" w:color="auto"/>
        <w:right w:val="none" w:sz="0" w:space="0" w:color="auto"/>
      </w:divBdr>
    </w:div>
    <w:div w:id="571043346">
      <w:bodyDiv w:val="1"/>
      <w:marLeft w:val="0"/>
      <w:marRight w:val="0"/>
      <w:marTop w:val="0"/>
      <w:marBottom w:val="0"/>
      <w:divBdr>
        <w:top w:val="none" w:sz="0" w:space="0" w:color="auto"/>
        <w:left w:val="none" w:sz="0" w:space="0" w:color="auto"/>
        <w:bottom w:val="none" w:sz="0" w:space="0" w:color="auto"/>
        <w:right w:val="none" w:sz="0" w:space="0" w:color="auto"/>
      </w:divBdr>
    </w:div>
    <w:div w:id="573783256">
      <w:bodyDiv w:val="1"/>
      <w:marLeft w:val="0"/>
      <w:marRight w:val="0"/>
      <w:marTop w:val="0"/>
      <w:marBottom w:val="0"/>
      <w:divBdr>
        <w:top w:val="none" w:sz="0" w:space="0" w:color="auto"/>
        <w:left w:val="none" w:sz="0" w:space="0" w:color="auto"/>
        <w:bottom w:val="none" w:sz="0" w:space="0" w:color="auto"/>
        <w:right w:val="none" w:sz="0" w:space="0" w:color="auto"/>
      </w:divBdr>
    </w:div>
    <w:div w:id="578565190">
      <w:bodyDiv w:val="1"/>
      <w:marLeft w:val="0"/>
      <w:marRight w:val="0"/>
      <w:marTop w:val="0"/>
      <w:marBottom w:val="0"/>
      <w:divBdr>
        <w:top w:val="none" w:sz="0" w:space="0" w:color="auto"/>
        <w:left w:val="none" w:sz="0" w:space="0" w:color="auto"/>
        <w:bottom w:val="none" w:sz="0" w:space="0" w:color="auto"/>
        <w:right w:val="none" w:sz="0" w:space="0" w:color="auto"/>
      </w:divBdr>
      <w:divsChild>
        <w:div w:id="1639913254">
          <w:marLeft w:val="0"/>
          <w:marRight w:val="0"/>
          <w:marTop w:val="100"/>
          <w:marBottom w:val="100"/>
          <w:divBdr>
            <w:top w:val="none" w:sz="0" w:space="0" w:color="auto"/>
            <w:left w:val="none" w:sz="0" w:space="0" w:color="auto"/>
            <w:bottom w:val="none" w:sz="0" w:space="0" w:color="auto"/>
            <w:right w:val="none" w:sz="0" w:space="0" w:color="auto"/>
          </w:divBdr>
          <w:divsChild>
            <w:div w:id="1529563207">
              <w:marLeft w:val="0"/>
              <w:marRight w:val="0"/>
              <w:marTop w:val="0"/>
              <w:marBottom w:val="0"/>
              <w:divBdr>
                <w:top w:val="none" w:sz="0" w:space="0" w:color="auto"/>
                <w:left w:val="none" w:sz="0" w:space="0" w:color="auto"/>
                <w:bottom w:val="none" w:sz="0" w:space="0" w:color="auto"/>
                <w:right w:val="none" w:sz="0" w:space="0" w:color="auto"/>
              </w:divBdr>
              <w:divsChild>
                <w:div w:id="1402363676">
                  <w:marLeft w:val="0"/>
                  <w:marRight w:val="0"/>
                  <w:marTop w:val="0"/>
                  <w:marBottom w:val="0"/>
                  <w:divBdr>
                    <w:top w:val="single" w:sz="6" w:space="0" w:color="AACCEE"/>
                    <w:left w:val="single" w:sz="6" w:space="0" w:color="AACCEE"/>
                    <w:bottom w:val="single" w:sz="6" w:space="0" w:color="AACCEE"/>
                    <w:right w:val="single" w:sz="6" w:space="0" w:color="AACCEE"/>
                  </w:divBdr>
                  <w:divsChild>
                    <w:div w:id="1917592000">
                      <w:marLeft w:val="0"/>
                      <w:marRight w:val="0"/>
                      <w:marTop w:val="0"/>
                      <w:marBottom w:val="0"/>
                      <w:divBdr>
                        <w:top w:val="none" w:sz="0" w:space="0" w:color="auto"/>
                        <w:left w:val="none" w:sz="0" w:space="0" w:color="auto"/>
                        <w:bottom w:val="none" w:sz="0" w:space="0" w:color="auto"/>
                        <w:right w:val="none" w:sz="0" w:space="0" w:color="auto"/>
                      </w:divBdr>
                      <w:divsChild>
                        <w:div w:id="155839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491915">
      <w:bodyDiv w:val="1"/>
      <w:marLeft w:val="0"/>
      <w:marRight w:val="0"/>
      <w:marTop w:val="0"/>
      <w:marBottom w:val="0"/>
      <w:divBdr>
        <w:top w:val="none" w:sz="0" w:space="0" w:color="auto"/>
        <w:left w:val="none" w:sz="0" w:space="0" w:color="auto"/>
        <w:bottom w:val="none" w:sz="0" w:space="0" w:color="auto"/>
        <w:right w:val="none" w:sz="0" w:space="0" w:color="auto"/>
      </w:divBdr>
    </w:div>
    <w:div w:id="584993860">
      <w:bodyDiv w:val="1"/>
      <w:marLeft w:val="0"/>
      <w:marRight w:val="0"/>
      <w:marTop w:val="0"/>
      <w:marBottom w:val="0"/>
      <w:divBdr>
        <w:top w:val="none" w:sz="0" w:space="0" w:color="auto"/>
        <w:left w:val="none" w:sz="0" w:space="0" w:color="auto"/>
        <w:bottom w:val="none" w:sz="0" w:space="0" w:color="auto"/>
        <w:right w:val="none" w:sz="0" w:space="0" w:color="auto"/>
      </w:divBdr>
      <w:divsChild>
        <w:div w:id="1721325138">
          <w:marLeft w:val="0"/>
          <w:marRight w:val="0"/>
          <w:marTop w:val="0"/>
          <w:marBottom w:val="0"/>
          <w:divBdr>
            <w:top w:val="none" w:sz="0" w:space="0" w:color="auto"/>
            <w:left w:val="none" w:sz="0" w:space="0" w:color="auto"/>
            <w:bottom w:val="none" w:sz="0" w:space="0" w:color="auto"/>
            <w:right w:val="none" w:sz="0" w:space="0" w:color="auto"/>
          </w:divBdr>
          <w:divsChild>
            <w:div w:id="959804967">
              <w:marLeft w:val="0"/>
              <w:marRight w:val="0"/>
              <w:marTop w:val="0"/>
              <w:marBottom w:val="0"/>
              <w:divBdr>
                <w:top w:val="none" w:sz="0" w:space="0" w:color="auto"/>
                <w:left w:val="none" w:sz="0" w:space="0" w:color="auto"/>
                <w:bottom w:val="none" w:sz="0" w:space="0" w:color="auto"/>
                <w:right w:val="none" w:sz="0" w:space="0" w:color="auto"/>
              </w:divBdr>
              <w:divsChild>
                <w:div w:id="901872767">
                  <w:marLeft w:val="0"/>
                  <w:marRight w:val="0"/>
                  <w:marTop w:val="0"/>
                  <w:marBottom w:val="0"/>
                  <w:divBdr>
                    <w:top w:val="none" w:sz="0" w:space="0" w:color="auto"/>
                    <w:left w:val="none" w:sz="0" w:space="0" w:color="auto"/>
                    <w:bottom w:val="none" w:sz="0" w:space="0" w:color="auto"/>
                    <w:right w:val="none" w:sz="0" w:space="0" w:color="auto"/>
                  </w:divBdr>
                  <w:divsChild>
                    <w:div w:id="1453137873">
                      <w:marLeft w:val="0"/>
                      <w:marRight w:val="0"/>
                      <w:marTop w:val="0"/>
                      <w:marBottom w:val="0"/>
                      <w:divBdr>
                        <w:top w:val="single" w:sz="6" w:space="15" w:color="B5DAED"/>
                        <w:left w:val="single" w:sz="6" w:space="11" w:color="B5DAED"/>
                        <w:bottom w:val="single" w:sz="6" w:space="11" w:color="B5DAED"/>
                        <w:right w:val="single" w:sz="6" w:space="11" w:color="B5DAED"/>
                      </w:divBdr>
                      <w:divsChild>
                        <w:div w:id="1378357892">
                          <w:marLeft w:val="0"/>
                          <w:marRight w:val="0"/>
                          <w:marTop w:val="0"/>
                          <w:marBottom w:val="0"/>
                          <w:divBdr>
                            <w:top w:val="none" w:sz="0" w:space="0" w:color="auto"/>
                            <w:left w:val="none" w:sz="0" w:space="0" w:color="auto"/>
                            <w:bottom w:val="none" w:sz="0" w:space="0" w:color="auto"/>
                            <w:right w:val="none" w:sz="0" w:space="0" w:color="auto"/>
                          </w:divBdr>
                          <w:divsChild>
                            <w:div w:id="1657298249">
                              <w:marLeft w:val="0"/>
                              <w:marRight w:val="0"/>
                              <w:marTop w:val="0"/>
                              <w:marBottom w:val="0"/>
                              <w:divBdr>
                                <w:top w:val="none" w:sz="0" w:space="0" w:color="auto"/>
                                <w:left w:val="none" w:sz="0" w:space="0" w:color="auto"/>
                                <w:bottom w:val="none" w:sz="0" w:space="0" w:color="auto"/>
                                <w:right w:val="none" w:sz="0" w:space="0" w:color="auto"/>
                              </w:divBdr>
                              <w:divsChild>
                                <w:div w:id="111361868">
                                  <w:marLeft w:val="0"/>
                                  <w:marRight w:val="0"/>
                                  <w:marTop w:val="0"/>
                                  <w:marBottom w:val="0"/>
                                  <w:divBdr>
                                    <w:top w:val="none" w:sz="0" w:space="0" w:color="auto"/>
                                    <w:left w:val="none" w:sz="0" w:space="0" w:color="auto"/>
                                    <w:bottom w:val="none" w:sz="0" w:space="0" w:color="auto"/>
                                    <w:right w:val="none" w:sz="0" w:space="0" w:color="auto"/>
                                  </w:divBdr>
                                </w:div>
                                <w:div w:id="154539606">
                                  <w:marLeft w:val="0"/>
                                  <w:marRight w:val="0"/>
                                  <w:marTop w:val="0"/>
                                  <w:marBottom w:val="0"/>
                                  <w:divBdr>
                                    <w:top w:val="none" w:sz="0" w:space="0" w:color="auto"/>
                                    <w:left w:val="none" w:sz="0" w:space="0" w:color="auto"/>
                                    <w:bottom w:val="none" w:sz="0" w:space="0" w:color="auto"/>
                                    <w:right w:val="none" w:sz="0" w:space="0" w:color="auto"/>
                                  </w:divBdr>
                                </w:div>
                                <w:div w:id="239028599">
                                  <w:marLeft w:val="0"/>
                                  <w:marRight w:val="0"/>
                                  <w:marTop w:val="0"/>
                                  <w:marBottom w:val="0"/>
                                  <w:divBdr>
                                    <w:top w:val="none" w:sz="0" w:space="0" w:color="auto"/>
                                    <w:left w:val="none" w:sz="0" w:space="0" w:color="auto"/>
                                    <w:bottom w:val="none" w:sz="0" w:space="0" w:color="auto"/>
                                    <w:right w:val="none" w:sz="0" w:space="0" w:color="auto"/>
                                  </w:divBdr>
                                </w:div>
                                <w:div w:id="330568404">
                                  <w:marLeft w:val="0"/>
                                  <w:marRight w:val="0"/>
                                  <w:marTop w:val="0"/>
                                  <w:marBottom w:val="0"/>
                                  <w:divBdr>
                                    <w:top w:val="none" w:sz="0" w:space="0" w:color="auto"/>
                                    <w:left w:val="none" w:sz="0" w:space="0" w:color="auto"/>
                                    <w:bottom w:val="none" w:sz="0" w:space="0" w:color="auto"/>
                                    <w:right w:val="none" w:sz="0" w:space="0" w:color="auto"/>
                                  </w:divBdr>
                                </w:div>
                                <w:div w:id="360397446">
                                  <w:marLeft w:val="0"/>
                                  <w:marRight w:val="0"/>
                                  <w:marTop w:val="0"/>
                                  <w:marBottom w:val="0"/>
                                  <w:divBdr>
                                    <w:top w:val="none" w:sz="0" w:space="0" w:color="auto"/>
                                    <w:left w:val="none" w:sz="0" w:space="0" w:color="auto"/>
                                    <w:bottom w:val="none" w:sz="0" w:space="0" w:color="auto"/>
                                    <w:right w:val="none" w:sz="0" w:space="0" w:color="auto"/>
                                  </w:divBdr>
                                </w:div>
                                <w:div w:id="467820949">
                                  <w:marLeft w:val="0"/>
                                  <w:marRight w:val="0"/>
                                  <w:marTop w:val="0"/>
                                  <w:marBottom w:val="0"/>
                                  <w:divBdr>
                                    <w:top w:val="none" w:sz="0" w:space="0" w:color="auto"/>
                                    <w:left w:val="none" w:sz="0" w:space="0" w:color="auto"/>
                                    <w:bottom w:val="none" w:sz="0" w:space="0" w:color="auto"/>
                                    <w:right w:val="none" w:sz="0" w:space="0" w:color="auto"/>
                                  </w:divBdr>
                                </w:div>
                                <w:div w:id="490675947">
                                  <w:marLeft w:val="0"/>
                                  <w:marRight w:val="0"/>
                                  <w:marTop w:val="0"/>
                                  <w:marBottom w:val="0"/>
                                  <w:divBdr>
                                    <w:top w:val="none" w:sz="0" w:space="0" w:color="auto"/>
                                    <w:left w:val="none" w:sz="0" w:space="0" w:color="auto"/>
                                    <w:bottom w:val="none" w:sz="0" w:space="0" w:color="auto"/>
                                    <w:right w:val="none" w:sz="0" w:space="0" w:color="auto"/>
                                  </w:divBdr>
                                </w:div>
                                <w:div w:id="760420171">
                                  <w:marLeft w:val="0"/>
                                  <w:marRight w:val="0"/>
                                  <w:marTop w:val="0"/>
                                  <w:marBottom w:val="0"/>
                                  <w:divBdr>
                                    <w:top w:val="none" w:sz="0" w:space="0" w:color="auto"/>
                                    <w:left w:val="none" w:sz="0" w:space="0" w:color="auto"/>
                                    <w:bottom w:val="none" w:sz="0" w:space="0" w:color="auto"/>
                                    <w:right w:val="none" w:sz="0" w:space="0" w:color="auto"/>
                                  </w:divBdr>
                                </w:div>
                                <w:div w:id="973872950">
                                  <w:marLeft w:val="0"/>
                                  <w:marRight w:val="0"/>
                                  <w:marTop w:val="0"/>
                                  <w:marBottom w:val="0"/>
                                  <w:divBdr>
                                    <w:top w:val="none" w:sz="0" w:space="0" w:color="auto"/>
                                    <w:left w:val="none" w:sz="0" w:space="0" w:color="auto"/>
                                    <w:bottom w:val="none" w:sz="0" w:space="0" w:color="auto"/>
                                    <w:right w:val="none" w:sz="0" w:space="0" w:color="auto"/>
                                  </w:divBdr>
                                </w:div>
                                <w:div w:id="986855183">
                                  <w:marLeft w:val="0"/>
                                  <w:marRight w:val="0"/>
                                  <w:marTop w:val="0"/>
                                  <w:marBottom w:val="0"/>
                                  <w:divBdr>
                                    <w:top w:val="none" w:sz="0" w:space="0" w:color="auto"/>
                                    <w:left w:val="none" w:sz="0" w:space="0" w:color="auto"/>
                                    <w:bottom w:val="none" w:sz="0" w:space="0" w:color="auto"/>
                                    <w:right w:val="none" w:sz="0" w:space="0" w:color="auto"/>
                                  </w:divBdr>
                                </w:div>
                                <w:div w:id="1003706915">
                                  <w:marLeft w:val="0"/>
                                  <w:marRight w:val="0"/>
                                  <w:marTop w:val="0"/>
                                  <w:marBottom w:val="0"/>
                                  <w:divBdr>
                                    <w:top w:val="none" w:sz="0" w:space="0" w:color="auto"/>
                                    <w:left w:val="none" w:sz="0" w:space="0" w:color="auto"/>
                                    <w:bottom w:val="none" w:sz="0" w:space="0" w:color="auto"/>
                                    <w:right w:val="none" w:sz="0" w:space="0" w:color="auto"/>
                                  </w:divBdr>
                                </w:div>
                                <w:div w:id="1007833351">
                                  <w:marLeft w:val="0"/>
                                  <w:marRight w:val="0"/>
                                  <w:marTop w:val="0"/>
                                  <w:marBottom w:val="0"/>
                                  <w:divBdr>
                                    <w:top w:val="none" w:sz="0" w:space="0" w:color="auto"/>
                                    <w:left w:val="none" w:sz="0" w:space="0" w:color="auto"/>
                                    <w:bottom w:val="none" w:sz="0" w:space="0" w:color="auto"/>
                                    <w:right w:val="none" w:sz="0" w:space="0" w:color="auto"/>
                                  </w:divBdr>
                                </w:div>
                                <w:div w:id="1419935624">
                                  <w:marLeft w:val="0"/>
                                  <w:marRight w:val="0"/>
                                  <w:marTop w:val="0"/>
                                  <w:marBottom w:val="0"/>
                                  <w:divBdr>
                                    <w:top w:val="none" w:sz="0" w:space="0" w:color="auto"/>
                                    <w:left w:val="none" w:sz="0" w:space="0" w:color="auto"/>
                                    <w:bottom w:val="none" w:sz="0" w:space="0" w:color="auto"/>
                                    <w:right w:val="none" w:sz="0" w:space="0" w:color="auto"/>
                                  </w:divBdr>
                                </w:div>
                                <w:div w:id="1469546081">
                                  <w:marLeft w:val="0"/>
                                  <w:marRight w:val="0"/>
                                  <w:marTop w:val="0"/>
                                  <w:marBottom w:val="0"/>
                                  <w:divBdr>
                                    <w:top w:val="none" w:sz="0" w:space="0" w:color="auto"/>
                                    <w:left w:val="none" w:sz="0" w:space="0" w:color="auto"/>
                                    <w:bottom w:val="none" w:sz="0" w:space="0" w:color="auto"/>
                                    <w:right w:val="none" w:sz="0" w:space="0" w:color="auto"/>
                                  </w:divBdr>
                                </w:div>
                                <w:div w:id="1628319745">
                                  <w:marLeft w:val="0"/>
                                  <w:marRight w:val="0"/>
                                  <w:marTop w:val="0"/>
                                  <w:marBottom w:val="0"/>
                                  <w:divBdr>
                                    <w:top w:val="none" w:sz="0" w:space="0" w:color="auto"/>
                                    <w:left w:val="none" w:sz="0" w:space="0" w:color="auto"/>
                                    <w:bottom w:val="none" w:sz="0" w:space="0" w:color="auto"/>
                                    <w:right w:val="none" w:sz="0" w:space="0" w:color="auto"/>
                                  </w:divBdr>
                                </w:div>
                                <w:div w:id="1704556237">
                                  <w:marLeft w:val="0"/>
                                  <w:marRight w:val="0"/>
                                  <w:marTop w:val="0"/>
                                  <w:marBottom w:val="0"/>
                                  <w:divBdr>
                                    <w:top w:val="none" w:sz="0" w:space="0" w:color="auto"/>
                                    <w:left w:val="none" w:sz="0" w:space="0" w:color="auto"/>
                                    <w:bottom w:val="none" w:sz="0" w:space="0" w:color="auto"/>
                                    <w:right w:val="none" w:sz="0" w:space="0" w:color="auto"/>
                                  </w:divBdr>
                                </w:div>
                                <w:div w:id="1780418657">
                                  <w:marLeft w:val="0"/>
                                  <w:marRight w:val="0"/>
                                  <w:marTop w:val="0"/>
                                  <w:marBottom w:val="0"/>
                                  <w:divBdr>
                                    <w:top w:val="none" w:sz="0" w:space="0" w:color="auto"/>
                                    <w:left w:val="none" w:sz="0" w:space="0" w:color="auto"/>
                                    <w:bottom w:val="none" w:sz="0" w:space="0" w:color="auto"/>
                                    <w:right w:val="none" w:sz="0" w:space="0" w:color="auto"/>
                                  </w:divBdr>
                                </w:div>
                                <w:div w:id="1898664715">
                                  <w:marLeft w:val="0"/>
                                  <w:marRight w:val="0"/>
                                  <w:marTop w:val="0"/>
                                  <w:marBottom w:val="0"/>
                                  <w:divBdr>
                                    <w:top w:val="none" w:sz="0" w:space="0" w:color="auto"/>
                                    <w:left w:val="none" w:sz="0" w:space="0" w:color="auto"/>
                                    <w:bottom w:val="none" w:sz="0" w:space="0" w:color="auto"/>
                                    <w:right w:val="none" w:sz="0" w:space="0" w:color="auto"/>
                                  </w:divBdr>
                                </w:div>
                                <w:div w:id="2004162555">
                                  <w:marLeft w:val="0"/>
                                  <w:marRight w:val="0"/>
                                  <w:marTop w:val="0"/>
                                  <w:marBottom w:val="0"/>
                                  <w:divBdr>
                                    <w:top w:val="none" w:sz="0" w:space="0" w:color="auto"/>
                                    <w:left w:val="none" w:sz="0" w:space="0" w:color="auto"/>
                                    <w:bottom w:val="none" w:sz="0" w:space="0" w:color="auto"/>
                                    <w:right w:val="none" w:sz="0" w:space="0" w:color="auto"/>
                                  </w:divBdr>
                                </w:div>
                                <w:div w:id="20191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271450">
      <w:bodyDiv w:val="1"/>
      <w:marLeft w:val="0"/>
      <w:marRight w:val="0"/>
      <w:marTop w:val="0"/>
      <w:marBottom w:val="0"/>
      <w:divBdr>
        <w:top w:val="none" w:sz="0" w:space="0" w:color="auto"/>
        <w:left w:val="none" w:sz="0" w:space="0" w:color="auto"/>
        <w:bottom w:val="none" w:sz="0" w:space="0" w:color="auto"/>
        <w:right w:val="none" w:sz="0" w:space="0" w:color="auto"/>
      </w:divBdr>
      <w:divsChild>
        <w:div w:id="1589074774">
          <w:marLeft w:val="0"/>
          <w:marRight w:val="0"/>
          <w:marTop w:val="0"/>
          <w:marBottom w:val="0"/>
          <w:divBdr>
            <w:top w:val="none" w:sz="0" w:space="0" w:color="auto"/>
            <w:left w:val="none" w:sz="0" w:space="0" w:color="auto"/>
            <w:bottom w:val="none" w:sz="0" w:space="0" w:color="auto"/>
            <w:right w:val="none" w:sz="0" w:space="0" w:color="auto"/>
          </w:divBdr>
          <w:divsChild>
            <w:div w:id="1596741250">
              <w:marLeft w:val="0"/>
              <w:marRight w:val="0"/>
              <w:marTop w:val="0"/>
              <w:marBottom w:val="0"/>
              <w:divBdr>
                <w:top w:val="none" w:sz="0" w:space="0" w:color="auto"/>
                <w:left w:val="none" w:sz="0" w:space="0" w:color="auto"/>
                <w:bottom w:val="none" w:sz="0" w:space="0" w:color="auto"/>
                <w:right w:val="none" w:sz="0" w:space="0" w:color="auto"/>
              </w:divBdr>
              <w:divsChild>
                <w:div w:id="128599965">
                  <w:marLeft w:val="135"/>
                  <w:marRight w:val="120"/>
                  <w:marTop w:val="0"/>
                  <w:marBottom w:val="0"/>
                  <w:divBdr>
                    <w:top w:val="none" w:sz="0" w:space="0" w:color="auto"/>
                    <w:left w:val="none" w:sz="0" w:space="0" w:color="auto"/>
                    <w:bottom w:val="none" w:sz="0" w:space="0" w:color="auto"/>
                    <w:right w:val="none" w:sz="0" w:space="0" w:color="auto"/>
                  </w:divBdr>
                  <w:divsChild>
                    <w:div w:id="8496391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592250369">
      <w:bodyDiv w:val="1"/>
      <w:marLeft w:val="0"/>
      <w:marRight w:val="0"/>
      <w:marTop w:val="0"/>
      <w:marBottom w:val="0"/>
      <w:divBdr>
        <w:top w:val="none" w:sz="0" w:space="0" w:color="auto"/>
        <w:left w:val="none" w:sz="0" w:space="0" w:color="auto"/>
        <w:bottom w:val="none" w:sz="0" w:space="0" w:color="auto"/>
        <w:right w:val="none" w:sz="0" w:space="0" w:color="auto"/>
      </w:divBdr>
      <w:divsChild>
        <w:div w:id="577443762">
          <w:marLeft w:val="150"/>
          <w:marRight w:val="150"/>
          <w:marTop w:val="0"/>
          <w:marBottom w:val="0"/>
          <w:divBdr>
            <w:top w:val="none" w:sz="0" w:space="0" w:color="auto"/>
            <w:left w:val="none" w:sz="0" w:space="0" w:color="auto"/>
            <w:bottom w:val="none" w:sz="0" w:space="0" w:color="auto"/>
            <w:right w:val="none" w:sz="0" w:space="0" w:color="auto"/>
          </w:divBdr>
          <w:divsChild>
            <w:div w:id="815415551">
              <w:marLeft w:val="0"/>
              <w:marRight w:val="0"/>
              <w:marTop w:val="0"/>
              <w:marBottom w:val="0"/>
              <w:divBdr>
                <w:top w:val="none" w:sz="0" w:space="0" w:color="auto"/>
                <w:left w:val="none" w:sz="0" w:space="0" w:color="auto"/>
                <w:bottom w:val="none" w:sz="0" w:space="0" w:color="auto"/>
                <w:right w:val="none" w:sz="0" w:space="0" w:color="auto"/>
              </w:divBdr>
              <w:divsChild>
                <w:div w:id="1477992226">
                  <w:marLeft w:val="0"/>
                  <w:marRight w:val="0"/>
                  <w:marTop w:val="0"/>
                  <w:marBottom w:val="0"/>
                  <w:divBdr>
                    <w:top w:val="none" w:sz="0" w:space="0" w:color="auto"/>
                    <w:left w:val="none" w:sz="0" w:space="0" w:color="auto"/>
                    <w:bottom w:val="none" w:sz="0" w:space="0" w:color="auto"/>
                    <w:right w:val="none" w:sz="0" w:space="0" w:color="auto"/>
                  </w:divBdr>
                  <w:divsChild>
                    <w:div w:id="1937321239">
                      <w:marLeft w:val="0"/>
                      <w:marRight w:val="0"/>
                      <w:marTop w:val="0"/>
                      <w:marBottom w:val="0"/>
                      <w:divBdr>
                        <w:top w:val="none" w:sz="0" w:space="0" w:color="auto"/>
                        <w:left w:val="none" w:sz="0" w:space="0" w:color="auto"/>
                        <w:bottom w:val="none" w:sz="0" w:space="0" w:color="auto"/>
                        <w:right w:val="none" w:sz="0" w:space="0" w:color="auto"/>
                      </w:divBdr>
                      <w:divsChild>
                        <w:div w:id="177270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07310">
      <w:bodyDiv w:val="1"/>
      <w:marLeft w:val="0"/>
      <w:marRight w:val="0"/>
      <w:marTop w:val="0"/>
      <w:marBottom w:val="0"/>
      <w:divBdr>
        <w:top w:val="none" w:sz="0" w:space="0" w:color="auto"/>
        <w:left w:val="none" w:sz="0" w:space="0" w:color="auto"/>
        <w:bottom w:val="none" w:sz="0" w:space="0" w:color="auto"/>
        <w:right w:val="none" w:sz="0" w:space="0" w:color="auto"/>
      </w:divBdr>
      <w:divsChild>
        <w:div w:id="47464757">
          <w:marLeft w:val="0"/>
          <w:marRight w:val="0"/>
          <w:marTop w:val="100"/>
          <w:marBottom w:val="100"/>
          <w:divBdr>
            <w:top w:val="none" w:sz="0" w:space="0" w:color="auto"/>
            <w:left w:val="none" w:sz="0" w:space="0" w:color="auto"/>
            <w:bottom w:val="none" w:sz="0" w:space="0" w:color="auto"/>
            <w:right w:val="none" w:sz="0" w:space="0" w:color="auto"/>
          </w:divBdr>
          <w:divsChild>
            <w:div w:id="488058593">
              <w:marLeft w:val="0"/>
              <w:marRight w:val="0"/>
              <w:marTop w:val="0"/>
              <w:marBottom w:val="0"/>
              <w:divBdr>
                <w:top w:val="none" w:sz="0" w:space="0" w:color="auto"/>
                <w:left w:val="none" w:sz="0" w:space="0" w:color="auto"/>
                <w:bottom w:val="none" w:sz="0" w:space="0" w:color="auto"/>
                <w:right w:val="none" w:sz="0" w:space="0" w:color="auto"/>
              </w:divBdr>
              <w:divsChild>
                <w:div w:id="1003776979">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598830278">
      <w:bodyDiv w:val="1"/>
      <w:marLeft w:val="0"/>
      <w:marRight w:val="0"/>
      <w:marTop w:val="0"/>
      <w:marBottom w:val="0"/>
      <w:divBdr>
        <w:top w:val="none" w:sz="0" w:space="0" w:color="auto"/>
        <w:left w:val="none" w:sz="0" w:space="0" w:color="auto"/>
        <w:bottom w:val="none" w:sz="0" w:space="0" w:color="auto"/>
        <w:right w:val="none" w:sz="0" w:space="0" w:color="auto"/>
      </w:divBdr>
    </w:div>
    <w:div w:id="601689310">
      <w:bodyDiv w:val="1"/>
      <w:marLeft w:val="0"/>
      <w:marRight w:val="0"/>
      <w:marTop w:val="0"/>
      <w:marBottom w:val="0"/>
      <w:divBdr>
        <w:top w:val="none" w:sz="0" w:space="0" w:color="auto"/>
        <w:left w:val="none" w:sz="0" w:space="0" w:color="auto"/>
        <w:bottom w:val="none" w:sz="0" w:space="0" w:color="auto"/>
        <w:right w:val="none" w:sz="0" w:space="0" w:color="auto"/>
      </w:divBdr>
      <w:divsChild>
        <w:div w:id="967852691">
          <w:marLeft w:val="0"/>
          <w:marRight w:val="0"/>
          <w:marTop w:val="0"/>
          <w:marBottom w:val="0"/>
          <w:divBdr>
            <w:top w:val="none" w:sz="0" w:space="0" w:color="auto"/>
            <w:left w:val="none" w:sz="0" w:space="0" w:color="auto"/>
            <w:bottom w:val="none" w:sz="0" w:space="0" w:color="auto"/>
            <w:right w:val="none" w:sz="0" w:space="0" w:color="auto"/>
          </w:divBdr>
          <w:divsChild>
            <w:div w:id="169300636">
              <w:marLeft w:val="0"/>
              <w:marRight w:val="0"/>
              <w:marTop w:val="0"/>
              <w:marBottom w:val="0"/>
              <w:divBdr>
                <w:top w:val="none" w:sz="0" w:space="0" w:color="auto"/>
                <w:left w:val="none" w:sz="0" w:space="0" w:color="auto"/>
                <w:bottom w:val="none" w:sz="0" w:space="0" w:color="auto"/>
                <w:right w:val="none" w:sz="0" w:space="0" w:color="auto"/>
              </w:divBdr>
              <w:divsChild>
                <w:div w:id="679502131">
                  <w:marLeft w:val="0"/>
                  <w:marRight w:val="0"/>
                  <w:marTop w:val="0"/>
                  <w:marBottom w:val="0"/>
                  <w:divBdr>
                    <w:top w:val="none" w:sz="0" w:space="0" w:color="auto"/>
                    <w:left w:val="none" w:sz="0" w:space="0" w:color="auto"/>
                    <w:bottom w:val="none" w:sz="0" w:space="0" w:color="auto"/>
                    <w:right w:val="none" w:sz="0" w:space="0" w:color="auto"/>
                  </w:divBdr>
                  <w:divsChild>
                    <w:div w:id="1036195919">
                      <w:marLeft w:val="0"/>
                      <w:marRight w:val="0"/>
                      <w:marTop w:val="0"/>
                      <w:marBottom w:val="0"/>
                      <w:divBdr>
                        <w:top w:val="single" w:sz="6" w:space="15" w:color="B5DAED"/>
                        <w:left w:val="single" w:sz="6" w:space="11" w:color="B5DAED"/>
                        <w:bottom w:val="single" w:sz="6" w:space="11" w:color="B5DAED"/>
                        <w:right w:val="single" w:sz="6" w:space="11" w:color="B5DAED"/>
                      </w:divBdr>
                      <w:divsChild>
                        <w:div w:id="30586556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06624103">
      <w:bodyDiv w:val="1"/>
      <w:marLeft w:val="0"/>
      <w:marRight w:val="0"/>
      <w:marTop w:val="0"/>
      <w:marBottom w:val="0"/>
      <w:divBdr>
        <w:top w:val="none" w:sz="0" w:space="0" w:color="auto"/>
        <w:left w:val="none" w:sz="0" w:space="0" w:color="auto"/>
        <w:bottom w:val="none" w:sz="0" w:space="0" w:color="auto"/>
        <w:right w:val="none" w:sz="0" w:space="0" w:color="auto"/>
      </w:divBdr>
      <w:divsChild>
        <w:div w:id="1847554083">
          <w:marLeft w:val="0"/>
          <w:marRight w:val="0"/>
          <w:marTop w:val="0"/>
          <w:marBottom w:val="0"/>
          <w:divBdr>
            <w:top w:val="none" w:sz="0" w:space="0" w:color="auto"/>
            <w:left w:val="none" w:sz="0" w:space="0" w:color="auto"/>
            <w:bottom w:val="none" w:sz="0" w:space="0" w:color="auto"/>
            <w:right w:val="none" w:sz="0" w:space="0" w:color="auto"/>
          </w:divBdr>
          <w:divsChild>
            <w:div w:id="1265111521">
              <w:marLeft w:val="0"/>
              <w:marRight w:val="0"/>
              <w:marTop w:val="0"/>
              <w:marBottom w:val="0"/>
              <w:divBdr>
                <w:top w:val="none" w:sz="0" w:space="0" w:color="auto"/>
                <w:left w:val="none" w:sz="0" w:space="0" w:color="auto"/>
                <w:bottom w:val="none" w:sz="0" w:space="0" w:color="auto"/>
                <w:right w:val="none" w:sz="0" w:space="0" w:color="auto"/>
              </w:divBdr>
              <w:divsChild>
                <w:div w:id="199897967">
                  <w:marLeft w:val="0"/>
                  <w:marRight w:val="0"/>
                  <w:marTop w:val="0"/>
                  <w:marBottom w:val="0"/>
                  <w:divBdr>
                    <w:top w:val="none" w:sz="0" w:space="0" w:color="auto"/>
                    <w:left w:val="none" w:sz="0" w:space="0" w:color="auto"/>
                    <w:bottom w:val="none" w:sz="0" w:space="0" w:color="auto"/>
                    <w:right w:val="none" w:sz="0" w:space="0" w:color="auto"/>
                  </w:divBdr>
                  <w:divsChild>
                    <w:div w:id="1710564278">
                      <w:marLeft w:val="0"/>
                      <w:marRight w:val="0"/>
                      <w:marTop w:val="0"/>
                      <w:marBottom w:val="0"/>
                      <w:divBdr>
                        <w:top w:val="none" w:sz="0" w:space="0" w:color="auto"/>
                        <w:left w:val="none" w:sz="0" w:space="0" w:color="auto"/>
                        <w:bottom w:val="none" w:sz="0" w:space="0" w:color="auto"/>
                        <w:right w:val="none" w:sz="0" w:space="0" w:color="auto"/>
                      </w:divBdr>
                      <w:divsChild>
                        <w:div w:id="1286160668">
                          <w:marLeft w:val="0"/>
                          <w:marRight w:val="0"/>
                          <w:marTop w:val="75"/>
                          <w:marBottom w:val="75"/>
                          <w:divBdr>
                            <w:top w:val="none" w:sz="0" w:space="0" w:color="auto"/>
                            <w:left w:val="none" w:sz="0" w:space="0" w:color="auto"/>
                            <w:bottom w:val="none" w:sz="0" w:space="0" w:color="auto"/>
                            <w:right w:val="none" w:sz="0" w:space="0" w:color="auto"/>
                          </w:divBdr>
                          <w:divsChild>
                            <w:div w:id="1968705652">
                              <w:marLeft w:val="0"/>
                              <w:marRight w:val="0"/>
                              <w:marTop w:val="0"/>
                              <w:marBottom w:val="0"/>
                              <w:divBdr>
                                <w:top w:val="none" w:sz="0" w:space="0" w:color="auto"/>
                                <w:left w:val="none" w:sz="0" w:space="0" w:color="auto"/>
                                <w:bottom w:val="none" w:sz="0" w:space="0" w:color="auto"/>
                                <w:right w:val="none" w:sz="0" w:space="0" w:color="auto"/>
                              </w:divBdr>
                              <w:divsChild>
                                <w:div w:id="982271251">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08312911">
      <w:bodyDiv w:val="1"/>
      <w:marLeft w:val="0"/>
      <w:marRight w:val="0"/>
      <w:marTop w:val="0"/>
      <w:marBottom w:val="0"/>
      <w:divBdr>
        <w:top w:val="none" w:sz="0" w:space="0" w:color="auto"/>
        <w:left w:val="none" w:sz="0" w:space="0" w:color="auto"/>
        <w:bottom w:val="none" w:sz="0" w:space="0" w:color="auto"/>
        <w:right w:val="none" w:sz="0" w:space="0" w:color="auto"/>
      </w:divBdr>
    </w:div>
    <w:div w:id="612631710">
      <w:bodyDiv w:val="1"/>
      <w:marLeft w:val="0"/>
      <w:marRight w:val="0"/>
      <w:marTop w:val="0"/>
      <w:marBottom w:val="0"/>
      <w:divBdr>
        <w:top w:val="none" w:sz="0" w:space="0" w:color="auto"/>
        <w:left w:val="none" w:sz="0" w:space="0" w:color="auto"/>
        <w:bottom w:val="none" w:sz="0" w:space="0" w:color="auto"/>
        <w:right w:val="none" w:sz="0" w:space="0" w:color="auto"/>
      </w:divBdr>
      <w:divsChild>
        <w:div w:id="828517213">
          <w:marLeft w:val="0"/>
          <w:marRight w:val="0"/>
          <w:marTop w:val="0"/>
          <w:marBottom w:val="0"/>
          <w:divBdr>
            <w:top w:val="none" w:sz="0" w:space="0" w:color="auto"/>
            <w:left w:val="none" w:sz="0" w:space="0" w:color="auto"/>
            <w:bottom w:val="none" w:sz="0" w:space="0" w:color="auto"/>
            <w:right w:val="none" w:sz="0" w:space="0" w:color="auto"/>
          </w:divBdr>
          <w:divsChild>
            <w:div w:id="2028873048">
              <w:marLeft w:val="0"/>
              <w:marRight w:val="0"/>
              <w:marTop w:val="0"/>
              <w:marBottom w:val="0"/>
              <w:divBdr>
                <w:top w:val="none" w:sz="0" w:space="0" w:color="auto"/>
                <w:left w:val="none" w:sz="0" w:space="0" w:color="auto"/>
                <w:bottom w:val="none" w:sz="0" w:space="0" w:color="auto"/>
                <w:right w:val="none" w:sz="0" w:space="0" w:color="auto"/>
              </w:divBdr>
              <w:divsChild>
                <w:div w:id="832792343">
                  <w:marLeft w:val="0"/>
                  <w:marRight w:val="0"/>
                  <w:marTop w:val="0"/>
                  <w:marBottom w:val="0"/>
                  <w:divBdr>
                    <w:top w:val="none" w:sz="0" w:space="0" w:color="auto"/>
                    <w:left w:val="none" w:sz="0" w:space="0" w:color="auto"/>
                    <w:bottom w:val="none" w:sz="0" w:space="0" w:color="auto"/>
                    <w:right w:val="none" w:sz="0" w:space="0" w:color="auto"/>
                  </w:divBdr>
                  <w:divsChild>
                    <w:div w:id="1683584273">
                      <w:marLeft w:val="0"/>
                      <w:marRight w:val="0"/>
                      <w:marTop w:val="0"/>
                      <w:marBottom w:val="0"/>
                      <w:divBdr>
                        <w:top w:val="single" w:sz="6" w:space="15" w:color="B5DAED"/>
                        <w:left w:val="single" w:sz="6" w:space="11" w:color="B5DAED"/>
                        <w:bottom w:val="single" w:sz="6" w:space="11" w:color="B5DAED"/>
                        <w:right w:val="single" w:sz="6" w:space="11" w:color="B5DAED"/>
                      </w:divBdr>
                      <w:divsChild>
                        <w:div w:id="934288438">
                          <w:marLeft w:val="0"/>
                          <w:marRight w:val="0"/>
                          <w:marTop w:val="0"/>
                          <w:marBottom w:val="0"/>
                          <w:divBdr>
                            <w:top w:val="none" w:sz="0" w:space="0" w:color="auto"/>
                            <w:left w:val="none" w:sz="0" w:space="0" w:color="auto"/>
                            <w:bottom w:val="none" w:sz="0" w:space="0" w:color="auto"/>
                            <w:right w:val="none" w:sz="0" w:space="0" w:color="auto"/>
                          </w:divBdr>
                          <w:divsChild>
                            <w:div w:id="47706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219615">
      <w:bodyDiv w:val="1"/>
      <w:marLeft w:val="0"/>
      <w:marRight w:val="0"/>
      <w:marTop w:val="0"/>
      <w:marBottom w:val="0"/>
      <w:divBdr>
        <w:top w:val="none" w:sz="0" w:space="0" w:color="auto"/>
        <w:left w:val="none" w:sz="0" w:space="0" w:color="auto"/>
        <w:bottom w:val="none" w:sz="0" w:space="0" w:color="auto"/>
        <w:right w:val="none" w:sz="0" w:space="0" w:color="auto"/>
      </w:divBdr>
      <w:divsChild>
        <w:div w:id="1057162475">
          <w:marLeft w:val="0"/>
          <w:marRight w:val="0"/>
          <w:marTop w:val="0"/>
          <w:marBottom w:val="150"/>
          <w:divBdr>
            <w:top w:val="none" w:sz="0" w:space="0" w:color="auto"/>
            <w:left w:val="none" w:sz="0" w:space="0" w:color="auto"/>
            <w:bottom w:val="none" w:sz="0" w:space="0" w:color="auto"/>
            <w:right w:val="none" w:sz="0" w:space="0" w:color="auto"/>
          </w:divBdr>
          <w:divsChild>
            <w:div w:id="831334131">
              <w:marLeft w:val="0"/>
              <w:marRight w:val="0"/>
              <w:marTop w:val="0"/>
              <w:marBottom w:val="0"/>
              <w:divBdr>
                <w:top w:val="none" w:sz="0" w:space="0" w:color="auto"/>
                <w:left w:val="none" w:sz="0" w:space="0" w:color="auto"/>
                <w:bottom w:val="none" w:sz="0" w:space="0" w:color="auto"/>
                <w:right w:val="none" w:sz="0" w:space="0" w:color="auto"/>
              </w:divBdr>
              <w:divsChild>
                <w:div w:id="4247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24159">
      <w:bodyDiv w:val="1"/>
      <w:marLeft w:val="0"/>
      <w:marRight w:val="0"/>
      <w:marTop w:val="0"/>
      <w:marBottom w:val="0"/>
      <w:divBdr>
        <w:top w:val="none" w:sz="0" w:space="0" w:color="auto"/>
        <w:left w:val="none" w:sz="0" w:space="0" w:color="auto"/>
        <w:bottom w:val="none" w:sz="0" w:space="0" w:color="auto"/>
        <w:right w:val="none" w:sz="0" w:space="0" w:color="auto"/>
      </w:divBdr>
    </w:div>
    <w:div w:id="620301557">
      <w:bodyDiv w:val="1"/>
      <w:marLeft w:val="0"/>
      <w:marRight w:val="0"/>
      <w:marTop w:val="33"/>
      <w:marBottom w:val="0"/>
      <w:divBdr>
        <w:top w:val="none" w:sz="0" w:space="0" w:color="auto"/>
        <w:left w:val="none" w:sz="0" w:space="0" w:color="auto"/>
        <w:bottom w:val="none" w:sz="0" w:space="0" w:color="auto"/>
        <w:right w:val="none" w:sz="0" w:space="0" w:color="auto"/>
      </w:divBdr>
      <w:divsChild>
        <w:div w:id="999236695">
          <w:marLeft w:val="0"/>
          <w:marRight w:val="0"/>
          <w:marTop w:val="0"/>
          <w:marBottom w:val="0"/>
          <w:divBdr>
            <w:top w:val="none" w:sz="0" w:space="0" w:color="auto"/>
            <w:left w:val="none" w:sz="0" w:space="0" w:color="auto"/>
            <w:bottom w:val="none" w:sz="0" w:space="0" w:color="auto"/>
            <w:right w:val="none" w:sz="0" w:space="0" w:color="auto"/>
          </w:divBdr>
          <w:divsChild>
            <w:div w:id="238754542">
              <w:marLeft w:val="0"/>
              <w:marRight w:val="0"/>
              <w:marTop w:val="0"/>
              <w:marBottom w:val="0"/>
              <w:divBdr>
                <w:top w:val="none" w:sz="0" w:space="0" w:color="auto"/>
                <w:left w:val="none" w:sz="0" w:space="0" w:color="auto"/>
                <w:bottom w:val="none" w:sz="0" w:space="0" w:color="auto"/>
                <w:right w:val="none" w:sz="0" w:space="0" w:color="auto"/>
              </w:divBdr>
              <w:divsChild>
                <w:div w:id="1080250257">
                  <w:marLeft w:val="0"/>
                  <w:marRight w:val="0"/>
                  <w:marTop w:val="0"/>
                  <w:marBottom w:val="0"/>
                  <w:divBdr>
                    <w:top w:val="none" w:sz="0" w:space="0" w:color="auto"/>
                    <w:left w:val="none" w:sz="0" w:space="0" w:color="auto"/>
                    <w:bottom w:val="none" w:sz="0" w:space="0" w:color="auto"/>
                    <w:right w:val="none" w:sz="0" w:space="0" w:color="auto"/>
                  </w:divBdr>
                  <w:divsChild>
                    <w:div w:id="564879862">
                      <w:marLeft w:val="251"/>
                      <w:marRight w:val="0"/>
                      <w:marTop w:val="0"/>
                      <w:marBottom w:val="0"/>
                      <w:divBdr>
                        <w:top w:val="none" w:sz="0" w:space="0" w:color="auto"/>
                        <w:left w:val="none" w:sz="0" w:space="0" w:color="auto"/>
                        <w:bottom w:val="none" w:sz="0" w:space="0" w:color="auto"/>
                        <w:right w:val="none" w:sz="0" w:space="0" w:color="auto"/>
                      </w:divBdr>
                      <w:divsChild>
                        <w:div w:id="642854886">
                          <w:marLeft w:val="0"/>
                          <w:marRight w:val="0"/>
                          <w:marTop w:val="0"/>
                          <w:marBottom w:val="0"/>
                          <w:divBdr>
                            <w:top w:val="none" w:sz="0" w:space="0" w:color="auto"/>
                            <w:left w:val="none" w:sz="0" w:space="0" w:color="auto"/>
                            <w:bottom w:val="none" w:sz="0" w:space="0" w:color="auto"/>
                            <w:right w:val="none" w:sz="0" w:space="0" w:color="auto"/>
                          </w:divBdr>
                          <w:divsChild>
                            <w:div w:id="2083477484">
                              <w:marLeft w:val="0"/>
                              <w:marRight w:val="0"/>
                              <w:marTop w:val="0"/>
                              <w:marBottom w:val="0"/>
                              <w:divBdr>
                                <w:top w:val="none" w:sz="0" w:space="0" w:color="auto"/>
                                <w:left w:val="none" w:sz="0" w:space="0" w:color="auto"/>
                                <w:bottom w:val="none" w:sz="0" w:space="0" w:color="auto"/>
                                <w:right w:val="none" w:sz="0" w:space="0" w:color="auto"/>
                              </w:divBdr>
                              <w:divsChild>
                                <w:div w:id="408114569">
                                  <w:marLeft w:val="0"/>
                                  <w:marRight w:val="0"/>
                                  <w:marTop w:val="0"/>
                                  <w:marBottom w:val="0"/>
                                  <w:divBdr>
                                    <w:top w:val="none" w:sz="0" w:space="0" w:color="auto"/>
                                    <w:left w:val="none" w:sz="0" w:space="0" w:color="auto"/>
                                    <w:bottom w:val="none" w:sz="0" w:space="0" w:color="auto"/>
                                    <w:right w:val="none" w:sz="0" w:space="0" w:color="auto"/>
                                  </w:divBdr>
                                  <w:divsChild>
                                    <w:div w:id="2070155082">
                                      <w:marLeft w:val="0"/>
                                      <w:marRight w:val="0"/>
                                      <w:marTop w:val="0"/>
                                      <w:marBottom w:val="0"/>
                                      <w:divBdr>
                                        <w:top w:val="none" w:sz="0" w:space="0" w:color="auto"/>
                                        <w:left w:val="none" w:sz="0" w:space="0" w:color="auto"/>
                                        <w:bottom w:val="none" w:sz="0" w:space="0" w:color="auto"/>
                                        <w:right w:val="none" w:sz="0" w:space="0" w:color="auto"/>
                                      </w:divBdr>
                                      <w:divsChild>
                                        <w:div w:id="779647501">
                                          <w:marLeft w:val="0"/>
                                          <w:marRight w:val="0"/>
                                          <w:marTop w:val="0"/>
                                          <w:marBottom w:val="0"/>
                                          <w:divBdr>
                                            <w:top w:val="none" w:sz="0" w:space="0" w:color="auto"/>
                                            <w:left w:val="none" w:sz="0" w:space="0" w:color="auto"/>
                                            <w:bottom w:val="none" w:sz="0" w:space="0" w:color="auto"/>
                                            <w:right w:val="none" w:sz="0" w:space="0" w:color="auto"/>
                                          </w:divBdr>
                                          <w:divsChild>
                                            <w:div w:id="117262863">
                                              <w:marLeft w:val="0"/>
                                              <w:marRight w:val="0"/>
                                              <w:marTop w:val="0"/>
                                              <w:marBottom w:val="0"/>
                                              <w:divBdr>
                                                <w:top w:val="none" w:sz="0" w:space="0" w:color="auto"/>
                                                <w:left w:val="none" w:sz="0" w:space="0" w:color="auto"/>
                                                <w:bottom w:val="none" w:sz="0" w:space="0" w:color="auto"/>
                                                <w:right w:val="none" w:sz="0" w:space="0" w:color="auto"/>
                                              </w:divBdr>
                                              <w:divsChild>
                                                <w:div w:id="1444500823">
                                                  <w:marLeft w:val="0"/>
                                                  <w:marRight w:val="0"/>
                                                  <w:marTop w:val="0"/>
                                                  <w:marBottom w:val="0"/>
                                                  <w:divBdr>
                                                    <w:top w:val="none" w:sz="0" w:space="0" w:color="auto"/>
                                                    <w:left w:val="none" w:sz="0" w:space="0" w:color="auto"/>
                                                    <w:bottom w:val="none" w:sz="0" w:space="0" w:color="auto"/>
                                                    <w:right w:val="none" w:sz="0" w:space="0" w:color="auto"/>
                                                  </w:divBdr>
                                                  <w:divsChild>
                                                    <w:div w:id="224460912">
                                                      <w:marLeft w:val="0"/>
                                                      <w:marRight w:val="0"/>
                                                      <w:marTop w:val="0"/>
                                                      <w:marBottom w:val="0"/>
                                                      <w:divBdr>
                                                        <w:top w:val="none" w:sz="0" w:space="0" w:color="auto"/>
                                                        <w:left w:val="none" w:sz="0" w:space="0" w:color="auto"/>
                                                        <w:bottom w:val="none" w:sz="0" w:space="0" w:color="auto"/>
                                                        <w:right w:val="none" w:sz="0" w:space="0" w:color="auto"/>
                                                      </w:divBdr>
                                                      <w:divsChild>
                                                        <w:div w:id="1712726055">
                                                          <w:marLeft w:val="0"/>
                                                          <w:marRight w:val="0"/>
                                                          <w:marTop w:val="0"/>
                                                          <w:marBottom w:val="0"/>
                                                          <w:divBdr>
                                                            <w:top w:val="none" w:sz="0" w:space="0" w:color="auto"/>
                                                            <w:left w:val="none" w:sz="0" w:space="0" w:color="auto"/>
                                                            <w:bottom w:val="none" w:sz="0" w:space="0" w:color="auto"/>
                                                            <w:right w:val="none" w:sz="0" w:space="0" w:color="auto"/>
                                                          </w:divBdr>
                                                          <w:divsChild>
                                                            <w:div w:id="11158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5546527">
      <w:bodyDiv w:val="1"/>
      <w:marLeft w:val="0"/>
      <w:marRight w:val="0"/>
      <w:marTop w:val="0"/>
      <w:marBottom w:val="0"/>
      <w:divBdr>
        <w:top w:val="none" w:sz="0" w:space="0" w:color="auto"/>
        <w:left w:val="none" w:sz="0" w:space="0" w:color="auto"/>
        <w:bottom w:val="none" w:sz="0" w:space="0" w:color="auto"/>
        <w:right w:val="none" w:sz="0" w:space="0" w:color="auto"/>
      </w:divBdr>
      <w:divsChild>
        <w:div w:id="1386875755">
          <w:marLeft w:val="0"/>
          <w:marRight w:val="0"/>
          <w:marTop w:val="100"/>
          <w:marBottom w:val="100"/>
          <w:divBdr>
            <w:top w:val="none" w:sz="0" w:space="0" w:color="auto"/>
            <w:left w:val="none" w:sz="0" w:space="0" w:color="auto"/>
            <w:bottom w:val="none" w:sz="0" w:space="0" w:color="auto"/>
            <w:right w:val="none" w:sz="0" w:space="0" w:color="auto"/>
          </w:divBdr>
          <w:divsChild>
            <w:div w:id="765423169">
              <w:marLeft w:val="0"/>
              <w:marRight w:val="0"/>
              <w:marTop w:val="0"/>
              <w:marBottom w:val="0"/>
              <w:divBdr>
                <w:top w:val="none" w:sz="0" w:space="0" w:color="auto"/>
                <w:left w:val="none" w:sz="0" w:space="0" w:color="auto"/>
                <w:bottom w:val="none" w:sz="0" w:space="0" w:color="auto"/>
                <w:right w:val="none" w:sz="0" w:space="0" w:color="auto"/>
              </w:divBdr>
              <w:divsChild>
                <w:div w:id="1347948429">
                  <w:marLeft w:val="0"/>
                  <w:marRight w:val="0"/>
                  <w:marTop w:val="0"/>
                  <w:marBottom w:val="0"/>
                  <w:divBdr>
                    <w:top w:val="single" w:sz="6" w:space="0" w:color="AACCEE"/>
                    <w:left w:val="single" w:sz="6" w:space="0" w:color="AACCEE"/>
                    <w:bottom w:val="single" w:sz="6" w:space="0" w:color="AACCEE"/>
                    <w:right w:val="single" w:sz="6" w:space="0" w:color="AACCEE"/>
                  </w:divBdr>
                  <w:divsChild>
                    <w:div w:id="1614900040">
                      <w:marLeft w:val="0"/>
                      <w:marRight w:val="0"/>
                      <w:marTop w:val="0"/>
                      <w:marBottom w:val="0"/>
                      <w:divBdr>
                        <w:top w:val="none" w:sz="0" w:space="0" w:color="auto"/>
                        <w:left w:val="none" w:sz="0" w:space="0" w:color="auto"/>
                        <w:bottom w:val="none" w:sz="0" w:space="0" w:color="auto"/>
                        <w:right w:val="none" w:sz="0" w:space="0" w:color="auto"/>
                      </w:divBdr>
                      <w:divsChild>
                        <w:div w:id="1046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979279">
      <w:bodyDiv w:val="1"/>
      <w:marLeft w:val="0"/>
      <w:marRight w:val="0"/>
      <w:marTop w:val="0"/>
      <w:marBottom w:val="0"/>
      <w:divBdr>
        <w:top w:val="none" w:sz="0" w:space="0" w:color="auto"/>
        <w:left w:val="none" w:sz="0" w:space="0" w:color="auto"/>
        <w:bottom w:val="none" w:sz="0" w:space="0" w:color="auto"/>
        <w:right w:val="none" w:sz="0" w:space="0" w:color="auto"/>
      </w:divBdr>
      <w:divsChild>
        <w:div w:id="1797941283">
          <w:marLeft w:val="0"/>
          <w:marRight w:val="0"/>
          <w:marTop w:val="100"/>
          <w:marBottom w:val="100"/>
          <w:divBdr>
            <w:top w:val="none" w:sz="0" w:space="0" w:color="auto"/>
            <w:left w:val="none" w:sz="0" w:space="0" w:color="auto"/>
            <w:bottom w:val="none" w:sz="0" w:space="0" w:color="auto"/>
            <w:right w:val="none" w:sz="0" w:space="0" w:color="auto"/>
          </w:divBdr>
          <w:divsChild>
            <w:div w:id="588002123">
              <w:marLeft w:val="0"/>
              <w:marRight w:val="0"/>
              <w:marTop w:val="0"/>
              <w:marBottom w:val="0"/>
              <w:divBdr>
                <w:top w:val="none" w:sz="0" w:space="0" w:color="auto"/>
                <w:left w:val="none" w:sz="0" w:space="0" w:color="auto"/>
                <w:bottom w:val="none" w:sz="0" w:space="0" w:color="auto"/>
                <w:right w:val="none" w:sz="0" w:space="0" w:color="auto"/>
              </w:divBdr>
              <w:divsChild>
                <w:div w:id="1212378114">
                  <w:marLeft w:val="0"/>
                  <w:marRight w:val="0"/>
                  <w:marTop w:val="0"/>
                  <w:marBottom w:val="0"/>
                  <w:divBdr>
                    <w:top w:val="single" w:sz="6" w:space="0" w:color="AACCEE"/>
                    <w:left w:val="single" w:sz="6" w:space="0" w:color="AACCEE"/>
                    <w:bottom w:val="single" w:sz="6" w:space="0" w:color="AACCEE"/>
                    <w:right w:val="single" w:sz="6" w:space="0" w:color="AACCEE"/>
                  </w:divBdr>
                  <w:divsChild>
                    <w:div w:id="1702633763">
                      <w:marLeft w:val="0"/>
                      <w:marRight w:val="0"/>
                      <w:marTop w:val="0"/>
                      <w:marBottom w:val="0"/>
                      <w:divBdr>
                        <w:top w:val="none" w:sz="0" w:space="0" w:color="auto"/>
                        <w:left w:val="none" w:sz="0" w:space="0" w:color="auto"/>
                        <w:bottom w:val="none" w:sz="0" w:space="0" w:color="auto"/>
                        <w:right w:val="none" w:sz="0" w:space="0" w:color="auto"/>
                      </w:divBdr>
                      <w:divsChild>
                        <w:div w:id="1595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937104">
      <w:bodyDiv w:val="1"/>
      <w:marLeft w:val="0"/>
      <w:marRight w:val="0"/>
      <w:marTop w:val="0"/>
      <w:marBottom w:val="0"/>
      <w:divBdr>
        <w:top w:val="none" w:sz="0" w:space="0" w:color="auto"/>
        <w:left w:val="none" w:sz="0" w:space="0" w:color="auto"/>
        <w:bottom w:val="none" w:sz="0" w:space="0" w:color="auto"/>
        <w:right w:val="none" w:sz="0" w:space="0" w:color="auto"/>
      </w:divBdr>
      <w:divsChild>
        <w:div w:id="2028830686">
          <w:marLeft w:val="0"/>
          <w:marRight w:val="0"/>
          <w:marTop w:val="100"/>
          <w:marBottom w:val="100"/>
          <w:divBdr>
            <w:top w:val="none" w:sz="0" w:space="0" w:color="auto"/>
            <w:left w:val="none" w:sz="0" w:space="0" w:color="auto"/>
            <w:bottom w:val="none" w:sz="0" w:space="0" w:color="auto"/>
            <w:right w:val="none" w:sz="0" w:space="0" w:color="auto"/>
          </w:divBdr>
          <w:divsChild>
            <w:div w:id="1430782245">
              <w:marLeft w:val="0"/>
              <w:marRight w:val="0"/>
              <w:marTop w:val="0"/>
              <w:marBottom w:val="0"/>
              <w:divBdr>
                <w:top w:val="none" w:sz="0" w:space="0" w:color="auto"/>
                <w:left w:val="none" w:sz="0" w:space="0" w:color="auto"/>
                <w:bottom w:val="none" w:sz="0" w:space="0" w:color="auto"/>
                <w:right w:val="none" w:sz="0" w:space="0" w:color="auto"/>
              </w:divBdr>
              <w:divsChild>
                <w:div w:id="2038961876">
                  <w:marLeft w:val="0"/>
                  <w:marRight w:val="0"/>
                  <w:marTop w:val="0"/>
                  <w:marBottom w:val="0"/>
                  <w:divBdr>
                    <w:top w:val="single" w:sz="6" w:space="0" w:color="AACCEE"/>
                    <w:left w:val="single" w:sz="6" w:space="0" w:color="AACCEE"/>
                    <w:bottom w:val="single" w:sz="6" w:space="0" w:color="AACCEE"/>
                    <w:right w:val="single" w:sz="6" w:space="0" w:color="AACCEE"/>
                  </w:divBdr>
                  <w:divsChild>
                    <w:div w:id="198856542">
                      <w:marLeft w:val="0"/>
                      <w:marRight w:val="0"/>
                      <w:marTop w:val="0"/>
                      <w:marBottom w:val="0"/>
                      <w:divBdr>
                        <w:top w:val="none" w:sz="0" w:space="0" w:color="auto"/>
                        <w:left w:val="none" w:sz="0" w:space="0" w:color="auto"/>
                        <w:bottom w:val="none" w:sz="0" w:space="0" w:color="auto"/>
                        <w:right w:val="none" w:sz="0" w:space="0" w:color="auto"/>
                      </w:divBdr>
                      <w:divsChild>
                        <w:div w:id="55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25696">
      <w:bodyDiv w:val="1"/>
      <w:marLeft w:val="0"/>
      <w:marRight w:val="0"/>
      <w:marTop w:val="0"/>
      <w:marBottom w:val="0"/>
      <w:divBdr>
        <w:top w:val="none" w:sz="0" w:space="0" w:color="auto"/>
        <w:left w:val="none" w:sz="0" w:space="0" w:color="auto"/>
        <w:bottom w:val="none" w:sz="0" w:space="0" w:color="auto"/>
        <w:right w:val="none" w:sz="0" w:space="0" w:color="auto"/>
      </w:divBdr>
    </w:div>
    <w:div w:id="630325786">
      <w:bodyDiv w:val="1"/>
      <w:marLeft w:val="0"/>
      <w:marRight w:val="0"/>
      <w:marTop w:val="0"/>
      <w:marBottom w:val="0"/>
      <w:divBdr>
        <w:top w:val="none" w:sz="0" w:space="0" w:color="auto"/>
        <w:left w:val="none" w:sz="0" w:space="0" w:color="auto"/>
        <w:bottom w:val="none" w:sz="0" w:space="0" w:color="auto"/>
        <w:right w:val="none" w:sz="0" w:space="0" w:color="auto"/>
      </w:divBdr>
    </w:div>
    <w:div w:id="633603330">
      <w:bodyDiv w:val="1"/>
      <w:marLeft w:val="0"/>
      <w:marRight w:val="0"/>
      <w:marTop w:val="0"/>
      <w:marBottom w:val="0"/>
      <w:divBdr>
        <w:top w:val="none" w:sz="0" w:space="0" w:color="auto"/>
        <w:left w:val="none" w:sz="0" w:space="0" w:color="auto"/>
        <w:bottom w:val="none" w:sz="0" w:space="0" w:color="auto"/>
        <w:right w:val="none" w:sz="0" w:space="0" w:color="auto"/>
      </w:divBdr>
    </w:div>
    <w:div w:id="634063229">
      <w:bodyDiv w:val="1"/>
      <w:marLeft w:val="0"/>
      <w:marRight w:val="0"/>
      <w:marTop w:val="0"/>
      <w:marBottom w:val="0"/>
      <w:divBdr>
        <w:top w:val="none" w:sz="0" w:space="0" w:color="auto"/>
        <w:left w:val="none" w:sz="0" w:space="0" w:color="auto"/>
        <w:bottom w:val="none" w:sz="0" w:space="0" w:color="auto"/>
        <w:right w:val="none" w:sz="0" w:space="0" w:color="auto"/>
      </w:divBdr>
      <w:divsChild>
        <w:div w:id="1873417562">
          <w:marLeft w:val="0"/>
          <w:marRight w:val="0"/>
          <w:marTop w:val="0"/>
          <w:marBottom w:val="0"/>
          <w:divBdr>
            <w:top w:val="none" w:sz="0" w:space="0" w:color="auto"/>
            <w:left w:val="none" w:sz="0" w:space="0" w:color="auto"/>
            <w:bottom w:val="none" w:sz="0" w:space="0" w:color="auto"/>
            <w:right w:val="none" w:sz="0" w:space="0" w:color="auto"/>
          </w:divBdr>
          <w:divsChild>
            <w:div w:id="2109346713">
              <w:marLeft w:val="0"/>
              <w:marRight w:val="0"/>
              <w:marTop w:val="0"/>
              <w:marBottom w:val="0"/>
              <w:divBdr>
                <w:top w:val="none" w:sz="0" w:space="0" w:color="auto"/>
                <w:left w:val="none" w:sz="0" w:space="0" w:color="auto"/>
                <w:bottom w:val="none" w:sz="0" w:space="0" w:color="auto"/>
                <w:right w:val="none" w:sz="0" w:space="0" w:color="auto"/>
              </w:divBdr>
              <w:divsChild>
                <w:div w:id="126515085">
                  <w:marLeft w:val="0"/>
                  <w:marRight w:val="0"/>
                  <w:marTop w:val="0"/>
                  <w:marBottom w:val="0"/>
                  <w:divBdr>
                    <w:top w:val="none" w:sz="0" w:space="0" w:color="auto"/>
                    <w:left w:val="none" w:sz="0" w:space="0" w:color="auto"/>
                    <w:bottom w:val="none" w:sz="0" w:space="0" w:color="auto"/>
                    <w:right w:val="none" w:sz="0" w:space="0" w:color="auto"/>
                  </w:divBdr>
                  <w:divsChild>
                    <w:div w:id="856621717">
                      <w:marLeft w:val="0"/>
                      <w:marRight w:val="0"/>
                      <w:marTop w:val="0"/>
                      <w:marBottom w:val="0"/>
                      <w:divBdr>
                        <w:top w:val="single" w:sz="6" w:space="15" w:color="B5DAED"/>
                        <w:left w:val="single" w:sz="6" w:space="11" w:color="B5DAED"/>
                        <w:bottom w:val="single" w:sz="6" w:space="11" w:color="B5DAED"/>
                        <w:right w:val="single" w:sz="6" w:space="11" w:color="B5DAED"/>
                      </w:divBdr>
                      <w:divsChild>
                        <w:div w:id="1183478176">
                          <w:marLeft w:val="0"/>
                          <w:marRight w:val="0"/>
                          <w:marTop w:val="0"/>
                          <w:marBottom w:val="0"/>
                          <w:divBdr>
                            <w:top w:val="none" w:sz="0" w:space="0" w:color="auto"/>
                            <w:left w:val="none" w:sz="0" w:space="0" w:color="auto"/>
                            <w:bottom w:val="none" w:sz="0" w:space="0" w:color="auto"/>
                            <w:right w:val="none" w:sz="0" w:space="0" w:color="auto"/>
                          </w:divBdr>
                          <w:divsChild>
                            <w:div w:id="19713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420675">
      <w:bodyDiv w:val="1"/>
      <w:marLeft w:val="0"/>
      <w:marRight w:val="0"/>
      <w:marTop w:val="0"/>
      <w:marBottom w:val="0"/>
      <w:divBdr>
        <w:top w:val="none" w:sz="0" w:space="0" w:color="auto"/>
        <w:left w:val="none" w:sz="0" w:space="0" w:color="auto"/>
        <w:bottom w:val="none" w:sz="0" w:space="0" w:color="auto"/>
        <w:right w:val="none" w:sz="0" w:space="0" w:color="auto"/>
      </w:divBdr>
      <w:divsChild>
        <w:div w:id="2119520296">
          <w:marLeft w:val="0"/>
          <w:marRight w:val="0"/>
          <w:marTop w:val="0"/>
          <w:marBottom w:val="0"/>
          <w:divBdr>
            <w:top w:val="none" w:sz="0" w:space="0" w:color="auto"/>
            <w:left w:val="none" w:sz="0" w:space="0" w:color="auto"/>
            <w:bottom w:val="none" w:sz="0" w:space="0" w:color="auto"/>
            <w:right w:val="none" w:sz="0" w:space="0" w:color="auto"/>
          </w:divBdr>
          <w:divsChild>
            <w:div w:id="454951289">
              <w:marLeft w:val="0"/>
              <w:marRight w:val="0"/>
              <w:marTop w:val="0"/>
              <w:marBottom w:val="0"/>
              <w:divBdr>
                <w:top w:val="none" w:sz="0" w:space="0" w:color="auto"/>
                <w:left w:val="none" w:sz="0" w:space="0" w:color="auto"/>
                <w:bottom w:val="none" w:sz="0" w:space="0" w:color="auto"/>
                <w:right w:val="none" w:sz="0" w:space="0" w:color="auto"/>
              </w:divBdr>
              <w:divsChild>
                <w:div w:id="707993546">
                  <w:marLeft w:val="0"/>
                  <w:marRight w:val="0"/>
                  <w:marTop w:val="0"/>
                  <w:marBottom w:val="0"/>
                  <w:divBdr>
                    <w:top w:val="none" w:sz="0" w:space="0" w:color="auto"/>
                    <w:left w:val="none" w:sz="0" w:space="0" w:color="auto"/>
                    <w:bottom w:val="none" w:sz="0" w:space="0" w:color="auto"/>
                    <w:right w:val="none" w:sz="0" w:space="0" w:color="auto"/>
                  </w:divBdr>
                  <w:divsChild>
                    <w:div w:id="1584492012">
                      <w:marLeft w:val="0"/>
                      <w:marRight w:val="0"/>
                      <w:marTop w:val="0"/>
                      <w:marBottom w:val="0"/>
                      <w:divBdr>
                        <w:top w:val="none" w:sz="0" w:space="0" w:color="auto"/>
                        <w:left w:val="none" w:sz="0" w:space="0" w:color="auto"/>
                        <w:bottom w:val="none" w:sz="0" w:space="0" w:color="auto"/>
                        <w:right w:val="none" w:sz="0" w:space="0" w:color="auto"/>
                      </w:divBdr>
                      <w:divsChild>
                        <w:div w:id="165448301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002440">
      <w:bodyDiv w:val="1"/>
      <w:marLeft w:val="0"/>
      <w:marRight w:val="0"/>
      <w:marTop w:val="0"/>
      <w:marBottom w:val="0"/>
      <w:divBdr>
        <w:top w:val="none" w:sz="0" w:space="0" w:color="auto"/>
        <w:left w:val="none" w:sz="0" w:space="0" w:color="auto"/>
        <w:bottom w:val="none" w:sz="0" w:space="0" w:color="auto"/>
        <w:right w:val="none" w:sz="0" w:space="0" w:color="auto"/>
      </w:divBdr>
      <w:divsChild>
        <w:div w:id="810253395">
          <w:marLeft w:val="0"/>
          <w:marRight w:val="0"/>
          <w:marTop w:val="0"/>
          <w:marBottom w:val="0"/>
          <w:divBdr>
            <w:top w:val="none" w:sz="0" w:space="0" w:color="auto"/>
            <w:left w:val="none" w:sz="0" w:space="0" w:color="auto"/>
            <w:bottom w:val="none" w:sz="0" w:space="0" w:color="auto"/>
            <w:right w:val="none" w:sz="0" w:space="0" w:color="auto"/>
          </w:divBdr>
          <w:divsChild>
            <w:div w:id="110709473">
              <w:marLeft w:val="0"/>
              <w:marRight w:val="0"/>
              <w:marTop w:val="0"/>
              <w:marBottom w:val="0"/>
              <w:divBdr>
                <w:top w:val="none" w:sz="0" w:space="0" w:color="auto"/>
                <w:left w:val="none" w:sz="0" w:space="0" w:color="auto"/>
                <w:bottom w:val="none" w:sz="0" w:space="0" w:color="auto"/>
                <w:right w:val="none" w:sz="0" w:space="0" w:color="auto"/>
              </w:divBdr>
              <w:divsChild>
                <w:div w:id="456680418">
                  <w:marLeft w:val="0"/>
                  <w:marRight w:val="0"/>
                  <w:marTop w:val="0"/>
                  <w:marBottom w:val="0"/>
                  <w:divBdr>
                    <w:top w:val="none" w:sz="0" w:space="0" w:color="auto"/>
                    <w:left w:val="none" w:sz="0" w:space="0" w:color="auto"/>
                    <w:bottom w:val="none" w:sz="0" w:space="0" w:color="auto"/>
                    <w:right w:val="none" w:sz="0" w:space="0" w:color="auto"/>
                  </w:divBdr>
                  <w:divsChild>
                    <w:div w:id="1313556165">
                      <w:marLeft w:val="0"/>
                      <w:marRight w:val="0"/>
                      <w:marTop w:val="0"/>
                      <w:marBottom w:val="0"/>
                      <w:divBdr>
                        <w:top w:val="none" w:sz="0" w:space="0" w:color="auto"/>
                        <w:left w:val="none" w:sz="0" w:space="0" w:color="auto"/>
                        <w:bottom w:val="none" w:sz="0" w:space="0" w:color="auto"/>
                        <w:right w:val="none" w:sz="0" w:space="0" w:color="auto"/>
                      </w:divBdr>
                      <w:divsChild>
                        <w:div w:id="419445436">
                          <w:marLeft w:val="0"/>
                          <w:marRight w:val="0"/>
                          <w:marTop w:val="0"/>
                          <w:marBottom w:val="0"/>
                          <w:divBdr>
                            <w:top w:val="none" w:sz="0" w:space="0" w:color="auto"/>
                            <w:left w:val="none" w:sz="0" w:space="0" w:color="auto"/>
                            <w:bottom w:val="none" w:sz="0" w:space="0" w:color="auto"/>
                            <w:right w:val="none" w:sz="0" w:space="0" w:color="auto"/>
                          </w:divBdr>
                          <w:divsChild>
                            <w:div w:id="18428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629869">
      <w:bodyDiv w:val="1"/>
      <w:marLeft w:val="0"/>
      <w:marRight w:val="0"/>
      <w:marTop w:val="0"/>
      <w:marBottom w:val="0"/>
      <w:divBdr>
        <w:top w:val="none" w:sz="0" w:space="0" w:color="auto"/>
        <w:left w:val="none" w:sz="0" w:space="0" w:color="auto"/>
        <w:bottom w:val="none" w:sz="0" w:space="0" w:color="auto"/>
        <w:right w:val="none" w:sz="0" w:space="0" w:color="auto"/>
      </w:divBdr>
    </w:div>
    <w:div w:id="650527069">
      <w:bodyDiv w:val="1"/>
      <w:marLeft w:val="0"/>
      <w:marRight w:val="0"/>
      <w:marTop w:val="0"/>
      <w:marBottom w:val="0"/>
      <w:divBdr>
        <w:top w:val="none" w:sz="0" w:space="0" w:color="auto"/>
        <w:left w:val="none" w:sz="0" w:space="0" w:color="auto"/>
        <w:bottom w:val="none" w:sz="0" w:space="0" w:color="auto"/>
        <w:right w:val="none" w:sz="0" w:space="0" w:color="auto"/>
      </w:divBdr>
    </w:div>
    <w:div w:id="655374456">
      <w:bodyDiv w:val="1"/>
      <w:marLeft w:val="0"/>
      <w:marRight w:val="0"/>
      <w:marTop w:val="0"/>
      <w:marBottom w:val="0"/>
      <w:divBdr>
        <w:top w:val="none" w:sz="0" w:space="0" w:color="auto"/>
        <w:left w:val="none" w:sz="0" w:space="0" w:color="auto"/>
        <w:bottom w:val="none" w:sz="0" w:space="0" w:color="auto"/>
        <w:right w:val="none" w:sz="0" w:space="0" w:color="auto"/>
      </w:divBdr>
    </w:div>
    <w:div w:id="657802679">
      <w:bodyDiv w:val="1"/>
      <w:marLeft w:val="0"/>
      <w:marRight w:val="0"/>
      <w:marTop w:val="0"/>
      <w:marBottom w:val="0"/>
      <w:divBdr>
        <w:top w:val="none" w:sz="0" w:space="0" w:color="auto"/>
        <w:left w:val="none" w:sz="0" w:space="0" w:color="auto"/>
        <w:bottom w:val="none" w:sz="0" w:space="0" w:color="auto"/>
        <w:right w:val="none" w:sz="0" w:space="0" w:color="auto"/>
      </w:divBdr>
    </w:div>
    <w:div w:id="657850932">
      <w:bodyDiv w:val="1"/>
      <w:marLeft w:val="0"/>
      <w:marRight w:val="0"/>
      <w:marTop w:val="0"/>
      <w:marBottom w:val="0"/>
      <w:divBdr>
        <w:top w:val="none" w:sz="0" w:space="0" w:color="auto"/>
        <w:left w:val="none" w:sz="0" w:space="0" w:color="auto"/>
        <w:bottom w:val="none" w:sz="0" w:space="0" w:color="auto"/>
        <w:right w:val="none" w:sz="0" w:space="0" w:color="auto"/>
      </w:divBdr>
    </w:div>
    <w:div w:id="666058155">
      <w:bodyDiv w:val="1"/>
      <w:marLeft w:val="0"/>
      <w:marRight w:val="0"/>
      <w:marTop w:val="0"/>
      <w:marBottom w:val="0"/>
      <w:divBdr>
        <w:top w:val="none" w:sz="0" w:space="0" w:color="auto"/>
        <w:left w:val="none" w:sz="0" w:space="0" w:color="auto"/>
        <w:bottom w:val="none" w:sz="0" w:space="0" w:color="auto"/>
        <w:right w:val="none" w:sz="0" w:space="0" w:color="auto"/>
      </w:divBdr>
      <w:divsChild>
        <w:div w:id="1887376453">
          <w:marLeft w:val="0"/>
          <w:marRight w:val="0"/>
          <w:marTop w:val="0"/>
          <w:marBottom w:val="0"/>
          <w:divBdr>
            <w:top w:val="none" w:sz="0" w:space="0" w:color="auto"/>
            <w:left w:val="none" w:sz="0" w:space="0" w:color="auto"/>
            <w:bottom w:val="none" w:sz="0" w:space="0" w:color="auto"/>
            <w:right w:val="none" w:sz="0" w:space="0" w:color="auto"/>
          </w:divBdr>
          <w:divsChild>
            <w:div w:id="1062674380">
              <w:marLeft w:val="0"/>
              <w:marRight w:val="150"/>
              <w:marTop w:val="150"/>
              <w:marBottom w:val="0"/>
              <w:divBdr>
                <w:top w:val="none" w:sz="0" w:space="0" w:color="auto"/>
                <w:left w:val="none" w:sz="0" w:space="0" w:color="auto"/>
                <w:bottom w:val="none" w:sz="0" w:space="0" w:color="auto"/>
                <w:right w:val="none" w:sz="0" w:space="0" w:color="auto"/>
              </w:divBdr>
              <w:divsChild>
                <w:div w:id="1623608454">
                  <w:marLeft w:val="0"/>
                  <w:marRight w:val="0"/>
                  <w:marTop w:val="0"/>
                  <w:marBottom w:val="0"/>
                  <w:divBdr>
                    <w:top w:val="none" w:sz="0" w:space="0" w:color="auto"/>
                    <w:left w:val="single" w:sz="6" w:space="2" w:color="84B0C7"/>
                    <w:bottom w:val="none" w:sz="0" w:space="0" w:color="auto"/>
                    <w:right w:val="single" w:sz="6" w:space="2" w:color="84B0C7"/>
                  </w:divBdr>
                  <w:divsChild>
                    <w:div w:id="9268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133367">
      <w:bodyDiv w:val="1"/>
      <w:marLeft w:val="0"/>
      <w:marRight w:val="0"/>
      <w:marTop w:val="0"/>
      <w:marBottom w:val="0"/>
      <w:divBdr>
        <w:top w:val="none" w:sz="0" w:space="0" w:color="auto"/>
        <w:left w:val="none" w:sz="0" w:space="0" w:color="auto"/>
        <w:bottom w:val="none" w:sz="0" w:space="0" w:color="auto"/>
        <w:right w:val="none" w:sz="0" w:space="0" w:color="auto"/>
      </w:divBdr>
      <w:divsChild>
        <w:div w:id="867449421">
          <w:marLeft w:val="0"/>
          <w:marRight w:val="0"/>
          <w:marTop w:val="100"/>
          <w:marBottom w:val="100"/>
          <w:divBdr>
            <w:top w:val="none" w:sz="0" w:space="0" w:color="auto"/>
            <w:left w:val="none" w:sz="0" w:space="0" w:color="auto"/>
            <w:bottom w:val="none" w:sz="0" w:space="0" w:color="auto"/>
            <w:right w:val="none" w:sz="0" w:space="0" w:color="auto"/>
          </w:divBdr>
          <w:divsChild>
            <w:div w:id="1480270581">
              <w:marLeft w:val="0"/>
              <w:marRight w:val="0"/>
              <w:marTop w:val="0"/>
              <w:marBottom w:val="0"/>
              <w:divBdr>
                <w:top w:val="none" w:sz="0" w:space="0" w:color="auto"/>
                <w:left w:val="none" w:sz="0" w:space="0" w:color="auto"/>
                <w:bottom w:val="none" w:sz="0" w:space="0" w:color="auto"/>
                <w:right w:val="none" w:sz="0" w:space="0" w:color="auto"/>
              </w:divBdr>
              <w:divsChild>
                <w:div w:id="78135426">
                  <w:marLeft w:val="0"/>
                  <w:marRight w:val="0"/>
                  <w:marTop w:val="0"/>
                  <w:marBottom w:val="0"/>
                  <w:divBdr>
                    <w:top w:val="single" w:sz="6" w:space="0" w:color="AACCEE"/>
                    <w:left w:val="single" w:sz="6" w:space="0" w:color="AACCEE"/>
                    <w:bottom w:val="single" w:sz="6" w:space="0" w:color="AACCEE"/>
                    <w:right w:val="single" w:sz="6" w:space="0" w:color="AACCEE"/>
                  </w:divBdr>
                  <w:divsChild>
                    <w:div w:id="1387100339">
                      <w:marLeft w:val="0"/>
                      <w:marRight w:val="0"/>
                      <w:marTop w:val="0"/>
                      <w:marBottom w:val="0"/>
                      <w:divBdr>
                        <w:top w:val="none" w:sz="0" w:space="0" w:color="auto"/>
                        <w:left w:val="none" w:sz="0" w:space="0" w:color="auto"/>
                        <w:bottom w:val="none" w:sz="0" w:space="0" w:color="auto"/>
                        <w:right w:val="none" w:sz="0" w:space="0" w:color="auto"/>
                      </w:divBdr>
                      <w:divsChild>
                        <w:div w:id="1522815444">
                          <w:marLeft w:val="0"/>
                          <w:marRight w:val="0"/>
                          <w:marTop w:val="0"/>
                          <w:marBottom w:val="0"/>
                          <w:divBdr>
                            <w:top w:val="none" w:sz="0" w:space="0" w:color="auto"/>
                            <w:left w:val="none" w:sz="0" w:space="0" w:color="auto"/>
                            <w:bottom w:val="none" w:sz="0" w:space="0" w:color="auto"/>
                            <w:right w:val="none" w:sz="0" w:space="0" w:color="auto"/>
                          </w:divBdr>
                          <w:divsChild>
                            <w:div w:id="170528134">
                              <w:marLeft w:val="0"/>
                              <w:marRight w:val="0"/>
                              <w:marTop w:val="0"/>
                              <w:marBottom w:val="0"/>
                              <w:divBdr>
                                <w:top w:val="none" w:sz="0" w:space="0" w:color="auto"/>
                                <w:left w:val="none" w:sz="0" w:space="0" w:color="auto"/>
                                <w:bottom w:val="none" w:sz="0" w:space="0" w:color="auto"/>
                                <w:right w:val="none" w:sz="0" w:space="0" w:color="auto"/>
                              </w:divBdr>
                            </w:div>
                            <w:div w:id="285475704">
                              <w:marLeft w:val="0"/>
                              <w:marRight w:val="0"/>
                              <w:marTop w:val="0"/>
                              <w:marBottom w:val="0"/>
                              <w:divBdr>
                                <w:top w:val="none" w:sz="0" w:space="0" w:color="auto"/>
                                <w:left w:val="none" w:sz="0" w:space="0" w:color="auto"/>
                                <w:bottom w:val="none" w:sz="0" w:space="0" w:color="auto"/>
                                <w:right w:val="none" w:sz="0" w:space="0" w:color="auto"/>
                              </w:divBdr>
                            </w:div>
                            <w:div w:id="289635581">
                              <w:marLeft w:val="0"/>
                              <w:marRight w:val="0"/>
                              <w:marTop w:val="0"/>
                              <w:marBottom w:val="0"/>
                              <w:divBdr>
                                <w:top w:val="none" w:sz="0" w:space="0" w:color="auto"/>
                                <w:left w:val="none" w:sz="0" w:space="0" w:color="auto"/>
                                <w:bottom w:val="none" w:sz="0" w:space="0" w:color="auto"/>
                                <w:right w:val="none" w:sz="0" w:space="0" w:color="auto"/>
                              </w:divBdr>
                            </w:div>
                            <w:div w:id="383218305">
                              <w:marLeft w:val="0"/>
                              <w:marRight w:val="0"/>
                              <w:marTop w:val="0"/>
                              <w:marBottom w:val="0"/>
                              <w:divBdr>
                                <w:top w:val="none" w:sz="0" w:space="0" w:color="auto"/>
                                <w:left w:val="none" w:sz="0" w:space="0" w:color="auto"/>
                                <w:bottom w:val="none" w:sz="0" w:space="0" w:color="auto"/>
                                <w:right w:val="none" w:sz="0" w:space="0" w:color="auto"/>
                              </w:divBdr>
                            </w:div>
                            <w:div w:id="546142494">
                              <w:marLeft w:val="0"/>
                              <w:marRight w:val="0"/>
                              <w:marTop w:val="0"/>
                              <w:marBottom w:val="0"/>
                              <w:divBdr>
                                <w:top w:val="none" w:sz="0" w:space="0" w:color="auto"/>
                                <w:left w:val="none" w:sz="0" w:space="0" w:color="auto"/>
                                <w:bottom w:val="none" w:sz="0" w:space="0" w:color="auto"/>
                                <w:right w:val="none" w:sz="0" w:space="0" w:color="auto"/>
                              </w:divBdr>
                            </w:div>
                            <w:div w:id="783815514">
                              <w:marLeft w:val="0"/>
                              <w:marRight w:val="0"/>
                              <w:marTop w:val="0"/>
                              <w:marBottom w:val="0"/>
                              <w:divBdr>
                                <w:top w:val="none" w:sz="0" w:space="0" w:color="auto"/>
                                <w:left w:val="none" w:sz="0" w:space="0" w:color="auto"/>
                                <w:bottom w:val="none" w:sz="0" w:space="0" w:color="auto"/>
                                <w:right w:val="none" w:sz="0" w:space="0" w:color="auto"/>
                              </w:divBdr>
                            </w:div>
                            <w:div w:id="839007825">
                              <w:marLeft w:val="0"/>
                              <w:marRight w:val="0"/>
                              <w:marTop w:val="0"/>
                              <w:marBottom w:val="0"/>
                              <w:divBdr>
                                <w:top w:val="none" w:sz="0" w:space="0" w:color="auto"/>
                                <w:left w:val="none" w:sz="0" w:space="0" w:color="auto"/>
                                <w:bottom w:val="none" w:sz="0" w:space="0" w:color="auto"/>
                                <w:right w:val="none" w:sz="0" w:space="0" w:color="auto"/>
                              </w:divBdr>
                            </w:div>
                            <w:div w:id="910308977">
                              <w:marLeft w:val="0"/>
                              <w:marRight w:val="0"/>
                              <w:marTop w:val="0"/>
                              <w:marBottom w:val="0"/>
                              <w:divBdr>
                                <w:top w:val="none" w:sz="0" w:space="0" w:color="auto"/>
                                <w:left w:val="none" w:sz="0" w:space="0" w:color="auto"/>
                                <w:bottom w:val="none" w:sz="0" w:space="0" w:color="auto"/>
                                <w:right w:val="none" w:sz="0" w:space="0" w:color="auto"/>
                              </w:divBdr>
                            </w:div>
                            <w:div w:id="980421726">
                              <w:marLeft w:val="0"/>
                              <w:marRight w:val="0"/>
                              <w:marTop w:val="0"/>
                              <w:marBottom w:val="0"/>
                              <w:divBdr>
                                <w:top w:val="none" w:sz="0" w:space="0" w:color="auto"/>
                                <w:left w:val="none" w:sz="0" w:space="0" w:color="auto"/>
                                <w:bottom w:val="none" w:sz="0" w:space="0" w:color="auto"/>
                                <w:right w:val="none" w:sz="0" w:space="0" w:color="auto"/>
                              </w:divBdr>
                            </w:div>
                            <w:div w:id="1021006289">
                              <w:marLeft w:val="0"/>
                              <w:marRight w:val="0"/>
                              <w:marTop w:val="0"/>
                              <w:marBottom w:val="0"/>
                              <w:divBdr>
                                <w:top w:val="none" w:sz="0" w:space="0" w:color="auto"/>
                                <w:left w:val="none" w:sz="0" w:space="0" w:color="auto"/>
                                <w:bottom w:val="none" w:sz="0" w:space="0" w:color="auto"/>
                                <w:right w:val="none" w:sz="0" w:space="0" w:color="auto"/>
                              </w:divBdr>
                            </w:div>
                            <w:div w:id="1476528108">
                              <w:marLeft w:val="0"/>
                              <w:marRight w:val="0"/>
                              <w:marTop w:val="0"/>
                              <w:marBottom w:val="0"/>
                              <w:divBdr>
                                <w:top w:val="none" w:sz="0" w:space="0" w:color="auto"/>
                                <w:left w:val="none" w:sz="0" w:space="0" w:color="auto"/>
                                <w:bottom w:val="none" w:sz="0" w:space="0" w:color="auto"/>
                                <w:right w:val="none" w:sz="0" w:space="0" w:color="auto"/>
                              </w:divBdr>
                            </w:div>
                            <w:div w:id="1494712298">
                              <w:marLeft w:val="0"/>
                              <w:marRight w:val="0"/>
                              <w:marTop w:val="0"/>
                              <w:marBottom w:val="0"/>
                              <w:divBdr>
                                <w:top w:val="none" w:sz="0" w:space="0" w:color="auto"/>
                                <w:left w:val="none" w:sz="0" w:space="0" w:color="auto"/>
                                <w:bottom w:val="none" w:sz="0" w:space="0" w:color="auto"/>
                                <w:right w:val="none" w:sz="0" w:space="0" w:color="auto"/>
                              </w:divBdr>
                            </w:div>
                            <w:div w:id="1539468587">
                              <w:marLeft w:val="0"/>
                              <w:marRight w:val="0"/>
                              <w:marTop w:val="0"/>
                              <w:marBottom w:val="0"/>
                              <w:divBdr>
                                <w:top w:val="none" w:sz="0" w:space="0" w:color="auto"/>
                                <w:left w:val="none" w:sz="0" w:space="0" w:color="auto"/>
                                <w:bottom w:val="none" w:sz="0" w:space="0" w:color="auto"/>
                                <w:right w:val="none" w:sz="0" w:space="0" w:color="auto"/>
                              </w:divBdr>
                            </w:div>
                            <w:div w:id="1690643168">
                              <w:marLeft w:val="0"/>
                              <w:marRight w:val="0"/>
                              <w:marTop w:val="0"/>
                              <w:marBottom w:val="0"/>
                              <w:divBdr>
                                <w:top w:val="none" w:sz="0" w:space="0" w:color="auto"/>
                                <w:left w:val="none" w:sz="0" w:space="0" w:color="auto"/>
                                <w:bottom w:val="none" w:sz="0" w:space="0" w:color="auto"/>
                                <w:right w:val="none" w:sz="0" w:space="0" w:color="auto"/>
                              </w:divBdr>
                            </w:div>
                            <w:div w:id="1780029852">
                              <w:marLeft w:val="0"/>
                              <w:marRight w:val="0"/>
                              <w:marTop w:val="0"/>
                              <w:marBottom w:val="0"/>
                              <w:divBdr>
                                <w:top w:val="none" w:sz="0" w:space="0" w:color="auto"/>
                                <w:left w:val="none" w:sz="0" w:space="0" w:color="auto"/>
                                <w:bottom w:val="none" w:sz="0" w:space="0" w:color="auto"/>
                                <w:right w:val="none" w:sz="0" w:space="0" w:color="auto"/>
                              </w:divBdr>
                            </w:div>
                            <w:div w:id="1824151837">
                              <w:marLeft w:val="0"/>
                              <w:marRight w:val="0"/>
                              <w:marTop w:val="0"/>
                              <w:marBottom w:val="0"/>
                              <w:divBdr>
                                <w:top w:val="none" w:sz="0" w:space="0" w:color="auto"/>
                                <w:left w:val="none" w:sz="0" w:space="0" w:color="auto"/>
                                <w:bottom w:val="none" w:sz="0" w:space="0" w:color="auto"/>
                                <w:right w:val="none" w:sz="0" w:space="0" w:color="auto"/>
                              </w:divBdr>
                            </w:div>
                            <w:div w:id="1836922104">
                              <w:marLeft w:val="0"/>
                              <w:marRight w:val="0"/>
                              <w:marTop w:val="0"/>
                              <w:marBottom w:val="0"/>
                              <w:divBdr>
                                <w:top w:val="none" w:sz="0" w:space="0" w:color="auto"/>
                                <w:left w:val="none" w:sz="0" w:space="0" w:color="auto"/>
                                <w:bottom w:val="none" w:sz="0" w:space="0" w:color="auto"/>
                                <w:right w:val="none" w:sz="0" w:space="0" w:color="auto"/>
                              </w:divBdr>
                            </w:div>
                            <w:div w:id="1904295745">
                              <w:marLeft w:val="0"/>
                              <w:marRight w:val="0"/>
                              <w:marTop w:val="0"/>
                              <w:marBottom w:val="0"/>
                              <w:divBdr>
                                <w:top w:val="none" w:sz="0" w:space="0" w:color="auto"/>
                                <w:left w:val="none" w:sz="0" w:space="0" w:color="auto"/>
                                <w:bottom w:val="none" w:sz="0" w:space="0" w:color="auto"/>
                                <w:right w:val="none" w:sz="0" w:space="0" w:color="auto"/>
                              </w:divBdr>
                            </w:div>
                            <w:div w:id="20839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406669">
      <w:bodyDiv w:val="1"/>
      <w:marLeft w:val="0"/>
      <w:marRight w:val="0"/>
      <w:marTop w:val="0"/>
      <w:marBottom w:val="0"/>
      <w:divBdr>
        <w:top w:val="none" w:sz="0" w:space="0" w:color="auto"/>
        <w:left w:val="none" w:sz="0" w:space="0" w:color="auto"/>
        <w:bottom w:val="none" w:sz="0" w:space="0" w:color="auto"/>
        <w:right w:val="none" w:sz="0" w:space="0" w:color="auto"/>
      </w:divBdr>
    </w:div>
    <w:div w:id="670252325">
      <w:bodyDiv w:val="1"/>
      <w:marLeft w:val="0"/>
      <w:marRight w:val="0"/>
      <w:marTop w:val="0"/>
      <w:marBottom w:val="0"/>
      <w:divBdr>
        <w:top w:val="none" w:sz="0" w:space="0" w:color="auto"/>
        <w:left w:val="none" w:sz="0" w:space="0" w:color="auto"/>
        <w:bottom w:val="none" w:sz="0" w:space="0" w:color="auto"/>
        <w:right w:val="none" w:sz="0" w:space="0" w:color="auto"/>
      </w:divBdr>
      <w:divsChild>
        <w:div w:id="519122575">
          <w:marLeft w:val="0"/>
          <w:marRight w:val="0"/>
          <w:marTop w:val="0"/>
          <w:marBottom w:val="0"/>
          <w:divBdr>
            <w:top w:val="none" w:sz="0" w:space="0" w:color="auto"/>
            <w:left w:val="none" w:sz="0" w:space="0" w:color="auto"/>
            <w:bottom w:val="none" w:sz="0" w:space="0" w:color="auto"/>
            <w:right w:val="none" w:sz="0" w:space="0" w:color="auto"/>
          </w:divBdr>
          <w:divsChild>
            <w:div w:id="1564369724">
              <w:marLeft w:val="0"/>
              <w:marRight w:val="0"/>
              <w:marTop w:val="0"/>
              <w:marBottom w:val="0"/>
              <w:divBdr>
                <w:top w:val="none" w:sz="0" w:space="0" w:color="auto"/>
                <w:left w:val="none" w:sz="0" w:space="0" w:color="auto"/>
                <w:bottom w:val="none" w:sz="0" w:space="0" w:color="auto"/>
                <w:right w:val="none" w:sz="0" w:space="0" w:color="auto"/>
              </w:divBdr>
              <w:divsChild>
                <w:div w:id="1911229049">
                  <w:marLeft w:val="0"/>
                  <w:marRight w:val="0"/>
                  <w:marTop w:val="0"/>
                  <w:marBottom w:val="0"/>
                  <w:divBdr>
                    <w:top w:val="none" w:sz="0" w:space="0" w:color="auto"/>
                    <w:left w:val="none" w:sz="0" w:space="0" w:color="auto"/>
                    <w:bottom w:val="none" w:sz="0" w:space="0" w:color="auto"/>
                    <w:right w:val="none" w:sz="0" w:space="0" w:color="auto"/>
                  </w:divBdr>
                  <w:divsChild>
                    <w:div w:id="779835084">
                      <w:marLeft w:val="0"/>
                      <w:marRight w:val="0"/>
                      <w:marTop w:val="0"/>
                      <w:marBottom w:val="0"/>
                      <w:divBdr>
                        <w:top w:val="none" w:sz="0" w:space="0" w:color="auto"/>
                        <w:left w:val="none" w:sz="0" w:space="0" w:color="auto"/>
                        <w:bottom w:val="none" w:sz="0" w:space="0" w:color="auto"/>
                        <w:right w:val="none" w:sz="0" w:space="0" w:color="auto"/>
                      </w:divBdr>
                      <w:divsChild>
                        <w:div w:id="384959102">
                          <w:marLeft w:val="0"/>
                          <w:marRight w:val="0"/>
                          <w:marTop w:val="75"/>
                          <w:marBottom w:val="75"/>
                          <w:divBdr>
                            <w:top w:val="none" w:sz="0" w:space="0" w:color="auto"/>
                            <w:left w:val="none" w:sz="0" w:space="0" w:color="auto"/>
                            <w:bottom w:val="none" w:sz="0" w:space="0" w:color="auto"/>
                            <w:right w:val="none" w:sz="0" w:space="0" w:color="auto"/>
                          </w:divBdr>
                          <w:divsChild>
                            <w:div w:id="1000624441">
                              <w:marLeft w:val="0"/>
                              <w:marRight w:val="0"/>
                              <w:marTop w:val="0"/>
                              <w:marBottom w:val="0"/>
                              <w:divBdr>
                                <w:top w:val="none" w:sz="0" w:space="0" w:color="auto"/>
                                <w:left w:val="none" w:sz="0" w:space="0" w:color="auto"/>
                                <w:bottom w:val="none" w:sz="0" w:space="0" w:color="auto"/>
                                <w:right w:val="none" w:sz="0" w:space="0" w:color="auto"/>
                              </w:divBdr>
                              <w:divsChild>
                                <w:div w:id="40672872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673411346">
      <w:bodyDiv w:val="1"/>
      <w:marLeft w:val="0"/>
      <w:marRight w:val="0"/>
      <w:marTop w:val="0"/>
      <w:marBottom w:val="0"/>
      <w:divBdr>
        <w:top w:val="none" w:sz="0" w:space="0" w:color="auto"/>
        <w:left w:val="none" w:sz="0" w:space="0" w:color="auto"/>
        <w:bottom w:val="none" w:sz="0" w:space="0" w:color="auto"/>
        <w:right w:val="none" w:sz="0" w:space="0" w:color="auto"/>
      </w:divBdr>
    </w:div>
    <w:div w:id="676730696">
      <w:bodyDiv w:val="1"/>
      <w:marLeft w:val="0"/>
      <w:marRight w:val="0"/>
      <w:marTop w:val="0"/>
      <w:marBottom w:val="0"/>
      <w:divBdr>
        <w:top w:val="none" w:sz="0" w:space="0" w:color="auto"/>
        <w:left w:val="none" w:sz="0" w:space="0" w:color="auto"/>
        <w:bottom w:val="none" w:sz="0" w:space="0" w:color="auto"/>
        <w:right w:val="none" w:sz="0" w:space="0" w:color="auto"/>
      </w:divBdr>
    </w:div>
    <w:div w:id="677387317">
      <w:bodyDiv w:val="1"/>
      <w:marLeft w:val="0"/>
      <w:marRight w:val="0"/>
      <w:marTop w:val="0"/>
      <w:marBottom w:val="0"/>
      <w:divBdr>
        <w:top w:val="none" w:sz="0" w:space="0" w:color="auto"/>
        <w:left w:val="none" w:sz="0" w:space="0" w:color="auto"/>
        <w:bottom w:val="none" w:sz="0" w:space="0" w:color="auto"/>
        <w:right w:val="none" w:sz="0" w:space="0" w:color="auto"/>
      </w:divBdr>
      <w:divsChild>
        <w:div w:id="655645717">
          <w:marLeft w:val="0"/>
          <w:marRight w:val="0"/>
          <w:marTop w:val="0"/>
          <w:marBottom w:val="0"/>
          <w:divBdr>
            <w:top w:val="none" w:sz="0" w:space="0" w:color="auto"/>
            <w:left w:val="none" w:sz="0" w:space="0" w:color="auto"/>
            <w:bottom w:val="none" w:sz="0" w:space="0" w:color="auto"/>
            <w:right w:val="none" w:sz="0" w:space="0" w:color="auto"/>
          </w:divBdr>
          <w:divsChild>
            <w:div w:id="194076273">
              <w:marLeft w:val="0"/>
              <w:marRight w:val="0"/>
              <w:marTop w:val="0"/>
              <w:marBottom w:val="0"/>
              <w:divBdr>
                <w:top w:val="none" w:sz="0" w:space="0" w:color="auto"/>
                <w:left w:val="none" w:sz="0" w:space="0" w:color="auto"/>
                <w:bottom w:val="none" w:sz="0" w:space="0" w:color="auto"/>
                <w:right w:val="none" w:sz="0" w:space="0" w:color="auto"/>
              </w:divBdr>
              <w:divsChild>
                <w:div w:id="784427442">
                  <w:marLeft w:val="0"/>
                  <w:marRight w:val="0"/>
                  <w:marTop w:val="0"/>
                  <w:marBottom w:val="0"/>
                  <w:divBdr>
                    <w:top w:val="none" w:sz="0" w:space="0" w:color="auto"/>
                    <w:left w:val="none" w:sz="0" w:space="0" w:color="auto"/>
                    <w:bottom w:val="none" w:sz="0" w:space="0" w:color="auto"/>
                    <w:right w:val="none" w:sz="0" w:space="0" w:color="auto"/>
                  </w:divBdr>
                  <w:divsChild>
                    <w:div w:id="777021158">
                      <w:marLeft w:val="0"/>
                      <w:marRight w:val="0"/>
                      <w:marTop w:val="0"/>
                      <w:marBottom w:val="0"/>
                      <w:divBdr>
                        <w:top w:val="single" w:sz="4" w:space="13" w:color="B5DAED"/>
                        <w:left w:val="single" w:sz="4" w:space="9" w:color="B5DAED"/>
                        <w:bottom w:val="single" w:sz="4" w:space="9" w:color="B5DAED"/>
                        <w:right w:val="single" w:sz="4" w:space="9" w:color="B5DAED"/>
                      </w:divBdr>
                      <w:divsChild>
                        <w:div w:id="1880318250">
                          <w:marLeft w:val="0"/>
                          <w:marRight w:val="0"/>
                          <w:marTop w:val="0"/>
                          <w:marBottom w:val="0"/>
                          <w:divBdr>
                            <w:top w:val="none" w:sz="0" w:space="0" w:color="auto"/>
                            <w:left w:val="none" w:sz="0" w:space="0" w:color="auto"/>
                            <w:bottom w:val="none" w:sz="0" w:space="0" w:color="auto"/>
                            <w:right w:val="none" w:sz="0" w:space="0" w:color="auto"/>
                          </w:divBdr>
                          <w:divsChild>
                            <w:div w:id="15462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8233403">
      <w:bodyDiv w:val="1"/>
      <w:marLeft w:val="0"/>
      <w:marRight w:val="0"/>
      <w:marTop w:val="0"/>
      <w:marBottom w:val="0"/>
      <w:divBdr>
        <w:top w:val="none" w:sz="0" w:space="0" w:color="auto"/>
        <w:left w:val="none" w:sz="0" w:space="0" w:color="auto"/>
        <w:bottom w:val="none" w:sz="0" w:space="0" w:color="auto"/>
        <w:right w:val="none" w:sz="0" w:space="0" w:color="auto"/>
      </w:divBdr>
    </w:div>
    <w:div w:id="680161752">
      <w:bodyDiv w:val="1"/>
      <w:marLeft w:val="0"/>
      <w:marRight w:val="0"/>
      <w:marTop w:val="0"/>
      <w:marBottom w:val="0"/>
      <w:divBdr>
        <w:top w:val="none" w:sz="0" w:space="0" w:color="auto"/>
        <w:left w:val="none" w:sz="0" w:space="0" w:color="auto"/>
        <w:bottom w:val="none" w:sz="0" w:space="0" w:color="auto"/>
        <w:right w:val="none" w:sz="0" w:space="0" w:color="auto"/>
      </w:divBdr>
      <w:divsChild>
        <w:div w:id="2091656713">
          <w:marLeft w:val="150"/>
          <w:marRight w:val="150"/>
          <w:marTop w:val="0"/>
          <w:marBottom w:val="0"/>
          <w:divBdr>
            <w:top w:val="none" w:sz="0" w:space="0" w:color="auto"/>
            <w:left w:val="none" w:sz="0" w:space="0" w:color="auto"/>
            <w:bottom w:val="none" w:sz="0" w:space="0" w:color="auto"/>
            <w:right w:val="none" w:sz="0" w:space="0" w:color="auto"/>
          </w:divBdr>
          <w:divsChild>
            <w:div w:id="1086608677">
              <w:marLeft w:val="0"/>
              <w:marRight w:val="0"/>
              <w:marTop w:val="0"/>
              <w:marBottom w:val="0"/>
              <w:divBdr>
                <w:top w:val="none" w:sz="0" w:space="0" w:color="auto"/>
                <w:left w:val="none" w:sz="0" w:space="0" w:color="auto"/>
                <w:bottom w:val="none" w:sz="0" w:space="0" w:color="auto"/>
                <w:right w:val="none" w:sz="0" w:space="0" w:color="auto"/>
              </w:divBdr>
              <w:divsChild>
                <w:div w:id="1077632875">
                  <w:marLeft w:val="0"/>
                  <w:marRight w:val="0"/>
                  <w:marTop w:val="0"/>
                  <w:marBottom w:val="0"/>
                  <w:divBdr>
                    <w:top w:val="none" w:sz="0" w:space="0" w:color="auto"/>
                    <w:left w:val="none" w:sz="0" w:space="0" w:color="auto"/>
                    <w:bottom w:val="none" w:sz="0" w:space="0" w:color="auto"/>
                    <w:right w:val="none" w:sz="0" w:space="0" w:color="auto"/>
                  </w:divBdr>
                  <w:divsChild>
                    <w:div w:id="223877100">
                      <w:marLeft w:val="0"/>
                      <w:marRight w:val="0"/>
                      <w:marTop w:val="0"/>
                      <w:marBottom w:val="0"/>
                      <w:divBdr>
                        <w:top w:val="none" w:sz="0" w:space="0" w:color="auto"/>
                        <w:left w:val="none" w:sz="0" w:space="0" w:color="auto"/>
                        <w:bottom w:val="none" w:sz="0" w:space="0" w:color="auto"/>
                        <w:right w:val="none" w:sz="0" w:space="0" w:color="auto"/>
                      </w:divBdr>
                      <w:divsChild>
                        <w:div w:id="18417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861634">
      <w:bodyDiv w:val="1"/>
      <w:marLeft w:val="0"/>
      <w:marRight w:val="0"/>
      <w:marTop w:val="0"/>
      <w:marBottom w:val="0"/>
      <w:divBdr>
        <w:top w:val="none" w:sz="0" w:space="0" w:color="auto"/>
        <w:left w:val="none" w:sz="0" w:space="0" w:color="auto"/>
        <w:bottom w:val="none" w:sz="0" w:space="0" w:color="auto"/>
        <w:right w:val="none" w:sz="0" w:space="0" w:color="auto"/>
      </w:divBdr>
    </w:div>
    <w:div w:id="682170217">
      <w:bodyDiv w:val="1"/>
      <w:marLeft w:val="0"/>
      <w:marRight w:val="0"/>
      <w:marTop w:val="0"/>
      <w:marBottom w:val="0"/>
      <w:divBdr>
        <w:top w:val="none" w:sz="0" w:space="0" w:color="auto"/>
        <w:left w:val="none" w:sz="0" w:space="0" w:color="auto"/>
        <w:bottom w:val="none" w:sz="0" w:space="0" w:color="auto"/>
        <w:right w:val="none" w:sz="0" w:space="0" w:color="auto"/>
      </w:divBdr>
    </w:div>
    <w:div w:id="688989422">
      <w:bodyDiv w:val="1"/>
      <w:marLeft w:val="0"/>
      <w:marRight w:val="0"/>
      <w:marTop w:val="0"/>
      <w:marBottom w:val="0"/>
      <w:divBdr>
        <w:top w:val="none" w:sz="0" w:space="0" w:color="auto"/>
        <w:left w:val="none" w:sz="0" w:space="0" w:color="auto"/>
        <w:bottom w:val="none" w:sz="0" w:space="0" w:color="auto"/>
        <w:right w:val="none" w:sz="0" w:space="0" w:color="auto"/>
      </w:divBdr>
      <w:divsChild>
        <w:div w:id="1932733204">
          <w:marLeft w:val="0"/>
          <w:marRight w:val="0"/>
          <w:marTop w:val="0"/>
          <w:marBottom w:val="0"/>
          <w:divBdr>
            <w:top w:val="none" w:sz="0" w:space="0" w:color="auto"/>
            <w:left w:val="none" w:sz="0" w:space="0" w:color="auto"/>
            <w:bottom w:val="none" w:sz="0" w:space="0" w:color="auto"/>
            <w:right w:val="none" w:sz="0" w:space="0" w:color="auto"/>
          </w:divBdr>
          <w:divsChild>
            <w:div w:id="682632367">
              <w:marLeft w:val="0"/>
              <w:marRight w:val="0"/>
              <w:marTop w:val="0"/>
              <w:marBottom w:val="0"/>
              <w:divBdr>
                <w:top w:val="none" w:sz="0" w:space="0" w:color="auto"/>
                <w:left w:val="none" w:sz="0" w:space="0" w:color="auto"/>
                <w:bottom w:val="none" w:sz="0" w:space="0" w:color="auto"/>
                <w:right w:val="none" w:sz="0" w:space="0" w:color="auto"/>
              </w:divBdr>
              <w:divsChild>
                <w:div w:id="1529247660">
                  <w:marLeft w:val="0"/>
                  <w:marRight w:val="0"/>
                  <w:marTop w:val="0"/>
                  <w:marBottom w:val="210"/>
                  <w:divBdr>
                    <w:top w:val="none" w:sz="0" w:space="0" w:color="auto"/>
                    <w:left w:val="none" w:sz="0" w:space="0" w:color="auto"/>
                    <w:bottom w:val="none" w:sz="0" w:space="0" w:color="auto"/>
                    <w:right w:val="none" w:sz="0" w:space="0" w:color="auto"/>
                  </w:divBdr>
                  <w:divsChild>
                    <w:div w:id="3247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070368">
      <w:bodyDiv w:val="1"/>
      <w:marLeft w:val="0"/>
      <w:marRight w:val="0"/>
      <w:marTop w:val="0"/>
      <w:marBottom w:val="0"/>
      <w:divBdr>
        <w:top w:val="none" w:sz="0" w:space="0" w:color="auto"/>
        <w:left w:val="none" w:sz="0" w:space="0" w:color="auto"/>
        <w:bottom w:val="none" w:sz="0" w:space="0" w:color="auto"/>
        <w:right w:val="none" w:sz="0" w:space="0" w:color="auto"/>
      </w:divBdr>
    </w:div>
    <w:div w:id="693504480">
      <w:bodyDiv w:val="1"/>
      <w:marLeft w:val="0"/>
      <w:marRight w:val="0"/>
      <w:marTop w:val="0"/>
      <w:marBottom w:val="0"/>
      <w:divBdr>
        <w:top w:val="none" w:sz="0" w:space="0" w:color="auto"/>
        <w:left w:val="none" w:sz="0" w:space="0" w:color="auto"/>
        <w:bottom w:val="none" w:sz="0" w:space="0" w:color="auto"/>
        <w:right w:val="none" w:sz="0" w:space="0" w:color="auto"/>
      </w:divBdr>
    </w:div>
    <w:div w:id="708606599">
      <w:bodyDiv w:val="1"/>
      <w:marLeft w:val="0"/>
      <w:marRight w:val="0"/>
      <w:marTop w:val="0"/>
      <w:marBottom w:val="0"/>
      <w:divBdr>
        <w:top w:val="none" w:sz="0" w:space="0" w:color="auto"/>
        <w:left w:val="none" w:sz="0" w:space="0" w:color="auto"/>
        <w:bottom w:val="none" w:sz="0" w:space="0" w:color="auto"/>
        <w:right w:val="none" w:sz="0" w:space="0" w:color="auto"/>
      </w:divBdr>
      <w:divsChild>
        <w:div w:id="170025477">
          <w:marLeft w:val="0"/>
          <w:marRight w:val="0"/>
          <w:marTop w:val="0"/>
          <w:marBottom w:val="225"/>
          <w:divBdr>
            <w:top w:val="none" w:sz="0" w:space="0" w:color="auto"/>
            <w:left w:val="none" w:sz="0" w:space="0" w:color="auto"/>
            <w:bottom w:val="none" w:sz="0" w:space="0" w:color="auto"/>
            <w:right w:val="none" w:sz="0" w:space="0" w:color="auto"/>
          </w:divBdr>
        </w:div>
        <w:div w:id="172185624">
          <w:marLeft w:val="0"/>
          <w:marRight w:val="0"/>
          <w:marTop w:val="0"/>
          <w:marBottom w:val="225"/>
          <w:divBdr>
            <w:top w:val="none" w:sz="0" w:space="0" w:color="auto"/>
            <w:left w:val="none" w:sz="0" w:space="0" w:color="auto"/>
            <w:bottom w:val="none" w:sz="0" w:space="0" w:color="auto"/>
            <w:right w:val="none" w:sz="0" w:space="0" w:color="auto"/>
          </w:divBdr>
        </w:div>
      </w:divsChild>
    </w:div>
    <w:div w:id="714818468">
      <w:bodyDiv w:val="1"/>
      <w:marLeft w:val="0"/>
      <w:marRight w:val="0"/>
      <w:marTop w:val="0"/>
      <w:marBottom w:val="0"/>
      <w:divBdr>
        <w:top w:val="none" w:sz="0" w:space="0" w:color="auto"/>
        <w:left w:val="none" w:sz="0" w:space="0" w:color="auto"/>
        <w:bottom w:val="none" w:sz="0" w:space="0" w:color="auto"/>
        <w:right w:val="none" w:sz="0" w:space="0" w:color="auto"/>
      </w:divBdr>
      <w:divsChild>
        <w:div w:id="1444299618">
          <w:marLeft w:val="0"/>
          <w:marRight w:val="0"/>
          <w:marTop w:val="0"/>
          <w:marBottom w:val="0"/>
          <w:divBdr>
            <w:top w:val="none" w:sz="0" w:space="0" w:color="auto"/>
            <w:left w:val="none" w:sz="0" w:space="0" w:color="auto"/>
            <w:bottom w:val="none" w:sz="0" w:space="0" w:color="auto"/>
            <w:right w:val="none" w:sz="0" w:space="0" w:color="auto"/>
          </w:divBdr>
        </w:div>
      </w:divsChild>
    </w:div>
    <w:div w:id="722214635">
      <w:bodyDiv w:val="1"/>
      <w:marLeft w:val="0"/>
      <w:marRight w:val="0"/>
      <w:marTop w:val="0"/>
      <w:marBottom w:val="0"/>
      <w:divBdr>
        <w:top w:val="none" w:sz="0" w:space="0" w:color="auto"/>
        <w:left w:val="none" w:sz="0" w:space="0" w:color="auto"/>
        <w:bottom w:val="none" w:sz="0" w:space="0" w:color="auto"/>
        <w:right w:val="none" w:sz="0" w:space="0" w:color="auto"/>
      </w:divBdr>
    </w:div>
    <w:div w:id="723607041">
      <w:bodyDiv w:val="1"/>
      <w:marLeft w:val="0"/>
      <w:marRight w:val="0"/>
      <w:marTop w:val="0"/>
      <w:marBottom w:val="0"/>
      <w:divBdr>
        <w:top w:val="none" w:sz="0" w:space="0" w:color="auto"/>
        <w:left w:val="none" w:sz="0" w:space="0" w:color="auto"/>
        <w:bottom w:val="none" w:sz="0" w:space="0" w:color="auto"/>
        <w:right w:val="none" w:sz="0" w:space="0" w:color="auto"/>
      </w:divBdr>
    </w:div>
    <w:div w:id="729350702">
      <w:bodyDiv w:val="1"/>
      <w:marLeft w:val="0"/>
      <w:marRight w:val="0"/>
      <w:marTop w:val="0"/>
      <w:marBottom w:val="0"/>
      <w:divBdr>
        <w:top w:val="none" w:sz="0" w:space="0" w:color="auto"/>
        <w:left w:val="none" w:sz="0" w:space="0" w:color="auto"/>
        <w:bottom w:val="none" w:sz="0" w:space="0" w:color="auto"/>
        <w:right w:val="none" w:sz="0" w:space="0" w:color="auto"/>
      </w:divBdr>
      <w:divsChild>
        <w:div w:id="92745829">
          <w:marLeft w:val="0"/>
          <w:marRight w:val="0"/>
          <w:marTop w:val="0"/>
          <w:marBottom w:val="0"/>
          <w:divBdr>
            <w:top w:val="none" w:sz="0" w:space="0" w:color="auto"/>
            <w:left w:val="none" w:sz="0" w:space="0" w:color="auto"/>
            <w:bottom w:val="none" w:sz="0" w:space="0" w:color="auto"/>
            <w:right w:val="none" w:sz="0" w:space="0" w:color="auto"/>
          </w:divBdr>
          <w:divsChild>
            <w:div w:id="1381325604">
              <w:marLeft w:val="0"/>
              <w:marRight w:val="0"/>
              <w:marTop w:val="0"/>
              <w:marBottom w:val="0"/>
              <w:divBdr>
                <w:top w:val="none" w:sz="0" w:space="0" w:color="auto"/>
                <w:left w:val="none" w:sz="0" w:space="0" w:color="auto"/>
                <w:bottom w:val="none" w:sz="0" w:space="0" w:color="auto"/>
                <w:right w:val="none" w:sz="0" w:space="0" w:color="auto"/>
              </w:divBdr>
              <w:divsChild>
                <w:div w:id="50463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504139">
      <w:bodyDiv w:val="1"/>
      <w:marLeft w:val="0"/>
      <w:marRight w:val="0"/>
      <w:marTop w:val="0"/>
      <w:marBottom w:val="0"/>
      <w:divBdr>
        <w:top w:val="none" w:sz="0" w:space="0" w:color="auto"/>
        <w:left w:val="none" w:sz="0" w:space="0" w:color="auto"/>
        <w:bottom w:val="none" w:sz="0" w:space="0" w:color="auto"/>
        <w:right w:val="none" w:sz="0" w:space="0" w:color="auto"/>
      </w:divBdr>
      <w:divsChild>
        <w:div w:id="685595812">
          <w:marLeft w:val="0"/>
          <w:marRight w:val="0"/>
          <w:marTop w:val="0"/>
          <w:marBottom w:val="0"/>
          <w:divBdr>
            <w:top w:val="none" w:sz="0" w:space="0" w:color="auto"/>
            <w:left w:val="none" w:sz="0" w:space="0" w:color="auto"/>
            <w:bottom w:val="none" w:sz="0" w:space="0" w:color="auto"/>
            <w:right w:val="none" w:sz="0" w:space="0" w:color="auto"/>
          </w:divBdr>
          <w:divsChild>
            <w:div w:id="1644846501">
              <w:marLeft w:val="0"/>
              <w:marRight w:val="0"/>
              <w:marTop w:val="0"/>
              <w:marBottom w:val="0"/>
              <w:divBdr>
                <w:top w:val="none" w:sz="0" w:space="0" w:color="auto"/>
                <w:left w:val="none" w:sz="0" w:space="0" w:color="auto"/>
                <w:bottom w:val="none" w:sz="0" w:space="0" w:color="auto"/>
                <w:right w:val="none" w:sz="0" w:space="0" w:color="auto"/>
              </w:divBdr>
              <w:divsChild>
                <w:div w:id="2035812679">
                  <w:marLeft w:val="0"/>
                  <w:marRight w:val="0"/>
                  <w:marTop w:val="0"/>
                  <w:marBottom w:val="0"/>
                  <w:divBdr>
                    <w:top w:val="none" w:sz="0" w:space="0" w:color="auto"/>
                    <w:left w:val="none" w:sz="0" w:space="0" w:color="auto"/>
                    <w:bottom w:val="none" w:sz="0" w:space="0" w:color="auto"/>
                    <w:right w:val="none" w:sz="0" w:space="0" w:color="auto"/>
                  </w:divBdr>
                  <w:divsChild>
                    <w:div w:id="845634936">
                      <w:marLeft w:val="0"/>
                      <w:marRight w:val="0"/>
                      <w:marTop w:val="0"/>
                      <w:marBottom w:val="0"/>
                      <w:divBdr>
                        <w:top w:val="single" w:sz="6" w:space="15" w:color="B5DAED"/>
                        <w:left w:val="single" w:sz="6" w:space="11" w:color="B5DAED"/>
                        <w:bottom w:val="single" w:sz="6" w:space="11" w:color="B5DAED"/>
                        <w:right w:val="single" w:sz="6" w:space="11" w:color="B5DAED"/>
                      </w:divBdr>
                      <w:divsChild>
                        <w:div w:id="6133632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32659170">
      <w:bodyDiv w:val="1"/>
      <w:marLeft w:val="0"/>
      <w:marRight w:val="0"/>
      <w:marTop w:val="0"/>
      <w:marBottom w:val="0"/>
      <w:divBdr>
        <w:top w:val="none" w:sz="0" w:space="0" w:color="auto"/>
        <w:left w:val="none" w:sz="0" w:space="0" w:color="auto"/>
        <w:bottom w:val="none" w:sz="0" w:space="0" w:color="auto"/>
        <w:right w:val="none" w:sz="0" w:space="0" w:color="auto"/>
      </w:divBdr>
    </w:div>
    <w:div w:id="735057635">
      <w:bodyDiv w:val="1"/>
      <w:marLeft w:val="0"/>
      <w:marRight w:val="0"/>
      <w:marTop w:val="0"/>
      <w:marBottom w:val="0"/>
      <w:divBdr>
        <w:top w:val="none" w:sz="0" w:space="0" w:color="auto"/>
        <w:left w:val="none" w:sz="0" w:space="0" w:color="auto"/>
        <w:bottom w:val="none" w:sz="0" w:space="0" w:color="auto"/>
        <w:right w:val="none" w:sz="0" w:space="0" w:color="auto"/>
      </w:divBdr>
    </w:div>
    <w:div w:id="737895811">
      <w:bodyDiv w:val="1"/>
      <w:marLeft w:val="0"/>
      <w:marRight w:val="0"/>
      <w:marTop w:val="0"/>
      <w:marBottom w:val="0"/>
      <w:divBdr>
        <w:top w:val="none" w:sz="0" w:space="0" w:color="auto"/>
        <w:left w:val="none" w:sz="0" w:space="0" w:color="auto"/>
        <w:bottom w:val="none" w:sz="0" w:space="0" w:color="auto"/>
        <w:right w:val="none" w:sz="0" w:space="0" w:color="auto"/>
      </w:divBdr>
    </w:div>
    <w:div w:id="738286861">
      <w:bodyDiv w:val="1"/>
      <w:marLeft w:val="0"/>
      <w:marRight w:val="0"/>
      <w:marTop w:val="0"/>
      <w:marBottom w:val="0"/>
      <w:divBdr>
        <w:top w:val="none" w:sz="0" w:space="0" w:color="auto"/>
        <w:left w:val="none" w:sz="0" w:space="0" w:color="auto"/>
        <w:bottom w:val="none" w:sz="0" w:space="0" w:color="auto"/>
        <w:right w:val="none" w:sz="0" w:space="0" w:color="auto"/>
      </w:divBdr>
    </w:div>
    <w:div w:id="740565941">
      <w:bodyDiv w:val="1"/>
      <w:marLeft w:val="0"/>
      <w:marRight w:val="0"/>
      <w:marTop w:val="0"/>
      <w:marBottom w:val="0"/>
      <w:divBdr>
        <w:top w:val="none" w:sz="0" w:space="0" w:color="auto"/>
        <w:left w:val="none" w:sz="0" w:space="0" w:color="auto"/>
        <w:bottom w:val="none" w:sz="0" w:space="0" w:color="auto"/>
        <w:right w:val="none" w:sz="0" w:space="0" w:color="auto"/>
      </w:divBdr>
    </w:div>
    <w:div w:id="741874071">
      <w:bodyDiv w:val="1"/>
      <w:marLeft w:val="0"/>
      <w:marRight w:val="0"/>
      <w:marTop w:val="0"/>
      <w:marBottom w:val="0"/>
      <w:divBdr>
        <w:top w:val="none" w:sz="0" w:space="0" w:color="auto"/>
        <w:left w:val="none" w:sz="0" w:space="0" w:color="auto"/>
        <w:bottom w:val="none" w:sz="0" w:space="0" w:color="auto"/>
        <w:right w:val="none" w:sz="0" w:space="0" w:color="auto"/>
      </w:divBdr>
    </w:div>
    <w:div w:id="748693478">
      <w:bodyDiv w:val="1"/>
      <w:marLeft w:val="0"/>
      <w:marRight w:val="0"/>
      <w:marTop w:val="0"/>
      <w:marBottom w:val="0"/>
      <w:divBdr>
        <w:top w:val="none" w:sz="0" w:space="0" w:color="auto"/>
        <w:left w:val="none" w:sz="0" w:space="0" w:color="auto"/>
        <w:bottom w:val="none" w:sz="0" w:space="0" w:color="auto"/>
        <w:right w:val="none" w:sz="0" w:space="0" w:color="auto"/>
      </w:divBdr>
    </w:div>
    <w:div w:id="748694735">
      <w:bodyDiv w:val="1"/>
      <w:marLeft w:val="0"/>
      <w:marRight w:val="0"/>
      <w:marTop w:val="0"/>
      <w:marBottom w:val="0"/>
      <w:divBdr>
        <w:top w:val="none" w:sz="0" w:space="0" w:color="auto"/>
        <w:left w:val="none" w:sz="0" w:space="0" w:color="auto"/>
        <w:bottom w:val="none" w:sz="0" w:space="0" w:color="auto"/>
        <w:right w:val="none" w:sz="0" w:space="0" w:color="auto"/>
      </w:divBdr>
    </w:div>
    <w:div w:id="749036985">
      <w:bodyDiv w:val="1"/>
      <w:marLeft w:val="0"/>
      <w:marRight w:val="0"/>
      <w:marTop w:val="0"/>
      <w:marBottom w:val="0"/>
      <w:divBdr>
        <w:top w:val="none" w:sz="0" w:space="0" w:color="auto"/>
        <w:left w:val="none" w:sz="0" w:space="0" w:color="auto"/>
        <w:bottom w:val="none" w:sz="0" w:space="0" w:color="auto"/>
        <w:right w:val="none" w:sz="0" w:space="0" w:color="auto"/>
      </w:divBdr>
      <w:divsChild>
        <w:div w:id="395782215">
          <w:marLeft w:val="0"/>
          <w:marRight w:val="0"/>
          <w:marTop w:val="100"/>
          <w:marBottom w:val="100"/>
          <w:divBdr>
            <w:top w:val="none" w:sz="0" w:space="0" w:color="auto"/>
            <w:left w:val="none" w:sz="0" w:space="0" w:color="auto"/>
            <w:bottom w:val="none" w:sz="0" w:space="0" w:color="auto"/>
            <w:right w:val="none" w:sz="0" w:space="0" w:color="auto"/>
          </w:divBdr>
          <w:divsChild>
            <w:div w:id="1572811486">
              <w:marLeft w:val="0"/>
              <w:marRight w:val="0"/>
              <w:marTop w:val="0"/>
              <w:marBottom w:val="0"/>
              <w:divBdr>
                <w:top w:val="none" w:sz="0" w:space="0" w:color="auto"/>
                <w:left w:val="none" w:sz="0" w:space="0" w:color="auto"/>
                <w:bottom w:val="none" w:sz="0" w:space="0" w:color="auto"/>
                <w:right w:val="none" w:sz="0" w:space="0" w:color="auto"/>
              </w:divBdr>
              <w:divsChild>
                <w:div w:id="1653942891">
                  <w:marLeft w:val="0"/>
                  <w:marRight w:val="0"/>
                  <w:marTop w:val="0"/>
                  <w:marBottom w:val="0"/>
                  <w:divBdr>
                    <w:top w:val="single" w:sz="6" w:space="0" w:color="AACCEE"/>
                    <w:left w:val="single" w:sz="6" w:space="0" w:color="AACCEE"/>
                    <w:bottom w:val="single" w:sz="6" w:space="0" w:color="AACCEE"/>
                    <w:right w:val="single" w:sz="6" w:space="0" w:color="AACCEE"/>
                  </w:divBdr>
                  <w:divsChild>
                    <w:div w:id="1220821920">
                      <w:marLeft w:val="0"/>
                      <w:marRight w:val="0"/>
                      <w:marTop w:val="0"/>
                      <w:marBottom w:val="0"/>
                      <w:divBdr>
                        <w:top w:val="none" w:sz="0" w:space="0" w:color="auto"/>
                        <w:left w:val="none" w:sz="0" w:space="0" w:color="auto"/>
                        <w:bottom w:val="none" w:sz="0" w:space="0" w:color="auto"/>
                        <w:right w:val="none" w:sz="0" w:space="0" w:color="auto"/>
                      </w:divBdr>
                      <w:divsChild>
                        <w:div w:id="10322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91248">
      <w:bodyDiv w:val="1"/>
      <w:marLeft w:val="0"/>
      <w:marRight w:val="0"/>
      <w:marTop w:val="0"/>
      <w:marBottom w:val="0"/>
      <w:divBdr>
        <w:top w:val="none" w:sz="0" w:space="0" w:color="auto"/>
        <w:left w:val="none" w:sz="0" w:space="0" w:color="auto"/>
        <w:bottom w:val="none" w:sz="0" w:space="0" w:color="auto"/>
        <w:right w:val="none" w:sz="0" w:space="0" w:color="auto"/>
      </w:divBdr>
    </w:div>
    <w:div w:id="752626507">
      <w:bodyDiv w:val="1"/>
      <w:marLeft w:val="0"/>
      <w:marRight w:val="0"/>
      <w:marTop w:val="0"/>
      <w:marBottom w:val="0"/>
      <w:divBdr>
        <w:top w:val="none" w:sz="0" w:space="0" w:color="auto"/>
        <w:left w:val="none" w:sz="0" w:space="0" w:color="auto"/>
        <w:bottom w:val="none" w:sz="0" w:space="0" w:color="auto"/>
        <w:right w:val="none" w:sz="0" w:space="0" w:color="auto"/>
      </w:divBdr>
    </w:div>
    <w:div w:id="762141108">
      <w:bodyDiv w:val="1"/>
      <w:marLeft w:val="0"/>
      <w:marRight w:val="0"/>
      <w:marTop w:val="0"/>
      <w:marBottom w:val="0"/>
      <w:divBdr>
        <w:top w:val="none" w:sz="0" w:space="0" w:color="auto"/>
        <w:left w:val="none" w:sz="0" w:space="0" w:color="auto"/>
        <w:bottom w:val="none" w:sz="0" w:space="0" w:color="auto"/>
        <w:right w:val="none" w:sz="0" w:space="0" w:color="auto"/>
      </w:divBdr>
    </w:div>
    <w:div w:id="765809542">
      <w:bodyDiv w:val="1"/>
      <w:marLeft w:val="0"/>
      <w:marRight w:val="0"/>
      <w:marTop w:val="0"/>
      <w:marBottom w:val="0"/>
      <w:divBdr>
        <w:top w:val="none" w:sz="0" w:space="0" w:color="auto"/>
        <w:left w:val="none" w:sz="0" w:space="0" w:color="auto"/>
        <w:bottom w:val="none" w:sz="0" w:space="0" w:color="auto"/>
        <w:right w:val="none" w:sz="0" w:space="0" w:color="auto"/>
      </w:divBdr>
      <w:divsChild>
        <w:div w:id="1487940832">
          <w:marLeft w:val="0"/>
          <w:marRight w:val="0"/>
          <w:marTop w:val="0"/>
          <w:marBottom w:val="0"/>
          <w:divBdr>
            <w:top w:val="none" w:sz="0" w:space="0" w:color="auto"/>
            <w:left w:val="none" w:sz="0" w:space="0" w:color="auto"/>
            <w:bottom w:val="none" w:sz="0" w:space="0" w:color="auto"/>
            <w:right w:val="none" w:sz="0" w:space="0" w:color="auto"/>
          </w:divBdr>
          <w:divsChild>
            <w:div w:id="2142766780">
              <w:marLeft w:val="0"/>
              <w:marRight w:val="0"/>
              <w:marTop w:val="0"/>
              <w:marBottom w:val="0"/>
              <w:divBdr>
                <w:top w:val="none" w:sz="0" w:space="0" w:color="auto"/>
                <w:left w:val="none" w:sz="0" w:space="0" w:color="auto"/>
                <w:bottom w:val="none" w:sz="0" w:space="0" w:color="auto"/>
                <w:right w:val="none" w:sz="0" w:space="0" w:color="auto"/>
              </w:divBdr>
              <w:divsChild>
                <w:div w:id="845247032">
                  <w:marLeft w:val="0"/>
                  <w:marRight w:val="0"/>
                  <w:marTop w:val="0"/>
                  <w:marBottom w:val="0"/>
                  <w:divBdr>
                    <w:top w:val="none" w:sz="0" w:space="0" w:color="auto"/>
                    <w:left w:val="none" w:sz="0" w:space="0" w:color="auto"/>
                    <w:bottom w:val="none" w:sz="0" w:space="0" w:color="auto"/>
                    <w:right w:val="none" w:sz="0" w:space="0" w:color="auto"/>
                  </w:divBdr>
                  <w:divsChild>
                    <w:div w:id="1212839168">
                      <w:marLeft w:val="0"/>
                      <w:marRight w:val="0"/>
                      <w:marTop w:val="0"/>
                      <w:marBottom w:val="0"/>
                      <w:divBdr>
                        <w:top w:val="single" w:sz="6" w:space="15" w:color="B5DAED"/>
                        <w:left w:val="single" w:sz="6" w:space="11" w:color="B5DAED"/>
                        <w:bottom w:val="single" w:sz="6" w:space="11" w:color="B5DAED"/>
                        <w:right w:val="single" w:sz="6" w:space="11" w:color="B5DAED"/>
                      </w:divBdr>
                      <w:divsChild>
                        <w:div w:id="1732196881">
                          <w:marLeft w:val="0"/>
                          <w:marRight w:val="0"/>
                          <w:marTop w:val="0"/>
                          <w:marBottom w:val="0"/>
                          <w:divBdr>
                            <w:top w:val="none" w:sz="0" w:space="0" w:color="auto"/>
                            <w:left w:val="none" w:sz="0" w:space="0" w:color="auto"/>
                            <w:bottom w:val="none" w:sz="0" w:space="0" w:color="auto"/>
                            <w:right w:val="none" w:sz="0" w:space="0" w:color="auto"/>
                          </w:divBdr>
                          <w:divsChild>
                            <w:div w:id="15222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386786">
      <w:bodyDiv w:val="1"/>
      <w:marLeft w:val="0"/>
      <w:marRight w:val="0"/>
      <w:marTop w:val="0"/>
      <w:marBottom w:val="0"/>
      <w:divBdr>
        <w:top w:val="none" w:sz="0" w:space="0" w:color="auto"/>
        <w:left w:val="none" w:sz="0" w:space="0" w:color="auto"/>
        <w:bottom w:val="none" w:sz="0" w:space="0" w:color="auto"/>
        <w:right w:val="none" w:sz="0" w:space="0" w:color="auto"/>
      </w:divBdr>
    </w:div>
    <w:div w:id="769932700">
      <w:bodyDiv w:val="1"/>
      <w:marLeft w:val="0"/>
      <w:marRight w:val="0"/>
      <w:marTop w:val="0"/>
      <w:marBottom w:val="0"/>
      <w:divBdr>
        <w:top w:val="none" w:sz="0" w:space="0" w:color="auto"/>
        <w:left w:val="none" w:sz="0" w:space="0" w:color="auto"/>
        <w:bottom w:val="none" w:sz="0" w:space="0" w:color="auto"/>
        <w:right w:val="none" w:sz="0" w:space="0" w:color="auto"/>
      </w:divBdr>
      <w:divsChild>
        <w:div w:id="459419819">
          <w:marLeft w:val="0"/>
          <w:marRight w:val="0"/>
          <w:marTop w:val="0"/>
          <w:marBottom w:val="0"/>
          <w:divBdr>
            <w:top w:val="none" w:sz="0" w:space="0" w:color="auto"/>
            <w:left w:val="none" w:sz="0" w:space="0" w:color="auto"/>
            <w:bottom w:val="none" w:sz="0" w:space="0" w:color="auto"/>
            <w:right w:val="none" w:sz="0" w:space="0" w:color="auto"/>
          </w:divBdr>
          <w:divsChild>
            <w:div w:id="1217274269">
              <w:marLeft w:val="0"/>
              <w:marRight w:val="0"/>
              <w:marTop w:val="0"/>
              <w:marBottom w:val="0"/>
              <w:divBdr>
                <w:top w:val="none" w:sz="0" w:space="0" w:color="auto"/>
                <w:left w:val="none" w:sz="0" w:space="0" w:color="auto"/>
                <w:bottom w:val="none" w:sz="0" w:space="0" w:color="auto"/>
                <w:right w:val="none" w:sz="0" w:space="0" w:color="auto"/>
              </w:divBdr>
              <w:divsChild>
                <w:div w:id="1999914881">
                  <w:marLeft w:val="0"/>
                  <w:marRight w:val="0"/>
                  <w:marTop w:val="0"/>
                  <w:marBottom w:val="0"/>
                  <w:divBdr>
                    <w:top w:val="none" w:sz="0" w:space="0" w:color="auto"/>
                    <w:left w:val="none" w:sz="0" w:space="0" w:color="auto"/>
                    <w:bottom w:val="none" w:sz="0" w:space="0" w:color="auto"/>
                    <w:right w:val="none" w:sz="0" w:space="0" w:color="auto"/>
                  </w:divBdr>
                  <w:divsChild>
                    <w:div w:id="2050183180">
                      <w:marLeft w:val="0"/>
                      <w:marRight w:val="0"/>
                      <w:marTop w:val="0"/>
                      <w:marBottom w:val="0"/>
                      <w:divBdr>
                        <w:top w:val="single" w:sz="6" w:space="15" w:color="B5DAED"/>
                        <w:left w:val="single" w:sz="6" w:space="11" w:color="B5DAED"/>
                        <w:bottom w:val="single" w:sz="6" w:space="11" w:color="B5DAED"/>
                        <w:right w:val="single" w:sz="6" w:space="11" w:color="B5DAED"/>
                      </w:divBdr>
                      <w:divsChild>
                        <w:div w:id="14526738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73210377">
      <w:bodyDiv w:val="1"/>
      <w:marLeft w:val="0"/>
      <w:marRight w:val="0"/>
      <w:marTop w:val="0"/>
      <w:marBottom w:val="0"/>
      <w:divBdr>
        <w:top w:val="none" w:sz="0" w:space="0" w:color="auto"/>
        <w:left w:val="none" w:sz="0" w:space="0" w:color="auto"/>
        <w:bottom w:val="none" w:sz="0" w:space="0" w:color="auto"/>
        <w:right w:val="none" w:sz="0" w:space="0" w:color="auto"/>
      </w:divBdr>
      <w:divsChild>
        <w:div w:id="1688630860">
          <w:marLeft w:val="0"/>
          <w:marRight w:val="0"/>
          <w:marTop w:val="0"/>
          <w:marBottom w:val="75"/>
          <w:divBdr>
            <w:top w:val="none" w:sz="0" w:space="0" w:color="auto"/>
            <w:left w:val="none" w:sz="0" w:space="0" w:color="auto"/>
            <w:bottom w:val="none" w:sz="0" w:space="0" w:color="auto"/>
            <w:right w:val="none" w:sz="0" w:space="0" w:color="auto"/>
          </w:divBdr>
        </w:div>
        <w:div w:id="2106418671">
          <w:marLeft w:val="0"/>
          <w:marRight w:val="0"/>
          <w:marTop w:val="0"/>
          <w:marBottom w:val="75"/>
          <w:divBdr>
            <w:top w:val="none" w:sz="0" w:space="0" w:color="auto"/>
            <w:left w:val="none" w:sz="0" w:space="0" w:color="auto"/>
            <w:bottom w:val="none" w:sz="0" w:space="0" w:color="auto"/>
            <w:right w:val="none" w:sz="0" w:space="0" w:color="auto"/>
          </w:divBdr>
        </w:div>
      </w:divsChild>
    </w:div>
    <w:div w:id="784619571">
      <w:bodyDiv w:val="1"/>
      <w:marLeft w:val="0"/>
      <w:marRight w:val="0"/>
      <w:marTop w:val="0"/>
      <w:marBottom w:val="0"/>
      <w:divBdr>
        <w:top w:val="none" w:sz="0" w:space="0" w:color="auto"/>
        <w:left w:val="none" w:sz="0" w:space="0" w:color="auto"/>
        <w:bottom w:val="none" w:sz="0" w:space="0" w:color="auto"/>
        <w:right w:val="none" w:sz="0" w:space="0" w:color="auto"/>
      </w:divBdr>
      <w:divsChild>
        <w:div w:id="119420062">
          <w:marLeft w:val="0"/>
          <w:marRight w:val="0"/>
          <w:marTop w:val="100"/>
          <w:marBottom w:val="100"/>
          <w:divBdr>
            <w:top w:val="none" w:sz="0" w:space="0" w:color="auto"/>
            <w:left w:val="none" w:sz="0" w:space="0" w:color="auto"/>
            <w:bottom w:val="none" w:sz="0" w:space="0" w:color="auto"/>
            <w:right w:val="none" w:sz="0" w:space="0" w:color="auto"/>
          </w:divBdr>
          <w:divsChild>
            <w:div w:id="92894660">
              <w:marLeft w:val="0"/>
              <w:marRight w:val="0"/>
              <w:marTop w:val="0"/>
              <w:marBottom w:val="0"/>
              <w:divBdr>
                <w:top w:val="none" w:sz="0" w:space="0" w:color="auto"/>
                <w:left w:val="none" w:sz="0" w:space="0" w:color="auto"/>
                <w:bottom w:val="none" w:sz="0" w:space="0" w:color="auto"/>
                <w:right w:val="none" w:sz="0" w:space="0" w:color="auto"/>
              </w:divBdr>
              <w:divsChild>
                <w:div w:id="315380475">
                  <w:marLeft w:val="0"/>
                  <w:marRight w:val="0"/>
                  <w:marTop w:val="0"/>
                  <w:marBottom w:val="0"/>
                  <w:divBdr>
                    <w:top w:val="single" w:sz="6" w:space="0" w:color="AACCEE"/>
                    <w:left w:val="single" w:sz="6" w:space="0" w:color="AACCEE"/>
                    <w:bottom w:val="single" w:sz="6" w:space="0" w:color="AACCEE"/>
                    <w:right w:val="single" w:sz="6" w:space="0" w:color="AACCEE"/>
                  </w:divBdr>
                  <w:divsChild>
                    <w:div w:id="461198249">
                      <w:marLeft w:val="0"/>
                      <w:marRight w:val="0"/>
                      <w:marTop w:val="0"/>
                      <w:marBottom w:val="0"/>
                      <w:divBdr>
                        <w:top w:val="none" w:sz="0" w:space="0" w:color="auto"/>
                        <w:left w:val="none" w:sz="0" w:space="0" w:color="auto"/>
                        <w:bottom w:val="none" w:sz="0" w:space="0" w:color="auto"/>
                        <w:right w:val="none" w:sz="0" w:space="0" w:color="auto"/>
                      </w:divBdr>
                      <w:divsChild>
                        <w:div w:id="3281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63483">
      <w:bodyDiv w:val="1"/>
      <w:marLeft w:val="0"/>
      <w:marRight w:val="0"/>
      <w:marTop w:val="0"/>
      <w:marBottom w:val="0"/>
      <w:divBdr>
        <w:top w:val="none" w:sz="0" w:space="0" w:color="auto"/>
        <w:left w:val="none" w:sz="0" w:space="0" w:color="auto"/>
        <w:bottom w:val="none" w:sz="0" w:space="0" w:color="auto"/>
        <w:right w:val="none" w:sz="0" w:space="0" w:color="auto"/>
      </w:divBdr>
      <w:divsChild>
        <w:div w:id="1544295149">
          <w:marLeft w:val="0"/>
          <w:marRight w:val="0"/>
          <w:marTop w:val="100"/>
          <w:marBottom w:val="100"/>
          <w:divBdr>
            <w:top w:val="none" w:sz="0" w:space="0" w:color="auto"/>
            <w:left w:val="none" w:sz="0" w:space="0" w:color="auto"/>
            <w:bottom w:val="none" w:sz="0" w:space="0" w:color="auto"/>
            <w:right w:val="none" w:sz="0" w:space="0" w:color="auto"/>
          </w:divBdr>
          <w:divsChild>
            <w:div w:id="387264301">
              <w:marLeft w:val="0"/>
              <w:marRight w:val="0"/>
              <w:marTop w:val="0"/>
              <w:marBottom w:val="0"/>
              <w:divBdr>
                <w:top w:val="none" w:sz="0" w:space="0" w:color="auto"/>
                <w:left w:val="none" w:sz="0" w:space="0" w:color="auto"/>
                <w:bottom w:val="none" w:sz="0" w:space="0" w:color="auto"/>
                <w:right w:val="none" w:sz="0" w:space="0" w:color="auto"/>
              </w:divBdr>
              <w:divsChild>
                <w:div w:id="1488593022">
                  <w:marLeft w:val="0"/>
                  <w:marRight w:val="0"/>
                  <w:marTop w:val="0"/>
                  <w:marBottom w:val="0"/>
                  <w:divBdr>
                    <w:top w:val="single" w:sz="6" w:space="0" w:color="AACCEE"/>
                    <w:left w:val="single" w:sz="6" w:space="0" w:color="AACCEE"/>
                    <w:bottom w:val="single" w:sz="6" w:space="0" w:color="AACCEE"/>
                    <w:right w:val="single" w:sz="6" w:space="0" w:color="AACCEE"/>
                  </w:divBdr>
                  <w:divsChild>
                    <w:div w:id="1057438903">
                      <w:marLeft w:val="0"/>
                      <w:marRight w:val="0"/>
                      <w:marTop w:val="0"/>
                      <w:marBottom w:val="0"/>
                      <w:divBdr>
                        <w:top w:val="none" w:sz="0" w:space="0" w:color="auto"/>
                        <w:left w:val="none" w:sz="0" w:space="0" w:color="auto"/>
                        <w:bottom w:val="none" w:sz="0" w:space="0" w:color="auto"/>
                        <w:right w:val="none" w:sz="0" w:space="0" w:color="auto"/>
                      </w:divBdr>
                      <w:divsChild>
                        <w:div w:id="7439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200591">
      <w:bodyDiv w:val="1"/>
      <w:marLeft w:val="0"/>
      <w:marRight w:val="0"/>
      <w:marTop w:val="0"/>
      <w:marBottom w:val="0"/>
      <w:divBdr>
        <w:top w:val="none" w:sz="0" w:space="0" w:color="auto"/>
        <w:left w:val="none" w:sz="0" w:space="0" w:color="auto"/>
        <w:bottom w:val="none" w:sz="0" w:space="0" w:color="auto"/>
        <w:right w:val="none" w:sz="0" w:space="0" w:color="auto"/>
      </w:divBdr>
    </w:div>
    <w:div w:id="786392829">
      <w:bodyDiv w:val="1"/>
      <w:marLeft w:val="0"/>
      <w:marRight w:val="0"/>
      <w:marTop w:val="0"/>
      <w:marBottom w:val="0"/>
      <w:divBdr>
        <w:top w:val="none" w:sz="0" w:space="0" w:color="auto"/>
        <w:left w:val="none" w:sz="0" w:space="0" w:color="auto"/>
        <w:bottom w:val="none" w:sz="0" w:space="0" w:color="auto"/>
        <w:right w:val="none" w:sz="0" w:space="0" w:color="auto"/>
      </w:divBdr>
      <w:divsChild>
        <w:div w:id="431126898">
          <w:marLeft w:val="0"/>
          <w:marRight w:val="0"/>
          <w:marTop w:val="0"/>
          <w:marBottom w:val="0"/>
          <w:divBdr>
            <w:top w:val="none" w:sz="0" w:space="0" w:color="auto"/>
            <w:left w:val="none" w:sz="0" w:space="0" w:color="auto"/>
            <w:bottom w:val="none" w:sz="0" w:space="0" w:color="auto"/>
            <w:right w:val="none" w:sz="0" w:space="0" w:color="auto"/>
          </w:divBdr>
          <w:divsChild>
            <w:div w:id="164632268">
              <w:marLeft w:val="0"/>
              <w:marRight w:val="0"/>
              <w:marTop w:val="0"/>
              <w:marBottom w:val="0"/>
              <w:divBdr>
                <w:top w:val="none" w:sz="0" w:space="0" w:color="auto"/>
                <w:left w:val="none" w:sz="0" w:space="0" w:color="auto"/>
                <w:bottom w:val="none" w:sz="0" w:space="0" w:color="auto"/>
                <w:right w:val="none" w:sz="0" w:space="0" w:color="auto"/>
              </w:divBdr>
              <w:divsChild>
                <w:div w:id="1781603337">
                  <w:marLeft w:val="0"/>
                  <w:marRight w:val="0"/>
                  <w:marTop w:val="0"/>
                  <w:marBottom w:val="0"/>
                  <w:divBdr>
                    <w:top w:val="none" w:sz="0" w:space="0" w:color="auto"/>
                    <w:left w:val="none" w:sz="0" w:space="0" w:color="auto"/>
                    <w:bottom w:val="none" w:sz="0" w:space="0" w:color="auto"/>
                    <w:right w:val="none" w:sz="0" w:space="0" w:color="auto"/>
                  </w:divBdr>
                  <w:divsChild>
                    <w:div w:id="1685404175">
                      <w:marLeft w:val="0"/>
                      <w:marRight w:val="0"/>
                      <w:marTop w:val="0"/>
                      <w:marBottom w:val="0"/>
                      <w:divBdr>
                        <w:top w:val="single" w:sz="6" w:space="15" w:color="B5DAED"/>
                        <w:left w:val="single" w:sz="6" w:space="11" w:color="B5DAED"/>
                        <w:bottom w:val="single" w:sz="6" w:space="11" w:color="B5DAED"/>
                        <w:right w:val="single" w:sz="6" w:space="11" w:color="B5DAED"/>
                      </w:divBdr>
                      <w:divsChild>
                        <w:div w:id="978731292">
                          <w:marLeft w:val="0"/>
                          <w:marRight w:val="0"/>
                          <w:marTop w:val="0"/>
                          <w:marBottom w:val="0"/>
                          <w:divBdr>
                            <w:top w:val="none" w:sz="0" w:space="0" w:color="auto"/>
                            <w:left w:val="none" w:sz="0" w:space="0" w:color="auto"/>
                            <w:bottom w:val="none" w:sz="0" w:space="0" w:color="auto"/>
                            <w:right w:val="none" w:sz="0" w:space="0" w:color="auto"/>
                          </w:divBdr>
                          <w:divsChild>
                            <w:div w:id="12743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436207">
      <w:bodyDiv w:val="1"/>
      <w:marLeft w:val="0"/>
      <w:marRight w:val="0"/>
      <w:marTop w:val="0"/>
      <w:marBottom w:val="0"/>
      <w:divBdr>
        <w:top w:val="none" w:sz="0" w:space="0" w:color="auto"/>
        <w:left w:val="none" w:sz="0" w:space="0" w:color="auto"/>
        <w:bottom w:val="none" w:sz="0" w:space="0" w:color="auto"/>
        <w:right w:val="none" w:sz="0" w:space="0" w:color="auto"/>
      </w:divBdr>
    </w:div>
    <w:div w:id="791705430">
      <w:bodyDiv w:val="1"/>
      <w:marLeft w:val="0"/>
      <w:marRight w:val="0"/>
      <w:marTop w:val="0"/>
      <w:marBottom w:val="0"/>
      <w:divBdr>
        <w:top w:val="none" w:sz="0" w:space="0" w:color="auto"/>
        <w:left w:val="none" w:sz="0" w:space="0" w:color="auto"/>
        <w:bottom w:val="none" w:sz="0" w:space="0" w:color="auto"/>
        <w:right w:val="none" w:sz="0" w:space="0" w:color="auto"/>
      </w:divBdr>
      <w:divsChild>
        <w:div w:id="1649244934">
          <w:marLeft w:val="150"/>
          <w:marRight w:val="150"/>
          <w:marTop w:val="0"/>
          <w:marBottom w:val="0"/>
          <w:divBdr>
            <w:top w:val="none" w:sz="0" w:space="0" w:color="auto"/>
            <w:left w:val="none" w:sz="0" w:space="0" w:color="auto"/>
            <w:bottom w:val="none" w:sz="0" w:space="0" w:color="auto"/>
            <w:right w:val="none" w:sz="0" w:space="0" w:color="auto"/>
          </w:divBdr>
          <w:divsChild>
            <w:div w:id="52048472">
              <w:marLeft w:val="0"/>
              <w:marRight w:val="0"/>
              <w:marTop w:val="0"/>
              <w:marBottom w:val="0"/>
              <w:divBdr>
                <w:top w:val="none" w:sz="0" w:space="0" w:color="auto"/>
                <w:left w:val="none" w:sz="0" w:space="0" w:color="auto"/>
                <w:bottom w:val="none" w:sz="0" w:space="0" w:color="auto"/>
                <w:right w:val="none" w:sz="0" w:space="0" w:color="auto"/>
              </w:divBdr>
              <w:divsChild>
                <w:div w:id="1783836475">
                  <w:marLeft w:val="0"/>
                  <w:marRight w:val="0"/>
                  <w:marTop w:val="0"/>
                  <w:marBottom w:val="0"/>
                  <w:divBdr>
                    <w:top w:val="none" w:sz="0" w:space="0" w:color="auto"/>
                    <w:left w:val="none" w:sz="0" w:space="0" w:color="auto"/>
                    <w:bottom w:val="none" w:sz="0" w:space="0" w:color="auto"/>
                    <w:right w:val="none" w:sz="0" w:space="0" w:color="auto"/>
                  </w:divBdr>
                  <w:divsChild>
                    <w:div w:id="351687365">
                      <w:marLeft w:val="0"/>
                      <w:marRight w:val="0"/>
                      <w:marTop w:val="0"/>
                      <w:marBottom w:val="0"/>
                      <w:divBdr>
                        <w:top w:val="none" w:sz="0" w:space="0" w:color="auto"/>
                        <w:left w:val="none" w:sz="0" w:space="0" w:color="auto"/>
                        <w:bottom w:val="none" w:sz="0" w:space="0" w:color="auto"/>
                        <w:right w:val="none" w:sz="0" w:space="0" w:color="auto"/>
                      </w:divBdr>
                      <w:divsChild>
                        <w:div w:id="2365776">
                          <w:marLeft w:val="0"/>
                          <w:marRight w:val="0"/>
                          <w:marTop w:val="0"/>
                          <w:marBottom w:val="0"/>
                          <w:divBdr>
                            <w:top w:val="none" w:sz="0" w:space="0" w:color="auto"/>
                            <w:left w:val="none" w:sz="0" w:space="0" w:color="auto"/>
                            <w:bottom w:val="none" w:sz="0" w:space="0" w:color="auto"/>
                            <w:right w:val="none" w:sz="0" w:space="0" w:color="auto"/>
                          </w:divBdr>
                        </w:div>
                        <w:div w:id="68500688">
                          <w:marLeft w:val="0"/>
                          <w:marRight w:val="0"/>
                          <w:marTop w:val="0"/>
                          <w:marBottom w:val="0"/>
                          <w:divBdr>
                            <w:top w:val="none" w:sz="0" w:space="0" w:color="auto"/>
                            <w:left w:val="none" w:sz="0" w:space="0" w:color="auto"/>
                            <w:bottom w:val="none" w:sz="0" w:space="0" w:color="auto"/>
                            <w:right w:val="none" w:sz="0" w:space="0" w:color="auto"/>
                          </w:divBdr>
                        </w:div>
                        <w:div w:id="222253295">
                          <w:marLeft w:val="0"/>
                          <w:marRight w:val="0"/>
                          <w:marTop w:val="0"/>
                          <w:marBottom w:val="0"/>
                          <w:divBdr>
                            <w:top w:val="none" w:sz="0" w:space="0" w:color="auto"/>
                            <w:left w:val="none" w:sz="0" w:space="0" w:color="auto"/>
                            <w:bottom w:val="none" w:sz="0" w:space="0" w:color="auto"/>
                            <w:right w:val="none" w:sz="0" w:space="0" w:color="auto"/>
                          </w:divBdr>
                        </w:div>
                        <w:div w:id="290525526">
                          <w:marLeft w:val="0"/>
                          <w:marRight w:val="0"/>
                          <w:marTop w:val="0"/>
                          <w:marBottom w:val="0"/>
                          <w:divBdr>
                            <w:top w:val="none" w:sz="0" w:space="0" w:color="auto"/>
                            <w:left w:val="none" w:sz="0" w:space="0" w:color="auto"/>
                            <w:bottom w:val="none" w:sz="0" w:space="0" w:color="auto"/>
                            <w:right w:val="none" w:sz="0" w:space="0" w:color="auto"/>
                          </w:divBdr>
                        </w:div>
                        <w:div w:id="348214409">
                          <w:marLeft w:val="0"/>
                          <w:marRight w:val="0"/>
                          <w:marTop w:val="0"/>
                          <w:marBottom w:val="0"/>
                          <w:divBdr>
                            <w:top w:val="none" w:sz="0" w:space="0" w:color="auto"/>
                            <w:left w:val="none" w:sz="0" w:space="0" w:color="auto"/>
                            <w:bottom w:val="none" w:sz="0" w:space="0" w:color="auto"/>
                            <w:right w:val="none" w:sz="0" w:space="0" w:color="auto"/>
                          </w:divBdr>
                        </w:div>
                        <w:div w:id="564268279">
                          <w:marLeft w:val="0"/>
                          <w:marRight w:val="0"/>
                          <w:marTop w:val="0"/>
                          <w:marBottom w:val="0"/>
                          <w:divBdr>
                            <w:top w:val="none" w:sz="0" w:space="0" w:color="auto"/>
                            <w:left w:val="none" w:sz="0" w:space="0" w:color="auto"/>
                            <w:bottom w:val="none" w:sz="0" w:space="0" w:color="auto"/>
                            <w:right w:val="none" w:sz="0" w:space="0" w:color="auto"/>
                          </w:divBdr>
                        </w:div>
                        <w:div w:id="793402051">
                          <w:marLeft w:val="0"/>
                          <w:marRight w:val="0"/>
                          <w:marTop w:val="0"/>
                          <w:marBottom w:val="0"/>
                          <w:divBdr>
                            <w:top w:val="none" w:sz="0" w:space="0" w:color="auto"/>
                            <w:left w:val="none" w:sz="0" w:space="0" w:color="auto"/>
                            <w:bottom w:val="none" w:sz="0" w:space="0" w:color="auto"/>
                            <w:right w:val="none" w:sz="0" w:space="0" w:color="auto"/>
                          </w:divBdr>
                        </w:div>
                        <w:div w:id="802503357">
                          <w:marLeft w:val="0"/>
                          <w:marRight w:val="0"/>
                          <w:marTop w:val="0"/>
                          <w:marBottom w:val="0"/>
                          <w:divBdr>
                            <w:top w:val="none" w:sz="0" w:space="0" w:color="auto"/>
                            <w:left w:val="none" w:sz="0" w:space="0" w:color="auto"/>
                            <w:bottom w:val="none" w:sz="0" w:space="0" w:color="auto"/>
                            <w:right w:val="none" w:sz="0" w:space="0" w:color="auto"/>
                          </w:divBdr>
                        </w:div>
                        <w:div w:id="964040170">
                          <w:marLeft w:val="0"/>
                          <w:marRight w:val="0"/>
                          <w:marTop w:val="0"/>
                          <w:marBottom w:val="0"/>
                          <w:divBdr>
                            <w:top w:val="none" w:sz="0" w:space="0" w:color="auto"/>
                            <w:left w:val="none" w:sz="0" w:space="0" w:color="auto"/>
                            <w:bottom w:val="none" w:sz="0" w:space="0" w:color="auto"/>
                            <w:right w:val="none" w:sz="0" w:space="0" w:color="auto"/>
                          </w:divBdr>
                        </w:div>
                        <w:div w:id="1259174080">
                          <w:marLeft w:val="0"/>
                          <w:marRight w:val="0"/>
                          <w:marTop w:val="0"/>
                          <w:marBottom w:val="0"/>
                          <w:divBdr>
                            <w:top w:val="none" w:sz="0" w:space="0" w:color="auto"/>
                            <w:left w:val="none" w:sz="0" w:space="0" w:color="auto"/>
                            <w:bottom w:val="none" w:sz="0" w:space="0" w:color="auto"/>
                            <w:right w:val="none" w:sz="0" w:space="0" w:color="auto"/>
                          </w:divBdr>
                        </w:div>
                        <w:div w:id="1786078693">
                          <w:marLeft w:val="0"/>
                          <w:marRight w:val="0"/>
                          <w:marTop w:val="0"/>
                          <w:marBottom w:val="0"/>
                          <w:divBdr>
                            <w:top w:val="none" w:sz="0" w:space="0" w:color="auto"/>
                            <w:left w:val="none" w:sz="0" w:space="0" w:color="auto"/>
                            <w:bottom w:val="none" w:sz="0" w:space="0" w:color="auto"/>
                            <w:right w:val="none" w:sz="0" w:space="0" w:color="auto"/>
                          </w:divBdr>
                        </w:div>
                        <w:div w:id="20932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599669">
      <w:bodyDiv w:val="1"/>
      <w:marLeft w:val="0"/>
      <w:marRight w:val="0"/>
      <w:marTop w:val="0"/>
      <w:marBottom w:val="0"/>
      <w:divBdr>
        <w:top w:val="none" w:sz="0" w:space="0" w:color="auto"/>
        <w:left w:val="none" w:sz="0" w:space="0" w:color="auto"/>
        <w:bottom w:val="none" w:sz="0" w:space="0" w:color="auto"/>
        <w:right w:val="none" w:sz="0" w:space="0" w:color="auto"/>
      </w:divBdr>
      <w:divsChild>
        <w:div w:id="2107921689">
          <w:marLeft w:val="0"/>
          <w:marRight w:val="0"/>
          <w:marTop w:val="0"/>
          <w:marBottom w:val="0"/>
          <w:divBdr>
            <w:top w:val="none" w:sz="0" w:space="0" w:color="auto"/>
            <w:left w:val="none" w:sz="0" w:space="0" w:color="auto"/>
            <w:bottom w:val="none" w:sz="0" w:space="0" w:color="auto"/>
            <w:right w:val="none" w:sz="0" w:space="0" w:color="auto"/>
          </w:divBdr>
          <w:divsChild>
            <w:div w:id="196276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72693">
      <w:bodyDiv w:val="1"/>
      <w:marLeft w:val="0"/>
      <w:marRight w:val="0"/>
      <w:marTop w:val="0"/>
      <w:marBottom w:val="0"/>
      <w:divBdr>
        <w:top w:val="none" w:sz="0" w:space="0" w:color="auto"/>
        <w:left w:val="none" w:sz="0" w:space="0" w:color="auto"/>
        <w:bottom w:val="none" w:sz="0" w:space="0" w:color="auto"/>
        <w:right w:val="none" w:sz="0" w:space="0" w:color="auto"/>
      </w:divBdr>
    </w:div>
    <w:div w:id="794102872">
      <w:bodyDiv w:val="1"/>
      <w:marLeft w:val="0"/>
      <w:marRight w:val="0"/>
      <w:marTop w:val="0"/>
      <w:marBottom w:val="0"/>
      <w:divBdr>
        <w:top w:val="none" w:sz="0" w:space="0" w:color="auto"/>
        <w:left w:val="none" w:sz="0" w:space="0" w:color="auto"/>
        <w:bottom w:val="none" w:sz="0" w:space="0" w:color="auto"/>
        <w:right w:val="none" w:sz="0" w:space="0" w:color="auto"/>
      </w:divBdr>
      <w:divsChild>
        <w:div w:id="315114348">
          <w:marLeft w:val="0"/>
          <w:marRight w:val="0"/>
          <w:marTop w:val="0"/>
          <w:marBottom w:val="0"/>
          <w:divBdr>
            <w:top w:val="none" w:sz="0" w:space="0" w:color="auto"/>
            <w:left w:val="none" w:sz="0" w:space="0" w:color="auto"/>
            <w:bottom w:val="none" w:sz="0" w:space="0" w:color="auto"/>
            <w:right w:val="none" w:sz="0" w:space="0" w:color="auto"/>
          </w:divBdr>
          <w:divsChild>
            <w:div w:id="1508598468">
              <w:marLeft w:val="0"/>
              <w:marRight w:val="0"/>
              <w:marTop w:val="0"/>
              <w:marBottom w:val="0"/>
              <w:divBdr>
                <w:top w:val="none" w:sz="0" w:space="0" w:color="auto"/>
                <w:left w:val="none" w:sz="0" w:space="0" w:color="auto"/>
                <w:bottom w:val="none" w:sz="0" w:space="0" w:color="auto"/>
                <w:right w:val="none" w:sz="0" w:space="0" w:color="auto"/>
              </w:divBdr>
              <w:divsChild>
                <w:div w:id="1914314883">
                  <w:marLeft w:val="0"/>
                  <w:marRight w:val="0"/>
                  <w:marTop w:val="0"/>
                  <w:marBottom w:val="0"/>
                  <w:divBdr>
                    <w:top w:val="none" w:sz="0" w:space="0" w:color="auto"/>
                    <w:left w:val="none" w:sz="0" w:space="0" w:color="auto"/>
                    <w:bottom w:val="none" w:sz="0" w:space="0" w:color="auto"/>
                    <w:right w:val="none" w:sz="0" w:space="0" w:color="auto"/>
                  </w:divBdr>
                  <w:divsChild>
                    <w:div w:id="847254672">
                      <w:marLeft w:val="0"/>
                      <w:marRight w:val="0"/>
                      <w:marTop w:val="0"/>
                      <w:marBottom w:val="0"/>
                      <w:divBdr>
                        <w:top w:val="single" w:sz="6" w:space="15" w:color="B5DAED"/>
                        <w:left w:val="single" w:sz="6" w:space="11" w:color="B5DAED"/>
                        <w:bottom w:val="single" w:sz="6" w:space="11" w:color="B5DAED"/>
                        <w:right w:val="single" w:sz="6" w:space="11" w:color="B5DAED"/>
                      </w:divBdr>
                      <w:divsChild>
                        <w:div w:id="1914851555">
                          <w:marLeft w:val="0"/>
                          <w:marRight w:val="0"/>
                          <w:marTop w:val="0"/>
                          <w:marBottom w:val="0"/>
                          <w:divBdr>
                            <w:top w:val="none" w:sz="0" w:space="0" w:color="auto"/>
                            <w:left w:val="none" w:sz="0" w:space="0" w:color="auto"/>
                            <w:bottom w:val="none" w:sz="0" w:space="0" w:color="auto"/>
                            <w:right w:val="none" w:sz="0" w:space="0" w:color="auto"/>
                          </w:divBdr>
                          <w:divsChild>
                            <w:div w:id="17153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369625">
      <w:bodyDiv w:val="1"/>
      <w:marLeft w:val="0"/>
      <w:marRight w:val="0"/>
      <w:marTop w:val="0"/>
      <w:marBottom w:val="0"/>
      <w:divBdr>
        <w:top w:val="none" w:sz="0" w:space="0" w:color="auto"/>
        <w:left w:val="none" w:sz="0" w:space="0" w:color="auto"/>
        <w:bottom w:val="none" w:sz="0" w:space="0" w:color="auto"/>
        <w:right w:val="none" w:sz="0" w:space="0" w:color="auto"/>
      </w:divBdr>
      <w:divsChild>
        <w:div w:id="1590311714">
          <w:marLeft w:val="0"/>
          <w:marRight w:val="0"/>
          <w:marTop w:val="0"/>
          <w:marBottom w:val="0"/>
          <w:divBdr>
            <w:top w:val="none" w:sz="0" w:space="0" w:color="auto"/>
            <w:left w:val="none" w:sz="0" w:space="0" w:color="auto"/>
            <w:bottom w:val="none" w:sz="0" w:space="0" w:color="auto"/>
            <w:right w:val="none" w:sz="0" w:space="0" w:color="auto"/>
          </w:divBdr>
          <w:divsChild>
            <w:div w:id="2065978493">
              <w:marLeft w:val="0"/>
              <w:marRight w:val="0"/>
              <w:marTop w:val="0"/>
              <w:marBottom w:val="0"/>
              <w:divBdr>
                <w:top w:val="none" w:sz="0" w:space="0" w:color="auto"/>
                <w:left w:val="none" w:sz="0" w:space="0" w:color="auto"/>
                <w:bottom w:val="none" w:sz="0" w:space="0" w:color="auto"/>
                <w:right w:val="none" w:sz="0" w:space="0" w:color="auto"/>
              </w:divBdr>
              <w:divsChild>
                <w:div w:id="1657538494">
                  <w:marLeft w:val="0"/>
                  <w:marRight w:val="0"/>
                  <w:marTop w:val="0"/>
                  <w:marBottom w:val="0"/>
                  <w:divBdr>
                    <w:top w:val="none" w:sz="0" w:space="0" w:color="auto"/>
                    <w:left w:val="none" w:sz="0" w:space="0" w:color="auto"/>
                    <w:bottom w:val="none" w:sz="0" w:space="0" w:color="auto"/>
                    <w:right w:val="none" w:sz="0" w:space="0" w:color="auto"/>
                  </w:divBdr>
                  <w:divsChild>
                    <w:div w:id="786655102">
                      <w:marLeft w:val="0"/>
                      <w:marRight w:val="0"/>
                      <w:marTop w:val="0"/>
                      <w:marBottom w:val="0"/>
                      <w:divBdr>
                        <w:top w:val="none" w:sz="0" w:space="0" w:color="auto"/>
                        <w:left w:val="none" w:sz="0" w:space="0" w:color="auto"/>
                        <w:bottom w:val="none" w:sz="0" w:space="0" w:color="auto"/>
                        <w:right w:val="none" w:sz="0" w:space="0" w:color="auto"/>
                      </w:divBdr>
                      <w:divsChild>
                        <w:div w:id="151069162">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5760192">
      <w:bodyDiv w:val="1"/>
      <w:marLeft w:val="0"/>
      <w:marRight w:val="0"/>
      <w:marTop w:val="0"/>
      <w:marBottom w:val="0"/>
      <w:divBdr>
        <w:top w:val="none" w:sz="0" w:space="0" w:color="auto"/>
        <w:left w:val="none" w:sz="0" w:space="0" w:color="auto"/>
        <w:bottom w:val="none" w:sz="0" w:space="0" w:color="auto"/>
        <w:right w:val="none" w:sz="0" w:space="0" w:color="auto"/>
      </w:divBdr>
      <w:divsChild>
        <w:div w:id="1154025684">
          <w:marLeft w:val="1200"/>
          <w:marRight w:val="1200"/>
          <w:marTop w:val="1200"/>
          <w:marBottom w:val="1200"/>
          <w:divBdr>
            <w:top w:val="none" w:sz="0" w:space="0" w:color="auto"/>
            <w:left w:val="none" w:sz="0" w:space="0" w:color="auto"/>
            <w:bottom w:val="none" w:sz="0" w:space="0" w:color="auto"/>
            <w:right w:val="none" w:sz="0" w:space="0" w:color="auto"/>
          </w:divBdr>
          <w:divsChild>
            <w:div w:id="6433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8841">
      <w:bodyDiv w:val="1"/>
      <w:marLeft w:val="0"/>
      <w:marRight w:val="0"/>
      <w:marTop w:val="0"/>
      <w:marBottom w:val="0"/>
      <w:divBdr>
        <w:top w:val="none" w:sz="0" w:space="0" w:color="auto"/>
        <w:left w:val="none" w:sz="0" w:space="0" w:color="auto"/>
        <w:bottom w:val="none" w:sz="0" w:space="0" w:color="auto"/>
        <w:right w:val="none" w:sz="0" w:space="0" w:color="auto"/>
      </w:divBdr>
    </w:div>
    <w:div w:id="808476456">
      <w:bodyDiv w:val="1"/>
      <w:marLeft w:val="0"/>
      <w:marRight w:val="0"/>
      <w:marTop w:val="0"/>
      <w:marBottom w:val="0"/>
      <w:divBdr>
        <w:top w:val="none" w:sz="0" w:space="0" w:color="auto"/>
        <w:left w:val="none" w:sz="0" w:space="0" w:color="auto"/>
        <w:bottom w:val="none" w:sz="0" w:space="0" w:color="auto"/>
        <w:right w:val="none" w:sz="0" w:space="0" w:color="auto"/>
      </w:divBdr>
    </w:div>
    <w:div w:id="816342842">
      <w:bodyDiv w:val="1"/>
      <w:marLeft w:val="0"/>
      <w:marRight w:val="0"/>
      <w:marTop w:val="0"/>
      <w:marBottom w:val="0"/>
      <w:divBdr>
        <w:top w:val="none" w:sz="0" w:space="0" w:color="auto"/>
        <w:left w:val="none" w:sz="0" w:space="0" w:color="auto"/>
        <w:bottom w:val="none" w:sz="0" w:space="0" w:color="auto"/>
        <w:right w:val="none" w:sz="0" w:space="0" w:color="auto"/>
      </w:divBdr>
      <w:divsChild>
        <w:div w:id="324406474">
          <w:marLeft w:val="0"/>
          <w:marRight w:val="0"/>
          <w:marTop w:val="0"/>
          <w:marBottom w:val="0"/>
          <w:divBdr>
            <w:top w:val="none" w:sz="0" w:space="0" w:color="auto"/>
            <w:left w:val="none" w:sz="0" w:space="0" w:color="auto"/>
            <w:bottom w:val="none" w:sz="0" w:space="0" w:color="auto"/>
            <w:right w:val="none" w:sz="0" w:space="0" w:color="auto"/>
          </w:divBdr>
          <w:divsChild>
            <w:div w:id="1936742433">
              <w:marLeft w:val="0"/>
              <w:marRight w:val="0"/>
              <w:marTop w:val="0"/>
              <w:marBottom w:val="0"/>
              <w:divBdr>
                <w:top w:val="none" w:sz="0" w:space="0" w:color="auto"/>
                <w:left w:val="none" w:sz="0" w:space="0" w:color="auto"/>
                <w:bottom w:val="none" w:sz="0" w:space="0" w:color="auto"/>
                <w:right w:val="none" w:sz="0" w:space="0" w:color="auto"/>
              </w:divBdr>
              <w:divsChild>
                <w:div w:id="1910649599">
                  <w:marLeft w:val="0"/>
                  <w:marRight w:val="0"/>
                  <w:marTop w:val="0"/>
                  <w:marBottom w:val="0"/>
                  <w:divBdr>
                    <w:top w:val="none" w:sz="0" w:space="0" w:color="auto"/>
                    <w:left w:val="none" w:sz="0" w:space="0" w:color="auto"/>
                    <w:bottom w:val="none" w:sz="0" w:space="0" w:color="auto"/>
                    <w:right w:val="none" w:sz="0" w:space="0" w:color="auto"/>
                  </w:divBdr>
                  <w:divsChild>
                    <w:div w:id="1306744334">
                      <w:marLeft w:val="0"/>
                      <w:marRight w:val="0"/>
                      <w:marTop w:val="0"/>
                      <w:marBottom w:val="0"/>
                      <w:divBdr>
                        <w:top w:val="none" w:sz="0" w:space="0" w:color="auto"/>
                        <w:left w:val="none" w:sz="0" w:space="0" w:color="auto"/>
                        <w:bottom w:val="none" w:sz="0" w:space="0" w:color="auto"/>
                        <w:right w:val="none" w:sz="0" w:space="0" w:color="auto"/>
                      </w:divBdr>
                      <w:divsChild>
                        <w:div w:id="591668338">
                          <w:marLeft w:val="0"/>
                          <w:marRight w:val="0"/>
                          <w:marTop w:val="0"/>
                          <w:marBottom w:val="0"/>
                          <w:divBdr>
                            <w:top w:val="none" w:sz="0" w:space="0" w:color="auto"/>
                            <w:left w:val="none" w:sz="0" w:space="0" w:color="auto"/>
                            <w:bottom w:val="none" w:sz="0" w:space="0" w:color="auto"/>
                            <w:right w:val="none" w:sz="0" w:space="0" w:color="auto"/>
                          </w:divBdr>
                          <w:divsChild>
                            <w:div w:id="1876775155">
                              <w:marLeft w:val="0"/>
                              <w:marRight w:val="0"/>
                              <w:marTop w:val="75"/>
                              <w:marBottom w:val="75"/>
                              <w:divBdr>
                                <w:top w:val="none" w:sz="0" w:space="0" w:color="auto"/>
                                <w:left w:val="none" w:sz="0" w:space="0" w:color="auto"/>
                                <w:bottom w:val="none" w:sz="0" w:space="0" w:color="auto"/>
                                <w:right w:val="none" w:sz="0" w:space="0" w:color="auto"/>
                              </w:divBdr>
                              <w:divsChild>
                                <w:div w:id="1794209740">
                                  <w:marLeft w:val="0"/>
                                  <w:marRight w:val="0"/>
                                  <w:marTop w:val="0"/>
                                  <w:marBottom w:val="0"/>
                                  <w:divBdr>
                                    <w:top w:val="none" w:sz="0" w:space="0" w:color="auto"/>
                                    <w:left w:val="none" w:sz="0" w:space="0" w:color="auto"/>
                                    <w:bottom w:val="none" w:sz="0" w:space="0" w:color="auto"/>
                                    <w:right w:val="none" w:sz="0" w:space="0" w:color="auto"/>
                                  </w:divBdr>
                                  <w:divsChild>
                                    <w:div w:id="2133983982">
                                      <w:marLeft w:val="0"/>
                                      <w:marRight w:val="0"/>
                                      <w:marTop w:val="0"/>
                                      <w:marBottom w:val="0"/>
                                      <w:divBdr>
                                        <w:top w:val="single" w:sz="6" w:space="0" w:color="92B0DD"/>
                                        <w:left w:val="single" w:sz="6" w:space="0" w:color="92B0DD"/>
                                        <w:bottom w:val="single" w:sz="6" w:space="0" w:color="92B0DD"/>
                                        <w:right w:val="single" w:sz="6" w:space="0" w:color="92B0DD"/>
                                      </w:divBdr>
                                      <w:divsChild>
                                        <w:div w:id="693657763">
                                          <w:marLeft w:val="0"/>
                                          <w:marRight w:val="0"/>
                                          <w:marTop w:val="0"/>
                                          <w:marBottom w:val="0"/>
                                          <w:divBdr>
                                            <w:top w:val="single" w:sz="6" w:space="4" w:color="92B0DD"/>
                                            <w:left w:val="none" w:sz="0" w:space="0" w:color="auto"/>
                                            <w:bottom w:val="none" w:sz="0" w:space="0" w:color="auto"/>
                                            <w:right w:val="none" w:sz="0" w:space="0" w:color="auto"/>
                                          </w:divBdr>
                                          <w:divsChild>
                                            <w:div w:id="11605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0972788">
      <w:bodyDiv w:val="1"/>
      <w:marLeft w:val="0"/>
      <w:marRight w:val="0"/>
      <w:marTop w:val="0"/>
      <w:marBottom w:val="0"/>
      <w:divBdr>
        <w:top w:val="none" w:sz="0" w:space="0" w:color="auto"/>
        <w:left w:val="none" w:sz="0" w:space="0" w:color="auto"/>
        <w:bottom w:val="none" w:sz="0" w:space="0" w:color="auto"/>
        <w:right w:val="none" w:sz="0" w:space="0" w:color="auto"/>
      </w:divBdr>
    </w:div>
    <w:div w:id="824052806">
      <w:bodyDiv w:val="1"/>
      <w:marLeft w:val="0"/>
      <w:marRight w:val="0"/>
      <w:marTop w:val="0"/>
      <w:marBottom w:val="0"/>
      <w:divBdr>
        <w:top w:val="none" w:sz="0" w:space="0" w:color="auto"/>
        <w:left w:val="none" w:sz="0" w:space="0" w:color="auto"/>
        <w:bottom w:val="none" w:sz="0" w:space="0" w:color="auto"/>
        <w:right w:val="none" w:sz="0" w:space="0" w:color="auto"/>
      </w:divBdr>
    </w:div>
    <w:div w:id="825587869">
      <w:bodyDiv w:val="1"/>
      <w:marLeft w:val="0"/>
      <w:marRight w:val="0"/>
      <w:marTop w:val="0"/>
      <w:marBottom w:val="0"/>
      <w:divBdr>
        <w:top w:val="none" w:sz="0" w:space="0" w:color="auto"/>
        <w:left w:val="none" w:sz="0" w:space="0" w:color="auto"/>
        <w:bottom w:val="none" w:sz="0" w:space="0" w:color="auto"/>
        <w:right w:val="none" w:sz="0" w:space="0" w:color="auto"/>
      </w:divBdr>
      <w:divsChild>
        <w:div w:id="1541825047">
          <w:marLeft w:val="0"/>
          <w:marRight w:val="0"/>
          <w:marTop w:val="100"/>
          <w:marBottom w:val="100"/>
          <w:divBdr>
            <w:top w:val="none" w:sz="0" w:space="0" w:color="auto"/>
            <w:left w:val="none" w:sz="0" w:space="0" w:color="auto"/>
            <w:bottom w:val="none" w:sz="0" w:space="0" w:color="auto"/>
            <w:right w:val="none" w:sz="0" w:space="0" w:color="auto"/>
          </w:divBdr>
          <w:divsChild>
            <w:div w:id="69154535">
              <w:marLeft w:val="0"/>
              <w:marRight w:val="0"/>
              <w:marTop w:val="0"/>
              <w:marBottom w:val="0"/>
              <w:divBdr>
                <w:top w:val="none" w:sz="0" w:space="0" w:color="auto"/>
                <w:left w:val="none" w:sz="0" w:space="0" w:color="auto"/>
                <w:bottom w:val="none" w:sz="0" w:space="0" w:color="auto"/>
                <w:right w:val="none" w:sz="0" w:space="0" w:color="auto"/>
              </w:divBdr>
              <w:divsChild>
                <w:div w:id="1225600584">
                  <w:marLeft w:val="0"/>
                  <w:marRight w:val="0"/>
                  <w:marTop w:val="0"/>
                  <w:marBottom w:val="0"/>
                  <w:divBdr>
                    <w:top w:val="single" w:sz="6" w:space="0" w:color="AACCEE"/>
                    <w:left w:val="single" w:sz="6" w:space="0" w:color="AACCEE"/>
                    <w:bottom w:val="single" w:sz="6" w:space="0" w:color="AACCEE"/>
                    <w:right w:val="single" w:sz="6" w:space="0" w:color="AACCEE"/>
                  </w:divBdr>
                  <w:divsChild>
                    <w:div w:id="53897862">
                      <w:marLeft w:val="0"/>
                      <w:marRight w:val="0"/>
                      <w:marTop w:val="0"/>
                      <w:marBottom w:val="0"/>
                      <w:divBdr>
                        <w:top w:val="none" w:sz="0" w:space="0" w:color="auto"/>
                        <w:left w:val="none" w:sz="0" w:space="0" w:color="auto"/>
                        <w:bottom w:val="none" w:sz="0" w:space="0" w:color="auto"/>
                        <w:right w:val="none" w:sz="0" w:space="0" w:color="auto"/>
                      </w:divBdr>
                      <w:divsChild>
                        <w:div w:id="8900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433287">
      <w:bodyDiv w:val="1"/>
      <w:marLeft w:val="0"/>
      <w:marRight w:val="0"/>
      <w:marTop w:val="0"/>
      <w:marBottom w:val="0"/>
      <w:divBdr>
        <w:top w:val="none" w:sz="0" w:space="0" w:color="auto"/>
        <w:left w:val="none" w:sz="0" w:space="0" w:color="auto"/>
        <w:bottom w:val="none" w:sz="0" w:space="0" w:color="auto"/>
        <w:right w:val="none" w:sz="0" w:space="0" w:color="auto"/>
      </w:divBdr>
    </w:div>
    <w:div w:id="830025711">
      <w:bodyDiv w:val="1"/>
      <w:marLeft w:val="0"/>
      <w:marRight w:val="0"/>
      <w:marTop w:val="0"/>
      <w:marBottom w:val="0"/>
      <w:divBdr>
        <w:top w:val="none" w:sz="0" w:space="0" w:color="auto"/>
        <w:left w:val="none" w:sz="0" w:space="0" w:color="auto"/>
        <w:bottom w:val="none" w:sz="0" w:space="0" w:color="auto"/>
        <w:right w:val="none" w:sz="0" w:space="0" w:color="auto"/>
      </w:divBdr>
    </w:div>
    <w:div w:id="835608340">
      <w:bodyDiv w:val="1"/>
      <w:marLeft w:val="0"/>
      <w:marRight w:val="0"/>
      <w:marTop w:val="0"/>
      <w:marBottom w:val="0"/>
      <w:divBdr>
        <w:top w:val="none" w:sz="0" w:space="0" w:color="auto"/>
        <w:left w:val="none" w:sz="0" w:space="0" w:color="auto"/>
        <w:bottom w:val="none" w:sz="0" w:space="0" w:color="auto"/>
        <w:right w:val="none" w:sz="0" w:space="0" w:color="auto"/>
      </w:divBdr>
      <w:divsChild>
        <w:div w:id="807823672">
          <w:marLeft w:val="0"/>
          <w:marRight w:val="0"/>
          <w:marTop w:val="0"/>
          <w:marBottom w:val="0"/>
          <w:divBdr>
            <w:top w:val="none" w:sz="0" w:space="0" w:color="auto"/>
            <w:left w:val="none" w:sz="0" w:space="0" w:color="auto"/>
            <w:bottom w:val="none" w:sz="0" w:space="0" w:color="auto"/>
            <w:right w:val="none" w:sz="0" w:space="0" w:color="auto"/>
          </w:divBdr>
        </w:div>
      </w:divsChild>
    </w:div>
    <w:div w:id="841359813">
      <w:bodyDiv w:val="1"/>
      <w:marLeft w:val="0"/>
      <w:marRight w:val="0"/>
      <w:marTop w:val="0"/>
      <w:marBottom w:val="0"/>
      <w:divBdr>
        <w:top w:val="none" w:sz="0" w:space="0" w:color="auto"/>
        <w:left w:val="none" w:sz="0" w:space="0" w:color="auto"/>
        <w:bottom w:val="none" w:sz="0" w:space="0" w:color="auto"/>
        <w:right w:val="none" w:sz="0" w:space="0" w:color="auto"/>
      </w:divBdr>
    </w:div>
    <w:div w:id="843978578">
      <w:bodyDiv w:val="1"/>
      <w:marLeft w:val="0"/>
      <w:marRight w:val="0"/>
      <w:marTop w:val="0"/>
      <w:marBottom w:val="0"/>
      <w:divBdr>
        <w:top w:val="none" w:sz="0" w:space="0" w:color="auto"/>
        <w:left w:val="none" w:sz="0" w:space="0" w:color="auto"/>
        <w:bottom w:val="none" w:sz="0" w:space="0" w:color="auto"/>
        <w:right w:val="none" w:sz="0" w:space="0" w:color="auto"/>
      </w:divBdr>
    </w:div>
    <w:div w:id="845632659">
      <w:bodyDiv w:val="1"/>
      <w:marLeft w:val="0"/>
      <w:marRight w:val="0"/>
      <w:marTop w:val="0"/>
      <w:marBottom w:val="0"/>
      <w:divBdr>
        <w:top w:val="none" w:sz="0" w:space="0" w:color="auto"/>
        <w:left w:val="none" w:sz="0" w:space="0" w:color="auto"/>
        <w:bottom w:val="none" w:sz="0" w:space="0" w:color="auto"/>
        <w:right w:val="none" w:sz="0" w:space="0" w:color="auto"/>
      </w:divBdr>
    </w:div>
    <w:div w:id="846405170">
      <w:bodyDiv w:val="1"/>
      <w:marLeft w:val="0"/>
      <w:marRight w:val="0"/>
      <w:marTop w:val="0"/>
      <w:marBottom w:val="0"/>
      <w:divBdr>
        <w:top w:val="none" w:sz="0" w:space="0" w:color="auto"/>
        <w:left w:val="none" w:sz="0" w:space="0" w:color="auto"/>
        <w:bottom w:val="none" w:sz="0" w:space="0" w:color="auto"/>
        <w:right w:val="none" w:sz="0" w:space="0" w:color="auto"/>
      </w:divBdr>
    </w:div>
    <w:div w:id="849564441">
      <w:bodyDiv w:val="1"/>
      <w:marLeft w:val="0"/>
      <w:marRight w:val="0"/>
      <w:marTop w:val="0"/>
      <w:marBottom w:val="0"/>
      <w:divBdr>
        <w:top w:val="none" w:sz="0" w:space="0" w:color="auto"/>
        <w:left w:val="none" w:sz="0" w:space="0" w:color="auto"/>
        <w:bottom w:val="none" w:sz="0" w:space="0" w:color="auto"/>
        <w:right w:val="none" w:sz="0" w:space="0" w:color="auto"/>
      </w:divBdr>
      <w:divsChild>
        <w:div w:id="69009636">
          <w:marLeft w:val="0"/>
          <w:marRight w:val="0"/>
          <w:marTop w:val="100"/>
          <w:marBottom w:val="100"/>
          <w:divBdr>
            <w:top w:val="none" w:sz="0" w:space="0" w:color="auto"/>
            <w:left w:val="none" w:sz="0" w:space="0" w:color="auto"/>
            <w:bottom w:val="none" w:sz="0" w:space="0" w:color="auto"/>
            <w:right w:val="none" w:sz="0" w:space="0" w:color="auto"/>
          </w:divBdr>
          <w:divsChild>
            <w:div w:id="711417079">
              <w:marLeft w:val="0"/>
              <w:marRight w:val="0"/>
              <w:marTop w:val="0"/>
              <w:marBottom w:val="0"/>
              <w:divBdr>
                <w:top w:val="none" w:sz="0" w:space="0" w:color="auto"/>
                <w:left w:val="none" w:sz="0" w:space="0" w:color="auto"/>
                <w:bottom w:val="none" w:sz="0" w:space="0" w:color="auto"/>
                <w:right w:val="none" w:sz="0" w:space="0" w:color="auto"/>
              </w:divBdr>
              <w:divsChild>
                <w:div w:id="260573132">
                  <w:marLeft w:val="0"/>
                  <w:marRight w:val="0"/>
                  <w:marTop w:val="0"/>
                  <w:marBottom w:val="0"/>
                  <w:divBdr>
                    <w:top w:val="single" w:sz="6" w:space="0" w:color="AACCEE"/>
                    <w:left w:val="single" w:sz="6" w:space="0" w:color="AACCEE"/>
                    <w:bottom w:val="single" w:sz="6" w:space="0" w:color="AACCEE"/>
                    <w:right w:val="single" w:sz="6" w:space="0" w:color="AACCEE"/>
                  </w:divBdr>
                  <w:divsChild>
                    <w:div w:id="607398652">
                      <w:marLeft w:val="0"/>
                      <w:marRight w:val="0"/>
                      <w:marTop w:val="0"/>
                      <w:marBottom w:val="0"/>
                      <w:divBdr>
                        <w:top w:val="none" w:sz="0" w:space="0" w:color="auto"/>
                        <w:left w:val="none" w:sz="0" w:space="0" w:color="auto"/>
                        <w:bottom w:val="none" w:sz="0" w:space="0" w:color="auto"/>
                        <w:right w:val="none" w:sz="0" w:space="0" w:color="auto"/>
                      </w:divBdr>
                      <w:divsChild>
                        <w:div w:id="15330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69269">
      <w:bodyDiv w:val="1"/>
      <w:marLeft w:val="0"/>
      <w:marRight w:val="0"/>
      <w:marTop w:val="0"/>
      <w:marBottom w:val="0"/>
      <w:divBdr>
        <w:top w:val="none" w:sz="0" w:space="0" w:color="auto"/>
        <w:left w:val="none" w:sz="0" w:space="0" w:color="auto"/>
        <w:bottom w:val="none" w:sz="0" w:space="0" w:color="auto"/>
        <w:right w:val="none" w:sz="0" w:space="0" w:color="auto"/>
      </w:divBdr>
    </w:div>
    <w:div w:id="851920745">
      <w:bodyDiv w:val="1"/>
      <w:marLeft w:val="0"/>
      <w:marRight w:val="0"/>
      <w:marTop w:val="0"/>
      <w:marBottom w:val="0"/>
      <w:divBdr>
        <w:top w:val="none" w:sz="0" w:space="0" w:color="auto"/>
        <w:left w:val="none" w:sz="0" w:space="0" w:color="auto"/>
        <w:bottom w:val="none" w:sz="0" w:space="0" w:color="auto"/>
        <w:right w:val="none" w:sz="0" w:space="0" w:color="auto"/>
      </w:divBdr>
    </w:div>
    <w:div w:id="852643438">
      <w:bodyDiv w:val="1"/>
      <w:marLeft w:val="0"/>
      <w:marRight w:val="0"/>
      <w:marTop w:val="0"/>
      <w:marBottom w:val="0"/>
      <w:divBdr>
        <w:top w:val="none" w:sz="0" w:space="0" w:color="auto"/>
        <w:left w:val="none" w:sz="0" w:space="0" w:color="auto"/>
        <w:bottom w:val="none" w:sz="0" w:space="0" w:color="auto"/>
        <w:right w:val="none" w:sz="0" w:space="0" w:color="auto"/>
      </w:divBdr>
    </w:div>
    <w:div w:id="855001622">
      <w:bodyDiv w:val="1"/>
      <w:marLeft w:val="0"/>
      <w:marRight w:val="0"/>
      <w:marTop w:val="0"/>
      <w:marBottom w:val="0"/>
      <w:divBdr>
        <w:top w:val="none" w:sz="0" w:space="0" w:color="auto"/>
        <w:left w:val="none" w:sz="0" w:space="0" w:color="auto"/>
        <w:bottom w:val="none" w:sz="0" w:space="0" w:color="auto"/>
        <w:right w:val="none" w:sz="0" w:space="0" w:color="auto"/>
      </w:divBdr>
    </w:div>
    <w:div w:id="856507898">
      <w:bodyDiv w:val="1"/>
      <w:marLeft w:val="0"/>
      <w:marRight w:val="0"/>
      <w:marTop w:val="0"/>
      <w:marBottom w:val="0"/>
      <w:divBdr>
        <w:top w:val="none" w:sz="0" w:space="0" w:color="auto"/>
        <w:left w:val="none" w:sz="0" w:space="0" w:color="auto"/>
        <w:bottom w:val="none" w:sz="0" w:space="0" w:color="auto"/>
        <w:right w:val="none" w:sz="0" w:space="0" w:color="auto"/>
      </w:divBdr>
    </w:div>
    <w:div w:id="860357497">
      <w:bodyDiv w:val="1"/>
      <w:marLeft w:val="0"/>
      <w:marRight w:val="0"/>
      <w:marTop w:val="0"/>
      <w:marBottom w:val="0"/>
      <w:divBdr>
        <w:top w:val="none" w:sz="0" w:space="0" w:color="auto"/>
        <w:left w:val="none" w:sz="0" w:space="0" w:color="auto"/>
        <w:bottom w:val="none" w:sz="0" w:space="0" w:color="auto"/>
        <w:right w:val="none" w:sz="0" w:space="0" w:color="auto"/>
      </w:divBdr>
      <w:divsChild>
        <w:div w:id="1847090297">
          <w:marLeft w:val="0"/>
          <w:marRight w:val="0"/>
          <w:marTop w:val="0"/>
          <w:marBottom w:val="0"/>
          <w:divBdr>
            <w:top w:val="none" w:sz="0" w:space="0" w:color="auto"/>
            <w:left w:val="none" w:sz="0" w:space="0" w:color="auto"/>
            <w:bottom w:val="none" w:sz="0" w:space="0" w:color="auto"/>
            <w:right w:val="none" w:sz="0" w:space="0" w:color="auto"/>
          </w:divBdr>
          <w:divsChild>
            <w:div w:id="1514417605">
              <w:marLeft w:val="0"/>
              <w:marRight w:val="0"/>
              <w:marTop w:val="0"/>
              <w:marBottom w:val="0"/>
              <w:divBdr>
                <w:top w:val="none" w:sz="0" w:space="0" w:color="auto"/>
                <w:left w:val="none" w:sz="0" w:space="0" w:color="auto"/>
                <w:bottom w:val="none" w:sz="0" w:space="0" w:color="auto"/>
                <w:right w:val="none" w:sz="0" w:space="0" w:color="auto"/>
              </w:divBdr>
              <w:divsChild>
                <w:div w:id="1791969157">
                  <w:marLeft w:val="0"/>
                  <w:marRight w:val="0"/>
                  <w:marTop w:val="0"/>
                  <w:marBottom w:val="0"/>
                  <w:divBdr>
                    <w:top w:val="none" w:sz="0" w:space="0" w:color="auto"/>
                    <w:left w:val="none" w:sz="0" w:space="0" w:color="auto"/>
                    <w:bottom w:val="none" w:sz="0" w:space="0" w:color="auto"/>
                    <w:right w:val="none" w:sz="0" w:space="0" w:color="auto"/>
                  </w:divBdr>
                  <w:divsChild>
                    <w:div w:id="1878807560">
                      <w:marLeft w:val="0"/>
                      <w:marRight w:val="0"/>
                      <w:marTop w:val="0"/>
                      <w:marBottom w:val="0"/>
                      <w:divBdr>
                        <w:top w:val="single" w:sz="6" w:space="15" w:color="B5DAED"/>
                        <w:left w:val="single" w:sz="6" w:space="11" w:color="B5DAED"/>
                        <w:bottom w:val="single" w:sz="6" w:space="11" w:color="B5DAED"/>
                        <w:right w:val="single" w:sz="6" w:space="11" w:color="B5DAED"/>
                      </w:divBdr>
                      <w:divsChild>
                        <w:div w:id="630212285">
                          <w:marLeft w:val="0"/>
                          <w:marRight w:val="0"/>
                          <w:marTop w:val="0"/>
                          <w:marBottom w:val="0"/>
                          <w:divBdr>
                            <w:top w:val="none" w:sz="0" w:space="0" w:color="auto"/>
                            <w:left w:val="none" w:sz="0" w:space="0" w:color="auto"/>
                            <w:bottom w:val="none" w:sz="0" w:space="0" w:color="auto"/>
                            <w:right w:val="none" w:sz="0" w:space="0" w:color="auto"/>
                          </w:divBdr>
                          <w:divsChild>
                            <w:div w:id="13081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406344">
      <w:bodyDiv w:val="1"/>
      <w:marLeft w:val="0"/>
      <w:marRight w:val="0"/>
      <w:marTop w:val="0"/>
      <w:marBottom w:val="0"/>
      <w:divBdr>
        <w:top w:val="none" w:sz="0" w:space="0" w:color="auto"/>
        <w:left w:val="none" w:sz="0" w:space="0" w:color="auto"/>
        <w:bottom w:val="none" w:sz="0" w:space="0" w:color="auto"/>
        <w:right w:val="none" w:sz="0" w:space="0" w:color="auto"/>
      </w:divBdr>
    </w:div>
    <w:div w:id="866984323">
      <w:bodyDiv w:val="1"/>
      <w:marLeft w:val="0"/>
      <w:marRight w:val="0"/>
      <w:marTop w:val="0"/>
      <w:marBottom w:val="0"/>
      <w:divBdr>
        <w:top w:val="none" w:sz="0" w:space="0" w:color="auto"/>
        <w:left w:val="none" w:sz="0" w:space="0" w:color="auto"/>
        <w:bottom w:val="none" w:sz="0" w:space="0" w:color="auto"/>
        <w:right w:val="none" w:sz="0" w:space="0" w:color="auto"/>
      </w:divBdr>
    </w:div>
    <w:div w:id="868103171">
      <w:bodyDiv w:val="1"/>
      <w:marLeft w:val="0"/>
      <w:marRight w:val="0"/>
      <w:marTop w:val="0"/>
      <w:marBottom w:val="0"/>
      <w:divBdr>
        <w:top w:val="none" w:sz="0" w:space="0" w:color="auto"/>
        <w:left w:val="none" w:sz="0" w:space="0" w:color="auto"/>
        <w:bottom w:val="none" w:sz="0" w:space="0" w:color="auto"/>
        <w:right w:val="none" w:sz="0" w:space="0" w:color="auto"/>
      </w:divBdr>
      <w:divsChild>
        <w:div w:id="1641425624">
          <w:marLeft w:val="0"/>
          <w:marRight w:val="0"/>
          <w:marTop w:val="0"/>
          <w:marBottom w:val="0"/>
          <w:divBdr>
            <w:top w:val="none" w:sz="0" w:space="0" w:color="auto"/>
            <w:left w:val="none" w:sz="0" w:space="0" w:color="auto"/>
            <w:bottom w:val="none" w:sz="0" w:space="0" w:color="auto"/>
            <w:right w:val="none" w:sz="0" w:space="0" w:color="auto"/>
          </w:divBdr>
          <w:divsChild>
            <w:div w:id="212272494">
              <w:marLeft w:val="0"/>
              <w:marRight w:val="0"/>
              <w:marTop w:val="0"/>
              <w:marBottom w:val="0"/>
              <w:divBdr>
                <w:top w:val="none" w:sz="0" w:space="0" w:color="auto"/>
                <w:left w:val="none" w:sz="0" w:space="0" w:color="auto"/>
                <w:bottom w:val="none" w:sz="0" w:space="0" w:color="auto"/>
                <w:right w:val="none" w:sz="0" w:space="0" w:color="auto"/>
              </w:divBdr>
              <w:divsChild>
                <w:div w:id="360513880">
                  <w:marLeft w:val="0"/>
                  <w:marRight w:val="0"/>
                  <w:marTop w:val="0"/>
                  <w:marBottom w:val="0"/>
                  <w:divBdr>
                    <w:top w:val="none" w:sz="0" w:space="0" w:color="auto"/>
                    <w:left w:val="none" w:sz="0" w:space="0" w:color="auto"/>
                    <w:bottom w:val="none" w:sz="0" w:space="0" w:color="auto"/>
                    <w:right w:val="none" w:sz="0" w:space="0" w:color="auto"/>
                  </w:divBdr>
                  <w:divsChild>
                    <w:div w:id="2084183593">
                      <w:marLeft w:val="0"/>
                      <w:marRight w:val="0"/>
                      <w:marTop w:val="0"/>
                      <w:marBottom w:val="0"/>
                      <w:divBdr>
                        <w:top w:val="single" w:sz="6" w:space="15" w:color="B5DAED"/>
                        <w:left w:val="single" w:sz="6" w:space="11" w:color="B5DAED"/>
                        <w:bottom w:val="single" w:sz="6" w:space="11" w:color="B5DAED"/>
                        <w:right w:val="single" w:sz="6" w:space="11" w:color="B5DAED"/>
                      </w:divBdr>
                      <w:divsChild>
                        <w:div w:id="570118757">
                          <w:marLeft w:val="0"/>
                          <w:marRight w:val="0"/>
                          <w:marTop w:val="0"/>
                          <w:marBottom w:val="0"/>
                          <w:divBdr>
                            <w:top w:val="none" w:sz="0" w:space="0" w:color="auto"/>
                            <w:left w:val="none" w:sz="0" w:space="0" w:color="auto"/>
                            <w:bottom w:val="none" w:sz="0" w:space="0" w:color="auto"/>
                            <w:right w:val="none" w:sz="0" w:space="0" w:color="auto"/>
                          </w:divBdr>
                          <w:divsChild>
                            <w:div w:id="1033075411">
                              <w:marLeft w:val="0"/>
                              <w:marRight w:val="0"/>
                              <w:marTop w:val="0"/>
                              <w:marBottom w:val="0"/>
                              <w:divBdr>
                                <w:top w:val="none" w:sz="0" w:space="0" w:color="auto"/>
                                <w:left w:val="none" w:sz="0" w:space="0" w:color="auto"/>
                                <w:bottom w:val="none" w:sz="0" w:space="0" w:color="auto"/>
                                <w:right w:val="none" w:sz="0" w:space="0" w:color="auto"/>
                              </w:divBdr>
                              <w:divsChild>
                                <w:div w:id="816435">
                                  <w:marLeft w:val="0"/>
                                  <w:marRight w:val="0"/>
                                  <w:marTop w:val="0"/>
                                  <w:marBottom w:val="0"/>
                                  <w:divBdr>
                                    <w:top w:val="none" w:sz="0" w:space="0" w:color="auto"/>
                                    <w:left w:val="none" w:sz="0" w:space="0" w:color="auto"/>
                                    <w:bottom w:val="none" w:sz="0" w:space="0" w:color="auto"/>
                                    <w:right w:val="none" w:sz="0" w:space="0" w:color="auto"/>
                                  </w:divBdr>
                                </w:div>
                                <w:div w:id="114830109">
                                  <w:marLeft w:val="0"/>
                                  <w:marRight w:val="0"/>
                                  <w:marTop w:val="0"/>
                                  <w:marBottom w:val="0"/>
                                  <w:divBdr>
                                    <w:top w:val="none" w:sz="0" w:space="0" w:color="auto"/>
                                    <w:left w:val="none" w:sz="0" w:space="0" w:color="auto"/>
                                    <w:bottom w:val="none" w:sz="0" w:space="0" w:color="auto"/>
                                    <w:right w:val="none" w:sz="0" w:space="0" w:color="auto"/>
                                  </w:divBdr>
                                </w:div>
                                <w:div w:id="218857166">
                                  <w:marLeft w:val="0"/>
                                  <w:marRight w:val="0"/>
                                  <w:marTop w:val="0"/>
                                  <w:marBottom w:val="0"/>
                                  <w:divBdr>
                                    <w:top w:val="none" w:sz="0" w:space="0" w:color="auto"/>
                                    <w:left w:val="none" w:sz="0" w:space="0" w:color="auto"/>
                                    <w:bottom w:val="none" w:sz="0" w:space="0" w:color="auto"/>
                                    <w:right w:val="none" w:sz="0" w:space="0" w:color="auto"/>
                                  </w:divBdr>
                                </w:div>
                                <w:div w:id="249388266">
                                  <w:marLeft w:val="0"/>
                                  <w:marRight w:val="0"/>
                                  <w:marTop w:val="0"/>
                                  <w:marBottom w:val="0"/>
                                  <w:divBdr>
                                    <w:top w:val="none" w:sz="0" w:space="0" w:color="auto"/>
                                    <w:left w:val="none" w:sz="0" w:space="0" w:color="auto"/>
                                    <w:bottom w:val="none" w:sz="0" w:space="0" w:color="auto"/>
                                    <w:right w:val="none" w:sz="0" w:space="0" w:color="auto"/>
                                  </w:divBdr>
                                </w:div>
                                <w:div w:id="333724616">
                                  <w:marLeft w:val="0"/>
                                  <w:marRight w:val="0"/>
                                  <w:marTop w:val="0"/>
                                  <w:marBottom w:val="0"/>
                                  <w:divBdr>
                                    <w:top w:val="none" w:sz="0" w:space="0" w:color="auto"/>
                                    <w:left w:val="none" w:sz="0" w:space="0" w:color="auto"/>
                                    <w:bottom w:val="none" w:sz="0" w:space="0" w:color="auto"/>
                                    <w:right w:val="none" w:sz="0" w:space="0" w:color="auto"/>
                                  </w:divBdr>
                                </w:div>
                                <w:div w:id="696665432">
                                  <w:marLeft w:val="0"/>
                                  <w:marRight w:val="0"/>
                                  <w:marTop w:val="0"/>
                                  <w:marBottom w:val="0"/>
                                  <w:divBdr>
                                    <w:top w:val="none" w:sz="0" w:space="0" w:color="auto"/>
                                    <w:left w:val="none" w:sz="0" w:space="0" w:color="auto"/>
                                    <w:bottom w:val="none" w:sz="0" w:space="0" w:color="auto"/>
                                    <w:right w:val="none" w:sz="0" w:space="0" w:color="auto"/>
                                  </w:divBdr>
                                </w:div>
                                <w:div w:id="697242465">
                                  <w:marLeft w:val="0"/>
                                  <w:marRight w:val="0"/>
                                  <w:marTop w:val="0"/>
                                  <w:marBottom w:val="0"/>
                                  <w:divBdr>
                                    <w:top w:val="none" w:sz="0" w:space="0" w:color="auto"/>
                                    <w:left w:val="none" w:sz="0" w:space="0" w:color="auto"/>
                                    <w:bottom w:val="none" w:sz="0" w:space="0" w:color="auto"/>
                                    <w:right w:val="none" w:sz="0" w:space="0" w:color="auto"/>
                                  </w:divBdr>
                                </w:div>
                                <w:div w:id="720710293">
                                  <w:marLeft w:val="0"/>
                                  <w:marRight w:val="0"/>
                                  <w:marTop w:val="0"/>
                                  <w:marBottom w:val="0"/>
                                  <w:divBdr>
                                    <w:top w:val="none" w:sz="0" w:space="0" w:color="auto"/>
                                    <w:left w:val="none" w:sz="0" w:space="0" w:color="auto"/>
                                    <w:bottom w:val="none" w:sz="0" w:space="0" w:color="auto"/>
                                    <w:right w:val="none" w:sz="0" w:space="0" w:color="auto"/>
                                  </w:divBdr>
                                </w:div>
                                <w:div w:id="759445293">
                                  <w:marLeft w:val="0"/>
                                  <w:marRight w:val="0"/>
                                  <w:marTop w:val="0"/>
                                  <w:marBottom w:val="0"/>
                                  <w:divBdr>
                                    <w:top w:val="none" w:sz="0" w:space="0" w:color="auto"/>
                                    <w:left w:val="none" w:sz="0" w:space="0" w:color="auto"/>
                                    <w:bottom w:val="none" w:sz="0" w:space="0" w:color="auto"/>
                                    <w:right w:val="none" w:sz="0" w:space="0" w:color="auto"/>
                                  </w:divBdr>
                                </w:div>
                                <w:div w:id="974526122">
                                  <w:marLeft w:val="0"/>
                                  <w:marRight w:val="0"/>
                                  <w:marTop w:val="0"/>
                                  <w:marBottom w:val="0"/>
                                  <w:divBdr>
                                    <w:top w:val="none" w:sz="0" w:space="0" w:color="auto"/>
                                    <w:left w:val="none" w:sz="0" w:space="0" w:color="auto"/>
                                    <w:bottom w:val="none" w:sz="0" w:space="0" w:color="auto"/>
                                    <w:right w:val="none" w:sz="0" w:space="0" w:color="auto"/>
                                  </w:divBdr>
                                </w:div>
                                <w:div w:id="1044326563">
                                  <w:marLeft w:val="0"/>
                                  <w:marRight w:val="0"/>
                                  <w:marTop w:val="0"/>
                                  <w:marBottom w:val="0"/>
                                  <w:divBdr>
                                    <w:top w:val="none" w:sz="0" w:space="0" w:color="auto"/>
                                    <w:left w:val="none" w:sz="0" w:space="0" w:color="auto"/>
                                    <w:bottom w:val="none" w:sz="0" w:space="0" w:color="auto"/>
                                    <w:right w:val="none" w:sz="0" w:space="0" w:color="auto"/>
                                  </w:divBdr>
                                </w:div>
                                <w:div w:id="1158688280">
                                  <w:marLeft w:val="0"/>
                                  <w:marRight w:val="0"/>
                                  <w:marTop w:val="0"/>
                                  <w:marBottom w:val="0"/>
                                  <w:divBdr>
                                    <w:top w:val="none" w:sz="0" w:space="0" w:color="auto"/>
                                    <w:left w:val="none" w:sz="0" w:space="0" w:color="auto"/>
                                    <w:bottom w:val="none" w:sz="0" w:space="0" w:color="auto"/>
                                    <w:right w:val="none" w:sz="0" w:space="0" w:color="auto"/>
                                  </w:divBdr>
                                </w:div>
                                <w:div w:id="1178927922">
                                  <w:marLeft w:val="0"/>
                                  <w:marRight w:val="0"/>
                                  <w:marTop w:val="0"/>
                                  <w:marBottom w:val="0"/>
                                  <w:divBdr>
                                    <w:top w:val="none" w:sz="0" w:space="0" w:color="auto"/>
                                    <w:left w:val="none" w:sz="0" w:space="0" w:color="auto"/>
                                    <w:bottom w:val="none" w:sz="0" w:space="0" w:color="auto"/>
                                    <w:right w:val="none" w:sz="0" w:space="0" w:color="auto"/>
                                  </w:divBdr>
                                </w:div>
                                <w:div w:id="1205021538">
                                  <w:marLeft w:val="0"/>
                                  <w:marRight w:val="0"/>
                                  <w:marTop w:val="0"/>
                                  <w:marBottom w:val="0"/>
                                  <w:divBdr>
                                    <w:top w:val="none" w:sz="0" w:space="0" w:color="auto"/>
                                    <w:left w:val="none" w:sz="0" w:space="0" w:color="auto"/>
                                    <w:bottom w:val="none" w:sz="0" w:space="0" w:color="auto"/>
                                    <w:right w:val="none" w:sz="0" w:space="0" w:color="auto"/>
                                  </w:divBdr>
                                </w:div>
                                <w:div w:id="1210804663">
                                  <w:marLeft w:val="0"/>
                                  <w:marRight w:val="0"/>
                                  <w:marTop w:val="0"/>
                                  <w:marBottom w:val="0"/>
                                  <w:divBdr>
                                    <w:top w:val="none" w:sz="0" w:space="0" w:color="auto"/>
                                    <w:left w:val="none" w:sz="0" w:space="0" w:color="auto"/>
                                    <w:bottom w:val="none" w:sz="0" w:space="0" w:color="auto"/>
                                    <w:right w:val="none" w:sz="0" w:space="0" w:color="auto"/>
                                  </w:divBdr>
                                </w:div>
                                <w:div w:id="1454637168">
                                  <w:marLeft w:val="0"/>
                                  <w:marRight w:val="0"/>
                                  <w:marTop w:val="0"/>
                                  <w:marBottom w:val="0"/>
                                  <w:divBdr>
                                    <w:top w:val="none" w:sz="0" w:space="0" w:color="auto"/>
                                    <w:left w:val="none" w:sz="0" w:space="0" w:color="auto"/>
                                    <w:bottom w:val="none" w:sz="0" w:space="0" w:color="auto"/>
                                    <w:right w:val="none" w:sz="0" w:space="0" w:color="auto"/>
                                  </w:divBdr>
                                </w:div>
                                <w:div w:id="1557014080">
                                  <w:marLeft w:val="0"/>
                                  <w:marRight w:val="0"/>
                                  <w:marTop w:val="0"/>
                                  <w:marBottom w:val="0"/>
                                  <w:divBdr>
                                    <w:top w:val="none" w:sz="0" w:space="0" w:color="auto"/>
                                    <w:left w:val="none" w:sz="0" w:space="0" w:color="auto"/>
                                    <w:bottom w:val="none" w:sz="0" w:space="0" w:color="auto"/>
                                    <w:right w:val="none" w:sz="0" w:space="0" w:color="auto"/>
                                  </w:divBdr>
                                </w:div>
                                <w:div w:id="1567836056">
                                  <w:marLeft w:val="0"/>
                                  <w:marRight w:val="0"/>
                                  <w:marTop w:val="0"/>
                                  <w:marBottom w:val="0"/>
                                  <w:divBdr>
                                    <w:top w:val="none" w:sz="0" w:space="0" w:color="auto"/>
                                    <w:left w:val="none" w:sz="0" w:space="0" w:color="auto"/>
                                    <w:bottom w:val="none" w:sz="0" w:space="0" w:color="auto"/>
                                    <w:right w:val="none" w:sz="0" w:space="0" w:color="auto"/>
                                  </w:divBdr>
                                </w:div>
                                <w:div w:id="1624651855">
                                  <w:marLeft w:val="0"/>
                                  <w:marRight w:val="0"/>
                                  <w:marTop w:val="0"/>
                                  <w:marBottom w:val="0"/>
                                  <w:divBdr>
                                    <w:top w:val="none" w:sz="0" w:space="0" w:color="auto"/>
                                    <w:left w:val="none" w:sz="0" w:space="0" w:color="auto"/>
                                    <w:bottom w:val="none" w:sz="0" w:space="0" w:color="auto"/>
                                    <w:right w:val="none" w:sz="0" w:space="0" w:color="auto"/>
                                  </w:divBdr>
                                </w:div>
                                <w:div w:id="1650674747">
                                  <w:marLeft w:val="0"/>
                                  <w:marRight w:val="0"/>
                                  <w:marTop w:val="0"/>
                                  <w:marBottom w:val="0"/>
                                  <w:divBdr>
                                    <w:top w:val="none" w:sz="0" w:space="0" w:color="auto"/>
                                    <w:left w:val="none" w:sz="0" w:space="0" w:color="auto"/>
                                    <w:bottom w:val="none" w:sz="0" w:space="0" w:color="auto"/>
                                    <w:right w:val="none" w:sz="0" w:space="0" w:color="auto"/>
                                  </w:divBdr>
                                </w:div>
                                <w:div w:id="1678145821">
                                  <w:marLeft w:val="0"/>
                                  <w:marRight w:val="0"/>
                                  <w:marTop w:val="0"/>
                                  <w:marBottom w:val="0"/>
                                  <w:divBdr>
                                    <w:top w:val="none" w:sz="0" w:space="0" w:color="auto"/>
                                    <w:left w:val="none" w:sz="0" w:space="0" w:color="auto"/>
                                    <w:bottom w:val="none" w:sz="0" w:space="0" w:color="auto"/>
                                    <w:right w:val="none" w:sz="0" w:space="0" w:color="auto"/>
                                  </w:divBdr>
                                </w:div>
                                <w:div w:id="1791242415">
                                  <w:marLeft w:val="0"/>
                                  <w:marRight w:val="0"/>
                                  <w:marTop w:val="0"/>
                                  <w:marBottom w:val="0"/>
                                  <w:divBdr>
                                    <w:top w:val="none" w:sz="0" w:space="0" w:color="auto"/>
                                    <w:left w:val="none" w:sz="0" w:space="0" w:color="auto"/>
                                    <w:bottom w:val="none" w:sz="0" w:space="0" w:color="auto"/>
                                    <w:right w:val="none" w:sz="0" w:space="0" w:color="auto"/>
                                  </w:divBdr>
                                </w:div>
                                <w:div w:id="1856142647">
                                  <w:marLeft w:val="0"/>
                                  <w:marRight w:val="0"/>
                                  <w:marTop w:val="0"/>
                                  <w:marBottom w:val="0"/>
                                  <w:divBdr>
                                    <w:top w:val="none" w:sz="0" w:space="0" w:color="auto"/>
                                    <w:left w:val="none" w:sz="0" w:space="0" w:color="auto"/>
                                    <w:bottom w:val="none" w:sz="0" w:space="0" w:color="auto"/>
                                    <w:right w:val="none" w:sz="0" w:space="0" w:color="auto"/>
                                  </w:divBdr>
                                </w:div>
                                <w:div w:id="20866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8418319">
      <w:bodyDiv w:val="1"/>
      <w:marLeft w:val="0"/>
      <w:marRight w:val="0"/>
      <w:marTop w:val="0"/>
      <w:marBottom w:val="0"/>
      <w:divBdr>
        <w:top w:val="none" w:sz="0" w:space="0" w:color="auto"/>
        <w:left w:val="none" w:sz="0" w:space="0" w:color="auto"/>
        <w:bottom w:val="none" w:sz="0" w:space="0" w:color="auto"/>
        <w:right w:val="none" w:sz="0" w:space="0" w:color="auto"/>
      </w:divBdr>
      <w:divsChild>
        <w:div w:id="303311870">
          <w:marLeft w:val="0"/>
          <w:marRight w:val="0"/>
          <w:marTop w:val="0"/>
          <w:marBottom w:val="0"/>
          <w:divBdr>
            <w:top w:val="none" w:sz="0" w:space="0" w:color="auto"/>
            <w:left w:val="none" w:sz="0" w:space="0" w:color="auto"/>
            <w:bottom w:val="none" w:sz="0" w:space="0" w:color="auto"/>
            <w:right w:val="none" w:sz="0" w:space="0" w:color="auto"/>
          </w:divBdr>
          <w:divsChild>
            <w:div w:id="71661724">
              <w:marLeft w:val="0"/>
              <w:marRight w:val="0"/>
              <w:marTop w:val="0"/>
              <w:marBottom w:val="0"/>
              <w:divBdr>
                <w:top w:val="none" w:sz="0" w:space="0" w:color="auto"/>
                <w:left w:val="none" w:sz="0" w:space="0" w:color="auto"/>
                <w:bottom w:val="none" w:sz="0" w:space="0" w:color="auto"/>
                <w:right w:val="none" w:sz="0" w:space="0" w:color="auto"/>
              </w:divBdr>
              <w:divsChild>
                <w:div w:id="1703433996">
                  <w:marLeft w:val="0"/>
                  <w:marRight w:val="0"/>
                  <w:marTop w:val="0"/>
                  <w:marBottom w:val="0"/>
                  <w:divBdr>
                    <w:top w:val="none" w:sz="0" w:space="0" w:color="auto"/>
                    <w:left w:val="none" w:sz="0" w:space="0" w:color="auto"/>
                    <w:bottom w:val="none" w:sz="0" w:space="0" w:color="auto"/>
                    <w:right w:val="none" w:sz="0" w:space="0" w:color="auto"/>
                  </w:divBdr>
                  <w:divsChild>
                    <w:div w:id="1504783666">
                      <w:marLeft w:val="0"/>
                      <w:marRight w:val="0"/>
                      <w:marTop w:val="0"/>
                      <w:marBottom w:val="0"/>
                      <w:divBdr>
                        <w:top w:val="none" w:sz="0" w:space="0" w:color="auto"/>
                        <w:left w:val="none" w:sz="0" w:space="0" w:color="auto"/>
                        <w:bottom w:val="none" w:sz="0" w:space="0" w:color="auto"/>
                        <w:right w:val="none" w:sz="0" w:space="0" w:color="auto"/>
                      </w:divBdr>
                      <w:divsChild>
                        <w:div w:id="186991826">
                          <w:marLeft w:val="0"/>
                          <w:marRight w:val="0"/>
                          <w:marTop w:val="0"/>
                          <w:marBottom w:val="0"/>
                          <w:divBdr>
                            <w:top w:val="none" w:sz="0" w:space="0" w:color="auto"/>
                            <w:left w:val="none" w:sz="0" w:space="0" w:color="auto"/>
                            <w:bottom w:val="none" w:sz="0" w:space="0" w:color="auto"/>
                            <w:right w:val="none" w:sz="0" w:space="0" w:color="auto"/>
                          </w:divBdr>
                          <w:divsChild>
                            <w:div w:id="20182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765503">
      <w:bodyDiv w:val="1"/>
      <w:marLeft w:val="0"/>
      <w:marRight w:val="0"/>
      <w:marTop w:val="0"/>
      <w:marBottom w:val="0"/>
      <w:divBdr>
        <w:top w:val="none" w:sz="0" w:space="0" w:color="auto"/>
        <w:left w:val="none" w:sz="0" w:space="0" w:color="auto"/>
        <w:bottom w:val="none" w:sz="0" w:space="0" w:color="auto"/>
        <w:right w:val="none" w:sz="0" w:space="0" w:color="auto"/>
      </w:divBdr>
      <w:divsChild>
        <w:div w:id="237442451">
          <w:marLeft w:val="0"/>
          <w:marRight w:val="0"/>
          <w:marTop w:val="150"/>
          <w:marBottom w:val="150"/>
          <w:divBdr>
            <w:top w:val="none" w:sz="0" w:space="0" w:color="auto"/>
            <w:left w:val="none" w:sz="0" w:space="0" w:color="auto"/>
            <w:bottom w:val="none" w:sz="0" w:space="0" w:color="auto"/>
            <w:right w:val="none" w:sz="0" w:space="0" w:color="auto"/>
          </w:divBdr>
          <w:divsChild>
            <w:div w:id="2055424422">
              <w:marLeft w:val="0"/>
              <w:marRight w:val="0"/>
              <w:marTop w:val="0"/>
              <w:marBottom w:val="0"/>
              <w:divBdr>
                <w:top w:val="none" w:sz="0" w:space="0" w:color="auto"/>
                <w:left w:val="none" w:sz="0" w:space="0" w:color="auto"/>
                <w:bottom w:val="none" w:sz="0" w:space="0" w:color="auto"/>
                <w:right w:val="none" w:sz="0" w:space="0" w:color="auto"/>
              </w:divBdr>
              <w:divsChild>
                <w:div w:id="1405682224">
                  <w:marLeft w:val="0"/>
                  <w:marRight w:val="0"/>
                  <w:marTop w:val="0"/>
                  <w:marBottom w:val="0"/>
                  <w:divBdr>
                    <w:top w:val="none" w:sz="0" w:space="0" w:color="auto"/>
                    <w:left w:val="none" w:sz="0" w:space="0" w:color="auto"/>
                    <w:bottom w:val="none" w:sz="0" w:space="0" w:color="auto"/>
                    <w:right w:val="none" w:sz="0" w:space="0" w:color="auto"/>
                  </w:divBdr>
                  <w:divsChild>
                    <w:div w:id="2009937839">
                      <w:marLeft w:val="0"/>
                      <w:marRight w:val="0"/>
                      <w:marTop w:val="0"/>
                      <w:marBottom w:val="0"/>
                      <w:divBdr>
                        <w:top w:val="none" w:sz="0" w:space="0" w:color="auto"/>
                        <w:left w:val="none" w:sz="0" w:space="0" w:color="auto"/>
                        <w:bottom w:val="none" w:sz="0" w:space="0" w:color="auto"/>
                        <w:right w:val="none" w:sz="0" w:space="0" w:color="auto"/>
                      </w:divBdr>
                      <w:divsChild>
                        <w:div w:id="16498080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69535477">
      <w:bodyDiv w:val="1"/>
      <w:marLeft w:val="0"/>
      <w:marRight w:val="0"/>
      <w:marTop w:val="0"/>
      <w:marBottom w:val="0"/>
      <w:divBdr>
        <w:top w:val="none" w:sz="0" w:space="0" w:color="auto"/>
        <w:left w:val="none" w:sz="0" w:space="0" w:color="auto"/>
        <w:bottom w:val="none" w:sz="0" w:space="0" w:color="auto"/>
        <w:right w:val="none" w:sz="0" w:space="0" w:color="auto"/>
      </w:divBdr>
    </w:div>
    <w:div w:id="872772551">
      <w:bodyDiv w:val="1"/>
      <w:marLeft w:val="0"/>
      <w:marRight w:val="0"/>
      <w:marTop w:val="0"/>
      <w:marBottom w:val="0"/>
      <w:divBdr>
        <w:top w:val="none" w:sz="0" w:space="0" w:color="auto"/>
        <w:left w:val="none" w:sz="0" w:space="0" w:color="auto"/>
        <w:bottom w:val="none" w:sz="0" w:space="0" w:color="auto"/>
        <w:right w:val="none" w:sz="0" w:space="0" w:color="auto"/>
      </w:divBdr>
    </w:div>
    <w:div w:id="873463886">
      <w:bodyDiv w:val="1"/>
      <w:marLeft w:val="0"/>
      <w:marRight w:val="0"/>
      <w:marTop w:val="0"/>
      <w:marBottom w:val="0"/>
      <w:divBdr>
        <w:top w:val="none" w:sz="0" w:space="0" w:color="auto"/>
        <w:left w:val="none" w:sz="0" w:space="0" w:color="auto"/>
        <w:bottom w:val="none" w:sz="0" w:space="0" w:color="auto"/>
        <w:right w:val="none" w:sz="0" w:space="0" w:color="auto"/>
      </w:divBdr>
    </w:div>
    <w:div w:id="873691767">
      <w:bodyDiv w:val="1"/>
      <w:marLeft w:val="0"/>
      <w:marRight w:val="0"/>
      <w:marTop w:val="0"/>
      <w:marBottom w:val="0"/>
      <w:divBdr>
        <w:top w:val="none" w:sz="0" w:space="0" w:color="auto"/>
        <w:left w:val="none" w:sz="0" w:space="0" w:color="auto"/>
        <w:bottom w:val="none" w:sz="0" w:space="0" w:color="auto"/>
        <w:right w:val="none" w:sz="0" w:space="0" w:color="auto"/>
      </w:divBdr>
      <w:divsChild>
        <w:div w:id="537275143">
          <w:marLeft w:val="0"/>
          <w:marRight w:val="0"/>
          <w:marTop w:val="0"/>
          <w:marBottom w:val="0"/>
          <w:divBdr>
            <w:top w:val="none" w:sz="0" w:space="0" w:color="auto"/>
            <w:left w:val="none" w:sz="0" w:space="0" w:color="auto"/>
            <w:bottom w:val="none" w:sz="0" w:space="0" w:color="auto"/>
            <w:right w:val="none" w:sz="0" w:space="0" w:color="auto"/>
          </w:divBdr>
        </w:div>
      </w:divsChild>
    </w:div>
    <w:div w:id="873808063">
      <w:bodyDiv w:val="1"/>
      <w:marLeft w:val="0"/>
      <w:marRight w:val="0"/>
      <w:marTop w:val="0"/>
      <w:marBottom w:val="0"/>
      <w:divBdr>
        <w:top w:val="none" w:sz="0" w:space="0" w:color="auto"/>
        <w:left w:val="none" w:sz="0" w:space="0" w:color="auto"/>
        <w:bottom w:val="none" w:sz="0" w:space="0" w:color="auto"/>
        <w:right w:val="none" w:sz="0" w:space="0" w:color="auto"/>
      </w:divBdr>
      <w:divsChild>
        <w:div w:id="1486778414">
          <w:marLeft w:val="240"/>
          <w:marRight w:val="0"/>
          <w:marTop w:val="0"/>
          <w:marBottom w:val="0"/>
          <w:divBdr>
            <w:top w:val="single" w:sz="6" w:space="11" w:color="C8C8CA"/>
            <w:left w:val="single" w:sz="6" w:space="11" w:color="C8C8CA"/>
            <w:bottom w:val="single" w:sz="6" w:space="11" w:color="C8C8CA"/>
            <w:right w:val="single" w:sz="6" w:space="11" w:color="C8C8CA"/>
          </w:divBdr>
        </w:div>
      </w:divsChild>
    </w:div>
    <w:div w:id="877934866">
      <w:bodyDiv w:val="1"/>
      <w:marLeft w:val="0"/>
      <w:marRight w:val="0"/>
      <w:marTop w:val="0"/>
      <w:marBottom w:val="0"/>
      <w:divBdr>
        <w:top w:val="none" w:sz="0" w:space="0" w:color="auto"/>
        <w:left w:val="none" w:sz="0" w:space="0" w:color="auto"/>
        <w:bottom w:val="none" w:sz="0" w:space="0" w:color="auto"/>
        <w:right w:val="none" w:sz="0" w:space="0" w:color="auto"/>
      </w:divBdr>
      <w:divsChild>
        <w:div w:id="838664607">
          <w:marLeft w:val="0"/>
          <w:marRight w:val="0"/>
          <w:marTop w:val="0"/>
          <w:marBottom w:val="0"/>
          <w:divBdr>
            <w:top w:val="none" w:sz="0" w:space="0" w:color="auto"/>
            <w:left w:val="none" w:sz="0" w:space="0" w:color="auto"/>
            <w:bottom w:val="none" w:sz="0" w:space="0" w:color="auto"/>
            <w:right w:val="none" w:sz="0" w:space="0" w:color="auto"/>
          </w:divBdr>
          <w:divsChild>
            <w:div w:id="187912379">
              <w:marLeft w:val="0"/>
              <w:marRight w:val="0"/>
              <w:marTop w:val="0"/>
              <w:marBottom w:val="0"/>
              <w:divBdr>
                <w:top w:val="none" w:sz="0" w:space="0" w:color="auto"/>
                <w:left w:val="none" w:sz="0" w:space="0" w:color="auto"/>
                <w:bottom w:val="none" w:sz="0" w:space="0" w:color="auto"/>
                <w:right w:val="none" w:sz="0" w:space="0" w:color="auto"/>
              </w:divBdr>
              <w:divsChild>
                <w:div w:id="1750813498">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470320672">
          <w:marLeft w:val="0"/>
          <w:marRight w:val="0"/>
          <w:marTop w:val="0"/>
          <w:marBottom w:val="0"/>
          <w:divBdr>
            <w:top w:val="none" w:sz="0" w:space="0" w:color="auto"/>
            <w:left w:val="none" w:sz="0" w:space="0" w:color="auto"/>
            <w:bottom w:val="none" w:sz="0" w:space="0" w:color="auto"/>
            <w:right w:val="none" w:sz="0" w:space="0" w:color="auto"/>
          </w:divBdr>
        </w:div>
      </w:divsChild>
    </w:div>
    <w:div w:id="882407267">
      <w:bodyDiv w:val="1"/>
      <w:marLeft w:val="0"/>
      <w:marRight w:val="0"/>
      <w:marTop w:val="0"/>
      <w:marBottom w:val="0"/>
      <w:divBdr>
        <w:top w:val="none" w:sz="0" w:space="0" w:color="auto"/>
        <w:left w:val="none" w:sz="0" w:space="0" w:color="auto"/>
        <w:bottom w:val="none" w:sz="0" w:space="0" w:color="auto"/>
        <w:right w:val="none" w:sz="0" w:space="0" w:color="auto"/>
      </w:divBdr>
    </w:div>
    <w:div w:id="884951812">
      <w:bodyDiv w:val="1"/>
      <w:marLeft w:val="0"/>
      <w:marRight w:val="0"/>
      <w:marTop w:val="0"/>
      <w:marBottom w:val="0"/>
      <w:divBdr>
        <w:top w:val="none" w:sz="0" w:space="0" w:color="auto"/>
        <w:left w:val="none" w:sz="0" w:space="0" w:color="auto"/>
        <w:bottom w:val="none" w:sz="0" w:space="0" w:color="auto"/>
        <w:right w:val="none" w:sz="0" w:space="0" w:color="auto"/>
      </w:divBdr>
      <w:divsChild>
        <w:div w:id="2087144832">
          <w:marLeft w:val="0"/>
          <w:marRight w:val="0"/>
          <w:marTop w:val="0"/>
          <w:marBottom w:val="0"/>
          <w:divBdr>
            <w:top w:val="none" w:sz="0" w:space="0" w:color="auto"/>
            <w:left w:val="none" w:sz="0" w:space="0" w:color="auto"/>
            <w:bottom w:val="none" w:sz="0" w:space="0" w:color="auto"/>
            <w:right w:val="none" w:sz="0" w:space="0" w:color="auto"/>
          </w:divBdr>
        </w:div>
      </w:divsChild>
    </w:div>
    <w:div w:id="886139399">
      <w:bodyDiv w:val="1"/>
      <w:marLeft w:val="0"/>
      <w:marRight w:val="0"/>
      <w:marTop w:val="0"/>
      <w:marBottom w:val="0"/>
      <w:divBdr>
        <w:top w:val="none" w:sz="0" w:space="0" w:color="auto"/>
        <w:left w:val="none" w:sz="0" w:space="0" w:color="auto"/>
        <w:bottom w:val="none" w:sz="0" w:space="0" w:color="auto"/>
        <w:right w:val="none" w:sz="0" w:space="0" w:color="auto"/>
      </w:divBdr>
      <w:divsChild>
        <w:div w:id="131949533">
          <w:marLeft w:val="0"/>
          <w:marRight w:val="0"/>
          <w:marTop w:val="100"/>
          <w:marBottom w:val="100"/>
          <w:divBdr>
            <w:top w:val="none" w:sz="0" w:space="0" w:color="auto"/>
            <w:left w:val="none" w:sz="0" w:space="0" w:color="auto"/>
            <w:bottom w:val="none" w:sz="0" w:space="0" w:color="auto"/>
            <w:right w:val="none" w:sz="0" w:space="0" w:color="auto"/>
          </w:divBdr>
          <w:divsChild>
            <w:div w:id="1182469998">
              <w:marLeft w:val="0"/>
              <w:marRight w:val="0"/>
              <w:marTop w:val="0"/>
              <w:marBottom w:val="0"/>
              <w:divBdr>
                <w:top w:val="none" w:sz="0" w:space="0" w:color="auto"/>
                <w:left w:val="none" w:sz="0" w:space="0" w:color="auto"/>
                <w:bottom w:val="none" w:sz="0" w:space="0" w:color="auto"/>
                <w:right w:val="none" w:sz="0" w:space="0" w:color="auto"/>
              </w:divBdr>
              <w:divsChild>
                <w:div w:id="1105074206">
                  <w:marLeft w:val="0"/>
                  <w:marRight w:val="0"/>
                  <w:marTop w:val="0"/>
                  <w:marBottom w:val="0"/>
                  <w:divBdr>
                    <w:top w:val="single" w:sz="6" w:space="0" w:color="AACCEE"/>
                    <w:left w:val="single" w:sz="6" w:space="0" w:color="AACCEE"/>
                    <w:bottom w:val="single" w:sz="6" w:space="0" w:color="AACCEE"/>
                    <w:right w:val="single" w:sz="6" w:space="0" w:color="AACCEE"/>
                  </w:divBdr>
                  <w:divsChild>
                    <w:div w:id="891117853">
                      <w:marLeft w:val="0"/>
                      <w:marRight w:val="0"/>
                      <w:marTop w:val="0"/>
                      <w:marBottom w:val="0"/>
                      <w:divBdr>
                        <w:top w:val="none" w:sz="0" w:space="0" w:color="auto"/>
                        <w:left w:val="none" w:sz="0" w:space="0" w:color="auto"/>
                        <w:bottom w:val="none" w:sz="0" w:space="0" w:color="auto"/>
                        <w:right w:val="none" w:sz="0" w:space="0" w:color="auto"/>
                      </w:divBdr>
                      <w:divsChild>
                        <w:div w:id="12222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107843">
      <w:bodyDiv w:val="1"/>
      <w:marLeft w:val="0"/>
      <w:marRight w:val="0"/>
      <w:marTop w:val="0"/>
      <w:marBottom w:val="0"/>
      <w:divBdr>
        <w:top w:val="none" w:sz="0" w:space="0" w:color="auto"/>
        <w:left w:val="none" w:sz="0" w:space="0" w:color="auto"/>
        <w:bottom w:val="none" w:sz="0" w:space="0" w:color="auto"/>
        <w:right w:val="none" w:sz="0" w:space="0" w:color="auto"/>
      </w:divBdr>
    </w:div>
    <w:div w:id="889077347">
      <w:bodyDiv w:val="1"/>
      <w:marLeft w:val="0"/>
      <w:marRight w:val="0"/>
      <w:marTop w:val="0"/>
      <w:marBottom w:val="0"/>
      <w:divBdr>
        <w:top w:val="none" w:sz="0" w:space="0" w:color="auto"/>
        <w:left w:val="none" w:sz="0" w:space="0" w:color="auto"/>
        <w:bottom w:val="none" w:sz="0" w:space="0" w:color="auto"/>
        <w:right w:val="none" w:sz="0" w:space="0" w:color="auto"/>
      </w:divBdr>
    </w:div>
    <w:div w:id="889849944">
      <w:bodyDiv w:val="1"/>
      <w:marLeft w:val="0"/>
      <w:marRight w:val="0"/>
      <w:marTop w:val="0"/>
      <w:marBottom w:val="0"/>
      <w:divBdr>
        <w:top w:val="none" w:sz="0" w:space="0" w:color="auto"/>
        <w:left w:val="none" w:sz="0" w:space="0" w:color="auto"/>
        <w:bottom w:val="none" w:sz="0" w:space="0" w:color="auto"/>
        <w:right w:val="none" w:sz="0" w:space="0" w:color="auto"/>
      </w:divBdr>
    </w:div>
    <w:div w:id="891814237">
      <w:bodyDiv w:val="1"/>
      <w:marLeft w:val="0"/>
      <w:marRight w:val="0"/>
      <w:marTop w:val="33"/>
      <w:marBottom w:val="0"/>
      <w:divBdr>
        <w:top w:val="none" w:sz="0" w:space="0" w:color="auto"/>
        <w:left w:val="none" w:sz="0" w:space="0" w:color="auto"/>
        <w:bottom w:val="none" w:sz="0" w:space="0" w:color="auto"/>
        <w:right w:val="none" w:sz="0" w:space="0" w:color="auto"/>
      </w:divBdr>
      <w:divsChild>
        <w:div w:id="840579494">
          <w:marLeft w:val="0"/>
          <w:marRight w:val="0"/>
          <w:marTop w:val="0"/>
          <w:marBottom w:val="0"/>
          <w:divBdr>
            <w:top w:val="none" w:sz="0" w:space="0" w:color="auto"/>
            <w:left w:val="none" w:sz="0" w:space="0" w:color="auto"/>
            <w:bottom w:val="none" w:sz="0" w:space="0" w:color="auto"/>
            <w:right w:val="none" w:sz="0" w:space="0" w:color="auto"/>
          </w:divBdr>
          <w:divsChild>
            <w:div w:id="946697245">
              <w:marLeft w:val="0"/>
              <w:marRight w:val="0"/>
              <w:marTop w:val="0"/>
              <w:marBottom w:val="0"/>
              <w:divBdr>
                <w:top w:val="none" w:sz="0" w:space="0" w:color="auto"/>
                <w:left w:val="none" w:sz="0" w:space="0" w:color="auto"/>
                <w:bottom w:val="none" w:sz="0" w:space="0" w:color="auto"/>
                <w:right w:val="none" w:sz="0" w:space="0" w:color="auto"/>
              </w:divBdr>
              <w:divsChild>
                <w:div w:id="204947292">
                  <w:marLeft w:val="0"/>
                  <w:marRight w:val="0"/>
                  <w:marTop w:val="0"/>
                  <w:marBottom w:val="0"/>
                  <w:divBdr>
                    <w:top w:val="none" w:sz="0" w:space="0" w:color="auto"/>
                    <w:left w:val="none" w:sz="0" w:space="0" w:color="auto"/>
                    <w:bottom w:val="none" w:sz="0" w:space="0" w:color="auto"/>
                    <w:right w:val="none" w:sz="0" w:space="0" w:color="auto"/>
                  </w:divBdr>
                  <w:divsChild>
                    <w:div w:id="1491288459">
                      <w:marLeft w:val="251"/>
                      <w:marRight w:val="0"/>
                      <w:marTop w:val="0"/>
                      <w:marBottom w:val="0"/>
                      <w:divBdr>
                        <w:top w:val="none" w:sz="0" w:space="0" w:color="auto"/>
                        <w:left w:val="none" w:sz="0" w:space="0" w:color="auto"/>
                        <w:bottom w:val="none" w:sz="0" w:space="0" w:color="auto"/>
                        <w:right w:val="none" w:sz="0" w:space="0" w:color="auto"/>
                      </w:divBdr>
                      <w:divsChild>
                        <w:div w:id="1061447259">
                          <w:marLeft w:val="0"/>
                          <w:marRight w:val="0"/>
                          <w:marTop w:val="0"/>
                          <w:marBottom w:val="0"/>
                          <w:divBdr>
                            <w:top w:val="none" w:sz="0" w:space="0" w:color="auto"/>
                            <w:left w:val="none" w:sz="0" w:space="0" w:color="auto"/>
                            <w:bottom w:val="none" w:sz="0" w:space="0" w:color="auto"/>
                            <w:right w:val="none" w:sz="0" w:space="0" w:color="auto"/>
                          </w:divBdr>
                          <w:divsChild>
                            <w:div w:id="1597834395">
                              <w:marLeft w:val="0"/>
                              <w:marRight w:val="0"/>
                              <w:marTop w:val="0"/>
                              <w:marBottom w:val="0"/>
                              <w:divBdr>
                                <w:top w:val="none" w:sz="0" w:space="0" w:color="auto"/>
                                <w:left w:val="none" w:sz="0" w:space="0" w:color="auto"/>
                                <w:bottom w:val="none" w:sz="0" w:space="0" w:color="auto"/>
                                <w:right w:val="none" w:sz="0" w:space="0" w:color="auto"/>
                              </w:divBdr>
                              <w:divsChild>
                                <w:div w:id="1830440431">
                                  <w:marLeft w:val="0"/>
                                  <w:marRight w:val="0"/>
                                  <w:marTop w:val="0"/>
                                  <w:marBottom w:val="0"/>
                                  <w:divBdr>
                                    <w:top w:val="none" w:sz="0" w:space="0" w:color="auto"/>
                                    <w:left w:val="none" w:sz="0" w:space="0" w:color="auto"/>
                                    <w:bottom w:val="none" w:sz="0" w:space="0" w:color="auto"/>
                                    <w:right w:val="none" w:sz="0" w:space="0" w:color="auto"/>
                                  </w:divBdr>
                                  <w:divsChild>
                                    <w:div w:id="2073232344">
                                      <w:marLeft w:val="0"/>
                                      <w:marRight w:val="0"/>
                                      <w:marTop w:val="0"/>
                                      <w:marBottom w:val="0"/>
                                      <w:divBdr>
                                        <w:top w:val="none" w:sz="0" w:space="0" w:color="auto"/>
                                        <w:left w:val="none" w:sz="0" w:space="0" w:color="auto"/>
                                        <w:bottom w:val="none" w:sz="0" w:space="0" w:color="auto"/>
                                        <w:right w:val="none" w:sz="0" w:space="0" w:color="auto"/>
                                      </w:divBdr>
                                      <w:divsChild>
                                        <w:div w:id="1141071311">
                                          <w:marLeft w:val="0"/>
                                          <w:marRight w:val="0"/>
                                          <w:marTop w:val="0"/>
                                          <w:marBottom w:val="0"/>
                                          <w:divBdr>
                                            <w:top w:val="none" w:sz="0" w:space="0" w:color="auto"/>
                                            <w:left w:val="none" w:sz="0" w:space="0" w:color="auto"/>
                                            <w:bottom w:val="none" w:sz="0" w:space="0" w:color="auto"/>
                                            <w:right w:val="none" w:sz="0" w:space="0" w:color="auto"/>
                                          </w:divBdr>
                                          <w:divsChild>
                                            <w:div w:id="1291479843">
                                              <w:marLeft w:val="0"/>
                                              <w:marRight w:val="0"/>
                                              <w:marTop w:val="0"/>
                                              <w:marBottom w:val="0"/>
                                              <w:divBdr>
                                                <w:top w:val="none" w:sz="0" w:space="0" w:color="auto"/>
                                                <w:left w:val="none" w:sz="0" w:space="0" w:color="auto"/>
                                                <w:bottom w:val="none" w:sz="0" w:space="0" w:color="auto"/>
                                                <w:right w:val="none" w:sz="0" w:space="0" w:color="auto"/>
                                              </w:divBdr>
                                              <w:divsChild>
                                                <w:div w:id="1952009136">
                                                  <w:marLeft w:val="0"/>
                                                  <w:marRight w:val="0"/>
                                                  <w:marTop w:val="0"/>
                                                  <w:marBottom w:val="0"/>
                                                  <w:divBdr>
                                                    <w:top w:val="none" w:sz="0" w:space="0" w:color="auto"/>
                                                    <w:left w:val="none" w:sz="0" w:space="0" w:color="auto"/>
                                                    <w:bottom w:val="none" w:sz="0" w:space="0" w:color="auto"/>
                                                    <w:right w:val="none" w:sz="0" w:space="0" w:color="auto"/>
                                                  </w:divBdr>
                                                  <w:divsChild>
                                                    <w:div w:id="1164928557">
                                                      <w:marLeft w:val="0"/>
                                                      <w:marRight w:val="0"/>
                                                      <w:marTop w:val="0"/>
                                                      <w:marBottom w:val="0"/>
                                                      <w:divBdr>
                                                        <w:top w:val="none" w:sz="0" w:space="0" w:color="auto"/>
                                                        <w:left w:val="none" w:sz="0" w:space="0" w:color="auto"/>
                                                        <w:bottom w:val="none" w:sz="0" w:space="0" w:color="auto"/>
                                                        <w:right w:val="none" w:sz="0" w:space="0" w:color="auto"/>
                                                      </w:divBdr>
                                                      <w:divsChild>
                                                        <w:div w:id="929238072">
                                                          <w:marLeft w:val="0"/>
                                                          <w:marRight w:val="0"/>
                                                          <w:marTop w:val="0"/>
                                                          <w:marBottom w:val="0"/>
                                                          <w:divBdr>
                                                            <w:top w:val="none" w:sz="0" w:space="0" w:color="auto"/>
                                                            <w:left w:val="none" w:sz="0" w:space="0" w:color="auto"/>
                                                            <w:bottom w:val="none" w:sz="0" w:space="0" w:color="auto"/>
                                                            <w:right w:val="none" w:sz="0" w:space="0" w:color="auto"/>
                                                          </w:divBdr>
                                                          <w:divsChild>
                                                            <w:div w:id="2030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2932901">
      <w:bodyDiv w:val="1"/>
      <w:marLeft w:val="0"/>
      <w:marRight w:val="0"/>
      <w:marTop w:val="0"/>
      <w:marBottom w:val="0"/>
      <w:divBdr>
        <w:top w:val="none" w:sz="0" w:space="0" w:color="auto"/>
        <w:left w:val="none" w:sz="0" w:space="0" w:color="auto"/>
        <w:bottom w:val="none" w:sz="0" w:space="0" w:color="auto"/>
        <w:right w:val="none" w:sz="0" w:space="0" w:color="auto"/>
      </w:divBdr>
      <w:divsChild>
        <w:div w:id="1700230707">
          <w:marLeft w:val="0"/>
          <w:marRight w:val="0"/>
          <w:marTop w:val="150"/>
          <w:marBottom w:val="150"/>
          <w:divBdr>
            <w:top w:val="none" w:sz="0" w:space="0" w:color="auto"/>
            <w:left w:val="none" w:sz="0" w:space="0" w:color="auto"/>
            <w:bottom w:val="none" w:sz="0" w:space="0" w:color="auto"/>
            <w:right w:val="none" w:sz="0" w:space="0" w:color="auto"/>
          </w:divBdr>
          <w:divsChild>
            <w:div w:id="1874150137">
              <w:marLeft w:val="0"/>
              <w:marRight w:val="0"/>
              <w:marTop w:val="0"/>
              <w:marBottom w:val="0"/>
              <w:divBdr>
                <w:top w:val="none" w:sz="0" w:space="0" w:color="auto"/>
                <w:left w:val="none" w:sz="0" w:space="0" w:color="auto"/>
                <w:bottom w:val="none" w:sz="0" w:space="0" w:color="auto"/>
                <w:right w:val="none" w:sz="0" w:space="0" w:color="auto"/>
              </w:divBdr>
              <w:divsChild>
                <w:div w:id="1789083462">
                  <w:marLeft w:val="0"/>
                  <w:marRight w:val="0"/>
                  <w:marTop w:val="0"/>
                  <w:marBottom w:val="0"/>
                  <w:divBdr>
                    <w:top w:val="none" w:sz="0" w:space="0" w:color="auto"/>
                    <w:left w:val="none" w:sz="0" w:space="0" w:color="auto"/>
                    <w:bottom w:val="none" w:sz="0" w:space="0" w:color="auto"/>
                    <w:right w:val="none" w:sz="0" w:space="0" w:color="auto"/>
                  </w:divBdr>
                  <w:divsChild>
                    <w:div w:id="555359737">
                      <w:marLeft w:val="0"/>
                      <w:marRight w:val="0"/>
                      <w:marTop w:val="0"/>
                      <w:marBottom w:val="0"/>
                      <w:divBdr>
                        <w:top w:val="none" w:sz="0" w:space="0" w:color="auto"/>
                        <w:left w:val="none" w:sz="0" w:space="0" w:color="auto"/>
                        <w:bottom w:val="none" w:sz="0" w:space="0" w:color="auto"/>
                        <w:right w:val="none" w:sz="0" w:space="0" w:color="auto"/>
                      </w:divBdr>
                      <w:divsChild>
                        <w:div w:id="124945762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93540022">
      <w:bodyDiv w:val="1"/>
      <w:marLeft w:val="0"/>
      <w:marRight w:val="0"/>
      <w:marTop w:val="0"/>
      <w:marBottom w:val="0"/>
      <w:divBdr>
        <w:top w:val="none" w:sz="0" w:space="0" w:color="auto"/>
        <w:left w:val="none" w:sz="0" w:space="0" w:color="auto"/>
        <w:bottom w:val="none" w:sz="0" w:space="0" w:color="auto"/>
        <w:right w:val="none" w:sz="0" w:space="0" w:color="auto"/>
      </w:divBdr>
    </w:div>
    <w:div w:id="894895085">
      <w:bodyDiv w:val="1"/>
      <w:marLeft w:val="0"/>
      <w:marRight w:val="0"/>
      <w:marTop w:val="0"/>
      <w:marBottom w:val="0"/>
      <w:divBdr>
        <w:top w:val="none" w:sz="0" w:space="0" w:color="auto"/>
        <w:left w:val="none" w:sz="0" w:space="0" w:color="auto"/>
        <w:bottom w:val="none" w:sz="0" w:space="0" w:color="auto"/>
        <w:right w:val="none" w:sz="0" w:space="0" w:color="auto"/>
      </w:divBdr>
      <w:divsChild>
        <w:div w:id="1969242268">
          <w:marLeft w:val="0"/>
          <w:marRight w:val="0"/>
          <w:marTop w:val="0"/>
          <w:marBottom w:val="0"/>
          <w:divBdr>
            <w:top w:val="none" w:sz="0" w:space="0" w:color="auto"/>
            <w:left w:val="none" w:sz="0" w:space="0" w:color="auto"/>
            <w:bottom w:val="none" w:sz="0" w:space="0" w:color="auto"/>
            <w:right w:val="none" w:sz="0" w:space="0" w:color="auto"/>
          </w:divBdr>
          <w:divsChild>
            <w:div w:id="30608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7532">
      <w:bodyDiv w:val="1"/>
      <w:marLeft w:val="0"/>
      <w:marRight w:val="0"/>
      <w:marTop w:val="0"/>
      <w:marBottom w:val="0"/>
      <w:divBdr>
        <w:top w:val="none" w:sz="0" w:space="0" w:color="auto"/>
        <w:left w:val="none" w:sz="0" w:space="0" w:color="auto"/>
        <w:bottom w:val="none" w:sz="0" w:space="0" w:color="auto"/>
        <w:right w:val="none" w:sz="0" w:space="0" w:color="auto"/>
      </w:divBdr>
      <w:divsChild>
        <w:div w:id="1324158805">
          <w:marLeft w:val="0"/>
          <w:marRight w:val="0"/>
          <w:marTop w:val="0"/>
          <w:marBottom w:val="0"/>
          <w:divBdr>
            <w:top w:val="none" w:sz="0" w:space="0" w:color="auto"/>
            <w:left w:val="none" w:sz="0" w:space="0" w:color="auto"/>
            <w:bottom w:val="none" w:sz="0" w:space="0" w:color="auto"/>
            <w:right w:val="none" w:sz="0" w:space="0" w:color="auto"/>
          </w:divBdr>
        </w:div>
      </w:divsChild>
    </w:div>
    <w:div w:id="900753935">
      <w:bodyDiv w:val="1"/>
      <w:marLeft w:val="0"/>
      <w:marRight w:val="0"/>
      <w:marTop w:val="0"/>
      <w:marBottom w:val="0"/>
      <w:divBdr>
        <w:top w:val="none" w:sz="0" w:space="0" w:color="auto"/>
        <w:left w:val="none" w:sz="0" w:space="0" w:color="auto"/>
        <w:bottom w:val="none" w:sz="0" w:space="0" w:color="auto"/>
        <w:right w:val="none" w:sz="0" w:space="0" w:color="auto"/>
      </w:divBdr>
      <w:divsChild>
        <w:div w:id="1644501372">
          <w:marLeft w:val="0"/>
          <w:marRight w:val="0"/>
          <w:marTop w:val="0"/>
          <w:marBottom w:val="0"/>
          <w:divBdr>
            <w:top w:val="none" w:sz="0" w:space="0" w:color="auto"/>
            <w:left w:val="none" w:sz="0" w:space="0" w:color="auto"/>
            <w:bottom w:val="none" w:sz="0" w:space="0" w:color="auto"/>
            <w:right w:val="none" w:sz="0" w:space="0" w:color="auto"/>
          </w:divBdr>
          <w:divsChild>
            <w:div w:id="708921718">
              <w:marLeft w:val="0"/>
              <w:marRight w:val="0"/>
              <w:marTop w:val="150"/>
              <w:marBottom w:val="0"/>
              <w:divBdr>
                <w:top w:val="single" w:sz="6" w:space="11" w:color="E9E9E9"/>
                <w:left w:val="single" w:sz="6" w:space="11" w:color="E9E9E9"/>
                <w:bottom w:val="single" w:sz="6" w:space="11" w:color="E9E9E9"/>
                <w:right w:val="single" w:sz="6" w:space="11" w:color="E9E9E9"/>
              </w:divBdr>
              <w:divsChild>
                <w:div w:id="9590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026395">
      <w:bodyDiv w:val="1"/>
      <w:marLeft w:val="0"/>
      <w:marRight w:val="0"/>
      <w:marTop w:val="0"/>
      <w:marBottom w:val="0"/>
      <w:divBdr>
        <w:top w:val="none" w:sz="0" w:space="0" w:color="auto"/>
        <w:left w:val="none" w:sz="0" w:space="0" w:color="auto"/>
        <w:bottom w:val="none" w:sz="0" w:space="0" w:color="auto"/>
        <w:right w:val="none" w:sz="0" w:space="0" w:color="auto"/>
      </w:divBdr>
    </w:div>
    <w:div w:id="909657220">
      <w:bodyDiv w:val="1"/>
      <w:marLeft w:val="0"/>
      <w:marRight w:val="0"/>
      <w:marTop w:val="0"/>
      <w:marBottom w:val="0"/>
      <w:divBdr>
        <w:top w:val="none" w:sz="0" w:space="0" w:color="auto"/>
        <w:left w:val="none" w:sz="0" w:space="0" w:color="auto"/>
        <w:bottom w:val="none" w:sz="0" w:space="0" w:color="auto"/>
        <w:right w:val="none" w:sz="0" w:space="0" w:color="auto"/>
      </w:divBdr>
      <w:divsChild>
        <w:div w:id="309093741">
          <w:marLeft w:val="0"/>
          <w:marRight w:val="0"/>
          <w:marTop w:val="0"/>
          <w:marBottom w:val="0"/>
          <w:divBdr>
            <w:top w:val="none" w:sz="0" w:space="0" w:color="auto"/>
            <w:left w:val="none" w:sz="0" w:space="0" w:color="auto"/>
            <w:bottom w:val="none" w:sz="0" w:space="0" w:color="auto"/>
            <w:right w:val="none" w:sz="0" w:space="0" w:color="auto"/>
          </w:divBdr>
        </w:div>
      </w:divsChild>
    </w:div>
    <w:div w:id="909774981">
      <w:bodyDiv w:val="1"/>
      <w:marLeft w:val="0"/>
      <w:marRight w:val="0"/>
      <w:marTop w:val="0"/>
      <w:marBottom w:val="0"/>
      <w:divBdr>
        <w:top w:val="none" w:sz="0" w:space="0" w:color="auto"/>
        <w:left w:val="none" w:sz="0" w:space="0" w:color="auto"/>
        <w:bottom w:val="none" w:sz="0" w:space="0" w:color="auto"/>
        <w:right w:val="none" w:sz="0" w:space="0" w:color="auto"/>
      </w:divBdr>
      <w:divsChild>
        <w:div w:id="324212756">
          <w:marLeft w:val="0"/>
          <w:marRight w:val="0"/>
          <w:marTop w:val="100"/>
          <w:marBottom w:val="100"/>
          <w:divBdr>
            <w:top w:val="none" w:sz="0" w:space="0" w:color="auto"/>
            <w:left w:val="none" w:sz="0" w:space="0" w:color="auto"/>
            <w:bottom w:val="none" w:sz="0" w:space="0" w:color="auto"/>
            <w:right w:val="none" w:sz="0" w:space="0" w:color="auto"/>
          </w:divBdr>
          <w:divsChild>
            <w:div w:id="1934704068">
              <w:marLeft w:val="0"/>
              <w:marRight w:val="0"/>
              <w:marTop w:val="0"/>
              <w:marBottom w:val="0"/>
              <w:divBdr>
                <w:top w:val="none" w:sz="0" w:space="0" w:color="auto"/>
                <w:left w:val="none" w:sz="0" w:space="0" w:color="auto"/>
                <w:bottom w:val="none" w:sz="0" w:space="0" w:color="auto"/>
                <w:right w:val="none" w:sz="0" w:space="0" w:color="auto"/>
              </w:divBdr>
              <w:divsChild>
                <w:div w:id="998188615">
                  <w:marLeft w:val="0"/>
                  <w:marRight w:val="0"/>
                  <w:marTop w:val="0"/>
                  <w:marBottom w:val="0"/>
                  <w:divBdr>
                    <w:top w:val="single" w:sz="6" w:space="0" w:color="AACCEE"/>
                    <w:left w:val="single" w:sz="6" w:space="0" w:color="AACCEE"/>
                    <w:bottom w:val="single" w:sz="6" w:space="0" w:color="AACCEE"/>
                    <w:right w:val="single" w:sz="6" w:space="0" w:color="AACCEE"/>
                  </w:divBdr>
                  <w:divsChild>
                    <w:div w:id="37978026">
                      <w:marLeft w:val="0"/>
                      <w:marRight w:val="0"/>
                      <w:marTop w:val="0"/>
                      <w:marBottom w:val="0"/>
                      <w:divBdr>
                        <w:top w:val="none" w:sz="0" w:space="0" w:color="auto"/>
                        <w:left w:val="none" w:sz="0" w:space="0" w:color="auto"/>
                        <w:bottom w:val="none" w:sz="0" w:space="0" w:color="auto"/>
                        <w:right w:val="none" w:sz="0" w:space="0" w:color="auto"/>
                      </w:divBdr>
                      <w:divsChild>
                        <w:div w:id="9247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121787">
      <w:bodyDiv w:val="1"/>
      <w:marLeft w:val="0"/>
      <w:marRight w:val="0"/>
      <w:marTop w:val="0"/>
      <w:marBottom w:val="0"/>
      <w:divBdr>
        <w:top w:val="none" w:sz="0" w:space="0" w:color="auto"/>
        <w:left w:val="none" w:sz="0" w:space="0" w:color="auto"/>
        <w:bottom w:val="none" w:sz="0" w:space="0" w:color="auto"/>
        <w:right w:val="none" w:sz="0" w:space="0" w:color="auto"/>
      </w:divBdr>
    </w:div>
    <w:div w:id="914125995">
      <w:bodyDiv w:val="1"/>
      <w:marLeft w:val="0"/>
      <w:marRight w:val="0"/>
      <w:marTop w:val="30"/>
      <w:marBottom w:val="0"/>
      <w:divBdr>
        <w:top w:val="none" w:sz="0" w:space="0" w:color="auto"/>
        <w:left w:val="none" w:sz="0" w:space="0" w:color="auto"/>
        <w:bottom w:val="none" w:sz="0" w:space="0" w:color="auto"/>
        <w:right w:val="none" w:sz="0" w:space="0" w:color="auto"/>
      </w:divBdr>
      <w:divsChild>
        <w:div w:id="1265503384">
          <w:marLeft w:val="0"/>
          <w:marRight w:val="0"/>
          <w:marTop w:val="0"/>
          <w:marBottom w:val="0"/>
          <w:divBdr>
            <w:top w:val="none" w:sz="0" w:space="0" w:color="auto"/>
            <w:left w:val="none" w:sz="0" w:space="0" w:color="auto"/>
            <w:bottom w:val="none" w:sz="0" w:space="0" w:color="auto"/>
            <w:right w:val="none" w:sz="0" w:space="0" w:color="auto"/>
          </w:divBdr>
          <w:divsChild>
            <w:div w:id="1482234850">
              <w:marLeft w:val="0"/>
              <w:marRight w:val="0"/>
              <w:marTop w:val="0"/>
              <w:marBottom w:val="0"/>
              <w:divBdr>
                <w:top w:val="none" w:sz="0" w:space="0" w:color="auto"/>
                <w:left w:val="none" w:sz="0" w:space="0" w:color="auto"/>
                <w:bottom w:val="none" w:sz="0" w:space="0" w:color="auto"/>
                <w:right w:val="none" w:sz="0" w:space="0" w:color="auto"/>
              </w:divBdr>
              <w:divsChild>
                <w:div w:id="1537038314">
                  <w:marLeft w:val="0"/>
                  <w:marRight w:val="0"/>
                  <w:marTop w:val="0"/>
                  <w:marBottom w:val="0"/>
                  <w:divBdr>
                    <w:top w:val="none" w:sz="0" w:space="0" w:color="auto"/>
                    <w:left w:val="none" w:sz="0" w:space="0" w:color="auto"/>
                    <w:bottom w:val="none" w:sz="0" w:space="0" w:color="auto"/>
                    <w:right w:val="none" w:sz="0" w:space="0" w:color="auto"/>
                  </w:divBdr>
                  <w:divsChild>
                    <w:div w:id="1974410201">
                      <w:marLeft w:val="225"/>
                      <w:marRight w:val="0"/>
                      <w:marTop w:val="0"/>
                      <w:marBottom w:val="0"/>
                      <w:divBdr>
                        <w:top w:val="none" w:sz="0" w:space="0" w:color="auto"/>
                        <w:left w:val="none" w:sz="0" w:space="0" w:color="auto"/>
                        <w:bottom w:val="none" w:sz="0" w:space="0" w:color="auto"/>
                        <w:right w:val="none" w:sz="0" w:space="0" w:color="auto"/>
                      </w:divBdr>
                      <w:divsChild>
                        <w:div w:id="1660570022">
                          <w:marLeft w:val="0"/>
                          <w:marRight w:val="0"/>
                          <w:marTop w:val="0"/>
                          <w:marBottom w:val="0"/>
                          <w:divBdr>
                            <w:top w:val="none" w:sz="0" w:space="0" w:color="auto"/>
                            <w:left w:val="none" w:sz="0" w:space="0" w:color="auto"/>
                            <w:bottom w:val="none" w:sz="0" w:space="0" w:color="auto"/>
                            <w:right w:val="none" w:sz="0" w:space="0" w:color="auto"/>
                          </w:divBdr>
                          <w:divsChild>
                            <w:div w:id="950085614">
                              <w:marLeft w:val="0"/>
                              <w:marRight w:val="0"/>
                              <w:marTop w:val="0"/>
                              <w:marBottom w:val="0"/>
                              <w:divBdr>
                                <w:top w:val="none" w:sz="0" w:space="0" w:color="auto"/>
                                <w:left w:val="none" w:sz="0" w:space="0" w:color="auto"/>
                                <w:bottom w:val="none" w:sz="0" w:space="0" w:color="auto"/>
                                <w:right w:val="none" w:sz="0" w:space="0" w:color="auto"/>
                              </w:divBdr>
                              <w:divsChild>
                                <w:div w:id="904342372">
                                  <w:marLeft w:val="0"/>
                                  <w:marRight w:val="0"/>
                                  <w:marTop w:val="0"/>
                                  <w:marBottom w:val="0"/>
                                  <w:divBdr>
                                    <w:top w:val="none" w:sz="0" w:space="0" w:color="auto"/>
                                    <w:left w:val="none" w:sz="0" w:space="0" w:color="auto"/>
                                    <w:bottom w:val="none" w:sz="0" w:space="0" w:color="auto"/>
                                    <w:right w:val="none" w:sz="0" w:space="0" w:color="auto"/>
                                  </w:divBdr>
                                  <w:divsChild>
                                    <w:div w:id="166409147">
                                      <w:marLeft w:val="0"/>
                                      <w:marRight w:val="0"/>
                                      <w:marTop w:val="0"/>
                                      <w:marBottom w:val="0"/>
                                      <w:divBdr>
                                        <w:top w:val="none" w:sz="0" w:space="0" w:color="auto"/>
                                        <w:left w:val="none" w:sz="0" w:space="0" w:color="auto"/>
                                        <w:bottom w:val="none" w:sz="0" w:space="0" w:color="auto"/>
                                        <w:right w:val="none" w:sz="0" w:space="0" w:color="auto"/>
                                      </w:divBdr>
                                      <w:divsChild>
                                        <w:div w:id="1343554080">
                                          <w:marLeft w:val="0"/>
                                          <w:marRight w:val="0"/>
                                          <w:marTop w:val="0"/>
                                          <w:marBottom w:val="0"/>
                                          <w:divBdr>
                                            <w:top w:val="none" w:sz="0" w:space="0" w:color="auto"/>
                                            <w:left w:val="none" w:sz="0" w:space="0" w:color="auto"/>
                                            <w:bottom w:val="none" w:sz="0" w:space="0" w:color="auto"/>
                                            <w:right w:val="none" w:sz="0" w:space="0" w:color="auto"/>
                                          </w:divBdr>
                                          <w:divsChild>
                                            <w:div w:id="1499348808">
                                              <w:marLeft w:val="0"/>
                                              <w:marRight w:val="0"/>
                                              <w:marTop w:val="0"/>
                                              <w:marBottom w:val="0"/>
                                              <w:divBdr>
                                                <w:top w:val="none" w:sz="0" w:space="0" w:color="auto"/>
                                                <w:left w:val="none" w:sz="0" w:space="0" w:color="auto"/>
                                                <w:bottom w:val="none" w:sz="0" w:space="0" w:color="auto"/>
                                                <w:right w:val="none" w:sz="0" w:space="0" w:color="auto"/>
                                              </w:divBdr>
                                              <w:divsChild>
                                                <w:div w:id="766386284">
                                                  <w:marLeft w:val="0"/>
                                                  <w:marRight w:val="0"/>
                                                  <w:marTop w:val="0"/>
                                                  <w:marBottom w:val="0"/>
                                                  <w:divBdr>
                                                    <w:top w:val="none" w:sz="0" w:space="0" w:color="auto"/>
                                                    <w:left w:val="none" w:sz="0" w:space="0" w:color="auto"/>
                                                    <w:bottom w:val="none" w:sz="0" w:space="0" w:color="auto"/>
                                                    <w:right w:val="none" w:sz="0" w:space="0" w:color="auto"/>
                                                  </w:divBdr>
                                                  <w:divsChild>
                                                    <w:div w:id="1558589418">
                                                      <w:marLeft w:val="0"/>
                                                      <w:marRight w:val="0"/>
                                                      <w:marTop w:val="0"/>
                                                      <w:marBottom w:val="0"/>
                                                      <w:divBdr>
                                                        <w:top w:val="none" w:sz="0" w:space="0" w:color="auto"/>
                                                        <w:left w:val="none" w:sz="0" w:space="0" w:color="auto"/>
                                                        <w:bottom w:val="none" w:sz="0" w:space="0" w:color="auto"/>
                                                        <w:right w:val="none" w:sz="0" w:space="0" w:color="auto"/>
                                                      </w:divBdr>
                                                      <w:divsChild>
                                                        <w:div w:id="1477918083">
                                                          <w:marLeft w:val="0"/>
                                                          <w:marRight w:val="0"/>
                                                          <w:marTop w:val="0"/>
                                                          <w:marBottom w:val="0"/>
                                                          <w:divBdr>
                                                            <w:top w:val="none" w:sz="0" w:space="0" w:color="auto"/>
                                                            <w:left w:val="none" w:sz="0" w:space="0" w:color="auto"/>
                                                            <w:bottom w:val="none" w:sz="0" w:space="0" w:color="auto"/>
                                                            <w:right w:val="none" w:sz="0" w:space="0" w:color="auto"/>
                                                          </w:divBdr>
                                                          <w:divsChild>
                                                            <w:div w:id="2692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268595">
      <w:bodyDiv w:val="1"/>
      <w:marLeft w:val="0"/>
      <w:marRight w:val="0"/>
      <w:marTop w:val="0"/>
      <w:marBottom w:val="0"/>
      <w:divBdr>
        <w:top w:val="none" w:sz="0" w:space="0" w:color="auto"/>
        <w:left w:val="none" w:sz="0" w:space="0" w:color="auto"/>
        <w:bottom w:val="none" w:sz="0" w:space="0" w:color="auto"/>
        <w:right w:val="none" w:sz="0" w:space="0" w:color="auto"/>
      </w:divBdr>
    </w:div>
    <w:div w:id="927346474">
      <w:bodyDiv w:val="1"/>
      <w:marLeft w:val="0"/>
      <w:marRight w:val="0"/>
      <w:marTop w:val="0"/>
      <w:marBottom w:val="0"/>
      <w:divBdr>
        <w:top w:val="none" w:sz="0" w:space="0" w:color="auto"/>
        <w:left w:val="none" w:sz="0" w:space="0" w:color="auto"/>
        <w:bottom w:val="none" w:sz="0" w:space="0" w:color="auto"/>
        <w:right w:val="none" w:sz="0" w:space="0" w:color="auto"/>
      </w:divBdr>
      <w:divsChild>
        <w:div w:id="162477508">
          <w:marLeft w:val="0"/>
          <w:marRight w:val="0"/>
          <w:marTop w:val="0"/>
          <w:marBottom w:val="0"/>
          <w:divBdr>
            <w:top w:val="none" w:sz="0" w:space="0" w:color="auto"/>
            <w:left w:val="none" w:sz="0" w:space="0" w:color="auto"/>
            <w:bottom w:val="none" w:sz="0" w:space="0" w:color="auto"/>
            <w:right w:val="none" w:sz="0" w:space="0" w:color="auto"/>
          </w:divBdr>
          <w:divsChild>
            <w:div w:id="1892186901">
              <w:marLeft w:val="0"/>
              <w:marRight w:val="0"/>
              <w:marTop w:val="0"/>
              <w:marBottom w:val="0"/>
              <w:divBdr>
                <w:top w:val="none" w:sz="0" w:space="0" w:color="auto"/>
                <w:left w:val="none" w:sz="0" w:space="0" w:color="auto"/>
                <w:bottom w:val="none" w:sz="0" w:space="0" w:color="auto"/>
                <w:right w:val="none" w:sz="0" w:space="0" w:color="auto"/>
              </w:divBdr>
              <w:divsChild>
                <w:div w:id="853375498">
                  <w:marLeft w:val="0"/>
                  <w:marRight w:val="0"/>
                  <w:marTop w:val="0"/>
                  <w:marBottom w:val="0"/>
                  <w:divBdr>
                    <w:top w:val="none" w:sz="0" w:space="0" w:color="auto"/>
                    <w:left w:val="none" w:sz="0" w:space="0" w:color="auto"/>
                    <w:bottom w:val="none" w:sz="0" w:space="0" w:color="auto"/>
                    <w:right w:val="none" w:sz="0" w:space="0" w:color="auto"/>
                  </w:divBdr>
                  <w:divsChild>
                    <w:div w:id="1249391217">
                      <w:marLeft w:val="0"/>
                      <w:marRight w:val="0"/>
                      <w:marTop w:val="0"/>
                      <w:marBottom w:val="0"/>
                      <w:divBdr>
                        <w:top w:val="none" w:sz="0" w:space="0" w:color="auto"/>
                        <w:left w:val="none" w:sz="0" w:space="0" w:color="auto"/>
                        <w:bottom w:val="none" w:sz="0" w:space="0" w:color="auto"/>
                        <w:right w:val="none" w:sz="0" w:space="0" w:color="auto"/>
                      </w:divBdr>
                      <w:divsChild>
                        <w:div w:id="336538532">
                          <w:marLeft w:val="0"/>
                          <w:marRight w:val="0"/>
                          <w:marTop w:val="0"/>
                          <w:marBottom w:val="0"/>
                          <w:divBdr>
                            <w:top w:val="none" w:sz="0" w:space="0" w:color="auto"/>
                            <w:left w:val="none" w:sz="0" w:space="0" w:color="auto"/>
                            <w:bottom w:val="none" w:sz="0" w:space="0" w:color="auto"/>
                            <w:right w:val="none" w:sz="0" w:space="0" w:color="auto"/>
                          </w:divBdr>
                          <w:divsChild>
                            <w:div w:id="1564675610">
                              <w:marLeft w:val="0"/>
                              <w:marRight w:val="0"/>
                              <w:marTop w:val="75"/>
                              <w:marBottom w:val="75"/>
                              <w:divBdr>
                                <w:top w:val="none" w:sz="0" w:space="0" w:color="auto"/>
                                <w:left w:val="none" w:sz="0" w:space="0" w:color="auto"/>
                                <w:bottom w:val="none" w:sz="0" w:space="0" w:color="auto"/>
                                <w:right w:val="none" w:sz="0" w:space="0" w:color="auto"/>
                              </w:divBdr>
                              <w:divsChild>
                                <w:div w:id="1242450781">
                                  <w:marLeft w:val="0"/>
                                  <w:marRight w:val="0"/>
                                  <w:marTop w:val="0"/>
                                  <w:marBottom w:val="0"/>
                                  <w:divBdr>
                                    <w:top w:val="none" w:sz="0" w:space="0" w:color="auto"/>
                                    <w:left w:val="none" w:sz="0" w:space="0" w:color="auto"/>
                                    <w:bottom w:val="none" w:sz="0" w:space="0" w:color="auto"/>
                                    <w:right w:val="none" w:sz="0" w:space="0" w:color="auto"/>
                                  </w:divBdr>
                                  <w:divsChild>
                                    <w:div w:id="51932450">
                                      <w:marLeft w:val="0"/>
                                      <w:marRight w:val="0"/>
                                      <w:marTop w:val="0"/>
                                      <w:marBottom w:val="0"/>
                                      <w:divBdr>
                                        <w:top w:val="single" w:sz="6" w:space="0" w:color="92B0DD"/>
                                        <w:left w:val="single" w:sz="6" w:space="0" w:color="92B0DD"/>
                                        <w:bottom w:val="single" w:sz="6" w:space="0" w:color="92B0DD"/>
                                        <w:right w:val="single" w:sz="6" w:space="0" w:color="92B0DD"/>
                                      </w:divBdr>
                                      <w:divsChild>
                                        <w:div w:id="1281302834">
                                          <w:marLeft w:val="0"/>
                                          <w:marRight w:val="0"/>
                                          <w:marTop w:val="0"/>
                                          <w:marBottom w:val="0"/>
                                          <w:divBdr>
                                            <w:top w:val="single" w:sz="6" w:space="4" w:color="92B0DD"/>
                                            <w:left w:val="none" w:sz="0" w:space="0" w:color="auto"/>
                                            <w:bottom w:val="none" w:sz="0" w:space="0" w:color="auto"/>
                                            <w:right w:val="none" w:sz="0" w:space="0" w:color="auto"/>
                                          </w:divBdr>
                                          <w:divsChild>
                                            <w:div w:id="13315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5865087">
      <w:bodyDiv w:val="1"/>
      <w:marLeft w:val="450"/>
      <w:marRight w:val="450"/>
      <w:marTop w:val="0"/>
      <w:marBottom w:val="0"/>
      <w:divBdr>
        <w:top w:val="none" w:sz="0" w:space="0" w:color="auto"/>
        <w:left w:val="none" w:sz="0" w:space="0" w:color="auto"/>
        <w:bottom w:val="none" w:sz="0" w:space="0" w:color="auto"/>
        <w:right w:val="none" w:sz="0" w:space="0" w:color="auto"/>
      </w:divBdr>
    </w:div>
    <w:div w:id="939679901">
      <w:bodyDiv w:val="1"/>
      <w:marLeft w:val="0"/>
      <w:marRight w:val="0"/>
      <w:marTop w:val="0"/>
      <w:marBottom w:val="0"/>
      <w:divBdr>
        <w:top w:val="none" w:sz="0" w:space="0" w:color="auto"/>
        <w:left w:val="none" w:sz="0" w:space="0" w:color="auto"/>
        <w:bottom w:val="none" w:sz="0" w:space="0" w:color="auto"/>
        <w:right w:val="none" w:sz="0" w:space="0" w:color="auto"/>
      </w:divBdr>
    </w:div>
    <w:div w:id="940334523">
      <w:bodyDiv w:val="1"/>
      <w:marLeft w:val="0"/>
      <w:marRight w:val="0"/>
      <w:marTop w:val="0"/>
      <w:marBottom w:val="0"/>
      <w:divBdr>
        <w:top w:val="none" w:sz="0" w:space="0" w:color="auto"/>
        <w:left w:val="none" w:sz="0" w:space="0" w:color="auto"/>
        <w:bottom w:val="none" w:sz="0" w:space="0" w:color="auto"/>
        <w:right w:val="none" w:sz="0" w:space="0" w:color="auto"/>
      </w:divBdr>
    </w:div>
    <w:div w:id="941187614">
      <w:bodyDiv w:val="1"/>
      <w:marLeft w:val="0"/>
      <w:marRight w:val="0"/>
      <w:marTop w:val="0"/>
      <w:marBottom w:val="0"/>
      <w:divBdr>
        <w:top w:val="none" w:sz="0" w:space="0" w:color="auto"/>
        <w:left w:val="none" w:sz="0" w:space="0" w:color="auto"/>
        <w:bottom w:val="none" w:sz="0" w:space="0" w:color="auto"/>
        <w:right w:val="none" w:sz="0" w:space="0" w:color="auto"/>
      </w:divBdr>
    </w:div>
    <w:div w:id="942422056">
      <w:bodyDiv w:val="1"/>
      <w:marLeft w:val="0"/>
      <w:marRight w:val="0"/>
      <w:marTop w:val="0"/>
      <w:marBottom w:val="0"/>
      <w:divBdr>
        <w:top w:val="none" w:sz="0" w:space="0" w:color="auto"/>
        <w:left w:val="none" w:sz="0" w:space="0" w:color="auto"/>
        <w:bottom w:val="none" w:sz="0" w:space="0" w:color="auto"/>
        <w:right w:val="none" w:sz="0" w:space="0" w:color="auto"/>
      </w:divBdr>
    </w:div>
    <w:div w:id="943003258">
      <w:bodyDiv w:val="1"/>
      <w:marLeft w:val="0"/>
      <w:marRight w:val="0"/>
      <w:marTop w:val="0"/>
      <w:marBottom w:val="0"/>
      <w:divBdr>
        <w:top w:val="none" w:sz="0" w:space="0" w:color="auto"/>
        <w:left w:val="none" w:sz="0" w:space="0" w:color="auto"/>
        <w:bottom w:val="none" w:sz="0" w:space="0" w:color="auto"/>
        <w:right w:val="none" w:sz="0" w:space="0" w:color="auto"/>
      </w:divBdr>
    </w:div>
    <w:div w:id="951399907">
      <w:bodyDiv w:val="1"/>
      <w:marLeft w:val="0"/>
      <w:marRight w:val="0"/>
      <w:marTop w:val="0"/>
      <w:marBottom w:val="0"/>
      <w:divBdr>
        <w:top w:val="none" w:sz="0" w:space="0" w:color="auto"/>
        <w:left w:val="none" w:sz="0" w:space="0" w:color="auto"/>
        <w:bottom w:val="none" w:sz="0" w:space="0" w:color="auto"/>
        <w:right w:val="none" w:sz="0" w:space="0" w:color="auto"/>
      </w:divBdr>
    </w:div>
    <w:div w:id="954215151">
      <w:bodyDiv w:val="1"/>
      <w:marLeft w:val="0"/>
      <w:marRight w:val="0"/>
      <w:marTop w:val="0"/>
      <w:marBottom w:val="0"/>
      <w:divBdr>
        <w:top w:val="none" w:sz="0" w:space="0" w:color="auto"/>
        <w:left w:val="none" w:sz="0" w:space="0" w:color="auto"/>
        <w:bottom w:val="none" w:sz="0" w:space="0" w:color="auto"/>
        <w:right w:val="none" w:sz="0" w:space="0" w:color="auto"/>
      </w:divBdr>
    </w:div>
    <w:div w:id="957418903">
      <w:bodyDiv w:val="1"/>
      <w:marLeft w:val="0"/>
      <w:marRight w:val="0"/>
      <w:marTop w:val="0"/>
      <w:marBottom w:val="0"/>
      <w:divBdr>
        <w:top w:val="none" w:sz="0" w:space="0" w:color="auto"/>
        <w:left w:val="none" w:sz="0" w:space="0" w:color="auto"/>
        <w:bottom w:val="none" w:sz="0" w:space="0" w:color="auto"/>
        <w:right w:val="none" w:sz="0" w:space="0" w:color="auto"/>
      </w:divBdr>
      <w:divsChild>
        <w:div w:id="1827360224">
          <w:marLeft w:val="0"/>
          <w:marRight w:val="0"/>
          <w:marTop w:val="0"/>
          <w:marBottom w:val="0"/>
          <w:divBdr>
            <w:top w:val="none" w:sz="0" w:space="0" w:color="auto"/>
            <w:left w:val="none" w:sz="0" w:space="0" w:color="auto"/>
            <w:bottom w:val="none" w:sz="0" w:space="0" w:color="auto"/>
            <w:right w:val="none" w:sz="0" w:space="0" w:color="auto"/>
          </w:divBdr>
          <w:divsChild>
            <w:div w:id="2089225510">
              <w:marLeft w:val="0"/>
              <w:marRight w:val="0"/>
              <w:marTop w:val="0"/>
              <w:marBottom w:val="0"/>
              <w:divBdr>
                <w:top w:val="none" w:sz="0" w:space="0" w:color="auto"/>
                <w:left w:val="none" w:sz="0" w:space="0" w:color="auto"/>
                <w:bottom w:val="none" w:sz="0" w:space="0" w:color="auto"/>
                <w:right w:val="none" w:sz="0" w:space="0" w:color="auto"/>
              </w:divBdr>
              <w:divsChild>
                <w:div w:id="329908931">
                  <w:marLeft w:val="0"/>
                  <w:marRight w:val="0"/>
                  <w:marTop w:val="0"/>
                  <w:marBottom w:val="0"/>
                  <w:divBdr>
                    <w:top w:val="single" w:sz="4" w:space="0" w:color="DDDDDD"/>
                    <w:left w:val="single" w:sz="4" w:space="0" w:color="DDDDDD"/>
                    <w:bottom w:val="single" w:sz="4" w:space="0" w:color="DDDDDD"/>
                    <w:right w:val="single" w:sz="4" w:space="0" w:color="DDDDDD"/>
                  </w:divBdr>
                </w:div>
              </w:divsChild>
            </w:div>
          </w:divsChild>
        </w:div>
      </w:divsChild>
    </w:div>
    <w:div w:id="957877344">
      <w:bodyDiv w:val="1"/>
      <w:marLeft w:val="0"/>
      <w:marRight w:val="0"/>
      <w:marTop w:val="0"/>
      <w:marBottom w:val="0"/>
      <w:divBdr>
        <w:top w:val="none" w:sz="0" w:space="0" w:color="auto"/>
        <w:left w:val="none" w:sz="0" w:space="0" w:color="auto"/>
        <w:bottom w:val="none" w:sz="0" w:space="0" w:color="auto"/>
        <w:right w:val="none" w:sz="0" w:space="0" w:color="auto"/>
      </w:divBdr>
      <w:divsChild>
        <w:div w:id="1225919163">
          <w:marLeft w:val="150"/>
          <w:marRight w:val="150"/>
          <w:marTop w:val="0"/>
          <w:marBottom w:val="0"/>
          <w:divBdr>
            <w:top w:val="none" w:sz="0" w:space="0" w:color="auto"/>
            <w:left w:val="none" w:sz="0" w:space="0" w:color="auto"/>
            <w:bottom w:val="none" w:sz="0" w:space="0" w:color="auto"/>
            <w:right w:val="none" w:sz="0" w:space="0" w:color="auto"/>
          </w:divBdr>
          <w:divsChild>
            <w:div w:id="278613907">
              <w:marLeft w:val="0"/>
              <w:marRight w:val="0"/>
              <w:marTop w:val="0"/>
              <w:marBottom w:val="0"/>
              <w:divBdr>
                <w:top w:val="none" w:sz="0" w:space="0" w:color="auto"/>
                <w:left w:val="none" w:sz="0" w:space="0" w:color="auto"/>
                <w:bottom w:val="none" w:sz="0" w:space="0" w:color="auto"/>
                <w:right w:val="none" w:sz="0" w:space="0" w:color="auto"/>
              </w:divBdr>
              <w:divsChild>
                <w:div w:id="1387141559">
                  <w:marLeft w:val="0"/>
                  <w:marRight w:val="0"/>
                  <w:marTop w:val="0"/>
                  <w:marBottom w:val="0"/>
                  <w:divBdr>
                    <w:top w:val="none" w:sz="0" w:space="0" w:color="auto"/>
                    <w:left w:val="none" w:sz="0" w:space="0" w:color="auto"/>
                    <w:bottom w:val="none" w:sz="0" w:space="0" w:color="auto"/>
                    <w:right w:val="none" w:sz="0" w:space="0" w:color="auto"/>
                  </w:divBdr>
                  <w:divsChild>
                    <w:div w:id="1238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578678">
      <w:bodyDiv w:val="1"/>
      <w:marLeft w:val="0"/>
      <w:marRight w:val="0"/>
      <w:marTop w:val="0"/>
      <w:marBottom w:val="0"/>
      <w:divBdr>
        <w:top w:val="none" w:sz="0" w:space="0" w:color="auto"/>
        <w:left w:val="none" w:sz="0" w:space="0" w:color="auto"/>
        <w:bottom w:val="none" w:sz="0" w:space="0" w:color="auto"/>
        <w:right w:val="none" w:sz="0" w:space="0" w:color="auto"/>
      </w:divBdr>
      <w:divsChild>
        <w:div w:id="592475115">
          <w:marLeft w:val="0"/>
          <w:marRight w:val="0"/>
          <w:marTop w:val="0"/>
          <w:marBottom w:val="0"/>
          <w:divBdr>
            <w:top w:val="none" w:sz="0" w:space="0" w:color="auto"/>
            <w:left w:val="none" w:sz="0" w:space="0" w:color="auto"/>
            <w:bottom w:val="none" w:sz="0" w:space="0" w:color="auto"/>
            <w:right w:val="none" w:sz="0" w:space="0" w:color="auto"/>
          </w:divBdr>
          <w:divsChild>
            <w:div w:id="1400446649">
              <w:marLeft w:val="0"/>
              <w:marRight w:val="0"/>
              <w:marTop w:val="0"/>
              <w:marBottom w:val="0"/>
              <w:divBdr>
                <w:top w:val="none" w:sz="0" w:space="0" w:color="auto"/>
                <w:left w:val="none" w:sz="0" w:space="0" w:color="auto"/>
                <w:bottom w:val="none" w:sz="0" w:space="0" w:color="auto"/>
                <w:right w:val="none" w:sz="0" w:space="0" w:color="auto"/>
              </w:divBdr>
              <w:divsChild>
                <w:div w:id="936056645">
                  <w:marLeft w:val="0"/>
                  <w:marRight w:val="0"/>
                  <w:marTop w:val="0"/>
                  <w:marBottom w:val="0"/>
                  <w:divBdr>
                    <w:top w:val="none" w:sz="0" w:space="0" w:color="auto"/>
                    <w:left w:val="none" w:sz="0" w:space="0" w:color="auto"/>
                    <w:bottom w:val="none" w:sz="0" w:space="0" w:color="auto"/>
                    <w:right w:val="none" w:sz="0" w:space="0" w:color="auto"/>
                  </w:divBdr>
                  <w:divsChild>
                    <w:div w:id="1545407423">
                      <w:marLeft w:val="0"/>
                      <w:marRight w:val="0"/>
                      <w:marTop w:val="0"/>
                      <w:marBottom w:val="0"/>
                      <w:divBdr>
                        <w:top w:val="single" w:sz="6" w:space="15" w:color="B5DAED"/>
                        <w:left w:val="single" w:sz="6" w:space="11" w:color="B5DAED"/>
                        <w:bottom w:val="single" w:sz="6" w:space="11" w:color="B5DAED"/>
                        <w:right w:val="single" w:sz="6" w:space="11" w:color="B5DAED"/>
                      </w:divBdr>
                      <w:divsChild>
                        <w:div w:id="348339333">
                          <w:marLeft w:val="0"/>
                          <w:marRight w:val="0"/>
                          <w:marTop w:val="0"/>
                          <w:marBottom w:val="0"/>
                          <w:divBdr>
                            <w:top w:val="none" w:sz="0" w:space="0" w:color="auto"/>
                            <w:left w:val="none" w:sz="0" w:space="0" w:color="auto"/>
                            <w:bottom w:val="none" w:sz="0" w:space="0" w:color="auto"/>
                            <w:right w:val="none" w:sz="0" w:space="0" w:color="auto"/>
                          </w:divBdr>
                          <w:divsChild>
                            <w:div w:id="11280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260994">
      <w:bodyDiv w:val="1"/>
      <w:marLeft w:val="0"/>
      <w:marRight w:val="0"/>
      <w:marTop w:val="0"/>
      <w:marBottom w:val="0"/>
      <w:divBdr>
        <w:top w:val="none" w:sz="0" w:space="0" w:color="auto"/>
        <w:left w:val="none" w:sz="0" w:space="0" w:color="auto"/>
        <w:bottom w:val="none" w:sz="0" w:space="0" w:color="auto"/>
        <w:right w:val="none" w:sz="0" w:space="0" w:color="auto"/>
      </w:divBdr>
    </w:div>
    <w:div w:id="961111964">
      <w:bodyDiv w:val="1"/>
      <w:marLeft w:val="0"/>
      <w:marRight w:val="0"/>
      <w:marTop w:val="0"/>
      <w:marBottom w:val="0"/>
      <w:divBdr>
        <w:top w:val="none" w:sz="0" w:space="0" w:color="auto"/>
        <w:left w:val="none" w:sz="0" w:space="0" w:color="auto"/>
        <w:bottom w:val="none" w:sz="0" w:space="0" w:color="auto"/>
        <w:right w:val="none" w:sz="0" w:space="0" w:color="auto"/>
      </w:divBdr>
      <w:divsChild>
        <w:div w:id="146165063">
          <w:marLeft w:val="0"/>
          <w:marRight w:val="0"/>
          <w:marTop w:val="100"/>
          <w:marBottom w:val="100"/>
          <w:divBdr>
            <w:top w:val="none" w:sz="0" w:space="0" w:color="auto"/>
            <w:left w:val="none" w:sz="0" w:space="0" w:color="auto"/>
            <w:bottom w:val="none" w:sz="0" w:space="0" w:color="auto"/>
            <w:right w:val="none" w:sz="0" w:space="0" w:color="auto"/>
          </w:divBdr>
          <w:divsChild>
            <w:div w:id="131472">
              <w:marLeft w:val="0"/>
              <w:marRight w:val="0"/>
              <w:marTop w:val="0"/>
              <w:marBottom w:val="0"/>
              <w:divBdr>
                <w:top w:val="none" w:sz="0" w:space="0" w:color="auto"/>
                <w:left w:val="none" w:sz="0" w:space="0" w:color="auto"/>
                <w:bottom w:val="none" w:sz="0" w:space="0" w:color="auto"/>
                <w:right w:val="none" w:sz="0" w:space="0" w:color="auto"/>
              </w:divBdr>
              <w:divsChild>
                <w:div w:id="536358622">
                  <w:marLeft w:val="0"/>
                  <w:marRight w:val="0"/>
                  <w:marTop w:val="0"/>
                  <w:marBottom w:val="0"/>
                  <w:divBdr>
                    <w:top w:val="single" w:sz="6" w:space="0" w:color="AACCEE"/>
                    <w:left w:val="single" w:sz="6" w:space="0" w:color="AACCEE"/>
                    <w:bottom w:val="single" w:sz="6" w:space="0" w:color="AACCEE"/>
                    <w:right w:val="single" w:sz="6" w:space="0" w:color="AACCEE"/>
                  </w:divBdr>
                  <w:divsChild>
                    <w:div w:id="1370954721">
                      <w:marLeft w:val="0"/>
                      <w:marRight w:val="0"/>
                      <w:marTop w:val="0"/>
                      <w:marBottom w:val="0"/>
                      <w:divBdr>
                        <w:top w:val="none" w:sz="0" w:space="0" w:color="auto"/>
                        <w:left w:val="none" w:sz="0" w:space="0" w:color="auto"/>
                        <w:bottom w:val="none" w:sz="0" w:space="0" w:color="auto"/>
                        <w:right w:val="none" w:sz="0" w:space="0" w:color="auto"/>
                      </w:divBdr>
                      <w:divsChild>
                        <w:div w:id="475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040816">
      <w:bodyDiv w:val="1"/>
      <w:marLeft w:val="0"/>
      <w:marRight w:val="0"/>
      <w:marTop w:val="0"/>
      <w:marBottom w:val="0"/>
      <w:divBdr>
        <w:top w:val="none" w:sz="0" w:space="0" w:color="auto"/>
        <w:left w:val="none" w:sz="0" w:space="0" w:color="auto"/>
        <w:bottom w:val="none" w:sz="0" w:space="0" w:color="auto"/>
        <w:right w:val="none" w:sz="0" w:space="0" w:color="auto"/>
      </w:divBdr>
      <w:divsChild>
        <w:div w:id="712343492">
          <w:marLeft w:val="0"/>
          <w:marRight w:val="0"/>
          <w:marTop w:val="0"/>
          <w:marBottom w:val="0"/>
          <w:divBdr>
            <w:top w:val="none" w:sz="0" w:space="0" w:color="auto"/>
            <w:left w:val="none" w:sz="0" w:space="0" w:color="auto"/>
            <w:bottom w:val="none" w:sz="0" w:space="0" w:color="auto"/>
            <w:right w:val="none" w:sz="0" w:space="0" w:color="auto"/>
          </w:divBdr>
          <w:divsChild>
            <w:div w:id="559679646">
              <w:marLeft w:val="0"/>
              <w:marRight w:val="0"/>
              <w:marTop w:val="0"/>
              <w:marBottom w:val="0"/>
              <w:divBdr>
                <w:top w:val="none" w:sz="0" w:space="0" w:color="auto"/>
                <w:left w:val="none" w:sz="0" w:space="0" w:color="auto"/>
                <w:bottom w:val="none" w:sz="0" w:space="0" w:color="auto"/>
                <w:right w:val="none" w:sz="0" w:space="0" w:color="auto"/>
              </w:divBdr>
              <w:divsChild>
                <w:div w:id="413822304">
                  <w:marLeft w:val="0"/>
                  <w:marRight w:val="0"/>
                  <w:marTop w:val="0"/>
                  <w:marBottom w:val="0"/>
                  <w:divBdr>
                    <w:top w:val="none" w:sz="0" w:space="0" w:color="auto"/>
                    <w:left w:val="none" w:sz="0" w:space="0" w:color="auto"/>
                    <w:bottom w:val="none" w:sz="0" w:space="0" w:color="auto"/>
                    <w:right w:val="none" w:sz="0" w:space="0" w:color="auto"/>
                  </w:divBdr>
                  <w:divsChild>
                    <w:div w:id="269825829">
                      <w:marLeft w:val="0"/>
                      <w:marRight w:val="0"/>
                      <w:marTop w:val="0"/>
                      <w:marBottom w:val="0"/>
                      <w:divBdr>
                        <w:top w:val="single" w:sz="6" w:space="15" w:color="B5DAED"/>
                        <w:left w:val="single" w:sz="6" w:space="11" w:color="B5DAED"/>
                        <w:bottom w:val="single" w:sz="6" w:space="11" w:color="B5DAED"/>
                        <w:right w:val="single" w:sz="6" w:space="11" w:color="B5DAED"/>
                      </w:divBdr>
                      <w:divsChild>
                        <w:div w:id="2068382410">
                          <w:marLeft w:val="0"/>
                          <w:marRight w:val="0"/>
                          <w:marTop w:val="0"/>
                          <w:marBottom w:val="0"/>
                          <w:divBdr>
                            <w:top w:val="none" w:sz="0" w:space="0" w:color="auto"/>
                            <w:left w:val="none" w:sz="0" w:space="0" w:color="auto"/>
                            <w:bottom w:val="none" w:sz="0" w:space="0" w:color="auto"/>
                            <w:right w:val="none" w:sz="0" w:space="0" w:color="auto"/>
                          </w:divBdr>
                          <w:divsChild>
                            <w:div w:id="11371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596012">
      <w:bodyDiv w:val="1"/>
      <w:marLeft w:val="0"/>
      <w:marRight w:val="0"/>
      <w:marTop w:val="0"/>
      <w:marBottom w:val="0"/>
      <w:divBdr>
        <w:top w:val="none" w:sz="0" w:space="0" w:color="auto"/>
        <w:left w:val="none" w:sz="0" w:space="0" w:color="auto"/>
        <w:bottom w:val="none" w:sz="0" w:space="0" w:color="auto"/>
        <w:right w:val="none" w:sz="0" w:space="0" w:color="auto"/>
      </w:divBdr>
    </w:div>
    <w:div w:id="972518023">
      <w:bodyDiv w:val="1"/>
      <w:marLeft w:val="0"/>
      <w:marRight w:val="0"/>
      <w:marTop w:val="0"/>
      <w:marBottom w:val="0"/>
      <w:divBdr>
        <w:top w:val="none" w:sz="0" w:space="0" w:color="auto"/>
        <w:left w:val="none" w:sz="0" w:space="0" w:color="auto"/>
        <w:bottom w:val="none" w:sz="0" w:space="0" w:color="auto"/>
        <w:right w:val="none" w:sz="0" w:space="0" w:color="auto"/>
      </w:divBdr>
    </w:div>
    <w:div w:id="972948872">
      <w:bodyDiv w:val="1"/>
      <w:marLeft w:val="0"/>
      <w:marRight w:val="0"/>
      <w:marTop w:val="0"/>
      <w:marBottom w:val="0"/>
      <w:divBdr>
        <w:top w:val="none" w:sz="0" w:space="0" w:color="auto"/>
        <w:left w:val="none" w:sz="0" w:space="0" w:color="auto"/>
        <w:bottom w:val="none" w:sz="0" w:space="0" w:color="auto"/>
        <w:right w:val="none" w:sz="0" w:space="0" w:color="auto"/>
      </w:divBdr>
      <w:divsChild>
        <w:div w:id="1452280324">
          <w:marLeft w:val="150"/>
          <w:marRight w:val="150"/>
          <w:marTop w:val="0"/>
          <w:marBottom w:val="0"/>
          <w:divBdr>
            <w:top w:val="none" w:sz="0" w:space="0" w:color="auto"/>
            <w:left w:val="none" w:sz="0" w:space="0" w:color="auto"/>
            <w:bottom w:val="none" w:sz="0" w:space="0" w:color="auto"/>
            <w:right w:val="none" w:sz="0" w:space="0" w:color="auto"/>
          </w:divBdr>
          <w:divsChild>
            <w:div w:id="945389265">
              <w:marLeft w:val="0"/>
              <w:marRight w:val="0"/>
              <w:marTop w:val="0"/>
              <w:marBottom w:val="0"/>
              <w:divBdr>
                <w:top w:val="none" w:sz="0" w:space="0" w:color="auto"/>
                <w:left w:val="none" w:sz="0" w:space="0" w:color="auto"/>
                <w:bottom w:val="none" w:sz="0" w:space="0" w:color="auto"/>
                <w:right w:val="none" w:sz="0" w:space="0" w:color="auto"/>
              </w:divBdr>
              <w:divsChild>
                <w:div w:id="164633583">
                  <w:marLeft w:val="0"/>
                  <w:marRight w:val="0"/>
                  <w:marTop w:val="0"/>
                  <w:marBottom w:val="0"/>
                  <w:divBdr>
                    <w:top w:val="none" w:sz="0" w:space="0" w:color="auto"/>
                    <w:left w:val="none" w:sz="0" w:space="0" w:color="auto"/>
                    <w:bottom w:val="none" w:sz="0" w:space="0" w:color="auto"/>
                    <w:right w:val="none" w:sz="0" w:space="0" w:color="auto"/>
                  </w:divBdr>
                  <w:divsChild>
                    <w:div w:id="1190145528">
                      <w:marLeft w:val="0"/>
                      <w:marRight w:val="0"/>
                      <w:marTop w:val="0"/>
                      <w:marBottom w:val="0"/>
                      <w:divBdr>
                        <w:top w:val="none" w:sz="0" w:space="0" w:color="auto"/>
                        <w:left w:val="none" w:sz="0" w:space="0" w:color="auto"/>
                        <w:bottom w:val="none" w:sz="0" w:space="0" w:color="auto"/>
                        <w:right w:val="none" w:sz="0" w:space="0" w:color="auto"/>
                      </w:divBdr>
                      <w:divsChild>
                        <w:div w:id="13179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5034">
      <w:bodyDiv w:val="1"/>
      <w:marLeft w:val="0"/>
      <w:marRight w:val="0"/>
      <w:marTop w:val="0"/>
      <w:marBottom w:val="0"/>
      <w:divBdr>
        <w:top w:val="none" w:sz="0" w:space="0" w:color="auto"/>
        <w:left w:val="none" w:sz="0" w:space="0" w:color="auto"/>
        <w:bottom w:val="none" w:sz="0" w:space="0" w:color="auto"/>
        <w:right w:val="none" w:sz="0" w:space="0" w:color="auto"/>
      </w:divBdr>
    </w:div>
    <w:div w:id="979649579">
      <w:bodyDiv w:val="1"/>
      <w:marLeft w:val="0"/>
      <w:marRight w:val="0"/>
      <w:marTop w:val="0"/>
      <w:marBottom w:val="0"/>
      <w:divBdr>
        <w:top w:val="none" w:sz="0" w:space="0" w:color="auto"/>
        <w:left w:val="none" w:sz="0" w:space="0" w:color="auto"/>
        <w:bottom w:val="none" w:sz="0" w:space="0" w:color="auto"/>
        <w:right w:val="none" w:sz="0" w:space="0" w:color="auto"/>
      </w:divBdr>
    </w:div>
    <w:div w:id="980233283">
      <w:bodyDiv w:val="1"/>
      <w:marLeft w:val="0"/>
      <w:marRight w:val="0"/>
      <w:marTop w:val="0"/>
      <w:marBottom w:val="0"/>
      <w:divBdr>
        <w:top w:val="none" w:sz="0" w:space="0" w:color="auto"/>
        <w:left w:val="none" w:sz="0" w:space="0" w:color="auto"/>
        <w:bottom w:val="none" w:sz="0" w:space="0" w:color="auto"/>
        <w:right w:val="none" w:sz="0" w:space="0" w:color="auto"/>
      </w:divBdr>
    </w:div>
    <w:div w:id="980617607">
      <w:bodyDiv w:val="1"/>
      <w:marLeft w:val="0"/>
      <w:marRight w:val="0"/>
      <w:marTop w:val="0"/>
      <w:marBottom w:val="0"/>
      <w:divBdr>
        <w:top w:val="none" w:sz="0" w:space="0" w:color="auto"/>
        <w:left w:val="none" w:sz="0" w:space="0" w:color="auto"/>
        <w:bottom w:val="none" w:sz="0" w:space="0" w:color="auto"/>
        <w:right w:val="none" w:sz="0" w:space="0" w:color="auto"/>
      </w:divBdr>
    </w:div>
    <w:div w:id="986976538">
      <w:bodyDiv w:val="1"/>
      <w:marLeft w:val="0"/>
      <w:marRight w:val="0"/>
      <w:marTop w:val="0"/>
      <w:marBottom w:val="0"/>
      <w:divBdr>
        <w:top w:val="none" w:sz="0" w:space="0" w:color="auto"/>
        <w:left w:val="none" w:sz="0" w:space="0" w:color="auto"/>
        <w:bottom w:val="none" w:sz="0" w:space="0" w:color="auto"/>
        <w:right w:val="none" w:sz="0" w:space="0" w:color="auto"/>
      </w:divBdr>
      <w:divsChild>
        <w:div w:id="2090930132">
          <w:marLeft w:val="0"/>
          <w:marRight w:val="0"/>
          <w:marTop w:val="0"/>
          <w:marBottom w:val="0"/>
          <w:divBdr>
            <w:top w:val="none" w:sz="0" w:space="0" w:color="auto"/>
            <w:left w:val="none" w:sz="0" w:space="0" w:color="auto"/>
            <w:bottom w:val="none" w:sz="0" w:space="0" w:color="auto"/>
            <w:right w:val="none" w:sz="0" w:space="0" w:color="auto"/>
          </w:divBdr>
          <w:divsChild>
            <w:div w:id="551890373">
              <w:marLeft w:val="0"/>
              <w:marRight w:val="0"/>
              <w:marTop w:val="0"/>
              <w:marBottom w:val="0"/>
              <w:divBdr>
                <w:top w:val="none" w:sz="0" w:space="0" w:color="auto"/>
                <w:left w:val="none" w:sz="0" w:space="0" w:color="auto"/>
                <w:bottom w:val="none" w:sz="0" w:space="0" w:color="auto"/>
                <w:right w:val="none" w:sz="0" w:space="0" w:color="auto"/>
              </w:divBdr>
              <w:divsChild>
                <w:div w:id="660277760">
                  <w:marLeft w:val="0"/>
                  <w:marRight w:val="0"/>
                  <w:marTop w:val="0"/>
                  <w:marBottom w:val="0"/>
                  <w:divBdr>
                    <w:top w:val="none" w:sz="0" w:space="0" w:color="auto"/>
                    <w:left w:val="none" w:sz="0" w:space="0" w:color="auto"/>
                    <w:bottom w:val="none" w:sz="0" w:space="0" w:color="auto"/>
                    <w:right w:val="none" w:sz="0" w:space="0" w:color="auto"/>
                  </w:divBdr>
                  <w:divsChild>
                    <w:div w:id="495149764">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900111">
      <w:bodyDiv w:val="1"/>
      <w:marLeft w:val="0"/>
      <w:marRight w:val="0"/>
      <w:marTop w:val="0"/>
      <w:marBottom w:val="0"/>
      <w:divBdr>
        <w:top w:val="none" w:sz="0" w:space="0" w:color="auto"/>
        <w:left w:val="none" w:sz="0" w:space="0" w:color="auto"/>
        <w:bottom w:val="none" w:sz="0" w:space="0" w:color="auto"/>
        <w:right w:val="none" w:sz="0" w:space="0" w:color="auto"/>
      </w:divBdr>
      <w:divsChild>
        <w:div w:id="1279142466">
          <w:marLeft w:val="150"/>
          <w:marRight w:val="150"/>
          <w:marTop w:val="0"/>
          <w:marBottom w:val="0"/>
          <w:divBdr>
            <w:top w:val="none" w:sz="0" w:space="0" w:color="auto"/>
            <w:left w:val="none" w:sz="0" w:space="0" w:color="auto"/>
            <w:bottom w:val="none" w:sz="0" w:space="0" w:color="auto"/>
            <w:right w:val="none" w:sz="0" w:space="0" w:color="auto"/>
          </w:divBdr>
          <w:divsChild>
            <w:div w:id="611983484">
              <w:marLeft w:val="0"/>
              <w:marRight w:val="0"/>
              <w:marTop w:val="0"/>
              <w:marBottom w:val="0"/>
              <w:divBdr>
                <w:top w:val="none" w:sz="0" w:space="0" w:color="auto"/>
                <w:left w:val="none" w:sz="0" w:space="0" w:color="auto"/>
                <w:bottom w:val="none" w:sz="0" w:space="0" w:color="auto"/>
                <w:right w:val="none" w:sz="0" w:space="0" w:color="auto"/>
              </w:divBdr>
              <w:divsChild>
                <w:div w:id="777870817">
                  <w:marLeft w:val="0"/>
                  <w:marRight w:val="0"/>
                  <w:marTop w:val="0"/>
                  <w:marBottom w:val="0"/>
                  <w:divBdr>
                    <w:top w:val="none" w:sz="0" w:space="0" w:color="auto"/>
                    <w:left w:val="none" w:sz="0" w:space="0" w:color="auto"/>
                    <w:bottom w:val="none" w:sz="0" w:space="0" w:color="auto"/>
                    <w:right w:val="none" w:sz="0" w:space="0" w:color="auto"/>
                  </w:divBdr>
                  <w:divsChild>
                    <w:div w:id="214707968">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
                        <w:div w:id="25493946">
                          <w:marLeft w:val="0"/>
                          <w:marRight w:val="0"/>
                          <w:marTop w:val="0"/>
                          <w:marBottom w:val="0"/>
                          <w:divBdr>
                            <w:top w:val="none" w:sz="0" w:space="0" w:color="auto"/>
                            <w:left w:val="none" w:sz="0" w:space="0" w:color="auto"/>
                            <w:bottom w:val="none" w:sz="0" w:space="0" w:color="auto"/>
                            <w:right w:val="none" w:sz="0" w:space="0" w:color="auto"/>
                          </w:divBdr>
                        </w:div>
                        <w:div w:id="31660573">
                          <w:marLeft w:val="0"/>
                          <w:marRight w:val="0"/>
                          <w:marTop w:val="0"/>
                          <w:marBottom w:val="0"/>
                          <w:divBdr>
                            <w:top w:val="none" w:sz="0" w:space="0" w:color="auto"/>
                            <w:left w:val="none" w:sz="0" w:space="0" w:color="auto"/>
                            <w:bottom w:val="none" w:sz="0" w:space="0" w:color="auto"/>
                            <w:right w:val="none" w:sz="0" w:space="0" w:color="auto"/>
                          </w:divBdr>
                        </w:div>
                        <w:div w:id="67728168">
                          <w:marLeft w:val="0"/>
                          <w:marRight w:val="0"/>
                          <w:marTop w:val="0"/>
                          <w:marBottom w:val="0"/>
                          <w:divBdr>
                            <w:top w:val="none" w:sz="0" w:space="0" w:color="auto"/>
                            <w:left w:val="none" w:sz="0" w:space="0" w:color="auto"/>
                            <w:bottom w:val="none" w:sz="0" w:space="0" w:color="auto"/>
                            <w:right w:val="none" w:sz="0" w:space="0" w:color="auto"/>
                          </w:divBdr>
                        </w:div>
                        <w:div w:id="74328724">
                          <w:marLeft w:val="0"/>
                          <w:marRight w:val="0"/>
                          <w:marTop w:val="0"/>
                          <w:marBottom w:val="0"/>
                          <w:divBdr>
                            <w:top w:val="none" w:sz="0" w:space="0" w:color="auto"/>
                            <w:left w:val="none" w:sz="0" w:space="0" w:color="auto"/>
                            <w:bottom w:val="none" w:sz="0" w:space="0" w:color="auto"/>
                            <w:right w:val="none" w:sz="0" w:space="0" w:color="auto"/>
                          </w:divBdr>
                        </w:div>
                        <w:div w:id="77024990">
                          <w:marLeft w:val="0"/>
                          <w:marRight w:val="0"/>
                          <w:marTop w:val="0"/>
                          <w:marBottom w:val="0"/>
                          <w:divBdr>
                            <w:top w:val="none" w:sz="0" w:space="0" w:color="auto"/>
                            <w:left w:val="none" w:sz="0" w:space="0" w:color="auto"/>
                            <w:bottom w:val="none" w:sz="0" w:space="0" w:color="auto"/>
                            <w:right w:val="none" w:sz="0" w:space="0" w:color="auto"/>
                          </w:divBdr>
                        </w:div>
                        <w:div w:id="81609451">
                          <w:marLeft w:val="0"/>
                          <w:marRight w:val="0"/>
                          <w:marTop w:val="0"/>
                          <w:marBottom w:val="0"/>
                          <w:divBdr>
                            <w:top w:val="none" w:sz="0" w:space="0" w:color="auto"/>
                            <w:left w:val="none" w:sz="0" w:space="0" w:color="auto"/>
                            <w:bottom w:val="none" w:sz="0" w:space="0" w:color="auto"/>
                            <w:right w:val="none" w:sz="0" w:space="0" w:color="auto"/>
                          </w:divBdr>
                        </w:div>
                        <w:div w:id="86000379">
                          <w:marLeft w:val="0"/>
                          <w:marRight w:val="0"/>
                          <w:marTop w:val="0"/>
                          <w:marBottom w:val="0"/>
                          <w:divBdr>
                            <w:top w:val="none" w:sz="0" w:space="0" w:color="auto"/>
                            <w:left w:val="none" w:sz="0" w:space="0" w:color="auto"/>
                            <w:bottom w:val="none" w:sz="0" w:space="0" w:color="auto"/>
                            <w:right w:val="none" w:sz="0" w:space="0" w:color="auto"/>
                          </w:divBdr>
                        </w:div>
                        <w:div w:id="108402785">
                          <w:marLeft w:val="0"/>
                          <w:marRight w:val="0"/>
                          <w:marTop w:val="0"/>
                          <w:marBottom w:val="0"/>
                          <w:divBdr>
                            <w:top w:val="none" w:sz="0" w:space="0" w:color="auto"/>
                            <w:left w:val="none" w:sz="0" w:space="0" w:color="auto"/>
                            <w:bottom w:val="none" w:sz="0" w:space="0" w:color="auto"/>
                            <w:right w:val="none" w:sz="0" w:space="0" w:color="auto"/>
                          </w:divBdr>
                        </w:div>
                        <w:div w:id="110245577">
                          <w:marLeft w:val="0"/>
                          <w:marRight w:val="0"/>
                          <w:marTop w:val="0"/>
                          <w:marBottom w:val="0"/>
                          <w:divBdr>
                            <w:top w:val="none" w:sz="0" w:space="0" w:color="auto"/>
                            <w:left w:val="none" w:sz="0" w:space="0" w:color="auto"/>
                            <w:bottom w:val="none" w:sz="0" w:space="0" w:color="auto"/>
                            <w:right w:val="none" w:sz="0" w:space="0" w:color="auto"/>
                          </w:divBdr>
                        </w:div>
                        <w:div w:id="146286518">
                          <w:marLeft w:val="0"/>
                          <w:marRight w:val="0"/>
                          <w:marTop w:val="0"/>
                          <w:marBottom w:val="0"/>
                          <w:divBdr>
                            <w:top w:val="none" w:sz="0" w:space="0" w:color="auto"/>
                            <w:left w:val="none" w:sz="0" w:space="0" w:color="auto"/>
                            <w:bottom w:val="none" w:sz="0" w:space="0" w:color="auto"/>
                            <w:right w:val="none" w:sz="0" w:space="0" w:color="auto"/>
                          </w:divBdr>
                        </w:div>
                        <w:div w:id="149368028">
                          <w:marLeft w:val="0"/>
                          <w:marRight w:val="0"/>
                          <w:marTop w:val="0"/>
                          <w:marBottom w:val="0"/>
                          <w:divBdr>
                            <w:top w:val="none" w:sz="0" w:space="0" w:color="auto"/>
                            <w:left w:val="none" w:sz="0" w:space="0" w:color="auto"/>
                            <w:bottom w:val="none" w:sz="0" w:space="0" w:color="auto"/>
                            <w:right w:val="none" w:sz="0" w:space="0" w:color="auto"/>
                          </w:divBdr>
                        </w:div>
                        <w:div w:id="152453480">
                          <w:marLeft w:val="0"/>
                          <w:marRight w:val="0"/>
                          <w:marTop w:val="0"/>
                          <w:marBottom w:val="0"/>
                          <w:divBdr>
                            <w:top w:val="none" w:sz="0" w:space="0" w:color="auto"/>
                            <w:left w:val="none" w:sz="0" w:space="0" w:color="auto"/>
                            <w:bottom w:val="none" w:sz="0" w:space="0" w:color="auto"/>
                            <w:right w:val="none" w:sz="0" w:space="0" w:color="auto"/>
                          </w:divBdr>
                        </w:div>
                        <w:div w:id="163398304">
                          <w:marLeft w:val="0"/>
                          <w:marRight w:val="0"/>
                          <w:marTop w:val="0"/>
                          <w:marBottom w:val="0"/>
                          <w:divBdr>
                            <w:top w:val="none" w:sz="0" w:space="0" w:color="auto"/>
                            <w:left w:val="none" w:sz="0" w:space="0" w:color="auto"/>
                            <w:bottom w:val="none" w:sz="0" w:space="0" w:color="auto"/>
                            <w:right w:val="none" w:sz="0" w:space="0" w:color="auto"/>
                          </w:divBdr>
                        </w:div>
                        <w:div w:id="168493334">
                          <w:marLeft w:val="0"/>
                          <w:marRight w:val="0"/>
                          <w:marTop w:val="0"/>
                          <w:marBottom w:val="0"/>
                          <w:divBdr>
                            <w:top w:val="none" w:sz="0" w:space="0" w:color="auto"/>
                            <w:left w:val="none" w:sz="0" w:space="0" w:color="auto"/>
                            <w:bottom w:val="none" w:sz="0" w:space="0" w:color="auto"/>
                            <w:right w:val="none" w:sz="0" w:space="0" w:color="auto"/>
                          </w:divBdr>
                        </w:div>
                        <w:div w:id="187304979">
                          <w:marLeft w:val="0"/>
                          <w:marRight w:val="0"/>
                          <w:marTop w:val="0"/>
                          <w:marBottom w:val="0"/>
                          <w:divBdr>
                            <w:top w:val="none" w:sz="0" w:space="0" w:color="auto"/>
                            <w:left w:val="none" w:sz="0" w:space="0" w:color="auto"/>
                            <w:bottom w:val="none" w:sz="0" w:space="0" w:color="auto"/>
                            <w:right w:val="none" w:sz="0" w:space="0" w:color="auto"/>
                          </w:divBdr>
                        </w:div>
                        <w:div w:id="189732286">
                          <w:marLeft w:val="0"/>
                          <w:marRight w:val="0"/>
                          <w:marTop w:val="0"/>
                          <w:marBottom w:val="0"/>
                          <w:divBdr>
                            <w:top w:val="none" w:sz="0" w:space="0" w:color="auto"/>
                            <w:left w:val="none" w:sz="0" w:space="0" w:color="auto"/>
                            <w:bottom w:val="none" w:sz="0" w:space="0" w:color="auto"/>
                            <w:right w:val="none" w:sz="0" w:space="0" w:color="auto"/>
                          </w:divBdr>
                        </w:div>
                        <w:div w:id="194537298">
                          <w:marLeft w:val="0"/>
                          <w:marRight w:val="0"/>
                          <w:marTop w:val="0"/>
                          <w:marBottom w:val="0"/>
                          <w:divBdr>
                            <w:top w:val="none" w:sz="0" w:space="0" w:color="auto"/>
                            <w:left w:val="none" w:sz="0" w:space="0" w:color="auto"/>
                            <w:bottom w:val="none" w:sz="0" w:space="0" w:color="auto"/>
                            <w:right w:val="none" w:sz="0" w:space="0" w:color="auto"/>
                          </w:divBdr>
                        </w:div>
                        <w:div w:id="195971375">
                          <w:marLeft w:val="0"/>
                          <w:marRight w:val="0"/>
                          <w:marTop w:val="0"/>
                          <w:marBottom w:val="0"/>
                          <w:divBdr>
                            <w:top w:val="none" w:sz="0" w:space="0" w:color="auto"/>
                            <w:left w:val="none" w:sz="0" w:space="0" w:color="auto"/>
                            <w:bottom w:val="none" w:sz="0" w:space="0" w:color="auto"/>
                            <w:right w:val="none" w:sz="0" w:space="0" w:color="auto"/>
                          </w:divBdr>
                        </w:div>
                        <w:div w:id="223954549">
                          <w:marLeft w:val="0"/>
                          <w:marRight w:val="0"/>
                          <w:marTop w:val="0"/>
                          <w:marBottom w:val="0"/>
                          <w:divBdr>
                            <w:top w:val="none" w:sz="0" w:space="0" w:color="auto"/>
                            <w:left w:val="none" w:sz="0" w:space="0" w:color="auto"/>
                            <w:bottom w:val="none" w:sz="0" w:space="0" w:color="auto"/>
                            <w:right w:val="none" w:sz="0" w:space="0" w:color="auto"/>
                          </w:divBdr>
                        </w:div>
                        <w:div w:id="229926224">
                          <w:marLeft w:val="0"/>
                          <w:marRight w:val="0"/>
                          <w:marTop w:val="0"/>
                          <w:marBottom w:val="0"/>
                          <w:divBdr>
                            <w:top w:val="none" w:sz="0" w:space="0" w:color="auto"/>
                            <w:left w:val="none" w:sz="0" w:space="0" w:color="auto"/>
                            <w:bottom w:val="none" w:sz="0" w:space="0" w:color="auto"/>
                            <w:right w:val="none" w:sz="0" w:space="0" w:color="auto"/>
                          </w:divBdr>
                        </w:div>
                        <w:div w:id="239103698">
                          <w:marLeft w:val="0"/>
                          <w:marRight w:val="0"/>
                          <w:marTop w:val="0"/>
                          <w:marBottom w:val="0"/>
                          <w:divBdr>
                            <w:top w:val="none" w:sz="0" w:space="0" w:color="auto"/>
                            <w:left w:val="none" w:sz="0" w:space="0" w:color="auto"/>
                            <w:bottom w:val="none" w:sz="0" w:space="0" w:color="auto"/>
                            <w:right w:val="none" w:sz="0" w:space="0" w:color="auto"/>
                          </w:divBdr>
                        </w:div>
                        <w:div w:id="242032237">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252476026">
                          <w:marLeft w:val="0"/>
                          <w:marRight w:val="0"/>
                          <w:marTop w:val="0"/>
                          <w:marBottom w:val="0"/>
                          <w:divBdr>
                            <w:top w:val="none" w:sz="0" w:space="0" w:color="auto"/>
                            <w:left w:val="none" w:sz="0" w:space="0" w:color="auto"/>
                            <w:bottom w:val="none" w:sz="0" w:space="0" w:color="auto"/>
                            <w:right w:val="none" w:sz="0" w:space="0" w:color="auto"/>
                          </w:divBdr>
                        </w:div>
                        <w:div w:id="258756184">
                          <w:marLeft w:val="0"/>
                          <w:marRight w:val="0"/>
                          <w:marTop w:val="0"/>
                          <w:marBottom w:val="0"/>
                          <w:divBdr>
                            <w:top w:val="none" w:sz="0" w:space="0" w:color="auto"/>
                            <w:left w:val="none" w:sz="0" w:space="0" w:color="auto"/>
                            <w:bottom w:val="none" w:sz="0" w:space="0" w:color="auto"/>
                            <w:right w:val="none" w:sz="0" w:space="0" w:color="auto"/>
                          </w:divBdr>
                        </w:div>
                        <w:div w:id="261301383">
                          <w:marLeft w:val="0"/>
                          <w:marRight w:val="0"/>
                          <w:marTop w:val="0"/>
                          <w:marBottom w:val="0"/>
                          <w:divBdr>
                            <w:top w:val="none" w:sz="0" w:space="0" w:color="auto"/>
                            <w:left w:val="none" w:sz="0" w:space="0" w:color="auto"/>
                            <w:bottom w:val="none" w:sz="0" w:space="0" w:color="auto"/>
                            <w:right w:val="none" w:sz="0" w:space="0" w:color="auto"/>
                          </w:divBdr>
                        </w:div>
                        <w:div w:id="261570359">
                          <w:marLeft w:val="0"/>
                          <w:marRight w:val="0"/>
                          <w:marTop w:val="0"/>
                          <w:marBottom w:val="0"/>
                          <w:divBdr>
                            <w:top w:val="none" w:sz="0" w:space="0" w:color="auto"/>
                            <w:left w:val="none" w:sz="0" w:space="0" w:color="auto"/>
                            <w:bottom w:val="none" w:sz="0" w:space="0" w:color="auto"/>
                            <w:right w:val="none" w:sz="0" w:space="0" w:color="auto"/>
                          </w:divBdr>
                        </w:div>
                        <w:div w:id="266235203">
                          <w:marLeft w:val="0"/>
                          <w:marRight w:val="0"/>
                          <w:marTop w:val="0"/>
                          <w:marBottom w:val="0"/>
                          <w:divBdr>
                            <w:top w:val="none" w:sz="0" w:space="0" w:color="auto"/>
                            <w:left w:val="none" w:sz="0" w:space="0" w:color="auto"/>
                            <w:bottom w:val="none" w:sz="0" w:space="0" w:color="auto"/>
                            <w:right w:val="none" w:sz="0" w:space="0" w:color="auto"/>
                          </w:divBdr>
                        </w:div>
                        <w:div w:id="269551999">
                          <w:marLeft w:val="0"/>
                          <w:marRight w:val="0"/>
                          <w:marTop w:val="0"/>
                          <w:marBottom w:val="0"/>
                          <w:divBdr>
                            <w:top w:val="none" w:sz="0" w:space="0" w:color="auto"/>
                            <w:left w:val="none" w:sz="0" w:space="0" w:color="auto"/>
                            <w:bottom w:val="none" w:sz="0" w:space="0" w:color="auto"/>
                            <w:right w:val="none" w:sz="0" w:space="0" w:color="auto"/>
                          </w:divBdr>
                        </w:div>
                        <w:div w:id="270016301">
                          <w:marLeft w:val="0"/>
                          <w:marRight w:val="0"/>
                          <w:marTop w:val="0"/>
                          <w:marBottom w:val="0"/>
                          <w:divBdr>
                            <w:top w:val="none" w:sz="0" w:space="0" w:color="auto"/>
                            <w:left w:val="none" w:sz="0" w:space="0" w:color="auto"/>
                            <w:bottom w:val="none" w:sz="0" w:space="0" w:color="auto"/>
                            <w:right w:val="none" w:sz="0" w:space="0" w:color="auto"/>
                          </w:divBdr>
                        </w:div>
                        <w:div w:id="276571872">
                          <w:marLeft w:val="0"/>
                          <w:marRight w:val="0"/>
                          <w:marTop w:val="0"/>
                          <w:marBottom w:val="0"/>
                          <w:divBdr>
                            <w:top w:val="none" w:sz="0" w:space="0" w:color="auto"/>
                            <w:left w:val="none" w:sz="0" w:space="0" w:color="auto"/>
                            <w:bottom w:val="none" w:sz="0" w:space="0" w:color="auto"/>
                            <w:right w:val="none" w:sz="0" w:space="0" w:color="auto"/>
                          </w:divBdr>
                        </w:div>
                        <w:div w:id="281614418">
                          <w:marLeft w:val="0"/>
                          <w:marRight w:val="0"/>
                          <w:marTop w:val="0"/>
                          <w:marBottom w:val="0"/>
                          <w:divBdr>
                            <w:top w:val="none" w:sz="0" w:space="0" w:color="auto"/>
                            <w:left w:val="none" w:sz="0" w:space="0" w:color="auto"/>
                            <w:bottom w:val="none" w:sz="0" w:space="0" w:color="auto"/>
                            <w:right w:val="none" w:sz="0" w:space="0" w:color="auto"/>
                          </w:divBdr>
                        </w:div>
                        <w:div w:id="283385759">
                          <w:marLeft w:val="0"/>
                          <w:marRight w:val="0"/>
                          <w:marTop w:val="0"/>
                          <w:marBottom w:val="0"/>
                          <w:divBdr>
                            <w:top w:val="none" w:sz="0" w:space="0" w:color="auto"/>
                            <w:left w:val="none" w:sz="0" w:space="0" w:color="auto"/>
                            <w:bottom w:val="none" w:sz="0" w:space="0" w:color="auto"/>
                            <w:right w:val="none" w:sz="0" w:space="0" w:color="auto"/>
                          </w:divBdr>
                        </w:div>
                        <w:div w:id="289365325">
                          <w:marLeft w:val="0"/>
                          <w:marRight w:val="0"/>
                          <w:marTop w:val="0"/>
                          <w:marBottom w:val="0"/>
                          <w:divBdr>
                            <w:top w:val="none" w:sz="0" w:space="0" w:color="auto"/>
                            <w:left w:val="none" w:sz="0" w:space="0" w:color="auto"/>
                            <w:bottom w:val="none" w:sz="0" w:space="0" w:color="auto"/>
                            <w:right w:val="none" w:sz="0" w:space="0" w:color="auto"/>
                          </w:divBdr>
                        </w:div>
                        <w:div w:id="302661539">
                          <w:marLeft w:val="0"/>
                          <w:marRight w:val="0"/>
                          <w:marTop w:val="0"/>
                          <w:marBottom w:val="0"/>
                          <w:divBdr>
                            <w:top w:val="none" w:sz="0" w:space="0" w:color="auto"/>
                            <w:left w:val="none" w:sz="0" w:space="0" w:color="auto"/>
                            <w:bottom w:val="none" w:sz="0" w:space="0" w:color="auto"/>
                            <w:right w:val="none" w:sz="0" w:space="0" w:color="auto"/>
                          </w:divBdr>
                        </w:div>
                        <w:div w:id="310334102">
                          <w:marLeft w:val="0"/>
                          <w:marRight w:val="0"/>
                          <w:marTop w:val="0"/>
                          <w:marBottom w:val="0"/>
                          <w:divBdr>
                            <w:top w:val="none" w:sz="0" w:space="0" w:color="auto"/>
                            <w:left w:val="none" w:sz="0" w:space="0" w:color="auto"/>
                            <w:bottom w:val="none" w:sz="0" w:space="0" w:color="auto"/>
                            <w:right w:val="none" w:sz="0" w:space="0" w:color="auto"/>
                          </w:divBdr>
                        </w:div>
                        <w:div w:id="320357265">
                          <w:marLeft w:val="0"/>
                          <w:marRight w:val="0"/>
                          <w:marTop w:val="0"/>
                          <w:marBottom w:val="0"/>
                          <w:divBdr>
                            <w:top w:val="none" w:sz="0" w:space="0" w:color="auto"/>
                            <w:left w:val="none" w:sz="0" w:space="0" w:color="auto"/>
                            <w:bottom w:val="none" w:sz="0" w:space="0" w:color="auto"/>
                            <w:right w:val="none" w:sz="0" w:space="0" w:color="auto"/>
                          </w:divBdr>
                        </w:div>
                        <w:div w:id="332876409">
                          <w:marLeft w:val="0"/>
                          <w:marRight w:val="0"/>
                          <w:marTop w:val="0"/>
                          <w:marBottom w:val="0"/>
                          <w:divBdr>
                            <w:top w:val="none" w:sz="0" w:space="0" w:color="auto"/>
                            <w:left w:val="none" w:sz="0" w:space="0" w:color="auto"/>
                            <w:bottom w:val="none" w:sz="0" w:space="0" w:color="auto"/>
                            <w:right w:val="none" w:sz="0" w:space="0" w:color="auto"/>
                          </w:divBdr>
                        </w:div>
                        <w:div w:id="334038267">
                          <w:marLeft w:val="0"/>
                          <w:marRight w:val="0"/>
                          <w:marTop w:val="0"/>
                          <w:marBottom w:val="0"/>
                          <w:divBdr>
                            <w:top w:val="none" w:sz="0" w:space="0" w:color="auto"/>
                            <w:left w:val="none" w:sz="0" w:space="0" w:color="auto"/>
                            <w:bottom w:val="none" w:sz="0" w:space="0" w:color="auto"/>
                            <w:right w:val="none" w:sz="0" w:space="0" w:color="auto"/>
                          </w:divBdr>
                        </w:div>
                        <w:div w:id="334381811">
                          <w:marLeft w:val="0"/>
                          <w:marRight w:val="0"/>
                          <w:marTop w:val="0"/>
                          <w:marBottom w:val="0"/>
                          <w:divBdr>
                            <w:top w:val="none" w:sz="0" w:space="0" w:color="auto"/>
                            <w:left w:val="none" w:sz="0" w:space="0" w:color="auto"/>
                            <w:bottom w:val="none" w:sz="0" w:space="0" w:color="auto"/>
                            <w:right w:val="none" w:sz="0" w:space="0" w:color="auto"/>
                          </w:divBdr>
                        </w:div>
                        <w:div w:id="336806718">
                          <w:marLeft w:val="0"/>
                          <w:marRight w:val="0"/>
                          <w:marTop w:val="0"/>
                          <w:marBottom w:val="0"/>
                          <w:divBdr>
                            <w:top w:val="none" w:sz="0" w:space="0" w:color="auto"/>
                            <w:left w:val="none" w:sz="0" w:space="0" w:color="auto"/>
                            <w:bottom w:val="none" w:sz="0" w:space="0" w:color="auto"/>
                            <w:right w:val="none" w:sz="0" w:space="0" w:color="auto"/>
                          </w:divBdr>
                        </w:div>
                        <w:div w:id="339478009">
                          <w:marLeft w:val="0"/>
                          <w:marRight w:val="0"/>
                          <w:marTop w:val="0"/>
                          <w:marBottom w:val="0"/>
                          <w:divBdr>
                            <w:top w:val="none" w:sz="0" w:space="0" w:color="auto"/>
                            <w:left w:val="none" w:sz="0" w:space="0" w:color="auto"/>
                            <w:bottom w:val="none" w:sz="0" w:space="0" w:color="auto"/>
                            <w:right w:val="none" w:sz="0" w:space="0" w:color="auto"/>
                          </w:divBdr>
                        </w:div>
                        <w:div w:id="344484136">
                          <w:marLeft w:val="0"/>
                          <w:marRight w:val="0"/>
                          <w:marTop w:val="0"/>
                          <w:marBottom w:val="0"/>
                          <w:divBdr>
                            <w:top w:val="none" w:sz="0" w:space="0" w:color="auto"/>
                            <w:left w:val="none" w:sz="0" w:space="0" w:color="auto"/>
                            <w:bottom w:val="none" w:sz="0" w:space="0" w:color="auto"/>
                            <w:right w:val="none" w:sz="0" w:space="0" w:color="auto"/>
                          </w:divBdr>
                        </w:div>
                        <w:div w:id="353462461">
                          <w:marLeft w:val="0"/>
                          <w:marRight w:val="0"/>
                          <w:marTop w:val="0"/>
                          <w:marBottom w:val="0"/>
                          <w:divBdr>
                            <w:top w:val="none" w:sz="0" w:space="0" w:color="auto"/>
                            <w:left w:val="none" w:sz="0" w:space="0" w:color="auto"/>
                            <w:bottom w:val="none" w:sz="0" w:space="0" w:color="auto"/>
                            <w:right w:val="none" w:sz="0" w:space="0" w:color="auto"/>
                          </w:divBdr>
                        </w:div>
                        <w:div w:id="354186866">
                          <w:marLeft w:val="0"/>
                          <w:marRight w:val="0"/>
                          <w:marTop w:val="0"/>
                          <w:marBottom w:val="0"/>
                          <w:divBdr>
                            <w:top w:val="none" w:sz="0" w:space="0" w:color="auto"/>
                            <w:left w:val="none" w:sz="0" w:space="0" w:color="auto"/>
                            <w:bottom w:val="none" w:sz="0" w:space="0" w:color="auto"/>
                            <w:right w:val="none" w:sz="0" w:space="0" w:color="auto"/>
                          </w:divBdr>
                        </w:div>
                        <w:div w:id="358360796">
                          <w:marLeft w:val="0"/>
                          <w:marRight w:val="0"/>
                          <w:marTop w:val="0"/>
                          <w:marBottom w:val="0"/>
                          <w:divBdr>
                            <w:top w:val="none" w:sz="0" w:space="0" w:color="auto"/>
                            <w:left w:val="none" w:sz="0" w:space="0" w:color="auto"/>
                            <w:bottom w:val="none" w:sz="0" w:space="0" w:color="auto"/>
                            <w:right w:val="none" w:sz="0" w:space="0" w:color="auto"/>
                          </w:divBdr>
                        </w:div>
                        <w:div w:id="368074671">
                          <w:marLeft w:val="0"/>
                          <w:marRight w:val="0"/>
                          <w:marTop w:val="0"/>
                          <w:marBottom w:val="0"/>
                          <w:divBdr>
                            <w:top w:val="none" w:sz="0" w:space="0" w:color="auto"/>
                            <w:left w:val="none" w:sz="0" w:space="0" w:color="auto"/>
                            <w:bottom w:val="none" w:sz="0" w:space="0" w:color="auto"/>
                            <w:right w:val="none" w:sz="0" w:space="0" w:color="auto"/>
                          </w:divBdr>
                        </w:div>
                        <w:div w:id="378280932">
                          <w:marLeft w:val="0"/>
                          <w:marRight w:val="0"/>
                          <w:marTop w:val="0"/>
                          <w:marBottom w:val="0"/>
                          <w:divBdr>
                            <w:top w:val="none" w:sz="0" w:space="0" w:color="auto"/>
                            <w:left w:val="none" w:sz="0" w:space="0" w:color="auto"/>
                            <w:bottom w:val="none" w:sz="0" w:space="0" w:color="auto"/>
                            <w:right w:val="none" w:sz="0" w:space="0" w:color="auto"/>
                          </w:divBdr>
                        </w:div>
                        <w:div w:id="394159163">
                          <w:marLeft w:val="0"/>
                          <w:marRight w:val="0"/>
                          <w:marTop w:val="0"/>
                          <w:marBottom w:val="0"/>
                          <w:divBdr>
                            <w:top w:val="none" w:sz="0" w:space="0" w:color="auto"/>
                            <w:left w:val="none" w:sz="0" w:space="0" w:color="auto"/>
                            <w:bottom w:val="none" w:sz="0" w:space="0" w:color="auto"/>
                            <w:right w:val="none" w:sz="0" w:space="0" w:color="auto"/>
                          </w:divBdr>
                        </w:div>
                        <w:div w:id="407192601">
                          <w:marLeft w:val="0"/>
                          <w:marRight w:val="0"/>
                          <w:marTop w:val="0"/>
                          <w:marBottom w:val="0"/>
                          <w:divBdr>
                            <w:top w:val="none" w:sz="0" w:space="0" w:color="auto"/>
                            <w:left w:val="none" w:sz="0" w:space="0" w:color="auto"/>
                            <w:bottom w:val="none" w:sz="0" w:space="0" w:color="auto"/>
                            <w:right w:val="none" w:sz="0" w:space="0" w:color="auto"/>
                          </w:divBdr>
                        </w:div>
                        <w:div w:id="410197631">
                          <w:marLeft w:val="0"/>
                          <w:marRight w:val="0"/>
                          <w:marTop w:val="0"/>
                          <w:marBottom w:val="0"/>
                          <w:divBdr>
                            <w:top w:val="none" w:sz="0" w:space="0" w:color="auto"/>
                            <w:left w:val="none" w:sz="0" w:space="0" w:color="auto"/>
                            <w:bottom w:val="none" w:sz="0" w:space="0" w:color="auto"/>
                            <w:right w:val="none" w:sz="0" w:space="0" w:color="auto"/>
                          </w:divBdr>
                        </w:div>
                        <w:div w:id="418256640">
                          <w:marLeft w:val="0"/>
                          <w:marRight w:val="0"/>
                          <w:marTop w:val="0"/>
                          <w:marBottom w:val="0"/>
                          <w:divBdr>
                            <w:top w:val="none" w:sz="0" w:space="0" w:color="auto"/>
                            <w:left w:val="none" w:sz="0" w:space="0" w:color="auto"/>
                            <w:bottom w:val="none" w:sz="0" w:space="0" w:color="auto"/>
                            <w:right w:val="none" w:sz="0" w:space="0" w:color="auto"/>
                          </w:divBdr>
                        </w:div>
                        <w:div w:id="436874946">
                          <w:marLeft w:val="0"/>
                          <w:marRight w:val="0"/>
                          <w:marTop w:val="0"/>
                          <w:marBottom w:val="0"/>
                          <w:divBdr>
                            <w:top w:val="none" w:sz="0" w:space="0" w:color="auto"/>
                            <w:left w:val="none" w:sz="0" w:space="0" w:color="auto"/>
                            <w:bottom w:val="none" w:sz="0" w:space="0" w:color="auto"/>
                            <w:right w:val="none" w:sz="0" w:space="0" w:color="auto"/>
                          </w:divBdr>
                        </w:div>
                        <w:div w:id="440687712">
                          <w:marLeft w:val="0"/>
                          <w:marRight w:val="0"/>
                          <w:marTop w:val="0"/>
                          <w:marBottom w:val="0"/>
                          <w:divBdr>
                            <w:top w:val="none" w:sz="0" w:space="0" w:color="auto"/>
                            <w:left w:val="none" w:sz="0" w:space="0" w:color="auto"/>
                            <w:bottom w:val="none" w:sz="0" w:space="0" w:color="auto"/>
                            <w:right w:val="none" w:sz="0" w:space="0" w:color="auto"/>
                          </w:divBdr>
                        </w:div>
                        <w:div w:id="441388585">
                          <w:marLeft w:val="0"/>
                          <w:marRight w:val="0"/>
                          <w:marTop w:val="0"/>
                          <w:marBottom w:val="0"/>
                          <w:divBdr>
                            <w:top w:val="none" w:sz="0" w:space="0" w:color="auto"/>
                            <w:left w:val="none" w:sz="0" w:space="0" w:color="auto"/>
                            <w:bottom w:val="none" w:sz="0" w:space="0" w:color="auto"/>
                            <w:right w:val="none" w:sz="0" w:space="0" w:color="auto"/>
                          </w:divBdr>
                        </w:div>
                        <w:div w:id="455876775">
                          <w:marLeft w:val="0"/>
                          <w:marRight w:val="0"/>
                          <w:marTop w:val="0"/>
                          <w:marBottom w:val="0"/>
                          <w:divBdr>
                            <w:top w:val="none" w:sz="0" w:space="0" w:color="auto"/>
                            <w:left w:val="none" w:sz="0" w:space="0" w:color="auto"/>
                            <w:bottom w:val="none" w:sz="0" w:space="0" w:color="auto"/>
                            <w:right w:val="none" w:sz="0" w:space="0" w:color="auto"/>
                          </w:divBdr>
                        </w:div>
                        <w:div w:id="456066925">
                          <w:marLeft w:val="0"/>
                          <w:marRight w:val="0"/>
                          <w:marTop w:val="0"/>
                          <w:marBottom w:val="0"/>
                          <w:divBdr>
                            <w:top w:val="none" w:sz="0" w:space="0" w:color="auto"/>
                            <w:left w:val="none" w:sz="0" w:space="0" w:color="auto"/>
                            <w:bottom w:val="none" w:sz="0" w:space="0" w:color="auto"/>
                            <w:right w:val="none" w:sz="0" w:space="0" w:color="auto"/>
                          </w:divBdr>
                        </w:div>
                        <w:div w:id="464005579">
                          <w:marLeft w:val="0"/>
                          <w:marRight w:val="0"/>
                          <w:marTop w:val="0"/>
                          <w:marBottom w:val="0"/>
                          <w:divBdr>
                            <w:top w:val="none" w:sz="0" w:space="0" w:color="auto"/>
                            <w:left w:val="none" w:sz="0" w:space="0" w:color="auto"/>
                            <w:bottom w:val="none" w:sz="0" w:space="0" w:color="auto"/>
                            <w:right w:val="none" w:sz="0" w:space="0" w:color="auto"/>
                          </w:divBdr>
                        </w:div>
                        <w:div w:id="464978431">
                          <w:marLeft w:val="0"/>
                          <w:marRight w:val="0"/>
                          <w:marTop w:val="0"/>
                          <w:marBottom w:val="0"/>
                          <w:divBdr>
                            <w:top w:val="none" w:sz="0" w:space="0" w:color="auto"/>
                            <w:left w:val="none" w:sz="0" w:space="0" w:color="auto"/>
                            <w:bottom w:val="none" w:sz="0" w:space="0" w:color="auto"/>
                            <w:right w:val="none" w:sz="0" w:space="0" w:color="auto"/>
                          </w:divBdr>
                        </w:div>
                        <w:div w:id="465394572">
                          <w:marLeft w:val="0"/>
                          <w:marRight w:val="0"/>
                          <w:marTop w:val="0"/>
                          <w:marBottom w:val="0"/>
                          <w:divBdr>
                            <w:top w:val="none" w:sz="0" w:space="0" w:color="auto"/>
                            <w:left w:val="none" w:sz="0" w:space="0" w:color="auto"/>
                            <w:bottom w:val="none" w:sz="0" w:space="0" w:color="auto"/>
                            <w:right w:val="none" w:sz="0" w:space="0" w:color="auto"/>
                          </w:divBdr>
                        </w:div>
                        <w:div w:id="467747733">
                          <w:marLeft w:val="0"/>
                          <w:marRight w:val="0"/>
                          <w:marTop w:val="0"/>
                          <w:marBottom w:val="0"/>
                          <w:divBdr>
                            <w:top w:val="none" w:sz="0" w:space="0" w:color="auto"/>
                            <w:left w:val="none" w:sz="0" w:space="0" w:color="auto"/>
                            <w:bottom w:val="none" w:sz="0" w:space="0" w:color="auto"/>
                            <w:right w:val="none" w:sz="0" w:space="0" w:color="auto"/>
                          </w:divBdr>
                        </w:div>
                        <w:div w:id="468866314">
                          <w:marLeft w:val="0"/>
                          <w:marRight w:val="0"/>
                          <w:marTop w:val="0"/>
                          <w:marBottom w:val="0"/>
                          <w:divBdr>
                            <w:top w:val="none" w:sz="0" w:space="0" w:color="auto"/>
                            <w:left w:val="none" w:sz="0" w:space="0" w:color="auto"/>
                            <w:bottom w:val="none" w:sz="0" w:space="0" w:color="auto"/>
                            <w:right w:val="none" w:sz="0" w:space="0" w:color="auto"/>
                          </w:divBdr>
                        </w:div>
                        <w:div w:id="474838347">
                          <w:marLeft w:val="0"/>
                          <w:marRight w:val="0"/>
                          <w:marTop w:val="0"/>
                          <w:marBottom w:val="0"/>
                          <w:divBdr>
                            <w:top w:val="none" w:sz="0" w:space="0" w:color="auto"/>
                            <w:left w:val="none" w:sz="0" w:space="0" w:color="auto"/>
                            <w:bottom w:val="none" w:sz="0" w:space="0" w:color="auto"/>
                            <w:right w:val="none" w:sz="0" w:space="0" w:color="auto"/>
                          </w:divBdr>
                        </w:div>
                        <w:div w:id="474877990">
                          <w:marLeft w:val="0"/>
                          <w:marRight w:val="0"/>
                          <w:marTop w:val="0"/>
                          <w:marBottom w:val="0"/>
                          <w:divBdr>
                            <w:top w:val="none" w:sz="0" w:space="0" w:color="auto"/>
                            <w:left w:val="none" w:sz="0" w:space="0" w:color="auto"/>
                            <w:bottom w:val="none" w:sz="0" w:space="0" w:color="auto"/>
                            <w:right w:val="none" w:sz="0" w:space="0" w:color="auto"/>
                          </w:divBdr>
                        </w:div>
                        <w:div w:id="476531841">
                          <w:marLeft w:val="0"/>
                          <w:marRight w:val="0"/>
                          <w:marTop w:val="0"/>
                          <w:marBottom w:val="0"/>
                          <w:divBdr>
                            <w:top w:val="none" w:sz="0" w:space="0" w:color="auto"/>
                            <w:left w:val="none" w:sz="0" w:space="0" w:color="auto"/>
                            <w:bottom w:val="none" w:sz="0" w:space="0" w:color="auto"/>
                            <w:right w:val="none" w:sz="0" w:space="0" w:color="auto"/>
                          </w:divBdr>
                        </w:div>
                        <w:div w:id="480192095">
                          <w:marLeft w:val="0"/>
                          <w:marRight w:val="0"/>
                          <w:marTop w:val="0"/>
                          <w:marBottom w:val="0"/>
                          <w:divBdr>
                            <w:top w:val="none" w:sz="0" w:space="0" w:color="auto"/>
                            <w:left w:val="none" w:sz="0" w:space="0" w:color="auto"/>
                            <w:bottom w:val="none" w:sz="0" w:space="0" w:color="auto"/>
                            <w:right w:val="none" w:sz="0" w:space="0" w:color="auto"/>
                          </w:divBdr>
                        </w:div>
                        <w:div w:id="483862320">
                          <w:marLeft w:val="0"/>
                          <w:marRight w:val="0"/>
                          <w:marTop w:val="0"/>
                          <w:marBottom w:val="0"/>
                          <w:divBdr>
                            <w:top w:val="none" w:sz="0" w:space="0" w:color="auto"/>
                            <w:left w:val="none" w:sz="0" w:space="0" w:color="auto"/>
                            <w:bottom w:val="none" w:sz="0" w:space="0" w:color="auto"/>
                            <w:right w:val="none" w:sz="0" w:space="0" w:color="auto"/>
                          </w:divBdr>
                        </w:div>
                        <w:div w:id="489713343">
                          <w:marLeft w:val="0"/>
                          <w:marRight w:val="0"/>
                          <w:marTop w:val="0"/>
                          <w:marBottom w:val="0"/>
                          <w:divBdr>
                            <w:top w:val="none" w:sz="0" w:space="0" w:color="auto"/>
                            <w:left w:val="none" w:sz="0" w:space="0" w:color="auto"/>
                            <w:bottom w:val="none" w:sz="0" w:space="0" w:color="auto"/>
                            <w:right w:val="none" w:sz="0" w:space="0" w:color="auto"/>
                          </w:divBdr>
                        </w:div>
                        <w:div w:id="490104653">
                          <w:marLeft w:val="0"/>
                          <w:marRight w:val="0"/>
                          <w:marTop w:val="0"/>
                          <w:marBottom w:val="0"/>
                          <w:divBdr>
                            <w:top w:val="none" w:sz="0" w:space="0" w:color="auto"/>
                            <w:left w:val="none" w:sz="0" w:space="0" w:color="auto"/>
                            <w:bottom w:val="none" w:sz="0" w:space="0" w:color="auto"/>
                            <w:right w:val="none" w:sz="0" w:space="0" w:color="auto"/>
                          </w:divBdr>
                        </w:div>
                        <w:div w:id="495265072">
                          <w:marLeft w:val="0"/>
                          <w:marRight w:val="0"/>
                          <w:marTop w:val="0"/>
                          <w:marBottom w:val="0"/>
                          <w:divBdr>
                            <w:top w:val="none" w:sz="0" w:space="0" w:color="auto"/>
                            <w:left w:val="none" w:sz="0" w:space="0" w:color="auto"/>
                            <w:bottom w:val="none" w:sz="0" w:space="0" w:color="auto"/>
                            <w:right w:val="none" w:sz="0" w:space="0" w:color="auto"/>
                          </w:divBdr>
                        </w:div>
                        <w:div w:id="497111030">
                          <w:marLeft w:val="0"/>
                          <w:marRight w:val="0"/>
                          <w:marTop w:val="0"/>
                          <w:marBottom w:val="0"/>
                          <w:divBdr>
                            <w:top w:val="none" w:sz="0" w:space="0" w:color="auto"/>
                            <w:left w:val="none" w:sz="0" w:space="0" w:color="auto"/>
                            <w:bottom w:val="none" w:sz="0" w:space="0" w:color="auto"/>
                            <w:right w:val="none" w:sz="0" w:space="0" w:color="auto"/>
                          </w:divBdr>
                        </w:div>
                        <w:div w:id="499584295">
                          <w:marLeft w:val="0"/>
                          <w:marRight w:val="0"/>
                          <w:marTop w:val="0"/>
                          <w:marBottom w:val="0"/>
                          <w:divBdr>
                            <w:top w:val="none" w:sz="0" w:space="0" w:color="auto"/>
                            <w:left w:val="none" w:sz="0" w:space="0" w:color="auto"/>
                            <w:bottom w:val="none" w:sz="0" w:space="0" w:color="auto"/>
                            <w:right w:val="none" w:sz="0" w:space="0" w:color="auto"/>
                          </w:divBdr>
                        </w:div>
                        <w:div w:id="502815539">
                          <w:marLeft w:val="0"/>
                          <w:marRight w:val="0"/>
                          <w:marTop w:val="0"/>
                          <w:marBottom w:val="0"/>
                          <w:divBdr>
                            <w:top w:val="none" w:sz="0" w:space="0" w:color="auto"/>
                            <w:left w:val="none" w:sz="0" w:space="0" w:color="auto"/>
                            <w:bottom w:val="none" w:sz="0" w:space="0" w:color="auto"/>
                            <w:right w:val="none" w:sz="0" w:space="0" w:color="auto"/>
                          </w:divBdr>
                        </w:div>
                        <w:div w:id="509218393">
                          <w:marLeft w:val="0"/>
                          <w:marRight w:val="0"/>
                          <w:marTop w:val="0"/>
                          <w:marBottom w:val="0"/>
                          <w:divBdr>
                            <w:top w:val="none" w:sz="0" w:space="0" w:color="auto"/>
                            <w:left w:val="none" w:sz="0" w:space="0" w:color="auto"/>
                            <w:bottom w:val="none" w:sz="0" w:space="0" w:color="auto"/>
                            <w:right w:val="none" w:sz="0" w:space="0" w:color="auto"/>
                          </w:divBdr>
                        </w:div>
                        <w:div w:id="510950718">
                          <w:marLeft w:val="0"/>
                          <w:marRight w:val="0"/>
                          <w:marTop w:val="0"/>
                          <w:marBottom w:val="0"/>
                          <w:divBdr>
                            <w:top w:val="none" w:sz="0" w:space="0" w:color="auto"/>
                            <w:left w:val="none" w:sz="0" w:space="0" w:color="auto"/>
                            <w:bottom w:val="none" w:sz="0" w:space="0" w:color="auto"/>
                            <w:right w:val="none" w:sz="0" w:space="0" w:color="auto"/>
                          </w:divBdr>
                        </w:div>
                        <w:div w:id="510993978">
                          <w:marLeft w:val="0"/>
                          <w:marRight w:val="0"/>
                          <w:marTop w:val="0"/>
                          <w:marBottom w:val="0"/>
                          <w:divBdr>
                            <w:top w:val="none" w:sz="0" w:space="0" w:color="auto"/>
                            <w:left w:val="none" w:sz="0" w:space="0" w:color="auto"/>
                            <w:bottom w:val="none" w:sz="0" w:space="0" w:color="auto"/>
                            <w:right w:val="none" w:sz="0" w:space="0" w:color="auto"/>
                          </w:divBdr>
                        </w:div>
                        <w:div w:id="517159482">
                          <w:marLeft w:val="0"/>
                          <w:marRight w:val="0"/>
                          <w:marTop w:val="0"/>
                          <w:marBottom w:val="0"/>
                          <w:divBdr>
                            <w:top w:val="none" w:sz="0" w:space="0" w:color="auto"/>
                            <w:left w:val="none" w:sz="0" w:space="0" w:color="auto"/>
                            <w:bottom w:val="none" w:sz="0" w:space="0" w:color="auto"/>
                            <w:right w:val="none" w:sz="0" w:space="0" w:color="auto"/>
                          </w:divBdr>
                        </w:div>
                        <w:div w:id="523593093">
                          <w:marLeft w:val="0"/>
                          <w:marRight w:val="0"/>
                          <w:marTop w:val="0"/>
                          <w:marBottom w:val="0"/>
                          <w:divBdr>
                            <w:top w:val="none" w:sz="0" w:space="0" w:color="auto"/>
                            <w:left w:val="none" w:sz="0" w:space="0" w:color="auto"/>
                            <w:bottom w:val="none" w:sz="0" w:space="0" w:color="auto"/>
                            <w:right w:val="none" w:sz="0" w:space="0" w:color="auto"/>
                          </w:divBdr>
                        </w:div>
                        <w:div w:id="532840097">
                          <w:marLeft w:val="0"/>
                          <w:marRight w:val="0"/>
                          <w:marTop w:val="0"/>
                          <w:marBottom w:val="0"/>
                          <w:divBdr>
                            <w:top w:val="none" w:sz="0" w:space="0" w:color="auto"/>
                            <w:left w:val="none" w:sz="0" w:space="0" w:color="auto"/>
                            <w:bottom w:val="none" w:sz="0" w:space="0" w:color="auto"/>
                            <w:right w:val="none" w:sz="0" w:space="0" w:color="auto"/>
                          </w:divBdr>
                        </w:div>
                        <w:div w:id="533888883">
                          <w:marLeft w:val="0"/>
                          <w:marRight w:val="0"/>
                          <w:marTop w:val="0"/>
                          <w:marBottom w:val="0"/>
                          <w:divBdr>
                            <w:top w:val="none" w:sz="0" w:space="0" w:color="auto"/>
                            <w:left w:val="none" w:sz="0" w:space="0" w:color="auto"/>
                            <w:bottom w:val="none" w:sz="0" w:space="0" w:color="auto"/>
                            <w:right w:val="none" w:sz="0" w:space="0" w:color="auto"/>
                          </w:divBdr>
                        </w:div>
                        <w:div w:id="541401488">
                          <w:marLeft w:val="0"/>
                          <w:marRight w:val="0"/>
                          <w:marTop w:val="0"/>
                          <w:marBottom w:val="0"/>
                          <w:divBdr>
                            <w:top w:val="none" w:sz="0" w:space="0" w:color="auto"/>
                            <w:left w:val="none" w:sz="0" w:space="0" w:color="auto"/>
                            <w:bottom w:val="none" w:sz="0" w:space="0" w:color="auto"/>
                            <w:right w:val="none" w:sz="0" w:space="0" w:color="auto"/>
                          </w:divBdr>
                        </w:div>
                        <w:div w:id="543910315">
                          <w:marLeft w:val="0"/>
                          <w:marRight w:val="0"/>
                          <w:marTop w:val="0"/>
                          <w:marBottom w:val="0"/>
                          <w:divBdr>
                            <w:top w:val="none" w:sz="0" w:space="0" w:color="auto"/>
                            <w:left w:val="none" w:sz="0" w:space="0" w:color="auto"/>
                            <w:bottom w:val="none" w:sz="0" w:space="0" w:color="auto"/>
                            <w:right w:val="none" w:sz="0" w:space="0" w:color="auto"/>
                          </w:divBdr>
                        </w:div>
                        <w:div w:id="550311679">
                          <w:marLeft w:val="0"/>
                          <w:marRight w:val="0"/>
                          <w:marTop w:val="0"/>
                          <w:marBottom w:val="0"/>
                          <w:divBdr>
                            <w:top w:val="none" w:sz="0" w:space="0" w:color="auto"/>
                            <w:left w:val="none" w:sz="0" w:space="0" w:color="auto"/>
                            <w:bottom w:val="none" w:sz="0" w:space="0" w:color="auto"/>
                            <w:right w:val="none" w:sz="0" w:space="0" w:color="auto"/>
                          </w:divBdr>
                        </w:div>
                        <w:div w:id="551769702">
                          <w:marLeft w:val="0"/>
                          <w:marRight w:val="0"/>
                          <w:marTop w:val="0"/>
                          <w:marBottom w:val="0"/>
                          <w:divBdr>
                            <w:top w:val="none" w:sz="0" w:space="0" w:color="auto"/>
                            <w:left w:val="none" w:sz="0" w:space="0" w:color="auto"/>
                            <w:bottom w:val="none" w:sz="0" w:space="0" w:color="auto"/>
                            <w:right w:val="none" w:sz="0" w:space="0" w:color="auto"/>
                          </w:divBdr>
                        </w:div>
                        <w:div w:id="554199664">
                          <w:marLeft w:val="0"/>
                          <w:marRight w:val="0"/>
                          <w:marTop w:val="0"/>
                          <w:marBottom w:val="0"/>
                          <w:divBdr>
                            <w:top w:val="none" w:sz="0" w:space="0" w:color="auto"/>
                            <w:left w:val="none" w:sz="0" w:space="0" w:color="auto"/>
                            <w:bottom w:val="none" w:sz="0" w:space="0" w:color="auto"/>
                            <w:right w:val="none" w:sz="0" w:space="0" w:color="auto"/>
                          </w:divBdr>
                        </w:div>
                        <w:div w:id="562372021">
                          <w:marLeft w:val="0"/>
                          <w:marRight w:val="0"/>
                          <w:marTop w:val="0"/>
                          <w:marBottom w:val="0"/>
                          <w:divBdr>
                            <w:top w:val="none" w:sz="0" w:space="0" w:color="auto"/>
                            <w:left w:val="none" w:sz="0" w:space="0" w:color="auto"/>
                            <w:bottom w:val="none" w:sz="0" w:space="0" w:color="auto"/>
                            <w:right w:val="none" w:sz="0" w:space="0" w:color="auto"/>
                          </w:divBdr>
                        </w:div>
                        <w:div w:id="573858559">
                          <w:marLeft w:val="0"/>
                          <w:marRight w:val="0"/>
                          <w:marTop w:val="0"/>
                          <w:marBottom w:val="0"/>
                          <w:divBdr>
                            <w:top w:val="none" w:sz="0" w:space="0" w:color="auto"/>
                            <w:left w:val="none" w:sz="0" w:space="0" w:color="auto"/>
                            <w:bottom w:val="none" w:sz="0" w:space="0" w:color="auto"/>
                            <w:right w:val="none" w:sz="0" w:space="0" w:color="auto"/>
                          </w:divBdr>
                        </w:div>
                        <w:div w:id="583228896">
                          <w:marLeft w:val="0"/>
                          <w:marRight w:val="0"/>
                          <w:marTop w:val="0"/>
                          <w:marBottom w:val="0"/>
                          <w:divBdr>
                            <w:top w:val="none" w:sz="0" w:space="0" w:color="auto"/>
                            <w:left w:val="none" w:sz="0" w:space="0" w:color="auto"/>
                            <w:bottom w:val="none" w:sz="0" w:space="0" w:color="auto"/>
                            <w:right w:val="none" w:sz="0" w:space="0" w:color="auto"/>
                          </w:divBdr>
                        </w:div>
                        <w:div w:id="587008732">
                          <w:marLeft w:val="0"/>
                          <w:marRight w:val="0"/>
                          <w:marTop w:val="0"/>
                          <w:marBottom w:val="0"/>
                          <w:divBdr>
                            <w:top w:val="none" w:sz="0" w:space="0" w:color="auto"/>
                            <w:left w:val="none" w:sz="0" w:space="0" w:color="auto"/>
                            <w:bottom w:val="none" w:sz="0" w:space="0" w:color="auto"/>
                            <w:right w:val="none" w:sz="0" w:space="0" w:color="auto"/>
                          </w:divBdr>
                        </w:div>
                        <w:div w:id="592207517">
                          <w:marLeft w:val="0"/>
                          <w:marRight w:val="0"/>
                          <w:marTop w:val="0"/>
                          <w:marBottom w:val="0"/>
                          <w:divBdr>
                            <w:top w:val="none" w:sz="0" w:space="0" w:color="auto"/>
                            <w:left w:val="none" w:sz="0" w:space="0" w:color="auto"/>
                            <w:bottom w:val="none" w:sz="0" w:space="0" w:color="auto"/>
                            <w:right w:val="none" w:sz="0" w:space="0" w:color="auto"/>
                          </w:divBdr>
                        </w:div>
                        <w:div w:id="596139593">
                          <w:marLeft w:val="0"/>
                          <w:marRight w:val="0"/>
                          <w:marTop w:val="0"/>
                          <w:marBottom w:val="0"/>
                          <w:divBdr>
                            <w:top w:val="none" w:sz="0" w:space="0" w:color="auto"/>
                            <w:left w:val="none" w:sz="0" w:space="0" w:color="auto"/>
                            <w:bottom w:val="none" w:sz="0" w:space="0" w:color="auto"/>
                            <w:right w:val="none" w:sz="0" w:space="0" w:color="auto"/>
                          </w:divBdr>
                        </w:div>
                        <w:div w:id="596984877">
                          <w:marLeft w:val="0"/>
                          <w:marRight w:val="0"/>
                          <w:marTop w:val="0"/>
                          <w:marBottom w:val="0"/>
                          <w:divBdr>
                            <w:top w:val="none" w:sz="0" w:space="0" w:color="auto"/>
                            <w:left w:val="none" w:sz="0" w:space="0" w:color="auto"/>
                            <w:bottom w:val="none" w:sz="0" w:space="0" w:color="auto"/>
                            <w:right w:val="none" w:sz="0" w:space="0" w:color="auto"/>
                          </w:divBdr>
                        </w:div>
                        <w:div w:id="601257786">
                          <w:marLeft w:val="0"/>
                          <w:marRight w:val="0"/>
                          <w:marTop w:val="0"/>
                          <w:marBottom w:val="0"/>
                          <w:divBdr>
                            <w:top w:val="none" w:sz="0" w:space="0" w:color="auto"/>
                            <w:left w:val="none" w:sz="0" w:space="0" w:color="auto"/>
                            <w:bottom w:val="none" w:sz="0" w:space="0" w:color="auto"/>
                            <w:right w:val="none" w:sz="0" w:space="0" w:color="auto"/>
                          </w:divBdr>
                        </w:div>
                        <w:div w:id="603801336">
                          <w:marLeft w:val="0"/>
                          <w:marRight w:val="0"/>
                          <w:marTop w:val="0"/>
                          <w:marBottom w:val="0"/>
                          <w:divBdr>
                            <w:top w:val="none" w:sz="0" w:space="0" w:color="auto"/>
                            <w:left w:val="none" w:sz="0" w:space="0" w:color="auto"/>
                            <w:bottom w:val="none" w:sz="0" w:space="0" w:color="auto"/>
                            <w:right w:val="none" w:sz="0" w:space="0" w:color="auto"/>
                          </w:divBdr>
                        </w:div>
                        <w:div w:id="615060338">
                          <w:marLeft w:val="0"/>
                          <w:marRight w:val="0"/>
                          <w:marTop w:val="0"/>
                          <w:marBottom w:val="0"/>
                          <w:divBdr>
                            <w:top w:val="none" w:sz="0" w:space="0" w:color="auto"/>
                            <w:left w:val="none" w:sz="0" w:space="0" w:color="auto"/>
                            <w:bottom w:val="none" w:sz="0" w:space="0" w:color="auto"/>
                            <w:right w:val="none" w:sz="0" w:space="0" w:color="auto"/>
                          </w:divBdr>
                        </w:div>
                        <w:div w:id="626622124">
                          <w:marLeft w:val="0"/>
                          <w:marRight w:val="0"/>
                          <w:marTop w:val="0"/>
                          <w:marBottom w:val="0"/>
                          <w:divBdr>
                            <w:top w:val="none" w:sz="0" w:space="0" w:color="auto"/>
                            <w:left w:val="none" w:sz="0" w:space="0" w:color="auto"/>
                            <w:bottom w:val="none" w:sz="0" w:space="0" w:color="auto"/>
                            <w:right w:val="none" w:sz="0" w:space="0" w:color="auto"/>
                          </w:divBdr>
                        </w:div>
                        <w:div w:id="627783987">
                          <w:marLeft w:val="0"/>
                          <w:marRight w:val="0"/>
                          <w:marTop w:val="0"/>
                          <w:marBottom w:val="0"/>
                          <w:divBdr>
                            <w:top w:val="none" w:sz="0" w:space="0" w:color="auto"/>
                            <w:left w:val="none" w:sz="0" w:space="0" w:color="auto"/>
                            <w:bottom w:val="none" w:sz="0" w:space="0" w:color="auto"/>
                            <w:right w:val="none" w:sz="0" w:space="0" w:color="auto"/>
                          </w:divBdr>
                        </w:div>
                        <w:div w:id="632638046">
                          <w:marLeft w:val="0"/>
                          <w:marRight w:val="0"/>
                          <w:marTop w:val="0"/>
                          <w:marBottom w:val="0"/>
                          <w:divBdr>
                            <w:top w:val="none" w:sz="0" w:space="0" w:color="auto"/>
                            <w:left w:val="none" w:sz="0" w:space="0" w:color="auto"/>
                            <w:bottom w:val="none" w:sz="0" w:space="0" w:color="auto"/>
                            <w:right w:val="none" w:sz="0" w:space="0" w:color="auto"/>
                          </w:divBdr>
                        </w:div>
                        <w:div w:id="643122066">
                          <w:marLeft w:val="0"/>
                          <w:marRight w:val="0"/>
                          <w:marTop w:val="0"/>
                          <w:marBottom w:val="0"/>
                          <w:divBdr>
                            <w:top w:val="none" w:sz="0" w:space="0" w:color="auto"/>
                            <w:left w:val="none" w:sz="0" w:space="0" w:color="auto"/>
                            <w:bottom w:val="none" w:sz="0" w:space="0" w:color="auto"/>
                            <w:right w:val="none" w:sz="0" w:space="0" w:color="auto"/>
                          </w:divBdr>
                        </w:div>
                        <w:div w:id="648437265">
                          <w:marLeft w:val="0"/>
                          <w:marRight w:val="0"/>
                          <w:marTop w:val="0"/>
                          <w:marBottom w:val="0"/>
                          <w:divBdr>
                            <w:top w:val="none" w:sz="0" w:space="0" w:color="auto"/>
                            <w:left w:val="none" w:sz="0" w:space="0" w:color="auto"/>
                            <w:bottom w:val="none" w:sz="0" w:space="0" w:color="auto"/>
                            <w:right w:val="none" w:sz="0" w:space="0" w:color="auto"/>
                          </w:divBdr>
                        </w:div>
                        <w:div w:id="651832550">
                          <w:marLeft w:val="0"/>
                          <w:marRight w:val="0"/>
                          <w:marTop w:val="0"/>
                          <w:marBottom w:val="0"/>
                          <w:divBdr>
                            <w:top w:val="none" w:sz="0" w:space="0" w:color="auto"/>
                            <w:left w:val="none" w:sz="0" w:space="0" w:color="auto"/>
                            <w:bottom w:val="none" w:sz="0" w:space="0" w:color="auto"/>
                            <w:right w:val="none" w:sz="0" w:space="0" w:color="auto"/>
                          </w:divBdr>
                        </w:div>
                        <w:div w:id="660546402">
                          <w:marLeft w:val="0"/>
                          <w:marRight w:val="0"/>
                          <w:marTop w:val="0"/>
                          <w:marBottom w:val="0"/>
                          <w:divBdr>
                            <w:top w:val="none" w:sz="0" w:space="0" w:color="auto"/>
                            <w:left w:val="none" w:sz="0" w:space="0" w:color="auto"/>
                            <w:bottom w:val="none" w:sz="0" w:space="0" w:color="auto"/>
                            <w:right w:val="none" w:sz="0" w:space="0" w:color="auto"/>
                          </w:divBdr>
                        </w:div>
                        <w:div w:id="666060397">
                          <w:marLeft w:val="0"/>
                          <w:marRight w:val="0"/>
                          <w:marTop w:val="0"/>
                          <w:marBottom w:val="0"/>
                          <w:divBdr>
                            <w:top w:val="none" w:sz="0" w:space="0" w:color="auto"/>
                            <w:left w:val="none" w:sz="0" w:space="0" w:color="auto"/>
                            <w:bottom w:val="none" w:sz="0" w:space="0" w:color="auto"/>
                            <w:right w:val="none" w:sz="0" w:space="0" w:color="auto"/>
                          </w:divBdr>
                        </w:div>
                        <w:div w:id="667634149">
                          <w:marLeft w:val="0"/>
                          <w:marRight w:val="0"/>
                          <w:marTop w:val="0"/>
                          <w:marBottom w:val="0"/>
                          <w:divBdr>
                            <w:top w:val="none" w:sz="0" w:space="0" w:color="auto"/>
                            <w:left w:val="none" w:sz="0" w:space="0" w:color="auto"/>
                            <w:bottom w:val="none" w:sz="0" w:space="0" w:color="auto"/>
                            <w:right w:val="none" w:sz="0" w:space="0" w:color="auto"/>
                          </w:divBdr>
                        </w:div>
                        <w:div w:id="669259696">
                          <w:marLeft w:val="0"/>
                          <w:marRight w:val="0"/>
                          <w:marTop w:val="0"/>
                          <w:marBottom w:val="0"/>
                          <w:divBdr>
                            <w:top w:val="none" w:sz="0" w:space="0" w:color="auto"/>
                            <w:left w:val="none" w:sz="0" w:space="0" w:color="auto"/>
                            <w:bottom w:val="none" w:sz="0" w:space="0" w:color="auto"/>
                            <w:right w:val="none" w:sz="0" w:space="0" w:color="auto"/>
                          </w:divBdr>
                        </w:div>
                        <w:div w:id="675420936">
                          <w:marLeft w:val="0"/>
                          <w:marRight w:val="0"/>
                          <w:marTop w:val="0"/>
                          <w:marBottom w:val="0"/>
                          <w:divBdr>
                            <w:top w:val="none" w:sz="0" w:space="0" w:color="auto"/>
                            <w:left w:val="none" w:sz="0" w:space="0" w:color="auto"/>
                            <w:bottom w:val="none" w:sz="0" w:space="0" w:color="auto"/>
                            <w:right w:val="none" w:sz="0" w:space="0" w:color="auto"/>
                          </w:divBdr>
                        </w:div>
                        <w:div w:id="677121005">
                          <w:marLeft w:val="0"/>
                          <w:marRight w:val="0"/>
                          <w:marTop w:val="0"/>
                          <w:marBottom w:val="0"/>
                          <w:divBdr>
                            <w:top w:val="none" w:sz="0" w:space="0" w:color="auto"/>
                            <w:left w:val="none" w:sz="0" w:space="0" w:color="auto"/>
                            <w:bottom w:val="none" w:sz="0" w:space="0" w:color="auto"/>
                            <w:right w:val="none" w:sz="0" w:space="0" w:color="auto"/>
                          </w:divBdr>
                        </w:div>
                        <w:div w:id="681976627">
                          <w:marLeft w:val="0"/>
                          <w:marRight w:val="0"/>
                          <w:marTop w:val="0"/>
                          <w:marBottom w:val="0"/>
                          <w:divBdr>
                            <w:top w:val="none" w:sz="0" w:space="0" w:color="auto"/>
                            <w:left w:val="none" w:sz="0" w:space="0" w:color="auto"/>
                            <w:bottom w:val="none" w:sz="0" w:space="0" w:color="auto"/>
                            <w:right w:val="none" w:sz="0" w:space="0" w:color="auto"/>
                          </w:divBdr>
                        </w:div>
                        <w:div w:id="687366168">
                          <w:marLeft w:val="0"/>
                          <w:marRight w:val="0"/>
                          <w:marTop w:val="0"/>
                          <w:marBottom w:val="0"/>
                          <w:divBdr>
                            <w:top w:val="none" w:sz="0" w:space="0" w:color="auto"/>
                            <w:left w:val="none" w:sz="0" w:space="0" w:color="auto"/>
                            <w:bottom w:val="none" w:sz="0" w:space="0" w:color="auto"/>
                            <w:right w:val="none" w:sz="0" w:space="0" w:color="auto"/>
                          </w:divBdr>
                        </w:div>
                        <w:div w:id="690299901">
                          <w:marLeft w:val="0"/>
                          <w:marRight w:val="0"/>
                          <w:marTop w:val="0"/>
                          <w:marBottom w:val="0"/>
                          <w:divBdr>
                            <w:top w:val="none" w:sz="0" w:space="0" w:color="auto"/>
                            <w:left w:val="none" w:sz="0" w:space="0" w:color="auto"/>
                            <w:bottom w:val="none" w:sz="0" w:space="0" w:color="auto"/>
                            <w:right w:val="none" w:sz="0" w:space="0" w:color="auto"/>
                          </w:divBdr>
                        </w:div>
                        <w:div w:id="705563772">
                          <w:marLeft w:val="0"/>
                          <w:marRight w:val="0"/>
                          <w:marTop w:val="0"/>
                          <w:marBottom w:val="0"/>
                          <w:divBdr>
                            <w:top w:val="none" w:sz="0" w:space="0" w:color="auto"/>
                            <w:left w:val="none" w:sz="0" w:space="0" w:color="auto"/>
                            <w:bottom w:val="none" w:sz="0" w:space="0" w:color="auto"/>
                            <w:right w:val="none" w:sz="0" w:space="0" w:color="auto"/>
                          </w:divBdr>
                        </w:div>
                        <w:div w:id="711199764">
                          <w:marLeft w:val="0"/>
                          <w:marRight w:val="0"/>
                          <w:marTop w:val="0"/>
                          <w:marBottom w:val="0"/>
                          <w:divBdr>
                            <w:top w:val="none" w:sz="0" w:space="0" w:color="auto"/>
                            <w:left w:val="none" w:sz="0" w:space="0" w:color="auto"/>
                            <w:bottom w:val="none" w:sz="0" w:space="0" w:color="auto"/>
                            <w:right w:val="none" w:sz="0" w:space="0" w:color="auto"/>
                          </w:divBdr>
                        </w:div>
                        <w:div w:id="715812831">
                          <w:marLeft w:val="0"/>
                          <w:marRight w:val="0"/>
                          <w:marTop w:val="0"/>
                          <w:marBottom w:val="0"/>
                          <w:divBdr>
                            <w:top w:val="none" w:sz="0" w:space="0" w:color="auto"/>
                            <w:left w:val="none" w:sz="0" w:space="0" w:color="auto"/>
                            <w:bottom w:val="none" w:sz="0" w:space="0" w:color="auto"/>
                            <w:right w:val="none" w:sz="0" w:space="0" w:color="auto"/>
                          </w:divBdr>
                        </w:div>
                        <w:div w:id="731271502">
                          <w:marLeft w:val="0"/>
                          <w:marRight w:val="0"/>
                          <w:marTop w:val="0"/>
                          <w:marBottom w:val="0"/>
                          <w:divBdr>
                            <w:top w:val="none" w:sz="0" w:space="0" w:color="auto"/>
                            <w:left w:val="none" w:sz="0" w:space="0" w:color="auto"/>
                            <w:bottom w:val="none" w:sz="0" w:space="0" w:color="auto"/>
                            <w:right w:val="none" w:sz="0" w:space="0" w:color="auto"/>
                          </w:divBdr>
                        </w:div>
                        <w:div w:id="740449280">
                          <w:marLeft w:val="0"/>
                          <w:marRight w:val="0"/>
                          <w:marTop w:val="0"/>
                          <w:marBottom w:val="0"/>
                          <w:divBdr>
                            <w:top w:val="none" w:sz="0" w:space="0" w:color="auto"/>
                            <w:left w:val="none" w:sz="0" w:space="0" w:color="auto"/>
                            <w:bottom w:val="none" w:sz="0" w:space="0" w:color="auto"/>
                            <w:right w:val="none" w:sz="0" w:space="0" w:color="auto"/>
                          </w:divBdr>
                        </w:div>
                        <w:div w:id="742725233">
                          <w:marLeft w:val="0"/>
                          <w:marRight w:val="0"/>
                          <w:marTop w:val="0"/>
                          <w:marBottom w:val="0"/>
                          <w:divBdr>
                            <w:top w:val="none" w:sz="0" w:space="0" w:color="auto"/>
                            <w:left w:val="none" w:sz="0" w:space="0" w:color="auto"/>
                            <w:bottom w:val="none" w:sz="0" w:space="0" w:color="auto"/>
                            <w:right w:val="none" w:sz="0" w:space="0" w:color="auto"/>
                          </w:divBdr>
                        </w:div>
                        <w:div w:id="742869441">
                          <w:marLeft w:val="0"/>
                          <w:marRight w:val="0"/>
                          <w:marTop w:val="0"/>
                          <w:marBottom w:val="0"/>
                          <w:divBdr>
                            <w:top w:val="none" w:sz="0" w:space="0" w:color="auto"/>
                            <w:left w:val="none" w:sz="0" w:space="0" w:color="auto"/>
                            <w:bottom w:val="none" w:sz="0" w:space="0" w:color="auto"/>
                            <w:right w:val="none" w:sz="0" w:space="0" w:color="auto"/>
                          </w:divBdr>
                        </w:div>
                        <w:div w:id="745032319">
                          <w:marLeft w:val="0"/>
                          <w:marRight w:val="0"/>
                          <w:marTop w:val="0"/>
                          <w:marBottom w:val="0"/>
                          <w:divBdr>
                            <w:top w:val="none" w:sz="0" w:space="0" w:color="auto"/>
                            <w:left w:val="none" w:sz="0" w:space="0" w:color="auto"/>
                            <w:bottom w:val="none" w:sz="0" w:space="0" w:color="auto"/>
                            <w:right w:val="none" w:sz="0" w:space="0" w:color="auto"/>
                          </w:divBdr>
                        </w:div>
                        <w:div w:id="753286734">
                          <w:marLeft w:val="0"/>
                          <w:marRight w:val="0"/>
                          <w:marTop w:val="0"/>
                          <w:marBottom w:val="0"/>
                          <w:divBdr>
                            <w:top w:val="none" w:sz="0" w:space="0" w:color="auto"/>
                            <w:left w:val="none" w:sz="0" w:space="0" w:color="auto"/>
                            <w:bottom w:val="none" w:sz="0" w:space="0" w:color="auto"/>
                            <w:right w:val="none" w:sz="0" w:space="0" w:color="auto"/>
                          </w:divBdr>
                        </w:div>
                        <w:div w:id="756485791">
                          <w:marLeft w:val="0"/>
                          <w:marRight w:val="0"/>
                          <w:marTop w:val="0"/>
                          <w:marBottom w:val="0"/>
                          <w:divBdr>
                            <w:top w:val="none" w:sz="0" w:space="0" w:color="auto"/>
                            <w:left w:val="none" w:sz="0" w:space="0" w:color="auto"/>
                            <w:bottom w:val="none" w:sz="0" w:space="0" w:color="auto"/>
                            <w:right w:val="none" w:sz="0" w:space="0" w:color="auto"/>
                          </w:divBdr>
                        </w:div>
                        <w:div w:id="759568545">
                          <w:marLeft w:val="0"/>
                          <w:marRight w:val="0"/>
                          <w:marTop w:val="0"/>
                          <w:marBottom w:val="0"/>
                          <w:divBdr>
                            <w:top w:val="none" w:sz="0" w:space="0" w:color="auto"/>
                            <w:left w:val="none" w:sz="0" w:space="0" w:color="auto"/>
                            <w:bottom w:val="none" w:sz="0" w:space="0" w:color="auto"/>
                            <w:right w:val="none" w:sz="0" w:space="0" w:color="auto"/>
                          </w:divBdr>
                        </w:div>
                        <w:div w:id="766117382">
                          <w:marLeft w:val="0"/>
                          <w:marRight w:val="0"/>
                          <w:marTop w:val="0"/>
                          <w:marBottom w:val="0"/>
                          <w:divBdr>
                            <w:top w:val="none" w:sz="0" w:space="0" w:color="auto"/>
                            <w:left w:val="none" w:sz="0" w:space="0" w:color="auto"/>
                            <w:bottom w:val="none" w:sz="0" w:space="0" w:color="auto"/>
                            <w:right w:val="none" w:sz="0" w:space="0" w:color="auto"/>
                          </w:divBdr>
                        </w:div>
                        <w:div w:id="767234772">
                          <w:marLeft w:val="0"/>
                          <w:marRight w:val="0"/>
                          <w:marTop w:val="0"/>
                          <w:marBottom w:val="0"/>
                          <w:divBdr>
                            <w:top w:val="none" w:sz="0" w:space="0" w:color="auto"/>
                            <w:left w:val="none" w:sz="0" w:space="0" w:color="auto"/>
                            <w:bottom w:val="none" w:sz="0" w:space="0" w:color="auto"/>
                            <w:right w:val="none" w:sz="0" w:space="0" w:color="auto"/>
                          </w:divBdr>
                        </w:div>
                        <w:div w:id="777411826">
                          <w:marLeft w:val="0"/>
                          <w:marRight w:val="0"/>
                          <w:marTop w:val="0"/>
                          <w:marBottom w:val="0"/>
                          <w:divBdr>
                            <w:top w:val="none" w:sz="0" w:space="0" w:color="auto"/>
                            <w:left w:val="none" w:sz="0" w:space="0" w:color="auto"/>
                            <w:bottom w:val="none" w:sz="0" w:space="0" w:color="auto"/>
                            <w:right w:val="none" w:sz="0" w:space="0" w:color="auto"/>
                          </w:divBdr>
                        </w:div>
                        <w:div w:id="786198125">
                          <w:marLeft w:val="0"/>
                          <w:marRight w:val="0"/>
                          <w:marTop w:val="0"/>
                          <w:marBottom w:val="0"/>
                          <w:divBdr>
                            <w:top w:val="none" w:sz="0" w:space="0" w:color="auto"/>
                            <w:left w:val="none" w:sz="0" w:space="0" w:color="auto"/>
                            <w:bottom w:val="none" w:sz="0" w:space="0" w:color="auto"/>
                            <w:right w:val="none" w:sz="0" w:space="0" w:color="auto"/>
                          </w:divBdr>
                        </w:div>
                        <w:div w:id="787696623">
                          <w:marLeft w:val="0"/>
                          <w:marRight w:val="0"/>
                          <w:marTop w:val="0"/>
                          <w:marBottom w:val="0"/>
                          <w:divBdr>
                            <w:top w:val="none" w:sz="0" w:space="0" w:color="auto"/>
                            <w:left w:val="none" w:sz="0" w:space="0" w:color="auto"/>
                            <w:bottom w:val="none" w:sz="0" w:space="0" w:color="auto"/>
                            <w:right w:val="none" w:sz="0" w:space="0" w:color="auto"/>
                          </w:divBdr>
                        </w:div>
                        <w:div w:id="791362760">
                          <w:marLeft w:val="0"/>
                          <w:marRight w:val="0"/>
                          <w:marTop w:val="0"/>
                          <w:marBottom w:val="0"/>
                          <w:divBdr>
                            <w:top w:val="none" w:sz="0" w:space="0" w:color="auto"/>
                            <w:left w:val="none" w:sz="0" w:space="0" w:color="auto"/>
                            <w:bottom w:val="none" w:sz="0" w:space="0" w:color="auto"/>
                            <w:right w:val="none" w:sz="0" w:space="0" w:color="auto"/>
                          </w:divBdr>
                        </w:div>
                        <w:div w:id="793720114">
                          <w:marLeft w:val="0"/>
                          <w:marRight w:val="0"/>
                          <w:marTop w:val="0"/>
                          <w:marBottom w:val="0"/>
                          <w:divBdr>
                            <w:top w:val="none" w:sz="0" w:space="0" w:color="auto"/>
                            <w:left w:val="none" w:sz="0" w:space="0" w:color="auto"/>
                            <w:bottom w:val="none" w:sz="0" w:space="0" w:color="auto"/>
                            <w:right w:val="none" w:sz="0" w:space="0" w:color="auto"/>
                          </w:divBdr>
                        </w:div>
                        <w:div w:id="801072803">
                          <w:marLeft w:val="0"/>
                          <w:marRight w:val="0"/>
                          <w:marTop w:val="0"/>
                          <w:marBottom w:val="0"/>
                          <w:divBdr>
                            <w:top w:val="none" w:sz="0" w:space="0" w:color="auto"/>
                            <w:left w:val="none" w:sz="0" w:space="0" w:color="auto"/>
                            <w:bottom w:val="none" w:sz="0" w:space="0" w:color="auto"/>
                            <w:right w:val="none" w:sz="0" w:space="0" w:color="auto"/>
                          </w:divBdr>
                        </w:div>
                        <w:div w:id="801733946">
                          <w:marLeft w:val="0"/>
                          <w:marRight w:val="0"/>
                          <w:marTop w:val="0"/>
                          <w:marBottom w:val="0"/>
                          <w:divBdr>
                            <w:top w:val="none" w:sz="0" w:space="0" w:color="auto"/>
                            <w:left w:val="none" w:sz="0" w:space="0" w:color="auto"/>
                            <w:bottom w:val="none" w:sz="0" w:space="0" w:color="auto"/>
                            <w:right w:val="none" w:sz="0" w:space="0" w:color="auto"/>
                          </w:divBdr>
                        </w:div>
                        <w:div w:id="807548597">
                          <w:marLeft w:val="0"/>
                          <w:marRight w:val="0"/>
                          <w:marTop w:val="0"/>
                          <w:marBottom w:val="0"/>
                          <w:divBdr>
                            <w:top w:val="none" w:sz="0" w:space="0" w:color="auto"/>
                            <w:left w:val="none" w:sz="0" w:space="0" w:color="auto"/>
                            <w:bottom w:val="none" w:sz="0" w:space="0" w:color="auto"/>
                            <w:right w:val="none" w:sz="0" w:space="0" w:color="auto"/>
                          </w:divBdr>
                        </w:div>
                        <w:div w:id="810364311">
                          <w:marLeft w:val="0"/>
                          <w:marRight w:val="0"/>
                          <w:marTop w:val="0"/>
                          <w:marBottom w:val="0"/>
                          <w:divBdr>
                            <w:top w:val="none" w:sz="0" w:space="0" w:color="auto"/>
                            <w:left w:val="none" w:sz="0" w:space="0" w:color="auto"/>
                            <w:bottom w:val="none" w:sz="0" w:space="0" w:color="auto"/>
                            <w:right w:val="none" w:sz="0" w:space="0" w:color="auto"/>
                          </w:divBdr>
                        </w:div>
                        <w:div w:id="814420746">
                          <w:marLeft w:val="0"/>
                          <w:marRight w:val="0"/>
                          <w:marTop w:val="0"/>
                          <w:marBottom w:val="0"/>
                          <w:divBdr>
                            <w:top w:val="none" w:sz="0" w:space="0" w:color="auto"/>
                            <w:left w:val="none" w:sz="0" w:space="0" w:color="auto"/>
                            <w:bottom w:val="none" w:sz="0" w:space="0" w:color="auto"/>
                            <w:right w:val="none" w:sz="0" w:space="0" w:color="auto"/>
                          </w:divBdr>
                        </w:div>
                        <w:div w:id="818418359">
                          <w:marLeft w:val="0"/>
                          <w:marRight w:val="0"/>
                          <w:marTop w:val="0"/>
                          <w:marBottom w:val="0"/>
                          <w:divBdr>
                            <w:top w:val="none" w:sz="0" w:space="0" w:color="auto"/>
                            <w:left w:val="none" w:sz="0" w:space="0" w:color="auto"/>
                            <w:bottom w:val="none" w:sz="0" w:space="0" w:color="auto"/>
                            <w:right w:val="none" w:sz="0" w:space="0" w:color="auto"/>
                          </w:divBdr>
                        </w:div>
                        <w:div w:id="820466039">
                          <w:marLeft w:val="0"/>
                          <w:marRight w:val="0"/>
                          <w:marTop w:val="0"/>
                          <w:marBottom w:val="0"/>
                          <w:divBdr>
                            <w:top w:val="none" w:sz="0" w:space="0" w:color="auto"/>
                            <w:left w:val="none" w:sz="0" w:space="0" w:color="auto"/>
                            <w:bottom w:val="none" w:sz="0" w:space="0" w:color="auto"/>
                            <w:right w:val="none" w:sz="0" w:space="0" w:color="auto"/>
                          </w:divBdr>
                        </w:div>
                        <w:div w:id="820733003">
                          <w:marLeft w:val="0"/>
                          <w:marRight w:val="0"/>
                          <w:marTop w:val="0"/>
                          <w:marBottom w:val="0"/>
                          <w:divBdr>
                            <w:top w:val="none" w:sz="0" w:space="0" w:color="auto"/>
                            <w:left w:val="none" w:sz="0" w:space="0" w:color="auto"/>
                            <w:bottom w:val="none" w:sz="0" w:space="0" w:color="auto"/>
                            <w:right w:val="none" w:sz="0" w:space="0" w:color="auto"/>
                          </w:divBdr>
                        </w:div>
                        <w:div w:id="830800331">
                          <w:marLeft w:val="0"/>
                          <w:marRight w:val="0"/>
                          <w:marTop w:val="0"/>
                          <w:marBottom w:val="0"/>
                          <w:divBdr>
                            <w:top w:val="none" w:sz="0" w:space="0" w:color="auto"/>
                            <w:left w:val="none" w:sz="0" w:space="0" w:color="auto"/>
                            <w:bottom w:val="none" w:sz="0" w:space="0" w:color="auto"/>
                            <w:right w:val="none" w:sz="0" w:space="0" w:color="auto"/>
                          </w:divBdr>
                        </w:div>
                        <w:div w:id="835656833">
                          <w:marLeft w:val="0"/>
                          <w:marRight w:val="0"/>
                          <w:marTop w:val="0"/>
                          <w:marBottom w:val="0"/>
                          <w:divBdr>
                            <w:top w:val="none" w:sz="0" w:space="0" w:color="auto"/>
                            <w:left w:val="none" w:sz="0" w:space="0" w:color="auto"/>
                            <w:bottom w:val="none" w:sz="0" w:space="0" w:color="auto"/>
                            <w:right w:val="none" w:sz="0" w:space="0" w:color="auto"/>
                          </w:divBdr>
                        </w:div>
                        <w:div w:id="842210593">
                          <w:marLeft w:val="0"/>
                          <w:marRight w:val="0"/>
                          <w:marTop w:val="0"/>
                          <w:marBottom w:val="0"/>
                          <w:divBdr>
                            <w:top w:val="none" w:sz="0" w:space="0" w:color="auto"/>
                            <w:left w:val="none" w:sz="0" w:space="0" w:color="auto"/>
                            <w:bottom w:val="none" w:sz="0" w:space="0" w:color="auto"/>
                            <w:right w:val="none" w:sz="0" w:space="0" w:color="auto"/>
                          </w:divBdr>
                        </w:div>
                        <w:div w:id="844632844">
                          <w:marLeft w:val="0"/>
                          <w:marRight w:val="0"/>
                          <w:marTop w:val="0"/>
                          <w:marBottom w:val="0"/>
                          <w:divBdr>
                            <w:top w:val="none" w:sz="0" w:space="0" w:color="auto"/>
                            <w:left w:val="none" w:sz="0" w:space="0" w:color="auto"/>
                            <w:bottom w:val="none" w:sz="0" w:space="0" w:color="auto"/>
                            <w:right w:val="none" w:sz="0" w:space="0" w:color="auto"/>
                          </w:divBdr>
                        </w:div>
                        <w:div w:id="848830845">
                          <w:marLeft w:val="0"/>
                          <w:marRight w:val="0"/>
                          <w:marTop w:val="0"/>
                          <w:marBottom w:val="0"/>
                          <w:divBdr>
                            <w:top w:val="none" w:sz="0" w:space="0" w:color="auto"/>
                            <w:left w:val="none" w:sz="0" w:space="0" w:color="auto"/>
                            <w:bottom w:val="none" w:sz="0" w:space="0" w:color="auto"/>
                            <w:right w:val="none" w:sz="0" w:space="0" w:color="auto"/>
                          </w:divBdr>
                        </w:div>
                        <w:div w:id="850607750">
                          <w:marLeft w:val="0"/>
                          <w:marRight w:val="0"/>
                          <w:marTop w:val="0"/>
                          <w:marBottom w:val="0"/>
                          <w:divBdr>
                            <w:top w:val="none" w:sz="0" w:space="0" w:color="auto"/>
                            <w:left w:val="none" w:sz="0" w:space="0" w:color="auto"/>
                            <w:bottom w:val="none" w:sz="0" w:space="0" w:color="auto"/>
                            <w:right w:val="none" w:sz="0" w:space="0" w:color="auto"/>
                          </w:divBdr>
                        </w:div>
                        <w:div w:id="864247447">
                          <w:marLeft w:val="0"/>
                          <w:marRight w:val="0"/>
                          <w:marTop w:val="0"/>
                          <w:marBottom w:val="0"/>
                          <w:divBdr>
                            <w:top w:val="none" w:sz="0" w:space="0" w:color="auto"/>
                            <w:left w:val="none" w:sz="0" w:space="0" w:color="auto"/>
                            <w:bottom w:val="none" w:sz="0" w:space="0" w:color="auto"/>
                            <w:right w:val="none" w:sz="0" w:space="0" w:color="auto"/>
                          </w:divBdr>
                        </w:div>
                        <w:div w:id="875436432">
                          <w:marLeft w:val="0"/>
                          <w:marRight w:val="0"/>
                          <w:marTop w:val="0"/>
                          <w:marBottom w:val="0"/>
                          <w:divBdr>
                            <w:top w:val="none" w:sz="0" w:space="0" w:color="auto"/>
                            <w:left w:val="none" w:sz="0" w:space="0" w:color="auto"/>
                            <w:bottom w:val="none" w:sz="0" w:space="0" w:color="auto"/>
                            <w:right w:val="none" w:sz="0" w:space="0" w:color="auto"/>
                          </w:divBdr>
                        </w:div>
                        <w:div w:id="881359134">
                          <w:marLeft w:val="0"/>
                          <w:marRight w:val="0"/>
                          <w:marTop w:val="0"/>
                          <w:marBottom w:val="0"/>
                          <w:divBdr>
                            <w:top w:val="none" w:sz="0" w:space="0" w:color="auto"/>
                            <w:left w:val="none" w:sz="0" w:space="0" w:color="auto"/>
                            <w:bottom w:val="none" w:sz="0" w:space="0" w:color="auto"/>
                            <w:right w:val="none" w:sz="0" w:space="0" w:color="auto"/>
                          </w:divBdr>
                        </w:div>
                        <w:div w:id="890532535">
                          <w:marLeft w:val="0"/>
                          <w:marRight w:val="0"/>
                          <w:marTop w:val="0"/>
                          <w:marBottom w:val="0"/>
                          <w:divBdr>
                            <w:top w:val="none" w:sz="0" w:space="0" w:color="auto"/>
                            <w:left w:val="none" w:sz="0" w:space="0" w:color="auto"/>
                            <w:bottom w:val="none" w:sz="0" w:space="0" w:color="auto"/>
                            <w:right w:val="none" w:sz="0" w:space="0" w:color="auto"/>
                          </w:divBdr>
                        </w:div>
                        <w:div w:id="893782006">
                          <w:marLeft w:val="0"/>
                          <w:marRight w:val="0"/>
                          <w:marTop w:val="0"/>
                          <w:marBottom w:val="0"/>
                          <w:divBdr>
                            <w:top w:val="none" w:sz="0" w:space="0" w:color="auto"/>
                            <w:left w:val="none" w:sz="0" w:space="0" w:color="auto"/>
                            <w:bottom w:val="none" w:sz="0" w:space="0" w:color="auto"/>
                            <w:right w:val="none" w:sz="0" w:space="0" w:color="auto"/>
                          </w:divBdr>
                        </w:div>
                        <w:div w:id="900991296">
                          <w:marLeft w:val="0"/>
                          <w:marRight w:val="0"/>
                          <w:marTop w:val="0"/>
                          <w:marBottom w:val="0"/>
                          <w:divBdr>
                            <w:top w:val="none" w:sz="0" w:space="0" w:color="auto"/>
                            <w:left w:val="none" w:sz="0" w:space="0" w:color="auto"/>
                            <w:bottom w:val="none" w:sz="0" w:space="0" w:color="auto"/>
                            <w:right w:val="none" w:sz="0" w:space="0" w:color="auto"/>
                          </w:divBdr>
                        </w:div>
                        <w:div w:id="922494279">
                          <w:marLeft w:val="0"/>
                          <w:marRight w:val="0"/>
                          <w:marTop w:val="0"/>
                          <w:marBottom w:val="0"/>
                          <w:divBdr>
                            <w:top w:val="none" w:sz="0" w:space="0" w:color="auto"/>
                            <w:left w:val="none" w:sz="0" w:space="0" w:color="auto"/>
                            <w:bottom w:val="none" w:sz="0" w:space="0" w:color="auto"/>
                            <w:right w:val="none" w:sz="0" w:space="0" w:color="auto"/>
                          </w:divBdr>
                        </w:div>
                        <w:div w:id="928463166">
                          <w:marLeft w:val="0"/>
                          <w:marRight w:val="0"/>
                          <w:marTop w:val="0"/>
                          <w:marBottom w:val="0"/>
                          <w:divBdr>
                            <w:top w:val="none" w:sz="0" w:space="0" w:color="auto"/>
                            <w:left w:val="none" w:sz="0" w:space="0" w:color="auto"/>
                            <w:bottom w:val="none" w:sz="0" w:space="0" w:color="auto"/>
                            <w:right w:val="none" w:sz="0" w:space="0" w:color="auto"/>
                          </w:divBdr>
                        </w:div>
                        <w:div w:id="933826826">
                          <w:marLeft w:val="0"/>
                          <w:marRight w:val="0"/>
                          <w:marTop w:val="0"/>
                          <w:marBottom w:val="0"/>
                          <w:divBdr>
                            <w:top w:val="none" w:sz="0" w:space="0" w:color="auto"/>
                            <w:left w:val="none" w:sz="0" w:space="0" w:color="auto"/>
                            <w:bottom w:val="none" w:sz="0" w:space="0" w:color="auto"/>
                            <w:right w:val="none" w:sz="0" w:space="0" w:color="auto"/>
                          </w:divBdr>
                        </w:div>
                        <w:div w:id="938298402">
                          <w:marLeft w:val="0"/>
                          <w:marRight w:val="0"/>
                          <w:marTop w:val="0"/>
                          <w:marBottom w:val="0"/>
                          <w:divBdr>
                            <w:top w:val="none" w:sz="0" w:space="0" w:color="auto"/>
                            <w:left w:val="none" w:sz="0" w:space="0" w:color="auto"/>
                            <w:bottom w:val="none" w:sz="0" w:space="0" w:color="auto"/>
                            <w:right w:val="none" w:sz="0" w:space="0" w:color="auto"/>
                          </w:divBdr>
                        </w:div>
                        <w:div w:id="945188901">
                          <w:marLeft w:val="0"/>
                          <w:marRight w:val="0"/>
                          <w:marTop w:val="0"/>
                          <w:marBottom w:val="0"/>
                          <w:divBdr>
                            <w:top w:val="none" w:sz="0" w:space="0" w:color="auto"/>
                            <w:left w:val="none" w:sz="0" w:space="0" w:color="auto"/>
                            <w:bottom w:val="none" w:sz="0" w:space="0" w:color="auto"/>
                            <w:right w:val="none" w:sz="0" w:space="0" w:color="auto"/>
                          </w:divBdr>
                        </w:div>
                        <w:div w:id="946084885">
                          <w:marLeft w:val="0"/>
                          <w:marRight w:val="0"/>
                          <w:marTop w:val="0"/>
                          <w:marBottom w:val="0"/>
                          <w:divBdr>
                            <w:top w:val="none" w:sz="0" w:space="0" w:color="auto"/>
                            <w:left w:val="none" w:sz="0" w:space="0" w:color="auto"/>
                            <w:bottom w:val="none" w:sz="0" w:space="0" w:color="auto"/>
                            <w:right w:val="none" w:sz="0" w:space="0" w:color="auto"/>
                          </w:divBdr>
                        </w:div>
                        <w:div w:id="949093156">
                          <w:marLeft w:val="0"/>
                          <w:marRight w:val="0"/>
                          <w:marTop w:val="0"/>
                          <w:marBottom w:val="0"/>
                          <w:divBdr>
                            <w:top w:val="none" w:sz="0" w:space="0" w:color="auto"/>
                            <w:left w:val="none" w:sz="0" w:space="0" w:color="auto"/>
                            <w:bottom w:val="none" w:sz="0" w:space="0" w:color="auto"/>
                            <w:right w:val="none" w:sz="0" w:space="0" w:color="auto"/>
                          </w:divBdr>
                        </w:div>
                        <w:div w:id="961570704">
                          <w:marLeft w:val="0"/>
                          <w:marRight w:val="0"/>
                          <w:marTop w:val="0"/>
                          <w:marBottom w:val="0"/>
                          <w:divBdr>
                            <w:top w:val="none" w:sz="0" w:space="0" w:color="auto"/>
                            <w:left w:val="none" w:sz="0" w:space="0" w:color="auto"/>
                            <w:bottom w:val="none" w:sz="0" w:space="0" w:color="auto"/>
                            <w:right w:val="none" w:sz="0" w:space="0" w:color="auto"/>
                          </w:divBdr>
                        </w:div>
                        <w:div w:id="961617399">
                          <w:marLeft w:val="0"/>
                          <w:marRight w:val="0"/>
                          <w:marTop w:val="0"/>
                          <w:marBottom w:val="0"/>
                          <w:divBdr>
                            <w:top w:val="none" w:sz="0" w:space="0" w:color="auto"/>
                            <w:left w:val="none" w:sz="0" w:space="0" w:color="auto"/>
                            <w:bottom w:val="none" w:sz="0" w:space="0" w:color="auto"/>
                            <w:right w:val="none" w:sz="0" w:space="0" w:color="auto"/>
                          </w:divBdr>
                        </w:div>
                        <w:div w:id="967200864">
                          <w:marLeft w:val="0"/>
                          <w:marRight w:val="0"/>
                          <w:marTop w:val="0"/>
                          <w:marBottom w:val="0"/>
                          <w:divBdr>
                            <w:top w:val="none" w:sz="0" w:space="0" w:color="auto"/>
                            <w:left w:val="none" w:sz="0" w:space="0" w:color="auto"/>
                            <w:bottom w:val="none" w:sz="0" w:space="0" w:color="auto"/>
                            <w:right w:val="none" w:sz="0" w:space="0" w:color="auto"/>
                          </w:divBdr>
                        </w:div>
                        <w:div w:id="967398143">
                          <w:marLeft w:val="0"/>
                          <w:marRight w:val="0"/>
                          <w:marTop w:val="0"/>
                          <w:marBottom w:val="0"/>
                          <w:divBdr>
                            <w:top w:val="none" w:sz="0" w:space="0" w:color="auto"/>
                            <w:left w:val="none" w:sz="0" w:space="0" w:color="auto"/>
                            <w:bottom w:val="none" w:sz="0" w:space="0" w:color="auto"/>
                            <w:right w:val="none" w:sz="0" w:space="0" w:color="auto"/>
                          </w:divBdr>
                        </w:div>
                        <w:div w:id="967589494">
                          <w:marLeft w:val="0"/>
                          <w:marRight w:val="0"/>
                          <w:marTop w:val="0"/>
                          <w:marBottom w:val="0"/>
                          <w:divBdr>
                            <w:top w:val="none" w:sz="0" w:space="0" w:color="auto"/>
                            <w:left w:val="none" w:sz="0" w:space="0" w:color="auto"/>
                            <w:bottom w:val="none" w:sz="0" w:space="0" w:color="auto"/>
                            <w:right w:val="none" w:sz="0" w:space="0" w:color="auto"/>
                          </w:divBdr>
                        </w:div>
                        <w:div w:id="977347000">
                          <w:marLeft w:val="0"/>
                          <w:marRight w:val="0"/>
                          <w:marTop w:val="0"/>
                          <w:marBottom w:val="0"/>
                          <w:divBdr>
                            <w:top w:val="none" w:sz="0" w:space="0" w:color="auto"/>
                            <w:left w:val="none" w:sz="0" w:space="0" w:color="auto"/>
                            <w:bottom w:val="none" w:sz="0" w:space="0" w:color="auto"/>
                            <w:right w:val="none" w:sz="0" w:space="0" w:color="auto"/>
                          </w:divBdr>
                        </w:div>
                        <w:div w:id="984357445">
                          <w:marLeft w:val="0"/>
                          <w:marRight w:val="0"/>
                          <w:marTop w:val="0"/>
                          <w:marBottom w:val="0"/>
                          <w:divBdr>
                            <w:top w:val="none" w:sz="0" w:space="0" w:color="auto"/>
                            <w:left w:val="none" w:sz="0" w:space="0" w:color="auto"/>
                            <w:bottom w:val="none" w:sz="0" w:space="0" w:color="auto"/>
                            <w:right w:val="none" w:sz="0" w:space="0" w:color="auto"/>
                          </w:divBdr>
                        </w:div>
                        <w:div w:id="986474241">
                          <w:marLeft w:val="0"/>
                          <w:marRight w:val="0"/>
                          <w:marTop w:val="0"/>
                          <w:marBottom w:val="0"/>
                          <w:divBdr>
                            <w:top w:val="none" w:sz="0" w:space="0" w:color="auto"/>
                            <w:left w:val="none" w:sz="0" w:space="0" w:color="auto"/>
                            <w:bottom w:val="none" w:sz="0" w:space="0" w:color="auto"/>
                            <w:right w:val="none" w:sz="0" w:space="0" w:color="auto"/>
                          </w:divBdr>
                        </w:div>
                        <w:div w:id="988247082">
                          <w:marLeft w:val="0"/>
                          <w:marRight w:val="0"/>
                          <w:marTop w:val="0"/>
                          <w:marBottom w:val="0"/>
                          <w:divBdr>
                            <w:top w:val="none" w:sz="0" w:space="0" w:color="auto"/>
                            <w:left w:val="none" w:sz="0" w:space="0" w:color="auto"/>
                            <w:bottom w:val="none" w:sz="0" w:space="0" w:color="auto"/>
                            <w:right w:val="none" w:sz="0" w:space="0" w:color="auto"/>
                          </w:divBdr>
                        </w:div>
                        <w:div w:id="998264985">
                          <w:marLeft w:val="0"/>
                          <w:marRight w:val="0"/>
                          <w:marTop w:val="0"/>
                          <w:marBottom w:val="0"/>
                          <w:divBdr>
                            <w:top w:val="none" w:sz="0" w:space="0" w:color="auto"/>
                            <w:left w:val="none" w:sz="0" w:space="0" w:color="auto"/>
                            <w:bottom w:val="none" w:sz="0" w:space="0" w:color="auto"/>
                            <w:right w:val="none" w:sz="0" w:space="0" w:color="auto"/>
                          </w:divBdr>
                        </w:div>
                        <w:div w:id="1001615216">
                          <w:marLeft w:val="0"/>
                          <w:marRight w:val="0"/>
                          <w:marTop w:val="0"/>
                          <w:marBottom w:val="0"/>
                          <w:divBdr>
                            <w:top w:val="none" w:sz="0" w:space="0" w:color="auto"/>
                            <w:left w:val="none" w:sz="0" w:space="0" w:color="auto"/>
                            <w:bottom w:val="none" w:sz="0" w:space="0" w:color="auto"/>
                            <w:right w:val="none" w:sz="0" w:space="0" w:color="auto"/>
                          </w:divBdr>
                        </w:div>
                        <w:div w:id="1010254381">
                          <w:marLeft w:val="0"/>
                          <w:marRight w:val="0"/>
                          <w:marTop w:val="0"/>
                          <w:marBottom w:val="0"/>
                          <w:divBdr>
                            <w:top w:val="none" w:sz="0" w:space="0" w:color="auto"/>
                            <w:left w:val="none" w:sz="0" w:space="0" w:color="auto"/>
                            <w:bottom w:val="none" w:sz="0" w:space="0" w:color="auto"/>
                            <w:right w:val="none" w:sz="0" w:space="0" w:color="auto"/>
                          </w:divBdr>
                        </w:div>
                        <w:div w:id="1010520329">
                          <w:marLeft w:val="0"/>
                          <w:marRight w:val="0"/>
                          <w:marTop w:val="0"/>
                          <w:marBottom w:val="0"/>
                          <w:divBdr>
                            <w:top w:val="none" w:sz="0" w:space="0" w:color="auto"/>
                            <w:left w:val="none" w:sz="0" w:space="0" w:color="auto"/>
                            <w:bottom w:val="none" w:sz="0" w:space="0" w:color="auto"/>
                            <w:right w:val="none" w:sz="0" w:space="0" w:color="auto"/>
                          </w:divBdr>
                        </w:div>
                        <w:div w:id="1018047336">
                          <w:marLeft w:val="0"/>
                          <w:marRight w:val="0"/>
                          <w:marTop w:val="0"/>
                          <w:marBottom w:val="0"/>
                          <w:divBdr>
                            <w:top w:val="none" w:sz="0" w:space="0" w:color="auto"/>
                            <w:left w:val="none" w:sz="0" w:space="0" w:color="auto"/>
                            <w:bottom w:val="none" w:sz="0" w:space="0" w:color="auto"/>
                            <w:right w:val="none" w:sz="0" w:space="0" w:color="auto"/>
                          </w:divBdr>
                        </w:div>
                        <w:div w:id="1020743655">
                          <w:marLeft w:val="0"/>
                          <w:marRight w:val="0"/>
                          <w:marTop w:val="0"/>
                          <w:marBottom w:val="0"/>
                          <w:divBdr>
                            <w:top w:val="none" w:sz="0" w:space="0" w:color="auto"/>
                            <w:left w:val="none" w:sz="0" w:space="0" w:color="auto"/>
                            <w:bottom w:val="none" w:sz="0" w:space="0" w:color="auto"/>
                            <w:right w:val="none" w:sz="0" w:space="0" w:color="auto"/>
                          </w:divBdr>
                        </w:div>
                        <w:div w:id="1027484033">
                          <w:marLeft w:val="0"/>
                          <w:marRight w:val="0"/>
                          <w:marTop w:val="0"/>
                          <w:marBottom w:val="0"/>
                          <w:divBdr>
                            <w:top w:val="none" w:sz="0" w:space="0" w:color="auto"/>
                            <w:left w:val="none" w:sz="0" w:space="0" w:color="auto"/>
                            <w:bottom w:val="none" w:sz="0" w:space="0" w:color="auto"/>
                            <w:right w:val="none" w:sz="0" w:space="0" w:color="auto"/>
                          </w:divBdr>
                        </w:div>
                        <w:div w:id="1030491276">
                          <w:marLeft w:val="0"/>
                          <w:marRight w:val="0"/>
                          <w:marTop w:val="0"/>
                          <w:marBottom w:val="0"/>
                          <w:divBdr>
                            <w:top w:val="none" w:sz="0" w:space="0" w:color="auto"/>
                            <w:left w:val="none" w:sz="0" w:space="0" w:color="auto"/>
                            <w:bottom w:val="none" w:sz="0" w:space="0" w:color="auto"/>
                            <w:right w:val="none" w:sz="0" w:space="0" w:color="auto"/>
                          </w:divBdr>
                        </w:div>
                        <w:div w:id="1035350223">
                          <w:marLeft w:val="0"/>
                          <w:marRight w:val="0"/>
                          <w:marTop w:val="0"/>
                          <w:marBottom w:val="0"/>
                          <w:divBdr>
                            <w:top w:val="none" w:sz="0" w:space="0" w:color="auto"/>
                            <w:left w:val="none" w:sz="0" w:space="0" w:color="auto"/>
                            <w:bottom w:val="none" w:sz="0" w:space="0" w:color="auto"/>
                            <w:right w:val="none" w:sz="0" w:space="0" w:color="auto"/>
                          </w:divBdr>
                        </w:div>
                        <w:div w:id="1036156019">
                          <w:marLeft w:val="0"/>
                          <w:marRight w:val="0"/>
                          <w:marTop w:val="0"/>
                          <w:marBottom w:val="0"/>
                          <w:divBdr>
                            <w:top w:val="none" w:sz="0" w:space="0" w:color="auto"/>
                            <w:left w:val="none" w:sz="0" w:space="0" w:color="auto"/>
                            <w:bottom w:val="none" w:sz="0" w:space="0" w:color="auto"/>
                            <w:right w:val="none" w:sz="0" w:space="0" w:color="auto"/>
                          </w:divBdr>
                        </w:div>
                        <w:div w:id="1045639460">
                          <w:marLeft w:val="0"/>
                          <w:marRight w:val="0"/>
                          <w:marTop w:val="0"/>
                          <w:marBottom w:val="0"/>
                          <w:divBdr>
                            <w:top w:val="none" w:sz="0" w:space="0" w:color="auto"/>
                            <w:left w:val="none" w:sz="0" w:space="0" w:color="auto"/>
                            <w:bottom w:val="none" w:sz="0" w:space="0" w:color="auto"/>
                            <w:right w:val="none" w:sz="0" w:space="0" w:color="auto"/>
                          </w:divBdr>
                        </w:div>
                        <w:div w:id="1051420072">
                          <w:marLeft w:val="0"/>
                          <w:marRight w:val="0"/>
                          <w:marTop w:val="0"/>
                          <w:marBottom w:val="0"/>
                          <w:divBdr>
                            <w:top w:val="none" w:sz="0" w:space="0" w:color="auto"/>
                            <w:left w:val="none" w:sz="0" w:space="0" w:color="auto"/>
                            <w:bottom w:val="none" w:sz="0" w:space="0" w:color="auto"/>
                            <w:right w:val="none" w:sz="0" w:space="0" w:color="auto"/>
                          </w:divBdr>
                        </w:div>
                        <w:div w:id="1056274623">
                          <w:marLeft w:val="0"/>
                          <w:marRight w:val="0"/>
                          <w:marTop w:val="0"/>
                          <w:marBottom w:val="0"/>
                          <w:divBdr>
                            <w:top w:val="none" w:sz="0" w:space="0" w:color="auto"/>
                            <w:left w:val="none" w:sz="0" w:space="0" w:color="auto"/>
                            <w:bottom w:val="none" w:sz="0" w:space="0" w:color="auto"/>
                            <w:right w:val="none" w:sz="0" w:space="0" w:color="auto"/>
                          </w:divBdr>
                        </w:div>
                        <w:div w:id="1074625075">
                          <w:marLeft w:val="0"/>
                          <w:marRight w:val="0"/>
                          <w:marTop w:val="0"/>
                          <w:marBottom w:val="0"/>
                          <w:divBdr>
                            <w:top w:val="none" w:sz="0" w:space="0" w:color="auto"/>
                            <w:left w:val="none" w:sz="0" w:space="0" w:color="auto"/>
                            <w:bottom w:val="none" w:sz="0" w:space="0" w:color="auto"/>
                            <w:right w:val="none" w:sz="0" w:space="0" w:color="auto"/>
                          </w:divBdr>
                        </w:div>
                        <w:div w:id="1074625997">
                          <w:marLeft w:val="0"/>
                          <w:marRight w:val="0"/>
                          <w:marTop w:val="0"/>
                          <w:marBottom w:val="0"/>
                          <w:divBdr>
                            <w:top w:val="none" w:sz="0" w:space="0" w:color="auto"/>
                            <w:left w:val="none" w:sz="0" w:space="0" w:color="auto"/>
                            <w:bottom w:val="none" w:sz="0" w:space="0" w:color="auto"/>
                            <w:right w:val="none" w:sz="0" w:space="0" w:color="auto"/>
                          </w:divBdr>
                        </w:div>
                        <w:div w:id="1081175054">
                          <w:marLeft w:val="0"/>
                          <w:marRight w:val="0"/>
                          <w:marTop w:val="0"/>
                          <w:marBottom w:val="0"/>
                          <w:divBdr>
                            <w:top w:val="none" w:sz="0" w:space="0" w:color="auto"/>
                            <w:left w:val="none" w:sz="0" w:space="0" w:color="auto"/>
                            <w:bottom w:val="none" w:sz="0" w:space="0" w:color="auto"/>
                            <w:right w:val="none" w:sz="0" w:space="0" w:color="auto"/>
                          </w:divBdr>
                        </w:div>
                        <w:div w:id="1095439732">
                          <w:marLeft w:val="0"/>
                          <w:marRight w:val="0"/>
                          <w:marTop w:val="0"/>
                          <w:marBottom w:val="0"/>
                          <w:divBdr>
                            <w:top w:val="none" w:sz="0" w:space="0" w:color="auto"/>
                            <w:left w:val="none" w:sz="0" w:space="0" w:color="auto"/>
                            <w:bottom w:val="none" w:sz="0" w:space="0" w:color="auto"/>
                            <w:right w:val="none" w:sz="0" w:space="0" w:color="auto"/>
                          </w:divBdr>
                        </w:div>
                        <w:div w:id="1101682461">
                          <w:marLeft w:val="0"/>
                          <w:marRight w:val="0"/>
                          <w:marTop w:val="0"/>
                          <w:marBottom w:val="0"/>
                          <w:divBdr>
                            <w:top w:val="none" w:sz="0" w:space="0" w:color="auto"/>
                            <w:left w:val="none" w:sz="0" w:space="0" w:color="auto"/>
                            <w:bottom w:val="none" w:sz="0" w:space="0" w:color="auto"/>
                            <w:right w:val="none" w:sz="0" w:space="0" w:color="auto"/>
                          </w:divBdr>
                        </w:div>
                        <w:div w:id="1107888567">
                          <w:marLeft w:val="0"/>
                          <w:marRight w:val="0"/>
                          <w:marTop w:val="0"/>
                          <w:marBottom w:val="0"/>
                          <w:divBdr>
                            <w:top w:val="none" w:sz="0" w:space="0" w:color="auto"/>
                            <w:left w:val="none" w:sz="0" w:space="0" w:color="auto"/>
                            <w:bottom w:val="none" w:sz="0" w:space="0" w:color="auto"/>
                            <w:right w:val="none" w:sz="0" w:space="0" w:color="auto"/>
                          </w:divBdr>
                        </w:div>
                        <w:div w:id="1123381443">
                          <w:marLeft w:val="0"/>
                          <w:marRight w:val="0"/>
                          <w:marTop w:val="0"/>
                          <w:marBottom w:val="0"/>
                          <w:divBdr>
                            <w:top w:val="none" w:sz="0" w:space="0" w:color="auto"/>
                            <w:left w:val="none" w:sz="0" w:space="0" w:color="auto"/>
                            <w:bottom w:val="none" w:sz="0" w:space="0" w:color="auto"/>
                            <w:right w:val="none" w:sz="0" w:space="0" w:color="auto"/>
                          </w:divBdr>
                        </w:div>
                        <w:div w:id="1127239654">
                          <w:marLeft w:val="0"/>
                          <w:marRight w:val="0"/>
                          <w:marTop w:val="0"/>
                          <w:marBottom w:val="0"/>
                          <w:divBdr>
                            <w:top w:val="none" w:sz="0" w:space="0" w:color="auto"/>
                            <w:left w:val="none" w:sz="0" w:space="0" w:color="auto"/>
                            <w:bottom w:val="none" w:sz="0" w:space="0" w:color="auto"/>
                            <w:right w:val="none" w:sz="0" w:space="0" w:color="auto"/>
                          </w:divBdr>
                        </w:div>
                        <w:div w:id="1127578240">
                          <w:marLeft w:val="0"/>
                          <w:marRight w:val="0"/>
                          <w:marTop w:val="0"/>
                          <w:marBottom w:val="0"/>
                          <w:divBdr>
                            <w:top w:val="none" w:sz="0" w:space="0" w:color="auto"/>
                            <w:left w:val="none" w:sz="0" w:space="0" w:color="auto"/>
                            <w:bottom w:val="none" w:sz="0" w:space="0" w:color="auto"/>
                            <w:right w:val="none" w:sz="0" w:space="0" w:color="auto"/>
                          </w:divBdr>
                        </w:div>
                        <w:div w:id="1130778915">
                          <w:marLeft w:val="0"/>
                          <w:marRight w:val="0"/>
                          <w:marTop w:val="0"/>
                          <w:marBottom w:val="0"/>
                          <w:divBdr>
                            <w:top w:val="none" w:sz="0" w:space="0" w:color="auto"/>
                            <w:left w:val="none" w:sz="0" w:space="0" w:color="auto"/>
                            <w:bottom w:val="none" w:sz="0" w:space="0" w:color="auto"/>
                            <w:right w:val="none" w:sz="0" w:space="0" w:color="auto"/>
                          </w:divBdr>
                        </w:div>
                        <w:div w:id="1131822744">
                          <w:marLeft w:val="0"/>
                          <w:marRight w:val="0"/>
                          <w:marTop w:val="0"/>
                          <w:marBottom w:val="0"/>
                          <w:divBdr>
                            <w:top w:val="none" w:sz="0" w:space="0" w:color="auto"/>
                            <w:left w:val="none" w:sz="0" w:space="0" w:color="auto"/>
                            <w:bottom w:val="none" w:sz="0" w:space="0" w:color="auto"/>
                            <w:right w:val="none" w:sz="0" w:space="0" w:color="auto"/>
                          </w:divBdr>
                        </w:div>
                        <w:div w:id="1138885357">
                          <w:marLeft w:val="0"/>
                          <w:marRight w:val="0"/>
                          <w:marTop w:val="0"/>
                          <w:marBottom w:val="0"/>
                          <w:divBdr>
                            <w:top w:val="none" w:sz="0" w:space="0" w:color="auto"/>
                            <w:left w:val="none" w:sz="0" w:space="0" w:color="auto"/>
                            <w:bottom w:val="none" w:sz="0" w:space="0" w:color="auto"/>
                            <w:right w:val="none" w:sz="0" w:space="0" w:color="auto"/>
                          </w:divBdr>
                        </w:div>
                        <w:div w:id="1152791535">
                          <w:marLeft w:val="0"/>
                          <w:marRight w:val="0"/>
                          <w:marTop w:val="0"/>
                          <w:marBottom w:val="0"/>
                          <w:divBdr>
                            <w:top w:val="none" w:sz="0" w:space="0" w:color="auto"/>
                            <w:left w:val="none" w:sz="0" w:space="0" w:color="auto"/>
                            <w:bottom w:val="none" w:sz="0" w:space="0" w:color="auto"/>
                            <w:right w:val="none" w:sz="0" w:space="0" w:color="auto"/>
                          </w:divBdr>
                        </w:div>
                        <w:div w:id="1152940066">
                          <w:marLeft w:val="0"/>
                          <w:marRight w:val="0"/>
                          <w:marTop w:val="0"/>
                          <w:marBottom w:val="0"/>
                          <w:divBdr>
                            <w:top w:val="none" w:sz="0" w:space="0" w:color="auto"/>
                            <w:left w:val="none" w:sz="0" w:space="0" w:color="auto"/>
                            <w:bottom w:val="none" w:sz="0" w:space="0" w:color="auto"/>
                            <w:right w:val="none" w:sz="0" w:space="0" w:color="auto"/>
                          </w:divBdr>
                        </w:div>
                        <w:div w:id="1169446462">
                          <w:marLeft w:val="0"/>
                          <w:marRight w:val="0"/>
                          <w:marTop w:val="0"/>
                          <w:marBottom w:val="0"/>
                          <w:divBdr>
                            <w:top w:val="none" w:sz="0" w:space="0" w:color="auto"/>
                            <w:left w:val="none" w:sz="0" w:space="0" w:color="auto"/>
                            <w:bottom w:val="none" w:sz="0" w:space="0" w:color="auto"/>
                            <w:right w:val="none" w:sz="0" w:space="0" w:color="auto"/>
                          </w:divBdr>
                        </w:div>
                        <w:div w:id="1174875797">
                          <w:marLeft w:val="0"/>
                          <w:marRight w:val="0"/>
                          <w:marTop w:val="0"/>
                          <w:marBottom w:val="0"/>
                          <w:divBdr>
                            <w:top w:val="none" w:sz="0" w:space="0" w:color="auto"/>
                            <w:left w:val="none" w:sz="0" w:space="0" w:color="auto"/>
                            <w:bottom w:val="none" w:sz="0" w:space="0" w:color="auto"/>
                            <w:right w:val="none" w:sz="0" w:space="0" w:color="auto"/>
                          </w:divBdr>
                        </w:div>
                        <w:div w:id="1178498370">
                          <w:marLeft w:val="0"/>
                          <w:marRight w:val="0"/>
                          <w:marTop w:val="0"/>
                          <w:marBottom w:val="0"/>
                          <w:divBdr>
                            <w:top w:val="none" w:sz="0" w:space="0" w:color="auto"/>
                            <w:left w:val="none" w:sz="0" w:space="0" w:color="auto"/>
                            <w:bottom w:val="none" w:sz="0" w:space="0" w:color="auto"/>
                            <w:right w:val="none" w:sz="0" w:space="0" w:color="auto"/>
                          </w:divBdr>
                        </w:div>
                        <w:div w:id="1181091134">
                          <w:marLeft w:val="0"/>
                          <w:marRight w:val="0"/>
                          <w:marTop w:val="0"/>
                          <w:marBottom w:val="0"/>
                          <w:divBdr>
                            <w:top w:val="none" w:sz="0" w:space="0" w:color="auto"/>
                            <w:left w:val="none" w:sz="0" w:space="0" w:color="auto"/>
                            <w:bottom w:val="none" w:sz="0" w:space="0" w:color="auto"/>
                            <w:right w:val="none" w:sz="0" w:space="0" w:color="auto"/>
                          </w:divBdr>
                        </w:div>
                        <w:div w:id="1184512586">
                          <w:marLeft w:val="0"/>
                          <w:marRight w:val="0"/>
                          <w:marTop w:val="0"/>
                          <w:marBottom w:val="0"/>
                          <w:divBdr>
                            <w:top w:val="none" w:sz="0" w:space="0" w:color="auto"/>
                            <w:left w:val="none" w:sz="0" w:space="0" w:color="auto"/>
                            <w:bottom w:val="none" w:sz="0" w:space="0" w:color="auto"/>
                            <w:right w:val="none" w:sz="0" w:space="0" w:color="auto"/>
                          </w:divBdr>
                        </w:div>
                        <w:div w:id="1193568374">
                          <w:marLeft w:val="0"/>
                          <w:marRight w:val="0"/>
                          <w:marTop w:val="0"/>
                          <w:marBottom w:val="0"/>
                          <w:divBdr>
                            <w:top w:val="none" w:sz="0" w:space="0" w:color="auto"/>
                            <w:left w:val="none" w:sz="0" w:space="0" w:color="auto"/>
                            <w:bottom w:val="none" w:sz="0" w:space="0" w:color="auto"/>
                            <w:right w:val="none" w:sz="0" w:space="0" w:color="auto"/>
                          </w:divBdr>
                        </w:div>
                        <w:div w:id="1197738171">
                          <w:marLeft w:val="0"/>
                          <w:marRight w:val="0"/>
                          <w:marTop w:val="0"/>
                          <w:marBottom w:val="0"/>
                          <w:divBdr>
                            <w:top w:val="none" w:sz="0" w:space="0" w:color="auto"/>
                            <w:left w:val="none" w:sz="0" w:space="0" w:color="auto"/>
                            <w:bottom w:val="none" w:sz="0" w:space="0" w:color="auto"/>
                            <w:right w:val="none" w:sz="0" w:space="0" w:color="auto"/>
                          </w:divBdr>
                        </w:div>
                        <w:div w:id="1198199814">
                          <w:marLeft w:val="0"/>
                          <w:marRight w:val="0"/>
                          <w:marTop w:val="0"/>
                          <w:marBottom w:val="0"/>
                          <w:divBdr>
                            <w:top w:val="none" w:sz="0" w:space="0" w:color="auto"/>
                            <w:left w:val="none" w:sz="0" w:space="0" w:color="auto"/>
                            <w:bottom w:val="none" w:sz="0" w:space="0" w:color="auto"/>
                            <w:right w:val="none" w:sz="0" w:space="0" w:color="auto"/>
                          </w:divBdr>
                        </w:div>
                        <w:div w:id="1198617991">
                          <w:marLeft w:val="0"/>
                          <w:marRight w:val="0"/>
                          <w:marTop w:val="0"/>
                          <w:marBottom w:val="0"/>
                          <w:divBdr>
                            <w:top w:val="none" w:sz="0" w:space="0" w:color="auto"/>
                            <w:left w:val="none" w:sz="0" w:space="0" w:color="auto"/>
                            <w:bottom w:val="none" w:sz="0" w:space="0" w:color="auto"/>
                            <w:right w:val="none" w:sz="0" w:space="0" w:color="auto"/>
                          </w:divBdr>
                        </w:div>
                        <w:div w:id="1201821880">
                          <w:marLeft w:val="0"/>
                          <w:marRight w:val="0"/>
                          <w:marTop w:val="0"/>
                          <w:marBottom w:val="0"/>
                          <w:divBdr>
                            <w:top w:val="none" w:sz="0" w:space="0" w:color="auto"/>
                            <w:left w:val="none" w:sz="0" w:space="0" w:color="auto"/>
                            <w:bottom w:val="none" w:sz="0" w:space="0" w:color="auto"/>
                            <w:right w:val="none" w:sz="0" w:space="0" w:color="auto"/>
                          </w:divBdr>
                        </w:div>
                        <w:div w:id="1207060974">
                          <w:marLeft w:val="0"/>
                          <w:marRight w:val="0"/>
                          <w:marTop w:val="0"/>
                          <w:marBottom w:val="0"/>
                          <w:divBdr>
                            <w:top w:val="none" w:sz="0" w:space="0" w:color="auto"/>
                            <w:left w:val="none" w:sz="0" w:space="0" w:color="auto"/>
                            <w:bottom w:val="none" w:sz="0" w:space="0" w:color="auto"/>
                            <w:right w:val="none" w:sz="0" w:space="0" w:color="auto"/>
                          </w:divBdr>
                        </w:div>
                        <w:div w:id="1211579627">
                          <w:marLeft w:val="0"/>
                          <w:marRight w:val="0"/>
                          <w:marTop w:val="0"/>
                          <w:marBottom w:val="0"/>
                          <w:divBdr>
                            <w:top w:val="none" w:sz="0" w:space="0" w:color="auto"/>
                            <w:left w:val="none" w:sz="0" w:space="0" w:color="auto"/>
                            <w:bottom w:val="none" w:sz="0" w:space="0" w:color="auto"/>
                            <w:right w:val="none" w:sz="0" w:space="0" w:color="auto"/>
                          </w:divBdr>
                        </w:div>
                        <w:div w:id="1219900511">
                          <w:marLeft w:val="0"/>
                          <w:marRight w:val="0"/>
                          <w:marTop w:val="0"/>
                          <w:marBottom w:val="0"/>
                          <w:divBdr>
                            <w:top w:val="none" w:sz="0" w:space="0" w:color="auto"/>
                            <w:left w:val="none" w:sz="0" w:space="0" w:color="auto"/>
                            <w:bottom w:val="none" w:sz="0" w:space="0" w:color="auto"/>
                            <w:right w:val="none" w:sz="0" w:space="0" w:color="auto"/>
                          </w:divBdr>
                        </w:div>
                        <w:div w:id="1243873514">
                          <w:marLeft w:val="0"/>
                          <w:marRight w:val="0"/>
                          <w:marTop w:val="0"/>
                          <w:marBottom w:val="0"/>
                          <w:divBdr>
                            <w:top w:val="none" w:sz="0" w:space="0" w:color="auto"/>
                            <w:left w:val="none" w:sz="0" w:space="0" w:color="auto"/>
                            <w:bottom w:val="none" w:sz="0" w:space="0" w:color="auto"/>
                            <w:right w:val="none" w:sz="0" w:space="0" w:color="auto"/>
                          </w:divBdr>
                        </w:div>
                        <w:div w:id="1271274870">
                          <w:marLeft w:val="0"/>
                          <w:marRight w:val="0"/>
                          <w:marTop w:val="0"/>
                          <w:marBottom w:val="0"/>
                          <w:divBdr>
                            <w:top w:val="none" w:sz="0" w:space="0" w:color="auto"/>
                            <w:left w:val="none" w:sz="0" w:space="0" w:color="auto"/>
                            <w:bottom w:val="none" w:sz="0" w:space="0" w:color="auto"/>
                            <w:right w:val="none" w:sz="0" w:space="0" w:color="auto"/>
                          </w:divBdr>
                        </w:div>
                        <w:div w:id="1278175737">
                          <w:marLeft w:val="0"/>
                          <w:marRight w:val="0"/>
                          <w:marTop w:val="0"/>
                          <w:marBottom w:val="0"/>
                          <w:divBdr>
                            <w:top w:val="none" w:sz="0" w:space="0" w:color="auto"/>
                            <w:left w:val="none" w:sz="0" w:space="0" w:color="auto"/>
                            <w:bottom w:val="none" w:sz="0" w:space="0" w:color="auto"/>
                            <w:right w:val="none" w:sz="0" w:space="0" w:color="auto"/>
                          </w:divBdr>
                        </w:div>
                        <w:div w:id="1281841149">
                          <w:marLeft w:val="0"/>
                          <w:marRight w:val="0"/>
                          <w:marTop w:val="0"/>
                          <w:marBottom w:val="0"/>
                          <w:divBdr>
                            <w:top w:val="none" w:sz="0" w:space="0" w:color="auto"/>
                            <w:left w:val="none" w:sz="0" w:space="0" w:color="auto"/>
                            <w:bottom w:val="none" w:sz="0" w:space="0" w:color="auto"/>
                            <w:right w:val="none" w:sz="0" w:space="0" w:color="auto"/>
                          </w:divBdr>
                        </w:div>
                        <w:div w:id="1285887304">
                          <w:marLeft w:val="0"/>
                          <w:marRight w:val="0"/>
                          <w:marTop w:val="0"/>
                          <w:marBottom w:val="0"/>
                          <w:divBdr>
                            <w:top w:val="none" w:sz="0" w:space="0" w:color="auto"/>
                            <w:left w:val="none" w:sz="0" w:space="0" w:color="auto"/>
                            <w:bottom w:val="none" w:sz="0" w:space="0" w:color="auto"/>
                            <w:right w:val="none" w:sz="0" w:space="0" w:color="auto"/>
                          </w:divBdr>
                        </w:div>
                        <w:div w:id="1291863598">
                          <w:marLeft w:val="0"/>
                          <w:marRight w:val="0"/>
                          <w:marTop w:val="0"/>
                          <w:marBottom w:val="0"/>
                          <w:divBdr>
                            <w:top w:val="none" w:sz="0" w:space="0" w:color="auto"/>
                            <w:left w:val="none" w:sz="0" w:space="0" w:color="auto"/>
                            <w:bottom w:val="none" w:sz="0" w:space="0" w:color="auto"/>
                            <w:right w:val="none" w:sz="0" w:space="0" w:color="auto"/>
                          </w:divBdr>
                        </w:div>
                        <w:div w:id="1299070124">
                          <w:marLeft w:val="0"/>
                          <w:marRight w:val="0"/>
                          <w:marTop w:val="0"/>
                          <w:marBottom w:val="0"/>
                          <w:divBdr>
                            <w:top w:val="none" w:sz="0" w:space="0" w:color="auto"/>
                            <w:left w:val="none" w:sz="0" w:space="0" w:color="auto"/>
                            <w:bottom w:val="none" w:sz="0" w:space="0" w:color="auto"/>
                            <w:right w:val="none" w:sz="0" w:space="0" w:color="auto"/>
                          </w:divBdr>
                        </w:div>
                        <w:div w:id="1299530068">
                          <w:marLeft w:val="0"/>
                          <w:marRight w:val="0"/>
                          <w:marTop w:val="0"/>
                          <w:marBottom w:val="0"/>
                          <w:divBdr>
                            <w:top w:val="none" w:sz="0" w:space="0" w:color="auto"/>
                            <w:left w:val="none" w:sz="0" w:space="0" w:color="auto"/>
                            <w:bottom w:val="none" w:sz="0" w:space="0" w:color="auto"/>
                            <w:right w:val="none" w:sz="0" w:space="0" w:color="auto"/>
                          </w:divBdr>
                        </w:div>
                        <w:div w:id="1308323281">
                          <w:marLeft w:val="0"/>
                          <w:marRight w:val="0"/>
                          <w:marTop w:val="0"/>
                          <w:marBottom w:val="0"/>
                          <w:divBdr>
                            <w:top w:val="none" w:sz="0" w:space="0" w:color="auto"/>
                            <w:left w:val="none" w:sz="0" w:space="0" w:color="auto"/>
                            <w:bottom w:val="none" w:sz="0" w:space="0" w:color="auto"/>
                            <w:right w:val="none" w:sz="0" w:space="0" w:color="auto"/>
                          </w:divBdr>
                        </w:div>
                        <w:div w:id="1308391963">
                          <w:marLeft w:val="0"/>
                          <w:marRight w:val="0"/>
                          <w:marTop w:val="0"/>
                          <w:marBottom w:val="0"/>
                          <w:divBdr>
                            <w:top w:val="none" w:sz="0" w:space="0" w:color="auto"/>
                            <w:left w:val="none" w:sz="0" w:space="0" w:color="auto"/>
                            <w:bottom w:val="none" w:sz="0" w:space="0" w:color="auto"/>
                            <w:right w:val="none" w:sz="0" w:space="0" w:color="auto"/>
                          </w:divBdr>
                        </w:div>
                        <w:div w:id="1318072986">
                          <w:marLeft w:val="0"/>
                          <w:marRight w:val="0"/>
                          <w:marTop w:val="0"/>
                          <w:marBottom w:val="0"/>
                          <w:divBdr>
                            <w:top w:val="none" w:sz="0" w:space="0" w:color="auto"/>
                            <w:left w:val="none" w:sz="0" w:space="0" w:color="auto"/>
                            <w:bottom w:val="none" w:sz="0" w:space="0" w:color="auto"/>
                            <w:right w:val="none" w:sz="0" w:space="0" w:color="auto"/>
                          </w:divBdr>
                        </w:div>
                        <w:div w:id="1324620235">
                          <w:marLeft w:val="0"/>
                          <w:marRight w:val="0"/>
                          <w:marTop w:val="0"/>
                          <w:marBottom w:val="0"/>
                          <w:divBdr>
                            <w:top w:val="none" w:sz="0" w:space="0" w:color="auto"/>
                            <w:left w:val="none" w:sz="0" w:space="0" w:color="auto"/>
                            <w:bottom w:val="none" w:sz="0" w:space="0" w:color="auto"/>
                            <w:right w:val="none" w:sz="0" w:space="0" w:color="auto"/>
                          </w:divBdr>
                        </w:div>
                        <w:div w:id="1337222321">
                          <w:marLeft w:val="0"/>
                          <w:marRight w:val="0"/>
                          <w:marTop w:val="0"/>
                          <w:marBottom w:val="0"/>
                          <w:divBdr>
                            <w:top w:val="none" w:sz="0" w:space="0" w:color="auto"/>
                            <w:left w:val="none" w:sz="0" w:space="0" w:color="auto"/>
                            <w:bottom w:val="none" w:sz="0" w:space="0" w:color="auto"/>
                            <w:right w:val="none" w:sz="0" w:space="0" w:color="auto"/>
                          </w:divBdr>
                        </w:div>
                        <w:div w:id="1346785622">
                          <w:marLeft w:val="0"/>
                          <w:marRight w:val="0"/>
                          <w:marTop w:val="0"/>
                          <w:marBottom w:val="0"/>
                          <w:divBdr>
                            <w:top w:val="none" w:sz="0" w:space="0" w:color="auto"/>
                            <w:left w:val="none" w:sz="0" w:space="0" w:color="auto"/>
                            <w:bottom w:val="none" w:sz="0" w:space="0" w:color="auto"/>
                            <w:right w:val="none" w:sz="0" w:space="0" w:color="auto"/>
                          </w:divBdr>
                        </w:div>
                        <w:div w:id="1355569768">
                          <w:marLeft w:val="0"/>
                          <w:marRight w:val="0"/>
                          <w:marTop w:val="0"/>
                          <w:marBottom w:val="0"/>
                          <w:divBdr>
                            <w:top w:val="none" w:sz="0" w:space="0" w:color="auto"/>
                            <w:left w:val="none" w:sz="0" w:space="0" w:color="auto"/>
                            <w:bottom w:val="none" w:sz="0" w:space="0" w:color="auto"/>
                            <w:right w:val="none" w:sz="0" w:space="0" w:color="auto"/>
                          </w:divBdr>
                        </w:div>
                        <w:div w:id="1358433129">
                          <w:marLeft w:val="0"/>
                          <w:marRight w:val="0"/>
                          <w:marTop w:val="0"/>
                          <w:marBottom w:val="0"/>
                          <w:divBdr>
                            <w:top w:val="none" w:sz="0" w:space="0" w:color="auto"/>
                            <w:left w:val="none" w:sz="0" w:space="0" w:color="auto"/>
                            <w:bottom w:val="none" w:sz="0" w:space="0" w:color="auto"/>
                            <w:right w:val="none" w:sz="0" w:space="0" w:color="auto"/>
                          </w:divBdr>
                        </w:div>
                        <w:div w:id="1361197544">
                          <w:marLeft w:val="0"/>
                          <w:marRight w:val="0"/>
                          <w:marTop w:val="0"/>
                          <w:marBottom w:val="0"/>
                          <w:divBdr>
                            <w:top w:val="none" w:sz="0" w:space="0" w:color="auto"/>
                            <w:left w:val="none" w:sz="0" w:space="0" w:color="auto"/>
                            <w:bottom w:val="none" w:sz="0" w:space="0" w:color="auto"/>
                            <w:right w:val="none" w:sz="0" w:space="0" w:color="auto"/>
                          </w:divBdr>
                        </w:div>
                        <w:div w:id="1363167024">
                          <w:marLeft w:val="0"/>
                          <w:marRight w:val="0"/>
                          <w:marTop w:val="0"/>
                          <w:marBottom w:val="0"/>
                          <w:divBdr>
                            <w:top w:val="none" w:sz="0" w:space="0" w:color="auto"/>
                            <w:left w:val="none" w:sz="0" w:space="0" w:color="auto"/>
                            <w:bottom w:val="none" w:sz="0" w:space="0" w:color="auto"/>
                            <w:right w:val="none" w:sz="0" w:space="0" w:color="auto"/>
                          </w:divBdr>
                        </w:div>
                        <w:div w:id="1367028820">
                          <w:marLeft w:val="0"/>
                          <w:marRight w:val="0"/>
                          <w:marTop w:val="0"/>
                          <w:marBottom w:val="0"/>
                          <w:divBdr>
                            <w:top w:val="none" w:sz="0" w:space="0" w:color="auto"/>
                            <w:left w:val="none" w:sz="0" w:space="0" w:color="auto"/>
                            <w:bottom w:val="none" w:sz="0" w:space="0" w:color="auto"/>
                            <w:right w:val="none" w:sz="0" w:space="0" w:color="auto"/>
                          </w:divBdr>
                        </w:div>
                        <w:div w:id="1374496328">
                          <w:marLeft w:val="0"/>
                          <w:marRight w:val="0"/>
                          <w:marTop w:val="0"/>
                          <w:marBottom w:val="0"/>
                          <w:divBdr>
                            <w:top w:val="none" w:sz="0" w:space="0" w:color="auto"/>
                            <w:left w:val="none" w:sz="0" w:space="0" w:color="auto"/>
                            <w:bottom w:val="none" w:sz="0" w:space="0" w:color="auto"/>
                            <w:right w:val="none" w:sz="0" w:space="0" w:color="auto"/>
                          </w:divBdr>
                        </w:div>
                        <w:div w:id="1375035303">
                          <w:marLeft w:val="0"/>
                          <w:marRight w:val="0"/>
                          <w:marTop w:val="0"/>
                          <w:marBottom w:val="0"/>
                          <w:divBdr>
                            <w:top w:val="none" w:sz="0" w:space="0" w:color="auto"/>
                            <w:left w:val="none" w:sz="0" w:space="0" w:color="auto"/>
                            <w:bottom w:val="none" w:sz="0" w:space="0" w:color="auto"/>
                            <w:right w:val="none" w:sz="0" w:space="0" w:color="auto"/>
                          </w:divBdr>
                        </w:div>
                        <w:div w:id="1380671760">
                          <w:marLeft w:val="0"/>
                          <w:marRight w:val="0"/>
                          <w:marTop w:val="0"/>
                          <w:marBottom w:val="0"/>
                          <w:divBdr>
                            <w:top w:val="none" w:sz="0" w:space="0" w:color="auto"/>
                            <w:left w:val="none" w:sz="0" w:space="0" w:color="auto"/>
                            <w:bottom w:val="none" w:sz="0" w:space="0" w:color="auto"/>
                            <w:right w:val="none" w:sz="0" w:space="0" w:color="auto"/>
                          </w:divBdr>
                        </w:div>
                        <w:div w:id="1386828938">
                          <w:marLeft w:val="0"/>
                          <w:marRight w:val="0"/>
                          <w:marTop w:val="0"/>
                          <w:marBottom w:val="0"/>
                          <w:divBdr>
                            <w:top w:val="none" w:sz="0" w:space="0" w:color="auto"/>
                            <w:left w:val="none" w:sz="0" w:space="0" w:color="auto"/>
                            <w:bottom w:val="none" w:sz="0" w:space="0" w:color="auto"/>
                            <w:right w:val="none" w:sz="0" w:space="0" w:color="auto"/>
                          </w:divBdr>
                        </w:div>
                        <w:div w:id="1396275747">
                          <w:marLeft w:val="0"/>
                          <w:marRight w:val="0"/>
                          <w:marTop w:val="0"/>
                          <w:marBottom w:val="0"/>
                          <w:divBdr>
                            <w:top w:val="none" w:sz="0" w:space="0" w:color="auto"/>
                            <w:left w:val="none" w:sz="0" w:space="0" w:color="auto"/>
                            <w:bottom w:val="none" w:sz="0" w:space="0" w:color="auto"/>
                            <w:right w:val="none" w:sz="0" w:space="0" w:color="auto"/>
                          </w:divBdr>
                        </w:div>
                        <w:div w:id="1399788278">
                          <w:marLeft w:val="0"/>
                          <w:marRight w:val="0"/>
                          <w:marTop w:val="0"/>
                          <w:marBottom w:val="0"/>
                          <w:divBdr>
                            <w:top w:val="none" w:sz="0" w:space="0" w:color="auto"/>
                            <w:left w:val="none" w:sz="0" w:space="0" w:color="auto"/>
                            <w:bottom w:val="none" w:sz="0" w:space="0" w:color="auto"/>
                            <w:right w:val="none" w:sz="0" w:space="0" w:color="auto"/>
                          </w:divBdr>
                        </w:div>
                        <w:div w:id="1402562059">
                          <w:marLeft w:val="0"/>
                          <w:marRight w:val="0"/>
                          <w:marTop w:val="0"/>
                          <w:marBottom w:val="0"/>
                          <w:divBdr>
                            <w:top w:val="none" w:sz="0" w:space="0" w:color="auto"/>
                            <w:left w:val="none" w:sz="0" w:space="0" w:color="auto"/>
                            <w:bottom w:val="none" w:sz="0" w:space="0" w:color="auto"/>
                            <w:right w:val="none" w:sz="0" w:space="0" w:color="auto"/>
                          </w:divBdr>
                        </w:div>
                        <w:div w:id="1414862791">
                          <w:marLeft w:val="0"/>
                          <w:marRight w:val="0"/>
                          <w:marTop w:val="0"/>
                          <w:marBottom w:val="0"/>
                          <w:divBdr>
                            <w:top w:val="none" w:sz="0" w:space="0" w:color="auto"/>
                            <w:left w:val="none" w:sz="0" w:space="0" w:color="auto"/>
                            <w:bottom w:val="none" w:sz="0" w:space="0" w:color="auto"/>
                            <w:right w:val="none" w:sz="0" w:space="0" w:color="auto"/>
                          </w:divBdr>
                        </w:div>
                        <w:div w:id="1434324893">
                          <w:marLeft w:val="0"/>
                          <w:marRight w:val="0"/>
                          <w:marTop w:val="0"/>
                          <w:marBottom w:val="0"/>
                          <w:divBdr>
                            <w:top w:val="none" w:sz="0" w:space="0" w:color="auto"/>
                            <w:left w:val="none" w:sz="0" w:space="0" w:color="auto"/>
                            <w:bottom w:val="none" w:sz="0" w:space="0" w:color="auto"/>
                            <w:right w:val="none" w:sz="0" w:space="0" w:color="auto"/>
                          </w:divBdr>
                        </w:div>
                        <w:div w:id="1439372371">
                          <w:marLeft w:val="0"/>
                          <w:marRight w:val="0"/>
                          <w:marTop w:val="0"/>
                          <w:marBottom w:val="0"/>
                          <w:divBdr>
                            <w:top w:val="none" w:sz="0" w:space="0" w:color="auto"/>
                            <w:left w:val="none" w:sz="0" w:space="0" w:color="auto"/>
                            <w:bottom w:val="none" w:sz="0" w:space="0" w:color="auto"/>
                            <w:right w:val="none" w:sz="0" w:space="0" w:color="auto"/>
                          </w:divBdr>
                        </w:div>
                        <w:div w:id="1440565804">
                          <w:marLeft w:val="0"/>
                          <w:marRight w:val="0"/>
                          <w:marTop w:val="0"/>
                          <w:marBottom w:val="0"/>
                          <w:divBdr>
                            <w:top w:val="none" w:sz="0" w:space="0" w:color="auto"/>
                            <w:left w:val="none" w:sz="0" w:space="0" w:color="auto"/>
                            <w:bottom w:val="none" w:sz="0" w:space="0" w:color="auto"/>
                            <w:right w:val="none" w:sz="0" w:space="0" w:color="auto"/>
                          </w:divBdr>
                        </w:div>
                        <w:div w:id="1445733710">
                          <w:marLeft w:val="0"/>
                          <w:marRight w:val="0"/>
                          <w:marTop w:val="0"/>
                          <w:marBottom w:val="0"/>
                          <w:divBdr>
                            <w:top w:val="none" w:sz="0" w:space="0" w:color="auto"/>
                            <w:left w:val="none" w:sz="0" w:space="0" w:color="auto"/>
                            <w:bottom w:val="none" w:sz="0" w:space="0" w:color="auto"/>
                            <w:right w:val="none" w:sz="0" w:space="0" w:color="auto"/>
                          </w:divBdr>
                        </w:div>
                        <w:div w:id="1453670664">
                          <w:marLeft w:val="0"/>
                          <w:marRight w:val="0"/>
                          <w:marTop w:val="0"/>
                          <w:marBottom w:val="0"/>
                          <w:divBdr>
                            <w:top w:val="none" w:sz="0" w:space="0" w:color="auto"/>
                            <w:left w:val="none" w:sz="0" w:space="0" w:color="auto"/>
                            <w:bottom w:val="none" w:sz="0" w:space="0" w:color="auto"/>
                            <w:right w:val="none" w:sz="0" w:space="0" w:color="auto"/>
                          </w:divBdr>
                        </w:div>
                        <w:div w:id="1460762353">
                          <w:marLeft w:val="0"/>
                          <w:marRight w:val="0"/>
                          <w:marTop w:val="0"/>
                          <w:marBottom w:val="0"/>
                          <w:divBdr>
                            <w:top w:val="none" w:sz="0" w:space="0" w:color="auto"/>
                            <w:left w:val="none" w:sz="0" w:space="0" w:color="auto"/>
                            <w:bottom w:val="none" w:sz="0" w:space="0" w:color="auto"/>
                            <w:right w:val="none" w:sz="0" w:space="0" w:color="auto"/>
                          </w:divBdr>
                        </w:div>
                        <w:div w:id="1461613083">
                          <w:marLeft w:val="0"/>
                          <w:marRight w:val="0"/>
                          <w:marTop w:val="0"/>
                          <w:marBottom w:val="0"/>
                          <w:divBdr>
                            <w:top w:val="none" w:sz="0" w:space="0" w:color="auto"/>
                            <w:left w:val="none" w:sz="0" w:space="0" w:color="auto"/>
                            <w:bottom w:val="none" w:sz="0" w:space="0" w:color="auto"/>
                            <w:right w:val="none" w:sz="0" w:space="0" w:color="auto"/>
                          </w:divBdr>
                        </w:div>
                        <w:div w:id="1465385708">
                          <w:marLeft w:val="0"/>
                          <w:marRight w:val="0"/>
                          <w:marTop w:val="0"/>
                          <w:marBottom w:val="0"/>
                          <w:divBdr>
                            <w:top w:val="none" w:sz="0" w:space="0" w:color="auto"/>
                            <w:left w:val="none" w:sz="0" w:space="0" w:color="auto"/>
                            <w:bottom w:val="none" w:sz="0" w:space="0" w:color="auto"/>
                            <w:right w:val="none" w:sz="0" w:space="0" w:color="auto"/>
                          </w:divBdr>
                        </w:div>
                        <w:div w:id="1468548886">
                          <w:marLeft w:val="0"/>
                          <w:marRight w:val="0"/>
                          <w:marTop w:val="0"/>
                          <w:marBottom w:val="0"/>
                          <w:divBdr>
                            <w:top w:val="none" w:sz="0" w:space="0" w:color="auto"/>
                            <w:left w:val="none" w:sz="0" w:space="0" w:color="auto"/>
                            <w:bottom w:val="none" w:sz="0" w:space="0" w:color="auto"/>
                            <w:right w:val="none" w:sz="0" w:space="0" w:color="auto"/>
                          </w:divBdr>
                        </w:div>
                        <w:div w:id="1470516099">
                          <w:marLeft w:val="0"/>
                          <w:marRight w:val="0"/>
                          <w:marTop w:val="0"/>
                          <w:marBottom w:val="0"/>
                          <w:divBdr>
                            <w:top w:val="none" w:sz="0" w:space="0" w:color="auto"/>
                            <w:left w:val="none" w:sz="0" w:space="0" w:color="auto"/>
                            <w:bottom w:val="none" w:sz="0" w:space="0" w:color="auto"/>
                            <w:right w:val="none" w:sz="0" w:space="0" w:color="auto"/>
                          </w:divBdr>
                        </w:div>
                        <w:div w:id="1471171444">
                          <w:marLeft w:val="0"/>
                          <w:marRight w:val="0"/>
                          <w:marTop w:val="0"/>
                          <w:marBottom w:val="0"/>
                          <w:divBdr>
                            <w:top w:val="none" w:sz="0" w:space="0" w:color="auto"/>
                            <w:left w:val="none" w:sz="0" w:space="0" w:color="auto"/>
                            <w:bottom w:val="none" w:sz="0" w:space="0" w:color="auto"/>
                            <w:right w:val="none" w:sz="0" w:space="0" w:color="auto"/>
                          </w:divBdr>
                        </w:div>
                        <w:div w:id="1471632208">
                          <w:marLeft w:val="0"/>
                          <w:marRight w:val="0"/>
                          <w:marTop w:val="0"/>
                          <w:marBottom w:val="0"/>
                          <w:divBdr>
                            <w:top w:val="none" w:sz="0" w:space="0" w:color="auto"/>
                            <w:left w:val="none" w:sz="0" w:space="0" w:color="auto"/>
                            <w:bottom w:val="none" w:sz="0" w:space="0" w:color="auto"/>
                            <w:right w:val="none" w:sz="0" w:space="0" w:color="auto"/>
                          </w:divBdr>
                        </w:div>
                        <w:div w:id="1481576442">
                          <w:marLeft w:val="0"/>
                          <w:marRight w:val="0"/>
                          <w:marTop w:val="0"/>
                          <w:marBottom w:val="0"/>
                          <w:divBdr>
                            <w:top w:val="none" w:sz="0" w:space="0" w:color="auto"/>
                            <w:left w:val="none" w:sz="0" w:space="0" w:color="auto"/>
                            <w:bottom w:val="none" w:sz="0" w:space="0" w:color="auto"/>
                            <w:right w:val="none" w:sz="0" w:space="0" w:color="auto"/>
                          </w:divBdr>
                        </w:div>
                        <w:div w:id="1481650434">
                          <w:marLeft w:val="0"/>
                          <w:marRight w:val="0"/>
                          <w:marTop w:val="0"/>
                          <w:marBottom w:val="0"/>
                          <w:divBdr>
                            <w:top w:val="none" w:sz="0" w:space="0" w:color="auto"/>
                            <w:left w:val="none" w:sz="0" w:space="0" w:color="auto"/>
                            <w:bottom w:val="none" w:sz="0" w:space="0" w:color="auto"/>
                            <w:right w:val="none" w:sz="0" w:space="0" w:color="auto"/>
                          </w:divBdr>
                        </w:div>
                        <w:div w:id="1481728862">
                          <w:marLeft w:val="0"/>
                          <w:marRight w:val="0"/>
                          <w:marTop w:val="0"/>
                          <w:marBottom w:val="0"/>
                          <w:divBdr>
                            <w:top w:val="none" w:sz="0" w:space="0" w:color="auto"/>
                            <w:left w:val="none" w:sz="0" w:space="0" w:color="auto"/>
                            <w:bottom w:val="none" w:sz="0" w:space="0" w:color="auto"/>
                            <w:right w:val="none" w:sz="0" w:space="0" w:color="auto"/>
                          </w:divBdr>
                        </w:div>
                        <w:div w:id="1485927901">
                          <w:marLeft w:val="0"/>
                          <w:marRight w:val="0"/>
                          <w:marTop w:val="0"/>
                          <w:marBottom w:val="0"/>
                          <w:divBdr>
                            <w:top w:val="none" w:sz="0" w:space="0" w:color="auto"/>
                            <w:left w:val="none" w:sz="0" w:space="0" w:color="auto"/>
                            <w:bottom w:val="none" w:sz="0" w:space="0" w:color="auto"/>
                            <w:right w:val="none" w:sz="0" w:space="0" w:color="auto"/>
                          </w:divBdr>
                        </w:div>
                        <w:div w:id="1506478929">
                          <w:marLeft w:val="0"/>
                          <w:marRight w:val="0"/>
                          <w:marTop w:val="0"/>
                          <w:marBottom w:val="0"/>
                          <w:divBdr>
                            <w:top w:val="none" w:sz="0" w:space="0" w:color="auto"/>
                            <w:left w:val="none" w:sz="0" w:space="0" w:color="auto"/>
                            <w:bottom w:val="none" w:sz="0" w:space="0" w:color="auto"/>
                            <w:right w:val="none" w:sz="0" w:space="0" w:color="auto"/>
                          </w:divBdr>
                        </w:div>
                        <w:div w:id="1513379662">
                          <w:marLeft w:val="0"/>
                          <w:marRight w:val="0"/>
                          <w:marTop w:val="0"/>
                          <w:marBottom w:val="0"/>
                          <w:divBdr>
                            <w:top w:val="none" w:sz="0" w:space="0" w:color="auto"/>
                            <w:left w:val="none" w:sz="0" w:space="0" w:color="auto"/>
                            <w:bottom w:val="none" w:sz="0" w:space="0" w:color="auto"/>
                            <w:right w:val="none" w:sz="0" w:space="0" w:color="auto"/>
                          </w:divBdr>
                        </w:div>
                        <w:div w:id="1514345342">
                          <w:marLeft w:val="0"/>
                          <w:marRight w:val="0"/>
                          <w:marTop w:val="0"/>
                          <w:marBottom w:val="0"/>
                          <w:divBdr>
                            <w:top w:val="none" w:sz="0" w:space="0" w:color="auto"/>
                            <w:left w:val="none" w:sz="0" w:space="0" w:color="auto"/>
                            <w:bottom w:val="none" w:sz="0" w:space="0" w:color="auto"/>
                            <w:right w:val="none" w:sz="0" w:space="0" w:color="auto"/>
                          </w:divBdr>
                        </w:div>
                        <w:div w:id="1517187667">
                          <w:marLeft w:val="0"/>
                          <w:marRight w:val="0"/>
                          <w:marTop w:val="0"/>
                          <w:marBottom w:val="0"/>
                          <w:divBdr>
                            <w:top w:val="none" w:sz="0" w:space="0" w:color="auto"/>
                            <w:left w:val="none" w:sz="0" w:space="0" w:color="auto"/>
                            <w:bottom w:val="none" w:sz="0" w:space="0" w:color="auto"/>
                            <w:right w:val="none" w:sz="0" w:space="0" w:color="auto"/>
                          </w:divBdr>
                        </w:div>
                        <w:div w:id="1518691562">
                          <w:marLeft w:val="0"/>
                          <w:marRight w:val="0"/>
                          <w:marTop w:val="0"/>
                          <w:marBottom w:val="0"/>
                          <w:divBdr>
                            <w:top w:val="none" w:sz="0" w:space="0" w:color="auto"/>
                            <w:left w:val="none" w:sz="0" w:space="0" w:color="auto"/>
                            <w:bottom w:val="none" w:sz="0" w:space="0" w:color="auto"/>
                            <w:right w:val="none" w:sz="0" w:space="0" w:color="auto"/>
                          </w:divBdr>
                        </w:div>
                        <w:div w:id="1520466973">
                          <w:marLeft w:val="0"/>
                          <w:marRight w:val="0"/>
                          <w:marTop w:val="0"/>
                          <w:marBottom w:val="0"/>
                          <w:divBdr>
                            <w:top w:val="none" w:sz="0" w:space="0" w:color="auto"/>
                            <w:left w:val="none" w:sz="0" w:space="0" w:color="auto"/>
                            <w:bottom w:val="none" w:sz="0" w:space="0" w:color="auto"/>
                            <w:right w:val="none" w:sz="0" w:space="0" w:color="auto"/>
                          </w:divBdr>
                        </w:div>
                        <w:div w:id="1522624517">
                          <w:marLeft w:val="0"/>
                          <w:marRight w:val="0"/>
                          <w:marTop w:val="0"/>
                          <w:marBottom w:val="0"/>
                          <w:divBdr>
                            <w:top w:val="none" w:sz="0" w:space="0" w:color="auto"/>
                            <w:left w:val="none" w:sz="0" w:space="0" w:color="auto"/>
                            <w:bottom w:val="none" w:sz="0" w:space="0" w:color="auto"/>
                            <w:right w:val="none" w:sz="0" w:space="0" w:color="auto"/>
                          </w:divBdr>
                        </w:div>
                        <w:div w:id="1544906419">
                          <w:marLeft w:val="0"/>
                          <w:marRight w:val="0"/>
                          <w:marTop w:val="0"/>
                          <w:marBottom w:val="0"/>
                          <w:divBdr>
                            <w:top w:val="none" w:sz="0" w:space="0" w:color="auto"/>
                            <w:left w:val="none" w:sz="0" w:space="0" w:color="auto"/>
                            <w:bottom w:val="none" w:sz="0" w:space="0" w:color="auto"/>
                            <w:right w:val="none" w:sz="0" w:space="0" w:color="auto"/>
                          </w:divBdr>
                        </w:div>
                        <w:div w:id="1548102163">
                          <w:marLeft w:val="0"/>
                          <w:marRight w:val="0"/>
                          <w:marTop w:val="0"/>
                          <w:marBottom w:val="0"/>
                          <w:divBdr>
                            <w:top w:val="none" w:sz="0" w:space="0" w:color="auto"/>
                            <w:left w:val="none" w:sz="0" w:space="0" w:color="auto"/>
                            <w:bottom w:val="none" w:sz="0" w:space="0" w:color="auto"/>
                            <w:right w:val="none" w:sz="0" w:space="0" w:color="auto"/>
                          </w:divBdr>
                        </w:div>
                        <w:div w:id="1563524575">
                          <w:marLeft w:val="0"/>
                          <w:marRight w:val="0"/>
                          <w:marTop w:val="0"/>
                          <w:marBottom w:val="0"/>
                          <w:divBdr>
                            <w:top w:val="none" w:sz="0" w:space="0" w:color="auto"/>
                            <w:left w:val="none" w:sz="0" w:space="0" w:color="auto"/>
                            <w:bottom w:val="none" w:sz="0" w:space="0" w:color="auto"/>
                            <w:right w:val="none" w:sz="0" w:space="0" w:color="auto"/>
                          </w:divBdr>
                        </w:div>
                        <w:div w:id="1567379130">
                          <w:marLeft w:val="0"/>
                          <w:marRight w:val="0"/>
                          <w:marTop w:val="0"/>
                          <w:marBottom w:val="0"/>
                          <w:divBdr>
                            <w:top w:val="none" w:sz="0" w:space="0" w:color="auto"/>
                            <w:left w:val="none" w:sz="0" w:space="0" w:color="auto"/>
                            <w:bottom w:val="none" w:sz="0" w:space="0" w:color="auto"/>
                            <w:right w:val="none" w:sz="0" w:space="0" w:color="auto"/>
                          </w:divBdr>
                        </w:div>
                        <w:div w:id="1567834806">
                          <w:marLeft w:val="0"/>
                          <w:marRight w:val="0"/>
                          <w:marTop w:val="0"/>
                          <w:marBottom w:val="0"/>
                          <w:divBdr>
                            <w:top w:val="none" w:sz="0" w:space="0" w:color="auto"/>
                            <w:left w:val="none" w:sz="0" w:space="0" w:color="auto"/>
                            <w:bottom w:val="none" w:sz="0" w:space="0" w:color="auto"/>
                            <w:right w:val="none" w:sz="0" w:space="0" w:color="auto"/>
                          </w:divBdr>
                        </w:div>
                        <w:div w:id="1569613605">
                          <w:marLeft w:val="0"/>
                          <w:marRight w:val="0"/>
                          <w:marTop w:val="0"/>
                          <w:marBottom w:val="0"/>
                          <w:divBdr>
                            <w:top w:val="none" w:sz="0" w:space="0" w:color="auto"/>
                            <w:left w:val="none" w:sz="0" w:space="0" w:color="auto"/>
                            <w:bottom w:val="none" w:sz="0" w:space="0" w:color="auto"/>
                            <w:right w:val="none" w:sz="0" w:space="0" w:color="auto"/>
                          </w:divBdr>
                        </w:div>
                        <w:div w:id="1570846130">
                          <w:marLeft w:val="0"/>
                          <w:marRight w:val="0"/>
                          <w:marTop w:val="0"/>
                          <w:marBottom w:val="0"/>
                          <w:divBdr>
                            <w:top w:val="none" w:sz="0" w:space="0" w:color="auto"/>
                            <w:left w:val="none" w:sz="0" w:space="0" w:color="auto"/>
                            <w:bottom w:val="none" w:sz="0" w:space="0" w:color="auto"/>
                            <w:right w:val="none" w:sz="0" w:space="0" w:color="auto"/>
                          </w:divBdr>
                        </w:div>
                        <w:div w:id="1577323727">
                          <w:marLeft w:val="0"/>
                          <w:marRight w:val="0"/>
                          <w:marTop w:val="0"/>
                          <w:marBottom w:val="0"/>
                          <w:divBdr>
                            <w:top w:val="none" w:sz="0" w:space="0" w:color="auto"/>
                            <w:left w:val="none" w:sz="0" w:space="0" w:color="auto"/>
                            <w:bottom w:val="none" w:sz="0" w:space="0" w:color="auto"/>
                            <w:right w:val="none" w:sz="0" w:space="0" w:color="auto"/>
                          </w:divBdr>
                        </w:div>
                        <w:div w:id="1583831029">
                          <w:marLeft w:val="0"/>
                          <w:marRight w:val="0"/>
                          <w:marTop w:val="0"/>
                          <w:marBottom w:val="0"/>
                          <w:divBdr>
                            <w:top w:val="none" w:sz="0" w:space="0" w:color="auto"/>
                            <w:left w:val="none" w:sz="0" w:space="0" w:color="auto"/>
                            <w:bottom w:val="none" w:sz="0" w:space="0" w:color="auto"/>
                            <w:right w:val="none" w:sz="0" w:space="0" w:color="auto"/>
                          </w:divBdr>
                        </w:div>
                        <w:div w:id="1587837379">
                          <w:marLeft w:val="0"/>
                          <w:marRight w:val="0"/>
                          <w:marTop w:val="0"/>
                          <w:marBottom w:val="0"/>
                          <w:divBdr>
                            <w:top w:val="none" w:sz="0" w:space="0" w:color="auto"/>
                            <w:left w:val="none" w:sz="0" w:space="0" w:color="auto"/>
                            <w:bottom w:val="none" w:sz="0" w:space="0" w:color="auto"/>
                            <w:right w:val="none" w:sz="0" w:space="0" w:color="auto"/>
                          </w:divBdr>
                        </w:div>
                        <w:div w:id="1596861042">
                          <w:marLeft w:val="0"/>
                          <w:marRight w:val="0"/>
                          <w:marTop w:val="0"/>
                          <w:marBottom w:val="0"/>
                          <w:divBdr>
                            <w:top w:val="none" w:sz="0" w:space="0" w:color="auto"/>
                            <w:left w:val="none" w:sz="0" w:space="0" w:color="auto"/>
                            <w:bottom w:val="none" w:sz="0" w:space="0" w:color="auto"/>
                            <w:right w:val="none" w:sz="0" w:space="0" w:color="auto"/>
                          </w:divBdr>
                        </w:div>
                        <w:div w:id="1597591453">
                          <w:marLeft w:val="0"/>
                          <w:marRight w:val="0"/>
                          <w:marTop w:val="0"/>
                          <w:marBottom w:val="0"/>
                          <w:divBdr>
                            <w:top w:val="none" w:sz="0" w:space="0" w:color="auto"/>
                            <w:left w:val="none" w:sz="0" w:space="0" w:color="auto"/>
                            <w:bottom w:val="none" w:sz="0" w:space="0" w:color="auto"/>
                            <w:right w:val="none" w:sz="0" w:space="0" w:color="auto"/>
                          </w:divBdr>
                        </w:div>
                        <w:div w:id="1603340189">
                          <w:marLeft w:val="0"/>
                          <w:marRight w:val="0"/>
                          <w:marTop w:val="0"/>
                          <w:marBottom w:val="0"/>
                          <w:divBdr>
                            <w:top w:val="none" w:sz="0" w:space="0" w:color="auto"/>
                            <w:left w:val="none" w:sz="0" w:space="0" w:color="auto"/>
                            <w:bottom w:val="none" w:sz="0" w:space="0" w:color="auto"/>
                            <w:right w:val="none" w:sz="0" w:space="0" w:color="auto"/>
                          </w:divBdr>
                        </w:div>
                        <w:div w:id="1627351799">
                          <w:marLeft w:val="0"/>
                          <w:marRight w:val="0"/>
                          <w:marTop w:val="0"/>
                          <w:marBottom w:val="0"/>
                          <w:divBdr>
                            <w:top w:val="none" w:sz="0" w:space="0" w:color="auto"/>
                            <w:left w:val="none" w:sz="0" w:space="0" w:color="auto"/>
                            <w:bottom w:val="none" w:sz="0" w:space="0" w:color="auto"/>
                            <w:right w:val="none" w:sz="0" w:space="0" w:color="auto"/>
                          </w:divBdr>
                        </w:div>
                        <w:div w:id="1643926419">
                          <w:marLeft w:val="0"/>
                          <w:marRight w:val="0"/>
                          <w:marTop w:val="0"/>
                          <w:marBottom w:val="0"/>
                          <w:divBdr>
                            <w:top w:val="none" w:sz="0" w:space="0" w:color="auto"/>
                            <w:left w:val="none" w:sz="0" w:space="0" w:color="auto"/>
                            <w:bottom w:val="none" w:sz="0" w:space="0" w:color="auto"/>
                            <w:right w:val="none" w:sz="0" w:space="0" w:color="auto"/>
                          </w:divBdr>
                        </w:div>
                        <w:div w:id="1644234294">
                          <w:marLeft w:val="0"/>
                          <w:marRight w:val="0"/>
                          <w:marTop w:val="0"/>
                          <w:marBottom w:val="0"/>
                          <w:divBdr>
                            <w:top w:val="none" w:sz="0" w:space="0" w:color="auto"/>
                            <w:left w:val="none" w:sz="0" w:space="0" w:color="auto"/>
                            <w:bottom w:val="none" w:sz="0" w:space="0" w:color="auto"/>
                            <w:right w:val="none" w:sz="0" w:space="0" w:color="auto"/>
                          </w:divBdr>
                        </w:div>
                        <w:div w:id="1650595985">
                          <w:marLeft w:val="0"/>
                          <w:marRight w:val="0"/>
                          <w:marTop w:val="0"/>
                          <w:marBottom w:val="0"/>
                          <w:divBdr>
                            <w:top w:val="none" w:sz="0" w:space="0" w:color="auto"/>
                            <w:left w:val="none" w:sz="0" w:space="0" w:color="auto"/>
                            <w:bottom w:val="none" w:sz="0" w:space="0" w:color="auto"/>
                            <w:right w:val="none" w:sz="0" w:space="0" w:color="auto"/>
                          </w:divBdr>
                        </w:div>
                        <w:div w:id="1659571971">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1660770592">
                          <w:marLeft w:val="0"/>
                          <w:marRight w:val="0"/>
                          <w:marTop w:val="0"/>
                          <w:marBottom w:val="0"/>
                          <w:divBdr>
                            <w:top w:val="none" w:sz="0" w:space="0" w:color="auto"/>
                            <w:left w:val="none" w:sz="0" w:space="0" w:color="auto"/>
                            <w:bottom w:val="none" w:sz="0" w:space="0" w:color="auto"/>
                            <w:right w:val="none" w:sz="0" w:space="0" w:color="auto"/>
                          </w:divBdr>
                        </w:div>
                        <w:div w:id="1663849121">
                          <w:marLeft w:val="0"/>
                          <w:marRight w:val="0"/>
                          <w:marTop w:val="0"/>
                          <w:marBottom w:val="0"/>
                          <w:divBdr>
                            <w:top w:val="none" w:sz="0" w:space="0" w:color="auto"/>
                            <w:left w:val="none" w:sz="0" w:space="0" w:color="auto"/>
                            <w:bottom w:val="none" w:sz="0" w:space="0" w:color="auto"/>
                            <w:right w:val="none" w:sz="0" w:space="0" w:color="auto"/>
                          </w:divBdr>
                        </w:div>
                        <w:div w:id="1671710308">
                          <w:marLeft w:val="0"/>
                          <w:marRight w:val="0"/>
                          <w:marTop w:val="0"/>
                          <w:marBottom w:val="0"/>
                          <w:divBdr>
                            <w:top w:val="none" w:sz="0" w:space="0" w:color="auto"/>
                            <w:left w:val="none" w:sz="0" w:space="0" w:color="auto"/>
                            <w:bottom w:val="none" w:sz="0" w:space="0" w:color="auto"/>
                            <w:right w:val="none" w:sz="0" w:space="0" w:color="auto"/>
                          </w:divBdr>
                        </w:div>
                        <w:div w:id="1675916625">
                          <w:marLeft w:val="0"/>
                          <w:marRight w:val="0"/>
                          <w:marTop w:val="0"/>
                          <w:marBottom w:val="0"/>
                          <w:divBdr>
                            <w:top w:val="none" w:sz="0" w:space="0" w:color="auto"/>
                            <w:left w:val="none" w:sz="0" w:space="0" w:color="auto"/>
                            <w:bottom w:val="none" w:sz="0" w:space="0" w:color="auto"/>
                            <w:right w:val="none" w:sz="0" w:space="0" w:color="auto"/>
                          </w:divBdr>
                        </w:div>
                        <w:div w:id="1678531843">
                          <w:marLeft w:val="0"/>
                          <w:marRight w:val="0"/>
                          <w:marTop w:val="0"/>
                          <w:marBottom w:val="0"/>
                          <w:divBdr>
                            <w:top w:val="none" w:sz="0" w:space="0" w:color="auto"/>
                            <w:left w:val="none" w:sz="0" w:space="0" w:color="auto"/>
                            <w:bottom w:val="none" w:sz="0" w:space="0" w:color="auto"/>
                            <w:right w:val="none" w:sz="0" w:space="0" w:color="auto"/>
                          </w:divBdr>
                        </w:div>
                        <w:div w:id="1687705620">
                          <w:marLeft w:val="0"/>
                          <w:marRight w:val="0"/>
                          <w:marTop w:val="0"/>
                          <w:marBottom w:val="0"/>
                          <w:divBdr>
                            <w:top w:val="none" w:sz="0" w:space="0" w:color="auto"/>
                            <w:left w:val="none" w:sz="0" w:space="0" w:color="auto"/>
                            <w:bottom w:val="none" w:sz="0" w:space="0" w:color="auto"/>
                            <w:right w:val="none" w:sz="0" w:space="0" w:color="auto"/>
                          </w:divBdr>
                        </w:div>
                        <w:div w:id="1690912748">
                          <w:marLeft w:val="0"/>
                          <w:marRight w:val="0"/>
                          <w:marTop w:val="0"/>
                          <w:marBottom w:val="0"/>
                          <w:divBdr>
                            <w:top w:val="none" w:sz="0" w:space="0" w:color="auto"/>
                            <w:left w:val="none" w:sz="0" w:space="0" w:color="auto"/>
                            <w:bottom w:val="none" w:sz="0" w:space="0" w:color="auto"/>
                            <w:right w:val="none" w:sz="0" w:space="0" w:color="auto"/>
                          </w:divBdr>
                        </w:div>
                        <w:div w:id="1712343214">
                          <w:marLeft w:val="0"/>
                          <w:marRight w:val="0"/>
                          <w:marTop w:val="0"/>
                          <w:marBottom w:val="0"/>
                          <w:divBdr>
                            <w:top w:val="none" w:sz="0" w:space="0" w:color="auto"/>
                            <w:left w:val="none" w:sz="0" w:space="0" w:color="auto"/>
                            <w:bottom w:val="none" w:sz="0" w:space="0" w:color="auto"/>
                            <w:right w:val="none" w:sz="0" w:space="0" w:color="auto"/>
                          </w:divBdr>
                        </w:div>
                        <w:div w:id="1716390797">
                          <w:marLeft w:val="0"/>
                          <w:marRight w:val="0"/>
                          <w:marTop w:val="0"/>
                          <w:marBottom w:val="0"/>
                          <w:divBdr>
                            <w:top w:val="none" w:sz="0" w:space="0" w:color="auto"/>
                            <w:left w:val="none" w:sz="0" w:space="0" w:color="auto"/>
                            <w:bottom w:val="none" w:sz="0" w:space="0" w:color="auto"/>
                            <w:right w:val="none" w:sz="0" w:space="0" w:color="auto"/>
                          </w:divBdr>
                        </w:div>
                        <w:div w:id="1717125857">
                          <w:marLeft w:val="0"/>
                          <w:marRight w:val="0"/>
                          <w:marTop w:val="0"/>
                          <w:marBottom w:val="0"/>
                          <w:divBdr>
                            <w:top w:val="none" w:sz="0" w:space="0" w:color="auto"/>
                            <w:left w:val="none" w:sz="0" w:space="0" w:color="auto"/>
                            <w:bottom w:val="none" w:sz="0" w:space="0" w:color="auto"/>
                            <w:right w:val="none" w:sz="0" w:space="0" w:color="auto"/>
                          </w:divBdr>
                        </w:div>
                        <w:div w:id="1724598655">
                          <w:marLeft w:val="0"/>
                          <w:marRight w:val="0"/>
                          <w:marTop w:val="0"/>
                          <w:marBottom w:val="0"/>
                          <w:divBdr>
                            <w:top w:val="none" w:sz="0" w:space="0" w:color="auto"/>
                            <w:left w:val="none" w:sz="0" w:space="0" w:color="auto"/>
                            <w:bottom w:val="none" w:sz="0" w:space="0" w:color="auto"/>
                            <w:right w:val="none" w:sz="0" w:space="0" w:color="auto"/>
                          </w:divBdr>
                        </w:div>
                        <w:div w:id="1727796203">
                          <w:marLeft w:val="0"/>
                          <w:marRight w:val="0"/>
                          <w:marTop w:val="0"/>
                          <w:marBottom w:val="0"/>
                          <w:divBdr>
                            <w:top w:val="none" w:sz="0" w:space="0" w:color="auto"/>
                            <w:left w:val="none" w:sz="0" w:space="0" w:color="auto"/>
                            <w:bottom w:val="none" w:sz="0" w:space="0" w:color="auto"/>
                            <w:right w:val="none" w:sz="0" w:space="0" w:color="auto"/>
                          </w:divBdr>
                        </w:div>
                        <w:div w:id="1742410766">
                          <w:marLeft w:val="0"/>
                          <w:marRight w:val="0"/>
                          <w:marTop w:val="0"/>
                          <w:marBottom w:val="0"/>
                          <w:divBdr>
                            <w:top w:val="none" w:sz="0" w:space="0" w:color="auto"/>
                            <w:left w:val="none" w:sz="0" w:space="0" w:color="auto"/>
                            <w:bottom w:val="none" w:sz="0" w:space="0" w:color="auto"/>
                            <w:right w:val="none" w:sz="0" w:space="0" w:color="auto"/>
                          </w:divBdr>
                        </w:div>
                        <w:div w:id="1744138852">
                          <w:marLeft w:val="0"/>
                          <w:marRight w:val="0"/>
                          <w:marTop w:val="0"/>
                          <w:marBottom w:val="0"/>
                          <w:divBdr>
                            <w:top w:val="none" w:sz="0" w:space="0" w:color="auto"/>
                            <w:left w:val="none" w:sz="0" w:space="0" w:color="auto"/>
                            <w:bottom w:val="none" w:sz="0" w:space="0" w:color="auto"/>
                            <w:right w:val="none" w:sz="0" w:space="0" w:color="auto"/>
                          </w:divBdr>
                        </w:div>
                        <w:div w:id="1748069519">
                          <w:marLeft w:val="0"/>
                          <w:marRight w:val="0"/>
                          <w:marTop w:val="0"/>
                          <w:marBottom w:val="0"/>
                          <w:divBdr>
                            <w:top w:val="none" w:sz="0" w:space="0" w:color="auto"/>
                            <w:left w:val="none" w:sz="0" w:space="0" w:color="auto"/>
                            <w:bottom w:val="none" w:sz="0" w:space="0" w:color="auto"/>
                            <w:right w:val="none" w:sz="0" w:space="0" w:color="auto"/>
                          </w:divBdr>
                        </w:div>
                        <w:div w:id="1751391235">
                          <w:marLeft w:val="0"/>
                          <w:marRight w:val="0"/>
                          <w:marTop w:val="0"/>
                          <w:marBottom w:val="0"/>
                          <w:divBdr>
                            <w:top w:val="none" w:sz="0" w:space="0" w:color="auto"/>
                            <w:left w:val="none" w:sz="0" w:space="0" w:color="auto"/>
                            <w:bottom w:val="none" w:sz="0" w:space="0" w:color="auto"/>
                            <w:right w:val="none" w:sz="0" w:space="0" w:color="auto"/>
                          </w:divBdr>
                        </w:div>
                        <w:div w:id="1752312496">
                          <w:marLeft w:val="0"/>
                          <w:marRight w:val="0"/>
                          <w:marTop w:val="0"/>
                          <w:marBottom w:val="0"/>
                          <w:divBdr>
                            <w:top w:val="none" w:sz="0" w:space="0" w:color="auto"/>
                            <w:left w:val="none" w:sz="0" w:space="0" w:color="auto"/>
                            <w:bottom w:val="none" w:sz="0" w:space="0" w:color="auto"/>
                            <w:right w:val="none" w:sz="0" w:space="0" w:color="auto"/>
                          </w:divBdr>
                        </w:div>
                        <w:div w:id="1760327183">
                          <w:marLeft w:val="0"/>
                          <w:marRight w:val="0"/>
                          <w:marTop w:val="0"/>
                          <w:marBottom w:val="0"/>
                          <w:divBdr>
                            <w:top w:val="none" w:sz="0" w:space="0" w:color="auto"/>
                            <w:left w:val="none" w:sz="0" w:space="0" w:color="auto"/>
                            <w:bottom w:val="none" w:sz="0" w:space="0" w:color="auto"/>
                            <w:right w:val="none" w:sz="0" w:space="0" w:color="auto"/>
                          </w:divBdr>
                        </w:div>
                        <w:div w:id="1767991585">
                          <w:marLeft w:val="0"/>
                          <w:marRight w:val="0"/>
                          <w:marTop w:val="0"/>
                          <w:marBottom w:val="0"/>
                          <w:divBdr>
                            <w:top w:val="none" w:sz="0" w:space="0" w:color="auto"/>
                            <w:left w:val="none" w:sz="0" w:space="0" w:color="auto"/>
                            <w:bottom w:val="none" w:sz="0" w:space="0" w:color="auto"/>
                            <w:right w:val="none" w:sz="0" w:space="0" w:color="auto"/>
                          </w:divBdr>
                        </w:div>
                        <w:div w:id="1770083600">
                          <w:marLeft w:val="0"/>
                          <w:marRight w:val="0"/>
                          <w:marTop w:val="0"/>
                          <w:marBottom w:val="0"/>
                          <w:divBdr>
                            <w:top w:val="none" w:sz="0" w:space="0" w:color="auto"/>
                            <w:left w:val="none" w:sz="0" w:space="0" w:color="auto"/>
                            <w:bottom w:val="none" w:sz="0" w:space="0" w:color="auto"/>
                            <w:right w:val="none" w:sz="0" w:space="0" w:color="auto"/>
                          </w:divBdr>
                        </w:div>
                        <w:div w:id="1770813468">
                          <w:marLeft w:val="0"/>
                          <w:marRight w:val="0"/>
                          <w:marTop w:val="0"/>
                          <w:marBottom w:val="0"/>
                          <w:divBdr>
                            <w:top w:val="none" w:sz="0" w:space="0" w:color="auto"/>
                            <w:left w:val="none" w:sz="0" w:space="0" w:color="auto"/>
                            <w:bottom w:val="none" w:sz="0" w:space="0" w:color="auto"/>
                            <w:right w:val="none" w:sz="0" w:space="0" w:color="auto"/>
                          </w:divBdr>
                        </w:div>
                        <w:div w:id="1771461510">
                          <w:marLeft w:val="0"/>
                          <w:marRight w:val="0"/>
                          <w:marTop w:val="0"/>
                          <w:marBottom w:val="0"/>
                          <w:divBdr>
                            <w:top w:val="none" w:sz="0" w:space="0" w:color="auto"/>
                            <w:left w:val="none" w:sz="0" w:space="0" w:color="auto"/>
                            <w:bottom w:val="none" w:sz="0" w:space="0" w:color="auto"/>
                            <w:right w:val="none" w:sz="0" w:space="0" w:color="auto"/>
                          </w:divBdr>
                        </w:div>
                        <w:div w:id="1775706812">
                          <w:marLeft w:val="0"/>
                          <w:marRight w:val="0"/>
                          <w:marTop w:val="0"/>
                          <w:marBottom w:val="0"/>
                          <w:divBdr>
                            <w:top w:val="none" w:sz="0" w:space="0" w:color="auto"/>
                            <w:left w:val="none" w:sz="0" w:space="0" w:color="auto"/>
                            <w:bottom w:val="none" w:sz="0" w:space="0" w:color="auto"/>
                            <w:right w:val="none" w:sz="0" w:space="0" w:color="auto"/>
                          </w:divBdr>
                        </w:div>
                        <w:div w:id="1780223525">
                          <w:marLeft w:val="0"/>
                          <w:marRight w:val="0"/>
                          <w:marTop w:val="0"/>
                          <w:marBottom w:val="0"/>
                          <w:divBdr>
                            <w:top w:val="none" w:sz="0" w:space="0" w:color="auto"/>
                            <w:left w:val="none" w:sz="0" w:space="0" w:color="auto"/>
                            <w:bottom w:val="none" w:sz="0" w:space="0" w:color="auto"/>
                            <w:right w:val="none" w:sz="0" w:space="0" w:color="auto"/>
                          </w:divBdr>
                        </w:div>
                        <w:div w:id="1790002821">
                          <w:marLeft w:val="0"/>
                          <w:marRight w:val="0"/>
                          <w:marTop w:val="0"/>
                          <w:marBottom w:val="0"/>
                          <w:divBdr>
                            <w:top w:val="none" w:sz="0" w:space="0" w:color="auto"/>
                            <w:left w:val="none" w:sz="0" w:space="0" w:color="auto"/>
                            <w:bottom w:val="none" w:sz="0" w:space="0" w:color="auto"/>
                            <w:right w:val="none" w:sz="0" w:space="0" w:color="auto"/>
                          </w:divBdr>
                        </w:div>
                        <w:div w:id="1801728054">
                          <w:marLeft w:val="0"/>
                          <w:marRight w:val="0"/>
                          <w:marTop w:val="0"/>
                          <w:marBottom w:val="0"/>
                          <w:divBdr>
                            <w:top w:val="none" w:sz="0" w:space="0" w:color="auto"/>
                            <w:left w:val="none" w:sz="0" w:space="0" w:color="auto"/>
                            <w:bottom w:val="none" w:sz="0" w:space="0" w:color="auto"/>
                            <w:right w:val="none" w:sz="0" w:space="0" w:color="auto"/>
                          </w:divBdr>
                        </w:div>
                        <w:div w:id="1803569618">
                          <w:marLeft w:val="0"/>
                          <w:marRight w:val="0"/>
                          <w:marTop w:val="0"/>
                          <w:marBottom w:val="0"/>
                          <w:divBdr>
                            <w:top w:val="none" w:sz="0" w:space="0" w:color="auto"/>
                            <w:left w:val="none" w:sz="0" w:space="0" w:color="auto"/>
                            <w:bottom w:val="none" w:sz="0" w:space="0" w:color="auto"/>
                            <w:right w:val="none" w:sz="0" w:space="0" w:color="auto"/>
                          </w:divBdr>
                        </w:div>
                        <w:div w:id="1844080562">
                          <w:marLeft w:val="0"/>
                          <w:marRight w:val="0"/>
                          <w:marTop w:val="0"/>
                          <w:marBottom w:val="0"/>
                          <w:divBdr>
                            <w:top w:val="none" w:sz="0" w:space="0" w:color="auto"/>
                            <w:left w:val="none" w:sz="0" w:space="0" w:color="auto"/>
                            <w:bottom w:val="none" w:sz="0" w:space="0" w:color="auto"/>
                            <w:right w:val="none" w:sz="0" w:space="0" w:color="auto"/>
                          </w:divBdr>
                        </w:div>
                        <w:div w:id="1856190952">
                          <w:marLeft w:val="0"/>
                          <w:marRight w:val="0"/>
                          <w:marTop w:val="0"/>
                          <w:marBottom w:val="0"/>
                          <w:divBdr>
                            <w:top w:val="none" w:sz="0" w:space="0" w:color="auto"/>
                            <w:left w:val="none" w:sz="0" w:space="0" w:color="auto"/>
                            <w:bottom w:val="none" w:sz="0" w:space="0" w:color="auto"/>
                            <w:right w:val="none" w:sz="0" w:space="0" w:color="auto"/>
                          </w:divBdr>
                        </w:div>
                        <w:div w:id="1856263281">
                          <w:marLeft w:val="0"/>
                          <w:marRight w:val="0"/>
                          <w:marTop w:val="0"/>
                          <w:marBottom w:val="0"/>
                          <w:divBdr>
                            <w:top w:val="none" w:sz="0" w:space="0" w:color="auto"/>
                            <w:left w:val="none" w:sz="0" w:space="0" w:color="auto"/>
                            <w:bottom w:val="none" w:sz="0" w:space="0" w:color="auto"/>
                            <w:right w:val="none" w:sz="0" w:space="0" w:color="auto"/>
                          </w:divBdr>
                        </w:div>
                        <w:div w:id="1862665196">
                          <w:marLeft w:val="0"/>
                          <w:marRight w:val="0"/>
                          <w:marTop w:val="0"/>
                          <w:marBottom w:val="0"/>
                          <w:divBdr>
                            <w:top w:val="none" w:sz="0" w:space="0" w:color="auto"/>
                            <w:left w:val="none" w:sz="0" w:space="0" w:color="auto"/>
                            <w:bottom w:val="none" w:sz="0" w:space="0" w:color="auto"/>
                            <w:right w:val="none" w:sz="0" w:space="0" w:color="auto"/>
                          </w:divBdr>
                        </w:div>
                        <w:div w:id="1864200652">
                          <w:marLeft w:val="0"/>
                          <w:marRight w:val="0"/>
                          <w:marTop w:val="0"/>
                          <w:marBottom w:val="0"/>
                          <w:divBdr>
                            <w:top w:val="none" w:sz="0" w:space="0" w:color="auto"/>
                            <w:left w:val="none" w:sz="0" w:space="0" w:color="auto"/>
                            <w:bottom w:val="none" w:sz="0" w:space="0" w:color="auto"/>
                            <w:right w:val="none" w:sz="0" w:space="0" w:color="auto"/>
                          </w:divBdr>
                        </w:div>
                        <w:div w:id="1864903958">
                          <w:marLeft w:val="0"/>
                          <w:marRight w:val="0"/>
                          <w:marTop w:val="0"/>
                          <w:marBottom w:val="0"/>
                          <w:divBdr>
                            <w:top w:val="none" w:sz="0" w:space="0" w:color="auto"/>
                            <w:left w:val="none" w:sz="0" w:space="0" w:color="auto"/>
                            <w:bottom w:val="none" w:sz="0" w:space="0" w:color="auto"/>
                            <w:right w:val="none" w:sz="0" w:space="0" w:color="auto"/>
                          </w:divBdr>
                        </w:div>
                        <w:div w:id="1872647333">
                          <w:marLeft w:val="0"/>
                          <w:marRight w:val="0"/>
                          <w:marTop w:val="0"/>
                          <w:marBottom w:val="0"/>
                          <w:divBdr>
                            <w:top w:val="none" w:sz="0" w:space="0" w:color="auto"/>
                            <w:left w:val="none" w:sz="0" w:space="0" w:color="auto"/>
                            <w:bottom w:val="none" w:sz="0" w:space="0" w:color="auto"/>
                            <w:right w:val="none" w:sz="0" w:space="0" w:color="auto"/>
                          </w:divBdr>
                        </w:div>
                        <w:div w:id="1886479231">
                          <w:marLeft w:val="0"/>
                          <w:marRight w:val="0"/>
                          <w:marTop w:val="0"/>
                          <w:marBottom w:val="0"/>
                          <w:divBdr>
                            <w:top w:val="none" w:sz="0" w:space="0" w:color="auto"/>
                            <w:left w:val="none" w:sz="0" w:space="0" w:color="auto"/>
                            <w:bottom w:val="none" w:sz="0" w:space="0" w:color="auto"/>
                            <w:right w:val="none" w:sz="0" w:space="0" w:color="auto"/>
                          </w:divBdr>
                        </w:div>
                        <w:div w:id="1893540761">
                          <w:marLeft w:val="0"/>
                          <w:marRight w:val="0"/>
                          <w:marTop w:val="0"/>
                          <w:marBottom w:val="0"/>
                          <w:divBdr>
                            <w:top w:val="none" w:sz="0" w:space="0" w:color="auto"/>
                            <w:left w:val="none" w:sz="0" w:space="0" w:color="auto"/>
                            <w:bottom w:val="none" w:sz="0" w:space="0" w:color="auto"/>
                            <w:right w:val="none" w:sz="0" w:space="0" w:color="auto"/>
                          </w:divBdr>
                        </w:div>
                        <w:div w:id="1898857342">
                          <w:marLeft w:val="0"/>
                          <w:marRight w:val="0"/>
                          <w:marTop w:val="0"/>
                          <w:marBottom w:val="0"/>
                          <w:divBdr>
                            <w:top w:val="none" w:sz="0" w:space="0" w:color="auto"/>
                            <w:left w:val="none" w:sz="0" w:space="0" w:color="auto"/>
                            <w:bottom w:val="none" w:sz="0" w:space="0" w:color="auto"/>
                            <w:right w:val="none" w:sz="0" w:space="0" w:color="auto"/>
                          </w:divBdr>
                        </w:div>
                        <w:div w:id="1901288495">
                          <w:marLeft w:val="0"/>
                          <w:marRight w:val="0"/>
                          <w:marTop w:val="0"/>
                          <w:marBottom w:val="0"/>
                          <w:divBdr>
                            <w:top w:val="none" w:sz="0" w:space="0" w:color="auto"/>
                            <w:left w:val="none" w:sz="0" w:space="0" w:color="auto"/>
                            <w:bottom w:val="none" w:sz="0" w:space="0" w:color="auto"/>
                            <w:right w:val="none" w:sz="0" w:space="0" w:color="auto"/>
                          </w:divBdr>
                        </w:div>
                        <w:div w:id="1906060672">
                          <w:marLeft w:val="0"/>
                          <w:marRight w:val="0"/>
                          <w:marTop w:val="0"/>
                          <w:marBottom w:val="0"/>
                          <w:divBdr>
                            <w:top w:val="none" w:sz="0" w:space="0" w:color="auto"/>
                            <w:left w:val="none" w:sz="0" w:space="0" w:color="auto"/>
                            <w:bottom w:val="none" w:sz="0" w:space="0" w:color="auto"/>
                            <w:right w:val="none" w:sz="0" w:space="0" w:color="auto"/>
                          </w:divBdr>
                        </w:div>
                        <w:div w:id="1910994558">
                          <w:marLeft w:val="0"/>
                          <w:marRight w:val="0"/>
                          <w:marTop w:val="0"/>
                          <w:marBottom w:val="0"/>
                          <w:divBdr>
                            <w:top w:val="none" w:sz="0" w:space="0" w:color="auto"/>
                            <w:left w:val="none" w:sz="0" w:space="0" w:color="auto"/>
                            <w:bottom w:val="none" w:sz="0" w:space="0" w:color="auto"/>
                            <w:right w:val="none" w:sz="0" w:space="0" w:color="auto"/>
                          </w:divBdr>
                        </w:div>
                        <w:div w:id="1911383552">
                          <w:marLeft w:val="0"/>
                          <w:marRight w:val="0"/>
                          <w:marTop w:val="0"/>
                          <w:marBottom w:val="0"/>
                          <w:divBdr>
                            <w:top w:val="none" w:sz="0" w:space="0" w:color="auto"/>
                            <w:left w:val="none" w:sz="0" w:space="0" w:color="auto"/>
                            <w:bottom w:val="none" w:sz="0" w:space="0" w:color="auto"/>
                            <w:right w:val="none" w:sz="0" w:space="0" w:color="auto"/>
                          </w:divBdr>
                        </w:div>
                        <w:div w:id="1915164439">
                          <w:marLeft w:val="0"/>
                          <w:marRight w:val="0"/>
                          <w:marTop w:val="0"/>
                          <w:marBottom w:val="0"/>
                          <w:divBdr>
                            <w:top w:val="none" w:sz="0" w:space="0" w:color="auto"/>
                            <w:left w:val="none" w:sz="0" w:space="0" w:color="auto"/>
                            <w:bottom w:val="none" w:sz="0" w:space="0" w:color="auto"/>
                            <w:right w:val="none" w:sz="0" w:space="0" w:color="auto"/>
                          </w:divBdr>
                        </w:div>
                        <w:div w:id="1917283208">
                          <w:marLeft w:val="0"/>
                          <w:marRight w:val="0"/>
                          <w:marTop w:val="0"/>
                          <w:marBottom w:val="0"/>
                          <w:divBdr>
                            <w:top w:val="none" w:sz="0" w:space="0" w:color="auto"/>
                            <w:left w:val="none" w:sz="0" w:space="0" w:color="auto"/>
                            <w:bottom w:val="none" w:sz="0" w:space="0" w:color="auto"/>
                            <w:right w:val="none" w:sz="0" w:space="0" w:color="auto"/>
                          </w:divBdr>
                        </w:div>
                        <w:div w:id="1918317028">
                          <w:marLeft w:val="0"/>
                          <w:marRight w:val="0"/>
                          <w:marTop w:val="0"/>
                          <w:marBottom w:val="0"/>
                          <w:divBdr>
                            <w:top w:val="none" w:sz="0" w:space="0" w:color="auto"/>
                            <w:left w:val="none" w:sz="0" w:space="0" w:color="auto"/>
                            <w:bottom w:val="none" w:sz="0" w:space="0" w:color="auto"/>
                            <w:right w:val="none" w:sz="0" w:space="0" w:color="auto"/>
                          </w:divBdr>
                        </w:div>
                        <w:div w:id="1919091768">
                          <w:marLeft w:val="0"/>
                          <w:marRight w:val="0"/>
                          <w:marTop w:val="0"/>
                          <w:marBottom w:val="0"/>
                          <w:divBdr>
                            <w:top w:val="none" w:sz="0" w:space="0" w:color="auto"/>
                            <w:left w:val="none" w:sz="0" w:space="0" w:color="auto"/>
                            <w:bottom w:val="none" w:sz="0" w:space="0" w:color="auto"/>
                            <w:right w:val="none" w:sz="0" w:space="0" w:color="auto"/>
                          </w:divBdr>
                        </w:div>
                        <w:div w:id="1919166209">
                          <w:marLeft w:val="0"/>
                          <w:marRight w:val="0"/>
                          <w:marTop w:val="0"/>
                          <w:marBottom w:val="0"/>
                          <w:divBdr>
                            <w:top w:val="none" w:sz="0" w:space="0" w:color="auto"/>
                            <w:left w:val="none" w:sz="0" w:space="0" w:color="auto"/>
                            <w:bottom w:val="none" w:sz="0" w:space="0" w:color="auto"/>
                            <w:right w:val="none" w:sz="0" w:space="0" w:color="auto"/>
                          </w:divBdr>
                        </w:div>
                        <w:div w:id="1930650757">
                          <w:marLeft w:val="0"/>
                          <w:marRight w:val="0"/>
                          <w:marTop w:val="0"/>
                          <w:marBottom w:val="0"/>
                          <w:divBdr>
                            <w:top w:val="none" w:sz="0" w:space="0" w:color="auto"/>
                            <w:left w:val="none" w:sz="0" w:space="0" w:color="auto"/>
                            <w:bottom w:val="none" w:sz="0" w:space="0" w:color="auto"/>
                            <w:right w:val="none" w:sz="0" w:space="0" w:color="auto"/>
                          </w:divBdr>
                        </w:div>
                        <w:div w:id="1933005539">
                          <w:marLeft w:val="0"/>
                          <w:marRight w:val="0"/>
                          <w:marTop w:val="0"/>
                          <w:marBottom w:val="0"/>
                          <w:divBdr>
                            <w:top w:val="none" w:sz="0" w:space="0" w:color="auto"/>
                            <w:left w:val="none" w:sz="0" w:space="0" w:color="auto"/>
                            <w:bottom w:val="none" w:sz="0" w:space="0" w:color="auto"/>
                            <w:right w:val="none" w:sz="0" w:space="0" w:color="auto"/>
                          </w:divBdr>
                        </w:div>
                        <w:div w:id="1943342719">
                          <w:marLeft w:val="0"/>
                          <w:marRight w:val="0"/>
                          <w:marTop w:val="0"/>
                          <w:marBottom w:val="0"/>
                          <w:divBdr>
                            <w:top w:val="none" w:sz="0" w:space="0" w:color="auto"/>
                            <w:left w:val="none" w:sz="0" w:space="0" w:color="auto"/>
                            <w:bottom w:val="none" w:sz="0" w:space="0" w:color="auto"/>
                            <w:right w:val="none" w:sz="0" w:space="0" w:color="auto"/>
                          </w:divBdr>
                        </w:div>
                        <w:div w:id="1946111325">
                          <w:marLeft w:val="0"/>
                          <w:marRight w:val="0"/>
                          <w:marTop w:val="0"/>
                          <w:marBottom w:val="0"/>
                          <w:divBdr>
                            <w:top w:val="none" w:sz="0" w:space="0" w:color="auto"/>
                            <w:left w:val="none" w:sz="0" w:space="0" w:color="auto"/>
                            <w:bottom w:val="none" w:sz="0" w:space="0" w:color="auto"/>
                            <w:right w:val="none" w:sz="0" w:space="0" w:color="auto"/>
                          </w:divBdr>
                        </w:div>
                        <w:div w:id="1964731435">
                          <w:marLeft w:val="0"/>
                          <w:marRight w:val="0"/>
                          <w:marTop w:val="0"/>
                          <w:marBottom w:val="0"/>
                          <w:divBdr>
                            <w:top w:val="none" w:sz="0" w:space="0" w:color="auto"/>
                            <w:left w:val="none" w:sz="0" w:space="0" w:color="auto"/>
                            <w:bottom w:val="none" w:sz="0" w:space="0" w:color="auto"/>
                            <w:right w:val="none" w:sz="0" w:space="0" w:color="auto"/>
                          </w:divBdr>
                        </w:div>
                        <w:div w:id="1967471200">
                          <w:marLeft w:val="0"/>
                          <w:marRight w:val="0"/>
                          <w:marTop w:val="0"/>
                          <w:marBottom w:val="0"/>
                          <w:divBdr>
                            <w:top w:val="none" w:sz="0" w:space="0" w:color="auto"/>
                            <w:left w:val="none" w:sz="0" w:space="0" w:color="auto"/>
                            <w:bottom w:val="none" w:sz="0" w:space="0" w:color="auto"/>
                            <w:right w:val="none" w:sz="0" w:space="0" w:color="auto"/>
                          </w:divBdr>
                        </w:div>
                        <w:div w:id="1975791120">
                          <w:marLeft w:val="0"/>
                          <w:marRight w:val="0"/>
                          <w:marTop w:val="0"/>
                          <w:marBottom w:val="0"/>
                          <w:divBdr>
                            <w:top w:val="none" w:sz="0" w:space="0" w:color="auto"/>
                            <w:left w:val="none" w:sz="0" w:space="0" w:color="auto"/>
                            <w:bottom w:val="none" w:sz="0" w:space="0" w:color="auto"/>
                            <w:right w:val="none" w:sz="0" w:space="0" w:color="auto"/>
                          </w:divBdr>
                        </w:div>
                        <w:div w:id="1998801215">
                          <w:marLeft w:val="0"/>
                          <w:marRight w:val="0"/>
                          <w:marTop w:val="0"/>
                          <w:marBottom w:val="0"/>
                          <w:divBdr>
                            <w:top w:val="none" w:sz="0" w:space="0" w:color="auto"/>
                            <w:left w:val="none" w:sz="0" w:space="0" w:color="auto"/>
                            <w:bottom w:val="none" w:sz="0" w:space="0" w:color="auto"/>
                            <w:right w:val="none" w:sz="0" w:space="0" w:color="auto"/>
                          </w:divBdr>
                        </w:div>
                        <w:div w:id="1999579488">
                          <w:marLeft w:val="0"/>
                          <w:marRight w:val="0"/>
                          <w:marTop w:val="0"/>
                          <w:marBottom w:val="0"/>
                          <w:divBdr>
                            <w:top w:val="none" w:sz="0" w:space="0" w:color="auto"/>
                            <w:left w:val="none" w:sz="0" w:space="0" w:color="auto"/>
                            <w:bottom w:val="none" w:sz="0" w:space="0" w:color="auto"/>
                            <w:right w:val="none" w:sz="0" w:space="0" w:color="auto"/>
                          </w:divBdr>
                        </w:div>
                        <w:div w:id="2002466393">
                          <w:marLeft w:val="0"/>
                          <w:marRight w:val="0"/>
                          <w:marTop w:val="0"/>
                          <w:marBottom w:val="0"/>
                          <w:divBdr>
                            <w:top w:val="none" w:sz="0" w:space="0" w:color="auto"/>
                            <w:left w:val="none" w:sz="0" w:space="0" w:color="auto"/>
                            <w:bottom w:val="none" w:sz="0" w:space="0" w:color="auto"/>
                            <w:right w:val="none" w:sz="0" w:space="0" w:color="auto"/>
                          </w:divBdr>
                        </w:div>
                        <w:div w:id="2024698878">
                          <w:marLeft w:val="0"/>
                          <w:marRight w:val="0"/>
                          <w:marTop w:val="0"/>
                          <w:marBottom w:val="0"/>
                          <w:divBdr>
                            <w:top w:val="none" w:sz="0" w:space="0" w:color="auto"/>
                            <w:left w:val="none" w:sz="0" w:space="0" w:color="auto"/>
                            <w:bottom w:val="none" w:sz="0" w:space="0" w:color="auto"/>
                            <w:right w:val="none" w:sz="0" w:space="0" w:color="auto"/>
                          </w:divBdr>
                        </w:div>
                        <w:div w:id="2028870122">
                          <w:marLeft w:val="0"/>
                          <w:marRight w:val="0"/>
                          <w:marTop w:val="0"/>
                          <w:marBottom w:val="0"/>
                          <w:divBdr>
                            <w:top w:val="none" w:sz="0" w:space="0" w:color="auto"/>
                            <w:left w:val="none" w:sz="0" w:space="0" w:color="auto"/>
                            <w:bottom w:val="none" w:sz="0" w:space="0" w:color="auto"/>
                            <w:right w:val="none" w:sz="0" w:space="0" w:color="auto"/>
                          </w:divBdr>
                        </w:div>
                        <w:div w:id="2032756433">
                          <w:marLeft w:val="0"/>
                          <w:marRight w:val="0"/>
                          <w:marTop w:val="0"/>
                          <w:marBottom w:val="0"/>
                          <w:divBdr>
                            <w:top w:val="none" w:sz="0" w:space="0" w:color="auto"/>
                            <w:left w:val="none" w:sz="0" w:space="0" w:color="auto"/>
                            <w:bottom w:val="none" w:sz="0" w:space="0" w:color="auto"/>
                            <w:right w:val="none" w:sz="0" w:space="0" w:color="auto"/>
                          </w:divBdr>
                        </w:div>
                        <w:div w:id="2035108475">
                          <w:marLeft w:val="0"/>
                          <w:marRight w:val="0"/>
                          <w:marTop w:val="0"/>
                          <w:marBottom w:val="0"/>
                          <w:divBdr>
                            <w:top w:val="none" w:sz="0" w:space="0" w:color="auto"/>
                            <w:left w:val="none" w:sz="0" w:space="0" w:color="auto"/>
                            <w:bottom w:val="none" w:sz="0" w:space="0" w:color="auto"/>
                            <w:right w:val="none" w:sz="0" w:space="0" w:color="auto"/>
                          </w:divBdr>
                        </w:div>
                        <w:div w:id="2039161968">
                          <w:marLeft w:val="0"/>
                          <w:marRight w:val="0"/>
                          <w:marTop w:val="0"/>
                          <w:marBottom w:val="0"/>
                          <w:divBdr>
                            <w:top w:val="none" w:sz="0" w:space="0" w:color="auto"/>
                            <w:left w:val="none" w:sz="0" w:space="0" w:color="auto"/>
                            <w:bottom w:val="none" w:sz="0" w:space="0" w:color="auto"/>
                            <w:right w:val="none" w:sz="0" w:space="0" w:color="auto"/>
                          </w:divBdr>
                        </w:div>
                        <w:div w:id="2039963042">
                          <w:marLeft w:val="0"/>
                          <w:marRight w:val="0"/>
                          <w:marTop w:val="0"/>
                          <w:marBottom w:val="0"/>
                          <w:divBdr>
                            <w:top w:val="none" w:sz="0" w:space="0" w:color="auto"/>
                            <w:left w:val="none" w:sz="0" w:space="0" w:color="auto"/>
                            <w:bottom w:val="none" w:sz="0" w:space="0" w:color="auto"/>
                            <w:right w:val="none" w:sz="0" w:space="0" w:color="auto"/>
                          </w:divBdr>
                        </w:div>
                        <w:div w:id="2044671038">
                          <w:marLeft w:val="0"/>
                          <w:marRight w:val="0"/>
                          <w:marTop w:val="0"/>
                          <w:marBottom w:val="0"/>
                          <w:divBdr>
                            <w:top w:val="none" w:sz="0" w:space="0" w:color="auto"/>
                            <w:left w:val="none" w:sz="0" w:space="0" w:color="auto"/>
                            <w:bottom w:val="none" w:sz="0" w:space="0" w:color="auto"/>
                            <w:right w:val="none" w:sz="0" w:space="0" w:color="auto"/>
                          </w:divBdr>
                        </w:div>
                        <w:div w:id="2044867343">
                          <w:marLeft w:val="0"/>
                          <w:marRight w:val="0"/>
                          <w:marTop w:val="0"/>
                          <w:marBottom w:val="0"/>
                          <w:divBdr>
                            <w:top w:val="none" w:sz="0" w:space="0" w:color="auto"/>
                            <w:left w:val="none" w:sz="0" w:space="0" w:color="auto"/>
                            <w:bottom w:val="none" w:sz="0" w:space="0" w:color="auto"/>
                            <w:right w:val="none" w:sz="0" w:space="0" w:color="auto"/>
                          </w:divBdr>
                        </w:div>
                        <w:div w:id="2045330704">
                          <w:marLeft w:val="0"/>
                          <w:marRight w:val="0"/>
                          <w:marTop w:val="0"/>
                          <w:marBottom w:val="0"/>
                          <w:divBdr>
                            <w:top w:val="none" w:sz="0" w:space="0" w:color="auto"/>
                            <w:left w:val="none" w:sz="0" w:space="0" w:color="auto"/>
                            <w:bottom w:val="none" w:sz="0" w:space="0" w:color="auto"/>
                            <w:right w:val="none" w:sz="0" w:space="0" w:color="auto"/>
                          </w:divBdr>
                        </w:div>
                        <w:div w:id="2046908653">
                          <w:marLeft w:val="0"/>
                          <w:marRight w:val="0"/>
                          <w:marTop w:val="0"/>
                          <w:marBottom w:val="0"/>
                          <w:divBdr>
                            <w:top w:val="none" w:sz="0" w:space="0" w:color="auto"/>
                            <w:left w:val="none" w:sz="0" w:space="0" w:color="auto"/>
                            <w:bottom w:val="none" w:sz="0" w:space="0" w:color="auto"/>
                            <w:right w:val="none" w:sz="0" w:space="0" w:color="auto"/>
                          </w:divBdr>
                        </w:div>
                        <w:div w:id="2056931846">
                          <w:marLeft w:val="0"/>
                          <w:marRight w:val="0"/>
                          <w:marTop w:val="0"/>
                          <w:marBottom w:val="0"/>
                          <w:divBdr>
                            <w:top w:val="none" w:sz="0" w:space="0" w:color="auto"/>
                            <w:left w:val="none" w:sz="0" w:space="0" w:color="auto"/>
                            <w:bottom w:val="none" w:sz="0" w:space="0" w:color="auto"/>
                            <w:right w:val="none" w:sz="0" w:space="0" w:color="auto"/>
                          </w:divBdr>
                        </w:div>
                        <w:div w:id="2063409513">
                          <w:marLeft w:val="0"/>
                          <w:marRight w:val="0"/>
                          <w:marTop w:val="0"/>
                          <w:marBottom w:val="0"/>
                          <w:divBdr>
                            <w:top w:val="none" w:sz="0" w:space="0" w:color="auto"/>
                            <w:left w:val="none" w:sz="0" w:space="0" w:color="auto"/>
                            <w:bottom w:val="none" w:sz="0" w:space="0" w:color="auto"/>
                            <w:right w:val="none" w:sz="0" w:space="0" w:color="auto"/>
                          </w:divBdr>
                        </w:div>
                        <w:div w:id="2076272822">
                          <w:marLeft w:val="0"/>
                          <w:marRight w:val="0"/>
                          <w:marTop w:val="0"/>
                          <w:marBottom w:val="0"/>
                          <w:divBdr>
                            <w:top w:val="none" w:sz="0" w:space="0" w:color="auto"/>
                            <w:left w:val="none" w:sz="0" w:space="0" w:color="auto"/>
                            <w:bottom w:val="none" w:sz="0" w:space="0" w:color="auto"/>
                            <w:right w:val="none" w:sz="0" w:space="0" w:color="auto"/>
                          </w:divBdr>
                        </w:div>
                        <w:div w:id="2084989611">
                          <w:marLeft w:val="0"/>
                          <w:marRight w:val="0"/>
                          <w:marTop w:val="0"/>
                          <w:marBottom w:val="0"/>
                          <w:divBdr>
                            <w:top w:val="none" w:sz="0" w:space="0" w:color="auto"/>
                            <w:left w:val="none" w:sz="0" w:space="0" w:color="auto"/>
                            <w:bottom w:val="none" w:sz="0" w:space="0" w:color="auto"/>
                            <w:right w:val="none" w:sz="0" w:space="0" w:color="auto"/>
                          </w:divBdr>
                        </w:div>
                        <w:div w:id="2088841623">
                          <w:marLeft w:val="0"/>
                          <w:marRight w:val="0"/>
                          <w:marTop w:val="0"/>
                          <w:marBottom w:val="0"/>
                          <w:divBdr>
                            <w:top w:val="none" w:sz="0" w:space="0" w:color="auto"/>
                            <w:left w:val="none" w:sz="0" w:space="0" w:color="auto"/>
                            <w:bottom w:val="none" w:sz="0" w:space="0" w:color="auto"/>
                            <w:right w:val="none" w:sz="0" w:space="0" w:color="auto"/>
                          </w:divBdr>
                        </w:div>
                        <w:div w:id="2090105622">
                          <w:marLeft w:val="0"/>
                          <w:marRight w:val="0"/>
                          <w:marTop w:val="0"/>
                          <w:marBottom w:val="0"/>
                          <w:divBdr>
                            <w:top w:val="none" w:sz="0" w:space="0" w:color="auto"/>
                            <w:left w:val="none" w:sz="0" w:space="0" w:color="auto"/>
                            <w:bottom w:val="none" w:sz="0" w:space="0" w:color="auto"/>
                            <w:right w:val="none" w:sz="0" w:space="0" w:color="auto"/>
                          </w:divBdr>
                        </w:div>
                        <w:div w:id="2118601660">
                          <w:marLeft w:val="0"/>
                          <w:marRight w:val="0"/>
                          <w:marTop w:val="0"/>
                          <w:marBottom w:val="0"/>
                          <w:divBdr>
                            <w:top w:val="none" w:sz="0" w:space="0" w:color="auto"/>
                            <w:left w:val="none" w:sz="0" w:space="0" w:color="auto"/>
                            <w:bottom w:val="none" w:sz="0" w:space="0" w:color="auto"/>
                            <w:right w:val="none" w:sz="0" w:space="0" w:color="auto"/>
                          </w:divBdr>
                        </w:div>
                        <w:div w:id="2131775293">
                          <w:marLeft w:val="0"/>
                          <w:marRight w:val="0"/>
                          <w:marTop w:val="0"/>
                          <w:marBottom w:val="0"/>
                          <w:divBdr>
                            <w:top w:val="none" w:sz="0" w:space="0" w:color="auto"/>
                            <w:left w:val="none" w:sz="0" w:space="0" w:color="auto"/>
                            <w:bottom w:val="none" w:sz="0" w:space="0" w:color="auto"/>
                            <w:right w:val="none" w:sz="0" w:space="0" w:color="auto"/>
                          </w:divBdr>
                        </w:div>
                        <w:div w:id="2139105796">
                          <w:marLeft w:val="0"/>
                          <w:marRight w:val="0"/>
                          <w:marTop w:val="0"/>
                          <w:marBottom w:val="0"/>
                          <w:divBdr>
                            <w:top w:val="none" w:sz="0" w:space="0" w:color="auto"/>
                            <w:left w:val="none" w:sz="0" w:space="0" w:color="auto"/>
                            <w:bottom w:val="none" w:sz="0" w:space="0" w:color="auto"/>
                            <w:right w:val="none" w:sz="0" w:space="0" w:color="auto"/>
                          </w:divBdr>
                        </w:div>
                        <w:div w:id="21466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4267">
      <w:bodyDiv w:val="1"/>
      <w:marLeft w:val="0"/>
      <w:marRight w:val="0"/>
      <w:marTop w:val="0"/>
      <w:marBottom w:val="0"/>
      <w:divBdr>
        <w:top w:val="none" w:sz="0" w:space="0" w:color="auto"/>
        <w:left w:val="none" w:sz="0" w:space="0" w:color="auto"/>
        <w:bottom w:val="none" w:sz="0" w:space="0" w:color="auto"/>
        <w:right w:val="none" w:sz="0" w:space="0" w:color="auto"/>
      </w:divBdr>
    </w:div>
    <w:div w:id="992685415">
      <w:bodyDiv w:val="1"/>
      <w:marLeft w:val="0"/>
      <w:marRight w:val="0"/>
      <w:marTop w:val="0"/>
      <w:marBottom w:val="0"/>
      <w:divBdr>
        <w:top w:val="none" w:sz="0" w:space="0" w:color="auto"/>
        <w:left w:val="none" w:sz="0" w:space="0" w:color="auto"/>
        <w:bottom w:val="none" w:sz="0" w:space="0" w:color="auto"/>
        <w:right w:val="none" w:sz="0" w:space="0" w:color="auto"/>
      </w:divBdr>
    </w:div>
    <w:div w:id="994189800">
      <w:bodyDiv w:val="1"/>
      <w:marLeft w:val="0"/>
      <w:marRight w:val="0"/>
      <w:marTop w:val="0"/>
      <w:marBottom w:val="0"/>
      <w:divBdr>
        <w:top w:val="none" w:sz="0" w:space="0" w:color="auto"/>
        <w:left w:val="none" w:sz="0" w:space="0" w:color="auto"/>
        <w:bottom w:val="none" w:sz="0" w:space="0" w:color="auto"/>
        <w:right w:val="none" w:sz="0" w:space="0" w:color="auto"/>
      </w:divBdr>
    </w:div>
    <w:div w:id="995574431">
      <w:bodyDiv w:val="1"/>
      <w:marLeft w:val="0"/>
      <w:marRight w:val="0"/>
      <w:marTop w:val="0"/>
      <w:marBottom w:val="0"/>
      <w:divBdr>
        <w:top w:val="none" w:sz="0" w:space="0" w:color="auto"/>
        <w:left w:val="none" w:sz="0" w:space="0" w:color="auto"/>
        <w:bottom w:val="none" w:sz="0" w:space="0" w:color="auto"/>
        <w:right w:val="none" w:sz="0" w:space="0" w:color="auto"/>
      </w:divBdr>
      <w:divsChild>
        <w:div w:id="1096052518">
          <w:marLeft w:val="0"/>
          <w:marRight w:val="0"/>
          <w:marTop w:val="100"/>
          <w:marBottom w:val="100"/>
          <w:divBdr>
            <w:top w:val="none" w:sz="0" w:space="0" w:color="auto"/>
            <w:left w:val="none" w:sz="0" w:space="0" w:color="auto"/>
            <w:bottom w:val="none" w:sz="0" w:space="0" w:color="auto"/>
            <w:right w:val="none" w:sz="0" w:space="0" w:color="auto"/>
          </w:divBdr>
          <w:divsChild>
            <w:div w:id="1423257251">
              <w:marLeft w:val="0"/>
              <w:marRight w:val="0"/>
              <w:marTop w:val="0"/>
              <w:marBottom w:val="0"/>
              <w:divBdr>
                <w:top w:val="none" w:sz="0" w:space="0" w:color="auto"/>
                <w:left w:val="none" w:sz="0" w:space="0" w:color="auto"/>
                <w:bottom w:val="none" w:sz="0" w:space="0" w:color="auto"/>
                <w:right w:val="none" w:sz="0" w:space="0" w:color="auto"/>
              </w:divBdr>
              <w:divsChild>
                <w:div w:id="1262761019">
                  <w:marLeft w:val="0"/>
                  <w:marRight w:val="0"/>
                  <w:marTop w:val="0"/>
                  <w:marBottom w:val="0"/>
                  <w:divBdr>
                    <w:top w:val="single" w:sz="6" w:space="0" w:color="AACCEE"/>
                    <w:left w:val="single" w:sz="6" w:space="0" w:color="AACCEE"/>
                    <w:bottom w:val="single" w:sz="6" w:space="0" w:color="AACCEE"/>
                    <w:right w:val="single" w:sz="6" w:space="0" w:color="AACCEE"/>
                  </w:divBdr>
                  <w:divsChild>
                    <w:div w:id="326906915">
                      <w:marLeft w:val="0"/>
                      <w:marRight w:val="0"/>
                      <w:marTop w:val="0"/>
                      <w:marBottom w:val="0"/>
                      <w:divBdr>
                        <w:top w:val="none" w:sz="0" w:space="0" w:color="auto"/>
                        <w:left w:val="none" w:sz="0" w:space="0" w:color="auto"/>
                        <w:bottom w:val="none" w:sz="0" w:space="0" w:color="auto"/>
                        <w:right w:val="none" w:sz="0" w:space="0" w:color="auto"/>
                      </w:divBdr>
                      <w:divsChild>
                        <w:div w:id="520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654836">
      <w:bodyDiv w:val="1"/>
      <w:marLeft w:val="0"/>
      <w:marRight w:val="0"/>
      <w:marTop w:val="0"/>
      <w:marBottom w:val="0"/>
      <w:divBdr>
        <w:top w:val="none" w:sz="0" w:space="0" w:color="auto"/>
        <w:left w:val="none" w:sz="0" w:space="0" w:color="auto"/>
        <w:bottom w:val="none" w:sz="0" w:space="0" w:color="auto"/>
        <w:right w:val="none" w:sz="0" w:space="0" w:color="auto"/>
      </w:divBdr>
      <w:divsChild>
        <w:div w:id="1498576646">
          <w:marLeft w:val="0"/>
          <w:marRight w:val="0"/>
          <w:marTop w:val="0"/>
          <w:marBottom w:val="0"/>
          <w:divBdr>
            <w:top w:val="none" w:sz="0" w:space="0" w:color="auto"/>
            <w:left w:val="none" w:sz="0" w:space="0" w:color="auto"/>
            <w:bottom w:val="none" w:sz="0" w:space="0" w:color="auto"/>
            <w:right w:val="none" w:sz="0" w:space="0" w:color="auto"/>
          </w:divBdr>
          <w:divsChild>
            <w:div w:id="1979728049">
              <w:marLeft w:val="0"/>
              <w:marRight w:val="0"/>
              <w:marTop w:val="0"/>
              <w:marBottom w:val="0"/>
              <w:divBdr>
                <w:top w:val="none" w:sz="0" w:space="0" w:color="auto"/>
                <w:left w:val="none" w:sz="0" w:space="0" w:color="auto"/>
                <w:bottom w:val="none" w:sz="0" w:space="0" w:color="auto"/>
                <w:right w:val="none" w:sz="0" w:space="0" w:color="auto"/>
              </w:divBdr>
              <w:divsChild>
                <w:div w:id="977297054">
                  <w:marLeft w:val="0"/>
                  <w:marRight w:val="0"/>
                  <w:marTop w:val="0"/>
                  <w:marBottom w:val="0"/>
                  <w:divBdr>
                    <w:top w:val="none" w:sz="0" w:space="0" w:color="auto"/>
                    <w:left w:val="none" w:sz="0" w:space="0" w:color="auto"/>
                    <w:bottom w:val="none" w:sz="0" w:space="0" w:color="auto"/>
                    <w:right w:val="none" w:sz="0" w:space="0" w:color="auto"/>
                  </w:divBdr>
                  <w:divsChild>
                    <w:div w:id="1783651286">
                      <w:marLeft w:val="0"/>
                      <w:marRight w:val="0"/>
                      <w:marTop w:val="0"/>
                      <w:marBottom w:val="0"/>
                      <w:divBdr>
                        <w:top w:val="single" w:sz="6" w:space="15" w:color="B5DAED"/>
                        <w:left w:val="single" w:sz="6" w:space="11" w:color="B5DAED"/>
                        <w:bottom w:val="single" w:sz="6" w:space="11" w:color="B5DAED"/>
                        <w:right w:val="single" w:sz="6" w:space="11" w:color="B5DAED"/>
                      </w:divBdr>
                      <w:divsChild>
                        <w:div w:id="4976997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15422177">
      <w:bodyDiv w:val="1"/>
      <w:marLeft w:val="0"/>
      <w:marRight w:val="0"/>
      <w:marTop w:val="0"/>
      <w:marBottom w:val="0"/>
      <w:divBdr>
        <w:top w:val="none" w:sz="0" w:space="0" w:color="auto"/>
        <w:left w:val="none" w:sz="0" w:space="0" w:color="auto"/>
        <w:bottom w:val="none" w:sz="0" w:space="0" w:color="auto"/>
        <w:right w:val="none" w:sz="0" w:space="0" w:color="auto"/>
      </w:divBdr>
      <w:divsChild>
        <w:div w:id="1026056130">
          <w:marLeft w:val="0"/>
          <w:marRight w:val="0"/>
          <w:marTop w:val="100"/>
          <w:marBottom w:val="100"/>
          <w:divBdr>
            <w:top w:val="none" w:sz="0" w:space="0" w:color="auto"/>
            <w:left w:val="none" w:sz="0" w:space="0" w:color="auto"/>
            <w:bottom w:val="none" w:sz="0" w:space="0" w:color="auto"/>
            <w:right w:val="none" w:sz="0" w:space="0" w:color="auto"/>
          </w:divBdr>
          <w:divsChild>
            <w:div w:id="520240911">
              <w:marLeft w:val="0"/>
              <w:marRight w:val="0"/>
              <w:marTop w:val="0"/>
              <w:marBottom w:val="0"/>
              <w:divBdr>
                <w:top w:val="none" w:sz="0" w:space="0" w:color="auto"/>
                <w:left w:val="none" w:sz="0" w:space="0" w:color="auto"/>
                <w:bottom w:val="none" w:sz="0" w:space="0" w:color="auto"/>
                <w:right w:val="none" w:sz="0" w:space="0" w:color="auto"/>
              </w:divBdr>
              <w:divsChild>
                <w:div w:id="508714158">
                  <w:marLeft w:val="0"/>
                  <w:marRight w:val="0"/>
                  <w:marTop w:val="0"/>
                  <w:marBottom w:val="0"/>
                  <w:divBdr>
                    <w:top w:val="single" w:sz="6" w:space="0" w:color="AACCEE"/>
                    <w:left w:val="single" w:sz="6" w:space="0" w:color="AACCEE"/>
                    <w:bottom w:val="single" w:sz="6" w:space="0" w:color="AACCEE"/>
                    <w:right w:val="single" w:sz="6" w:space="0" w:color="AACCEE"/>
                  </w:divBdr>
                  <w:divsChild>
                    <w:div w:id="209001578">
                      <w:marLeft w:val="0"/>
                      <w:marRight w:val="0"/>
                      <w:marTop w:val="0"/>
                      <w:marBottom w:val="0"/>
                      <w:divBdr>
                        <w:top w:val="none" w:sz="0" w:space="0" w:color="auto"/>
                        <w:left w:val="none" w:sz="0" w:space="0" w:color="auto"/>
                        <w:bottom w:val="none" w:sz="0" w:space="0" w:color="auto"/>
                        <w:right w:val="none" w:sz="0" w:space="0" w:color="auto"/>
                      </w:divBdr>
                      <w:divsChild>
                        <w:div w:id="6305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775916">
      <w:bodyDiv w:val="1"/>
      <w:marLeft w:val="0"/>
      <w:marRight w:val="0"/>
      <w:marTop w:val="0"/>
      <w:marBottom w:val="0"/>
      <w:divBdr>
        <w:top w:val="none" w:sz="0" w:space="0" w:color="auto"/>
        <w:left w:val="none" w:sz="0" w:space="0" w:color="auto"/>
        <w:bottom w:val="none" w:sz="0" w:space="0" w:color="auto"/>
        <w:right w:val="none" w:sz="0" w:space="0" w:color="auto"/>
      </w:divBdr>
      <w:divsChild>
        <w:div w:id="737628974">
          <w:marLeft w:val="150"/>
          <w:marRight w:val="150"/>
          <w:marTop w:val="0"/>
          <w:marBottom w:val="0"/>
          <w:divBdr>
            <w:top w:val="none" w:sz="0" w:space="0" w:color="auto"/>
            <w:left w:val="none" w:sz="0" w:space="0" w:color="auto"/>
            <w:bottom w:val="none" w:sz="0" w:space="0" w:color="auto"/>
            <w:right w:val="none" w:sz="0" w:space="0" w:color="auto"/>
          </w:divBdr>
          <w:divsChild>
            <w:div w:id="1260792936">
              <w:marLeft w:val="0"/>
              <w:marRight w:val="0"/>
              <w:marTop w:val="0"/>
              <w:marBottom w:val="0"/>
              <w:divBdr>
                <w:top w:val="none" w:sz="0" w:space="0" w:color="auto"/>
                <w:left w:val="none" w:sz="0" w:space="0" w:color="auto"/>
                <w:bottom w:val="none" w:sz="0" w:space="0" w:color="auto"/>
                <w:right w:val="none" w:sz="0" w:space="0" w:color="auto"/>
              </w:divBdr>
              <w:divsChild>
                <w:div w:id="100539623">
                  <w:marLeft w:val="0"/>
                  <w:marRight w:val="0"/>
                  <w:marTop w:val="0"/>
                  <w:marBottom w:val="0"/>
                  <w:divBdr>
                    <w:top w:val="none" w:sz="0" w:space="0" w:color="auto"/>
                    <w:left w:val="none" w:sz="0" w:space="0" w:color="auto"/>
                    <w:bottom w:val="none" w:sz="0" w:space="0" w:color="auto"/>
                    <w:right w:val="none" w:sz="0" w:space="0" w:color="auto"/>
                  </w:divBdr>
                  <w:divsChild>
                    <w:div w:id="979648974">
                      <w:marLeft w:val="0"/>
                      <w:marRight w:val="0"/>
                      <w:marTop w:val="0"/>
                      <w:marBottom w:val="0"/>
                      <w:divBdr>
                        <w:top w:val="none" w:sz="0" w:space="0" w:color="auto"/>
                        <w:left w:val="none" w:sz="0" w:space="0" w:color="auto"/>
                        <w:bottom w:val="none" w:sz="0" w:space="0" w:color="auto"/>
                        <w:right w:val="none" w:sz="0" w:space="0" w:color="auto"/>
                      </w:divBdr>
                      <w:divsChild>
                        <w:div w:id="1284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04166">
      <w:bodyDiv w:val="1"/>
      <w:marLeft w:val="0"/>
      <w:marRight w:val="0"/>
      <w:marTop w:val="0"/>
      <w:marBottom w:val="0"/>
      <w:divBdr>
        <w:top w:val="none" w:sz="0" w:space="0" w:color="auto"/>
        <w:left w:val="none" w:sz="0" w:space="0" w:color="auto"/>
        <w:bottom w:val="none" w:sz="0" w:space="0" w:color="auto"/>
        <w:right w:val="none" w:sz="0" w:space="0" w:color="auto"/>
      </w:divBdr>
    </w:div>
    <w:div w:id="1019546106">
      <w:bodyDiv w:val="1"/>
      <w:marLeft w:val="0"/>
      <w:marRight w:val="0"/>
      <w:marTop w:val="0"/>
      <w:marBottom w:val="0"/>
      <w:divBdr>
        <w:top w:val="none" w:sz="0" w:space="0" w:color="auto"/>
        <w:left w:val="none" w:sz="0" w:space="0" w:color="auto"/>
        <w:bottom w:val="none" w:sz="0" w:space="0" w:color="auto"/>
        <w:right w:val="none" w:sz="0" w:space="0" w:color="auto"/>
      </w:divBdr>
    </w:div>
    <w:div w:id="1021708244">
      <w:bodyDiv w:val="1"/>
      <w:marLeft w:val="0"/>
      <w:marRight w:val="0"/>
      <w:marTop w:val="0"/>
      <w:marBottom w:val="0"/>
      <w:divBdr>
        <w:top w:val="none" w:sz="0" w:space="0" w:color="auto"/>
        <w:left w:val="none" w:sz="0" w:space="0" w:color="auto"/>
        <w:bottom w:val="none" w:sz="0" w:space="0" w:color="auto"/>
        <w:right w:val="none" w:sz="0" w:space="0" w:color="auto"/>
      </w:divBdr>
    </w:div>
    <w:div w:id="1026102741">
      <w:bodyDiv w:val="1"/>
      <w:marLeft w:val="0"/>
      <w:marRight w:val="0"/>
      <w:marTop w:val="0"/>
      <w:marBottom w:val="0"/>
      <w:divBdr>
        <w:top w:val="none" w:sz="0" w:space="0" w:color="auto"/>
        <w:left w:val="none" w:sz="0" w:space="0" w:color="auto"/>
        <w:bottom w:val="none" w:sz="0" w:space="0" w:color="auto"/>
        <w:right w:val="none" w:sz="0" w:space="0" w:color="auto"/>
      </w:divBdr>
      <w:divsChild>
        <w:div w:id="1963538054">
          <w:marLeft w:val="0"/>
          <w:marRight w:val="0"/>
          <w:marTop w:val="0"/>
          <w:marBottom w:val="0"/>
          <w:divBdr>
            <w:top w:val="none" w:sz="0" w:space="0" w:color="auto"/>
            <w:left w:val="none" w:sz="0" w:space="0" w:color="auto"/>
            <w:bottom w:val="none" w:sz="0" w:space="0" w:color="auto"/>
            <w:right w:val="none" w:sz="0" w:space="0" w:color="auto"/>
          </w:divBdr>
          <w:divsChild>
            <w:div w:id="1037505470">
              <w:marLeft w:val="0"/>
              <w:marRight w:val="0"/>
              <w:marTop w:val="0"/>
              <w:marBottom w:val="0"/>
              <w:divBdr>
                <w:top w:val="none" w:sz="0" w:space="0" w:color="auto"/>
                <w:left w:val="none" w:sz="0" w:space="0" w:color="auto"/>
                <w:bottom w:val="none" w:sz="0" w:space="0" w:color="auto"/>
                <w:right w:val="none" w:sz="0" w:space="0" w:color="auto"/>
              </w:divBdr>
              <w:divsChild>
                <w:div w:id="2024819822">
                  <w:marLeft w:val="0"/>
                  <w:marRight w:val="0"/>
                  <w:marTop w:val="0"/>
                  <w:marBottom w:val="0"/>
                  <w:divBdr>
                    <w:top w:val="none" w:sz="0" w:space="0" w:color="auto"/>
                    <w:left w:val="none" w:sz="0" w:space="0" w:color="auto"/>
                    <w:bottom w:val="none" w:sz="0" w:space="0" w:color="auto"/>
                    <w:right w:val="none" w:sz="0" w:space="0" w:color="auto"/>
                  </w:divBdr>
                  <w:divsChild>
                    <w:div w:id="1146556927">
                      <w:marLeft w:val="0"/>
                      <w:marRight w:val="0"/>
                      <w:marTop w:val="0"/>
                      <w:marBottom w:val="0"/>
                      <w:divBdr>
                        <w:top w:val="single" w:sz="6" w:space="15" w:color="B5DAED"/>
                        <w:left w:val="single" w:sz="6" w:space="11" w:color="B5DAED"/>
                        <w:bottom w:val="single" w:sz="6" w:space="11" w:color="B5DAED"/>
                        <w:right w:val="single" w:sz="6" w:space="11" w:color="B5DAED"/>
                      </w:divBdr>
                      <w:divsChild>
                        <w:div w:id="139231406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26754753">
      <w:bodyDiv w:val="1"/>
      <w:marLeft w:val="0"/>
      <w:marRight w:val="0"/>
      <w:marTop w:val="0"/>
      <w:marBottom w:val="0"/>
      <w:divBdr>
        <w:top w:val="none" w:sz="0" w:space="0" w:color="auto"/>
        <w:left w:val="none" w:sz="0" w:space="0" w:color="auto"/>
        <w:bottom w:val="none" w:sz="0" w:space="0" w:color="auto"/>
        <w:right w:val="none" w:sz="0" w:space="0" w:color="auto"/>
      </w:divBdr>
      <w:divsChild>
        <w:div w:id="1981114337">
          <w:marLeft w:val="0"/>
          <w:marRight w:val="0"/>
          <w:marTop w:val="100"/>
          <w:marBottom w:val="100"/>
          <w:divBdr>
            <w:top w:val="none" w:sz="0" w:space="0" w:color="auto"/>
            <w:left w:val="none" w:sz="0" w:space="0" w:color="auto"/>
            <w:bottom w:val="none" w:sz="0" w:space="0" w:color="auto"/>
            <w:right w:val="none" w:sz="0" w:space="0" w:color="auto"/>
          </w:divBdr>
          <w:divsChild>
            <w:div w:id="2049062582">
              <w:marLeft w:val="0"/>
              <w:marRight w:val="0"/>
              <w:marTop w:val="0"/>
              <w:marBottom w:val="0"/>
              <w:divBdr>
                <w:top w:val="none" w:sz="0" w:space="0" w:color="auto"/>
                <w:left w:val="none" w:sz="0" w:space="0" w:color="auto"/>
                <w:bottom w:val="none" w:sz="0" w:space="0" w:color="auto"/>
                <w:right w:val="none" w:sz="0" w:space="0" w:color="auto"/>
              </w:divBdr>
              <w:divsChild>
                <w:div w:id="162457344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28608389">
      <w:bodyDiv w:val="1"/>
      <w:marLeft w:val="0"/>
      <w:marRight w:val="0"/>
      <w:marTop w:val="0"/>
      <w:marBottom w:val="0"/>
      <w:divBdr>
        <w:top w:val="none" w:sz="0" w:space="0" w:color="auto"/>
        <w:left w:val="none" w:sz="0" w:space="0" w:color="auto"/>
        <w:bottom w:val="none" w:sz="0" w:space="0" w:color="auto"/>
        <w:right w:val="none" w:sz="0" w:space="0" w:color="auto"/>
      </w:divBdr>
    </w:div>
    <w:div w:id="1030688202">
      <w:bodyDiv w:val="1"/>
      <w:marLeft w:val="0"/>
      <w:marRight w:val="0"/>
      <w:marTop w:val="0"/>
      <w:marBottom w:val="0"/>
      <w:divBdr>
        <w:top w:val="none" w:sz="0" w:space="0" w:color="auto"/>
        <w:left w:val="none" w:sz="0" w:space="0" w:color="auto"/>
        <w:bottom w:val="none" w:sz="0" w:space="0" w:color="auto"/>
        <w:right w:val="none" w:sz="0" w:space="0" w:color="auto"/>
      </w:divBdr>
      <w:divsChild>
        <w:div w:id="1055931758">
          <w:marLeft w:val="0"/>
          <w:marRight w:val="0"/>
          <w:marTop w:val="0"/>
          <w:marBottom w:val="0"/>
          <w:divBdr>
            <w:top w:val="none" w:sz="0" w:space="0" w:color="auto"/>
            <w:left w:val="none" w:sz="0" w:space="0" w:color="auto"/>
            <w:bottom w:val="none" w:sz="0" w:space="0" w:color="auto"/>
            <w:right w:val="none" w:sz="0" w:space="0" w:color="auto"/>
          </w:divBdr>
          <w:divsChild>
            <w:div w:id="873345287">
              <w:marLeft w:val="0"/>
              <w:marRight w:val="0"/>
              <w:marTop w:val="0"/>
              <w:marBottom w:val="0"/>
              <w:divBdr>
                <w:top w:val="none" w:sz="0" w:space="0" w:color="auto"/>
                <w:left w:val="none" w:sz="0" w:space="0" w:color="auto"/>
                <w:bottom w:val="none" w:sz="0" w:space="0" w:color="auto"/>
                <w:right w:val="none" w:sz="0" w:space="0" w:color="auto"/>
              </w:divBdr>
            </w:div>
            <w:div w:id="193196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82648">
      <w:bodyDiv w:val="1"/>
      <w:marLeft w:val="0"/>
      <w:marRight w:val="0"/>
      <w:marTop w:val="0"/>
      <w:marBottom w:val="0"/>
      <w:divBdr>
        <w:top w:val="none" w:sz="0" w:space="0" w:color="auto"/>
        <w:left w:val="none" w:sz="0" w:space="0" w:color="auto"/>
        <w:bottom w:val="none" w:sz="0" w:space="0" w:color="auto"/>
        <w:right w:val="none" w:sz="0" w:space="0" w:color="auto"/>
      </w:divBdr>
    </w:div>
    <w:div w:id="1037900416">
      <w:bodyDiv w:val="1"/>
      <w:marLeft w:val="0"/>
      <w:marRight w:val="0"/>
      <w:marTop w:val="0"/>
      <w:marBottom w:val="0"/>
      <w:divBdr>
        <w:top w:val="none" w:sz="0" w:space="0" w:color="auto"/>
        <w:left w:val="none" w:sz="0" w:space="0" w:color="auto"/>
        <w:bottom w:val="none" w:sz="0" w:space="0" w:color="auto"/>
        <w:right w:val="none" w:sz="0" w:space="0" w:color="auto"/>
      </w:divBdr>
    </w:div>
    <w:div w:id="1038119288">
      <w:bodyDiv w:val="1"/>
      <w:marLeft w:val="0"/>
      <w:marRight w:val="0"/>
      <w:marTop w:val="0"/>
      <w:marBottom w:val="0"/>
      <w:divBdr>
        <w:top w:val="none" w:sz="0" w:space="0" w:color="auto"/>
        <w:left w:val="none" w:sz="0" w:space="0" w:color="auto"/>
        <w:bottom w:val="none" w:sz="0" w:space="0" w:color="auto"/>
        <w:right w:val="none" w:sz="0" w:space="0" w:color="auto"/>
      </w:divBdr>
    </w:div>
    <w:div w:id="1038747471">
      <w:bodyDiv w:val="1"/>
      <w:marLeft w:val="0"/>
      <w:marRight w:val="0"/>
      <w:marTop w:val="0"/>
      <w:marBottom w:val="0"/>
      <w:divBdr>
        <w:top w:val="none" w:sz="0" w:space="0" w:color="auto"/>
        <w:left w:val="none" w:sz="0" w:space="0" w:color="auto"/>
        <w:bottom w:val="none" w:sz="0" w:space="0" w:color="auto"/>
        <w:right w:val="none" w:sz="0" w:space="0" w:color="auto"/>
      </w:divBdr>
    </w:div>
    <w:div w:id="1041445131">
      <w:bodyDiv w:val="1"/>
      <w:marLeft w:val="0"/>
      <w:marRight w:val="0"/>
      <w:marTop w:val="0"/>
      <w:marBottom w:val="0"/>
      <w:divBdr>
        <w:top w:val="none" w:sz="0" w:space="0" w:color="auto"/>
        <w:left w:val="none" w:sz="0" w:space="0" w:color="auto"/>
        <w:bottom w:val="none" w:sz="0" w:space="0" w:color="auto"/>
        <w:right w:val="none" w:sz="0" w:space="0" w:color="auto"/>
      </w:divBdr>
      <w:divsChild>
        <w:div w:id="11760493">
          <w:marLeft w:val="0"/>
          <w:marRight w:val="0"/>
          <w:marTop w:val="0"/>
          <w:marBottom w:val="0"/>
          <w:divBdr>
            <w:top w:val="none" w:sz="0" w:space="0" w:color="auto"/>
            <w:left w:val="none" w:sz="0" w:space="0" w:color="auto"/>
            <w:bottom w:val="none" w:sz="0" w:space="0" w:color="auto"/>
            <w:right w:val="none" w:sz="0" w:space="0" w:color="auto"/>
          </w:divBdr>
          <w:divsChild>
            <w:div w:id="694691996">
              <w:marLeft w:val="0"/>
              <w:marRight w:val="0"/>
              <w:marTop w:val="0"/>
              <w:marBottom w:val="0"/>
              <w:divBdr>
                <w:top w:val="none" w:sz="0" w:space="0" w:color="auto"/>
                <w:left w:val="none" w:sz="0" w:space="0" w:color="auto"/>
                <w:bottom w:val="none" w:sz="0" w:space="0" w:color="auto"/>
                <w:right w:val="none" w:sz="0" w:space="0" w:color="auto"/>
              </w:divBdr>
              <w:divsChild>
                <w:div w:id="629438987">
                  <w:marLeft w:val="0"/>
                  <w:marRight w:val="0"/>
                  <w:marTop w:val="0"/>
                  <w:marBottom w:val="0"/>
                  <w:divBdr>
                    <w:top w:val="none" w:sz="0" w:space="0" w:color="auto"/>
                    <w:left w:val="none" w:sz="0" w:space="0" w:color="auto"/>
                    <w:bottom w:val="none" w:sz="0" w:space="0" w:color="auto"/>
                    <w:right w:val="none" w:sz="0" w:space="0" w:color="auto"/>
                  </w:divBdr>
                  <w:divsChild>
                    <w:div w:id="1933781823">
                      <w:marLeft w:val="0"/>
                      <w:marRight w:val="0"/>
                      <w:marTop w:val="0"/>
                      <w:marBottom w:val="0"/>
                      <w:divBdr>
                        <w:top w:val="single" w:sz="4" w:space="13" w:color="B5DAED"/>
                        <w:left w:val="single" w:sz="4" w:space="9" w:color="B5DAED"/>
                        <w:bottom w:val="single" w:sz="4" w:space="9" w:color="B5DAED"/>
                        <w:right w:val="single" w:sz="4" w:space="9" w:color="B5DAED"/>
                      </w:divBdr>
                      <w:divsChild>
                        <w:div w:id="1801919446">
                          <w:marLeft w:val="0"/>
                          <w:marRight w:val="0"/>
                          <w:marTop w:val="0"/>
                          <w:marBottom w:val="0"/>
                          <w:divBdr>
                            <w:top w:val="none" w:sz="0" w:space="0" w:color="auto"/>
                            <w:left w:val="none" w:sz="0" w:space="0" w:color="auto"/>
                            <w:bottom w:val="none" w:sz="0" w:space="0" w:color="auto"/>
                            <w:right w:val="none" w:sz="0" w:space="0" w:color="auto"/>
                          </w:divBdr>
                          <w:divsChild>
                            <w:div w:id="91586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867310">
      <w:bodyDiv w:val="1"/>
      <w:marLeft w:val="0"/>
      <w:marRight w:val="0"/>
      <w:marTop w:val="0"/>
      <w:marBottom w:val="0"/>
      <w:divBdr>
        <w:top w:val="none" w:sz="0" w:space="0" w:color="auto"/>
        <w:left w:val="none" w:sz="0" w:space="0" w:color="auto"/>
        <w:bottom w:val="none" w:sz="0" w:space="0" w:color="auto"/>
        <w:right w:val="none" w:sz="0" w:space="0" w:color="auto"/>
      </w:divBdr>
      <w:divsChild>
        <w:div w:id="663045477">
          <w:marLeft w:val="0"/>
          <w:marRight w:val="0"/>
          <w:marTop w:val="0"/>
          <w:marBottom w:val="0"/>
          <w:divBdr>
            <w:top w:val="none" w:sz="0" w:space="0" w:color="auto"/>
            <w:left w:val="none" w:sz="0" w:space="0" w:color="auto"/>
            <w:bottom w:val="none" w:sz="0" w:space="0" w:color="auto"/>
            <w:right w:val="none" w:sz="0" w:space="0" w:color="auto"/>
          </w:divBdr>
          <w:divsChild>
            <w:div w:id="1010329034">
              <w:marLeft w:val="0"/>
              <w:marRight w:val="0"/>
              <w:marTop w:val="0"/>
              <w:marBottom w:val="0"/>
              <w:divBdr>
                <w:top w:val="none" w:sz="0" w:space="0" w:color="auto"/>
                <w:left w:val="none" w:sz="0" w:space="0" w:color="auto"/>
                <w:bottom w:val="none" w:sz="0" w:space="0" w:color="auto"/>
                <w:right w:val="none" w:sz="0" w:space="0" w:color="auto"/>
              </w:divBdr>
              <w:divsChild>
                <w:div w:id="746656561">
                  <w:marLeft w:val="0"/>
                  <w:marRight w:val="0"/>
                  <w:marTop w:val="0"/>
                  <w:marBottom w:val="0"/>
                  <w:divBdr>
                    <w:top w:val="single" w:sz="6" w:space="1" w:color="CCCCCC"/>
                    <w:left w:val="single" w:sz="6" w:space="1" w:color="CCCCCC"/>
                    <w:bottom w:val="single" w:sz="6" w:space="1" w:color="CCCCCC"/>
                    <w:right w:val="single" w:sz="6" w:space="1" w:color="CCCCCC"/>
                  </w:divBdr>
                  <w:divsChild>
                    <w:div w:id="1960988338">
                      <w:marLeft w:val="0"/>
                      <w:marRight w:val="0"/>
                      <w:marTop w:val="0"/>
                      <w:marBottom w:val="0"/>
                      <w:divBdr>
                        <w:top w:val="none" w:sz="0" w:space="0" w:color="auto"/>
                        <w:left w:val="none" w:sz="0" w:space="0" w:color="auto"/>
                        <w:bottom w:val="none" w:sz="0" w:space="0" w:color="auto"/>
                        <w:right w:val="none" w:sz="0" w:space="0" w:color="auto"/>
                      </w:divBdr>
                      <w:divsChild>
                        <w:div w:id="916407063">
                          <w:marLeft w:val="0"/>
                          <w:marRight w:val="0"/>
                          <w:marTop w:val="30"/>
                          <w:marBottom w:val="30"/>
                          <w:divBdr>
                            <w:top w:val="none" w:sz="0" w:space="0" w:color="auto"/>
                            <w:left w:val="none" w:sz="0" w:space="0" w:color="auto"/>
                            <w:bottom w:val="none" w:sz="0" w:space="0" w:color="auto"/>
                            <w:right w:val="none" w:sz="0" w:space="0" w:color="auto"/>
                          </w:divBdr>
                          <w:divsChild>
                            <w:div w:id="1426418240">
                              <w:marLeft w:val="90"/>
                              <w:marRight w:val="9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602109">
      <w:bodyDiv w:val="1"/>
      <w:marLeft w:val="0"/>
      <w:marRight w:val="0"/>
      <w:marTop w:val="0"/>
      <w:marBottom w:val="0"/>
      <w:divBdr>
        <w:top w:val="none" w:sz="0" w:space="0" w:color="auto"/>
        <w:left w:val="none" w:sz="0" w:space="0" w:color="auto"/>
        <w:bottom w:val="none" w:sz="0" w:space="0" w:color="auto"/>
        <w:right w:val="none" w:sz="0" w:space="0" w:color="auto"/>
      </w:divBdr>
    </w:div>
    <w:div w:id="1045912674">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7921805">
      <w:bodyDiv w:val="1"/>
      <w:marLeft w:val="0"/>
      <w:marRight w:val="0"/>
      <w:marTop w:val="0"/>
      <w:marBottom w:val="0"/>
      <w:divBdr>
        <w:top w:val="none" w:sz="0" w:space="0" w:color="auto"/>
        <w:left w:val="none" w:sz="0" w:space="0" w:color="auto"/>
        <w:bottom w:val="none" w:sz="0" w:space="0" w:color="auto"/>
        <w:right w:val="none" w:sz="0" w:space="0" w:color="auto"/>
      </w:divBdr>
      <w:divsChild>
        <w:div w:id="550731253">
          <w:marLeft w:val="0"/>
          <w:marRight w:val="0"/>
          <w:marTop w:val="100"/>
          <w:marBottom w:val="100"/>
          <w:divBdr>
            <w:top w:val="none" w:sz="0" w:space="0" w:color="auto"/>
            <w:left w:val="none" w:sz="0" w:space="0" w:color="auto"/>
            <w:bottom w:val="none" w:sz="0" w:space="0" w:color="auto"/>
            <w:right w:val="none" w:sz="0" w:space="0" w:color="auto"/>
          </w:divBdr>
          <w:divsChild>
            <w:div w:id="1106577503">
              <w:marLeft w:val="0"/>
              <w:marRight w:val="0"/>
              <w:marTop w:val="0"/>
              <w:marBottom w:val="0"/>
              <w:divBdr>
                <w:top w:val="none" w:sz="0" w:space="0" w:color="auto"/>
                <w:left w:val="none" w:sz="0" w:space="0" w:color="auto"/>
                <w:bottom w:val="none" w:sz="0" w:space="0" w:color="auto"/>
                <w:right w:val="none" w:sz="0" w:space="0" w:color="auto"/>
              </w:divBdr>
              <w:divsChild>
                <w:div w:id="2034649652">
                  <w:marLeft w:val="0"/>
                  <w:marRight w:val="0"/>
                  <w:marTop w:val="0"/>
                  <w:marBottom w:val="0"/>
                  <w:divBdr>
                    <w:top w:val="single" w:sz="6" w:space="0" w:color="AACCEE"/>
                    <w:left w:val="single" w:sz="6" w:space="0" w:color="AACCEE"/>
                    <w:bottom w:val="single" w:sz="6" w:space="0" w:color="AACCEE"/>
                    <w:right w:val="single" w:sz="6" w:space="0" w:color="AACCEE"/>
                  </w:divBdr>
                  <w:divsChild>
                    <w:div w:id="220288433">
                      <w:marLeft w:val="0"/>
                      <w:marRight w:val="0"/>
                      <w:marTop w:val="0"/>
                      <w:marBottom w:val="0"/>
                      <w:divBdr>
                        <w:top w:val="none" w:sz="0" w:space="0" w:color="auto"/>
                        <w:left w:val="none" w:sz="0" w:space="0" w:color="auto"/>
                        <w:bottom w:val="none" w:sz="0" w:space="0" w:color="auto"/>
                        <w:right w:val="none" w:sz="0" w:space="0" w:color="auto"/>
                      </w:divBdr>
                      <w:divsChild>
                        <w:div w:id="123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4768">
      <w:bodyDiv w:val="1"/>
      <w:marLeft w:val="0"/>
      <w:marRight w:val="0"/>
      <w:marTop w:val="0"/>
      <w:marBottom w:val="0"/>
      <w:divBdr>
        <w:top w:val="none" w:sz="0" w:space="0" w:color="auto"/>
        <w:left w:val="none" w:sz="0" w:space="0" w:color="auto"/>
        <w:bottom w:val="none" w:sz="0" w:space="0" w:color="auto"/>
        <w:right w:val="none" w:sz="0" w:space="0" w:color="auto"/>
      </w:divBdr>
    </w:div>
    <w:div w:id="1052925660">
      <w:bodyDiv w:val="1"/>
      <w:marLeft w:val="0"/>
      <w:marRight w:val="0"/>
      <w:marTop w:val="0"/>
      <w:marBottom w:val="0"/>
      <w:divBdr>
        <w:top w:val="none" w:sz="0" w:space="0" w:color="auto"/>
        <w:left w:val="none" w:sz="0" w:space="0" w:color="auto"/>
        <w:bottom w:val="none" w:sz="0" w:space="0" w:color="auto"/>
        <w:right w:val="none" w:sz="0" w:space="0" w:color="auto"/>
      </w:divBdr>
    </w:div>
    <w:div w:id="1054620267">
      <w:bodyDiv w:val="1"/>
      <w:marLeft w:val="0"/>
      <w:marRight w:val="0"/>
      <w:marTop w:val="0"/>
      <w:marBottom w:val="0"/>
      <w:divBdr>
        <w:top w:val="none" w:sz="0" w:space="0" w:color="auto"/>
        <w:left w:val="none" w:sz="0" w:space="0" w:color="auto"/>
        <w:bottom w:val="none" w:sz="0" w:space="0" w:color="auto"/>
        <w:right w:val="none" w:sz="0" w:space="0" w:color="auto"/>
      </w:divBdr>
      <w:divsChild>
        <w:div w:id="1083062694">
          <w:marLeft w:val="0"/>
          <w:marRight w:val="0"/>
          <w:marTop w:val="100"/>
          <w:marBottom w:val="100"/>
          <w:divBdr>
            <w:top w:val="none" w:sz="0" w:space="0" w:color="auto"/>
            <w:left w:val="none" w:sz="0" w:space="0" w:color="auto"/>
            <w:bottom w:val="none" w:sz="0" w:space="0" w:color="auto"/>
            <w:right w:val="none" w:sz="0" w:space="0" w:color="auto"/>
          </w:divBdr>
          <w:divsChild>
            <w:div w:id="1776291823">
              <w:marLeft w:val="0"/>
              <w:marRight w:val="0"/>
              <w:marTop w:val="0"/>
              <w:marBottom w:val="0"/>
              <w:divBdr>
                <w:top w:val="none" w:sz="0" w:space="0" w:color="auto"/>
                <w:left w:val="none" w:sz="0" w:space="0" w:color="auto"/>
                <w:bottom w:val="none" w:sz="0" w:space="0" w:color="auto"/>
                <w:right w:val="none" w:sz="0" w:space="0" w:color="auto"/>
              </w:divBdr>
              <w:divsChild>
                <w:div w:id="247815931">
                  <w:marLeft w:val="0"/>
                  <w:marRight w:val="0"/>
                  <w:marTop w:val="0"/>
                  <w:marBottom w:val="0"/>
                  <w:divBdr>
                    <w:top w:val="single" w:sz="6" w:space="0" w:color="AACCEE"/>
                    <w:left w:val="single" w:sz="6" w:space="0" w:color="AACCEE"/>
                    <w:bottom w:val="single" w:sz="6" w:space="0" w:color="AACCEE"/>
                    <w:right w:val="single" w:sz="6" w:space="0" w:color="AACCEE"/>
                  </w:divBdr>
                  <w:divsChild>
                    <w:div w:id="1174690736">
                      <w:marLeft w:val="0"/>
                      <w:marRight w:val="0"/>
                      <w:marTop w:val="0"/>
                      <w:marBottom w:val="0"/>
                      <w:divBdr>
                        <w:top w:val="none" w:sz="0" w:space="0" w:color="auto"/>
                        <w:left w:val="none" w:sz="0" w:space="0" w:color="auto"/>
                        <w:bottom w:val="none" w:sz="0" w:space="0" w:color="auto"/>
                        <w:right w:val="none" w:sz="0" w:space="0" w:color="auto"/>
                      </w:divBdr>
                      <w:divsChild>
                        <w:div w:id="8985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009165">
      <w:bodyDiv w:val="1"/>
      <w:marLeft w:val="0"/>
      <w:marRight w:val="0"/>
      <w:marTop w:val="0"/>
      <w:marBottom w:val="0"/>
      <w:divBdr>
        <w:top w:val="none" w:sz="0" w:space="0" w:color="auto"/>
        <w:left w:val="none" w:sz="0" w:space="0" w:color="auto"/>
        <w:bottom w:val="none" w:sz="0" w:space="0" w:color="auto"/>
        <w:right w:val="none" w:sz="0" w:space="0" w:color="auto"/>
      </w:divBdr>
    </w:div>
    <w:div w:id="1058364536">
      <w:bodyDiv w:val="1"/>
      <w:marLeft w:val="0"/>
      <w:marRight w:val="0"/>
      <w:marTop w:val="0"/>
      <w:marBottom w:val="0"/>
      <w:divBdr>
        <w:top w:val="none" w:sz="0" w:space="0" w:color="auto"/>
        <w:left w:val="none" w:sz="0" w:space="0" w:color="auto"/>
        <w:bottom w:val="none" w:sz="0" w:space="0" w:color="auto"/>
        <w:right w:val="none" w:sz="0" w:space="0" w:color="auto"/>
      </w:divBdr>
      <w:divsChild>
        <w:div w:id="865677670">
          <w:marLeft w:val="0"/>
          <w:marRight w:val="0"/>
          <w:marTop w:val="100"/>
          <w:marBottom w:val="100"/>
          <w:divBdr>
            <w:top w:val="none" w:sz="0" w:space="0" w:color="auto"/>
            <w:left w:val="none" w:sz="0" w:space="0" w:color="auto"/>
            <w:bottom w:val="none" w:sz="0" w:space="0" w:color="auto"/>
            <w:right w:val="none" w:sz="0" w:space="0" w:color="auto"/>
          </w:divBdr>
          <w:divsChild>
            <w:div w:id="957299714">
              <w:marLeft w:val="0"/>
              <w:marRight w:val="0"/>
              <w:marTop w:val="0"/>
              <w:marBottom w:val="0"/>
              <w:divBdr>
                <w:top w:val="none" w:sz="0" w:space="0" w:color="auto"/>
                <w:left w:val="none" w:sz="0" w:space="0" w:color="auto"/>
                <w:bottom w:val="none" w:sz="0" w:space="0" w:color="auto"/>
                <w:right w:val="none" w:sz="0" w:space="0" w:color="auto"/>
              </w:divBdr>
              <w:divsChild>
                <w:div w:id="918174032">
                  <w:marLeft w:val="0"/>
                  <w:marRight w:val="0"/>
                  <w:marTop w:val="0"/>
                  <w:marBottom w:val="0"/>
                  <w:divBdr>
                    <w:top w:val="single" w:sz="6" w:space="0" w:color="AACCEE"/>
                    <w:left w:val="single" w:sz="6" w:space="0" w:color="AACCEE"/>
                    <w:bottom w:val="single" w:sz="6" w:space="0" w:color="AACCEE"/>
                    <w:right w:val="single" w:sz="6" w:space="0" w:color="AACCEE"/>
                  </w:divBdr>
                  <w:divsChild>
                    <w:div w:id="1702588322">
                      <w:marLeft w:val="0"/>
                      <w:marRight w:val="0"/>
                      <w:marTop w:val="0"/>
                      <w:marBottom w:val="0"/>
                      <w:divBdr>
                        <w:top w:val="none" w:sz="0" w:space="0" w:color="auto"/>
                        <w:left w:val="none" w:sz="0" w:space="0" w:color="auto"/>
                        <w:bottom w:val="none" w:sz="0" w:space="0" w:color="auto"/>
                        <w:right w:val="none" w:sz="0" w:space="0" w:color="auto"/>
                      </w:divBdr>
                      <w:divsChild>
                        <w:div w:id="117742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716183">
      <w:bodyDiv w:val="1"/>
      <w:marLeft w:val="0"/>
      <w:marRight w:val="0"/>
      <w:marTop w:val="0"/>
      <w:marBottom w:val="0"/>
      <w:divBdr>
        <w:top w:val="none" w:sz="0" w:space="0" w:color="auto"/>
        <w:left w:val="none" w:sz="0" w:space="0" w:color="auto"/>
        <w:bottom w:val="none" w:sz="0" w:space="0" w:color="auto"/>
        <w:right w:val="none" w:sz="0" w:space="0" w:color="auto"/>
      </w:divBdr>
      <w:divsChild>
        <w:div w:id="443156065">
          <w:marLeft w:val="150"/>
          <w:marRight w:val="150"/>
          <w:marTop w:val="0"/>
          <w:marBottom w:val="0"/>
          <w:divBdr>
            <w:top w:val="none" w:sz="0" w:space="0" w:color="auto"/>
            <w:left w:val="none" w:sz="0" w:space="0" w:color="auto"/>
            <w:bottom w:val="none" w:sz="0" w:space="0" w:color="auto"/>
            <w:right w:val="none" w:sz="0" w:space="0" w:color="auto"/>
          </w:divBdr>
          <w:divsChild>
            <w:div w:id="288098138">
              <w:marLeft w:val="0"/>
              <w:marRight w:val="0"/>
              <w:marTop w:val="0"/>
              <w:marBottom w:val="0"/>
              <w:divBdr>
                <w:top w:val="none" w:sz="0" w:space="0" w:color="auto"/>
                <w:left w:val="none" w:sz="0" w:space="0" w:color="auto"/>
                <w:bottom w:val="none" w:sz="0" w:space="0" w:color="auto"/>
                <w:right w:val="none" w:sz="0" w:space="0" w:color="auto"/>
              </w:divBdr>
              <w:divsChild>
                <w:div w:id="1573541541">
                  <w:marLeft w:val="0"/>
                  <w:marRight w:val="0"/>
                  <w:marTop w:val="0"/>
                  <w:marBottom w:val="0"/>
                  <w:divBdr>
                    <w:top w:val="none" w:sz="0" w:space="0" w:color="auto"/>
                    <w:left w:val="none" w:sz="0" w:space="0" w:color="auto"/>
                    <w:bottom w:val="none" w:sz="0" w:space="0" w:color="auto"/>
                    <w:right w:val="none" w:sz="0" w:space="0" w:color="auto"/>
                  </w:divBdr>
                  <w:divsChild>
                    <w:div w:id="812479005">
                      <w:marLeft w:val="0"/>
                      <w:marRight w:val="0"/>
                      <w:marTop w:val="0"/>
                      <w:marBottom w:val="0"/>
                      <w:divBdr>
                        <w:top w:val="none" w:sz="0" w:space="0" w:color="auto"/>
                        <w:left w:val="none" w:sz="0" w:space="0" w:color="auto"/>
                        <w:bottom w:val="none" w:sz="0" w:space="0" w:color="auto"/>
                        <w:right w:val="none" w:sz="0" w:space="0" w:color="auto"/>
                      </w:divBdr>
                      <w:divsChild>
                        <w:div w:id="14209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106028">
      <w:bodyDiv w:val="1"/>
      <w:marLeft w:val="0"/>
      <w:marRight w:val="0"/>
      <w:marTop w:val="0"/>
      <w:marBottom w:val="0"/>
      <w:divBdr>
        <w:top w:val="none" w:sz="0" w:space="0" w:color="auto"/>
        <w:left w:val="none" w:sz="0" w:space="0" w:color="auto"/>
        <w:bottom w:val="none" w:sz="0" w:space="0" w:color="auto"/>
        <w:right w:val="none" w:sz="0" w:space="0" w:color="auto"/>
      </w:divBdr>
    </w:div>
    <w:div w:id="1067150613">
      <w:bodyDiv w:val="1"/>
      <w:marLeft w:val="0"/>
      <w:marRight w:val="0"/>
      <w:marTop w:val="0"/>
      <w:marBottom w:val="0"/>
      <w:divBdr>
        <w:top w:val="none" w:sz="0" w:space="0" w:color="auto"/>
        <w:left w:val="none" w:sz="0" w:space="0" w:color="auto"/>
        <w:bottom w:val="none" w:sz="0" w:space="0" w:color="auto"/>
        <w:right w:val="none" w:sz="0" w:space="0" w:color="auto"/>
      </w:divBdr>
      <w:divsChild>
        <w:div w:id="1353873955">
          <w:marLeft w:val="0"/>
          <w:marRight w:val="0"/>
          <w:marTop w:val="150"/>
          <w:marBottom w:val="150"/>
          <w:divBdr>
            <w:top w:val="none" w:sz="0" w:space="0" w:color="auto"/>
            <w:left w:val="none" w:sz="0" w:space="0" w:color="auto"/>
            <w:bottom w:val="none" w:sz="0" w:space="0" w:color="auto"/>
            <w:right w:val="none" w:sz="0" w:space="0" w:color="auto"/>
          </w:divBdr>
          <w:divsChild>
            <w:div w:id="606618257">
              <w:marLeft w:val="0"/>
              <w:marRight w:val="0"/>
              <w:marTop w:val="0"/>
              <w:marBottom w:val="0"/>
              <w:divBdr>
                <w:top w:val="none" w:sz="0" w:space="0" w:color="auto"/>
                <w:left w:val="none" w:sz="0" w:space="0" w:color="auto"/>
                <w:bottom w:val="none" w:sz="0" w:space="0" w:color="auto"/>
                <w:right w:val="none" w:sz="0" w:space="0" w:color="auto"/>
              </w:divBdr>
              <w:divsChild>
                <w:div w:id="228925773">
                  <w:marLeft w:val="0"/>
                  <w:marRight w:val="0"/>
                  <w:marTop w:val="0"/>
                  <w:marBottom w:val="0"/>
                  <w:divBdr>
                    <w:top w:val="none" w:sz="0" w:space="0" w:color="auto"/>
                    <w:left w:val="none" w:sz="0" w:space="0" w:color="auto"/>
                    <w:bottom w:val="none" w:sz="0" w:space="0" w:color="auto"/>
                    <w:right w:val="none" w:sz="0" w:space="0" w:color="auto"/>
                  </w:divBdr>
                  <w:divsChild>
                    <w:div w:id="4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54543">
      <w:bodyDiv w:val="1"/>
      <w:marLeft w:val="0"/>
      <w:marRight w:val="0"/>
      <w:marTop w:val="0"/>
      <w:marBottom w:val="0"/>
      <w:divBdr>
        <w:top w:val="none" w:sz="0" w:space="0" w:color="auto"/>
        <w:left w:val="none" w:sz="0" w:space="0" w:color="auto"/>
        <w:bottom w:val="none" w:sz="0" w:space="0" w:color="auto"/>
        <w:right w:val="none" w:sz="0" w:space="0" w:color="auto"/>
      </w:divBdr>
      <w:divsChild>
        <w:div w:id="1964923265">
          <w:marLeft w:val="0"/>
          <w:marRight w:val="0"/>
          <w:marTop w:val="100"/>
          <w:marBottom w:val="100"/>
          <w:divBdr>
            <w:top w:val="none" w:sz="0" w:space="0" w:color="auto"/>
            <w:left w:val="none" w:sz="0" w:space="0" w:color="auto"/>
            <w:bottom w:val="none" w:sz="0" w:space="0" w:color="auto"/>
            <w:right w:val="none" w:sz="0" w:space="0" w:color="auto"/>
          </w:divBdr>
          <w:divsChild>
            <w:div w:id="2083478431">
              <w:marLeft w:val="0"/>
              <w:marRight w:val="0"/>
              <w:marTop w:val="0"/>
              <w:marBottom w:val="0"/>
              <w:divBdr>
                <w:top w:val="none" w:sz="0" w:space="0" w:color="auto"/>
                <w:left w:val="none" w:sz="0" w:space="0" w:color="auto"/>
                <w:bottom w:val="none" w:sz="0" w:space="0" w:color="auto"/>
                <w:right w:val="none" w:sz="0" w:space="0" w:color="auto"/>
              </w:divBdr>
              <w:divsChild>
                <w:div w:id="367805458">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069226592">
      <w:bodyDiv w:val="1"/>
      <w:marLeft w:val="0"/>
      <w:marRight w:val="0"/>
      <w:marTop w:val="0"/>
      <w:marBottom w:val="0"/>
      <w:divBdr>
        <w:top w:val="none" w:sz="0" w:space="0" w:color="auto"/>
        <w:left w:val="none" w:sz="0" w:space="0" w:color="auto"/>
        <w:bottom w:val="none" w:sz="0" w:space="0" w:color="auto"/>
        <w:right w:val="none" w:sz="0" w:space="0" w:color="auto"/>
      </w:divBdr>
    </w:div>
    <w:div w:id="1076898928">
      <w:bodyDiv w:val="1"/>
      <w:marLeft w:val="0"/>
      <w:marRight w:val="0"/>
      <w:marTop w:val="0"/>
      <w:marBottom w:val="0"/>
      <w:divBdr>
        <w:top w:val="none" w:sz="0" w:space="0" w:color="auto"/>
        <w:left w:val="none" w:sz="0" w:space="0" w:color="auto"/>
        <w:bottom w:val="none" w:sz="0" w:space="0" w:color="auto"/>
        <w:right w:val="none" w:sz="0" w:space="0" w:color="auto"/>
      </w:divBdr>
      <w:divsChild>
        <w:div w:id="713768886">
          <w:marLeft w:val="0"/>
          <w:marRight w:val="0"/>
          <w:marTop w:val="100"/>
          <w:marBottom w:val="100"/>
          <w:divBdr>
            <w:top w:val="none" w:sz="0" w:space="0" w:color="auto"/>
            <w:left w:val="none" w:sz="0" w:space="0" w:color="auto"/>
            <w:bottom w:val="none" w:sz="0" w:space="0" w:color="auto"/>
            <w:right w:val="none" w:sz="0" w:space="0" w:color="auto"/>
          </w:divBdr>
          <w:divsChild>
            <w:div w:id="1077246525">
              <w:marLeft w:val="0"/>
              <w:marRight w:val="0"/>
              <w:marTop w:val="0"/>
              <w:marBottom w:val="0"/>
              <w:divBdr>
                <w:top w:val="none" w:sz="0" w:space="0" w:color="auto"/>
                <w:left w:val="none" w:sz="0" w:space="0" w:color="auto"/>
                <w:bottom w:val="none" w:sz="0" w:space="0" w:color="auto"/>
                <w:right w:val="none" w:sz="0" w:space="0" w:color="auto"/>
              </w:divBdr>
              <w:divsChild>
                <w:div w:id="874733780">
                  <w:marLeft w:val="0"/>
                  <w:marRight w:val="0"/>
                  <w:marTop w:val="0"/>
                  <w:marBottom w:val="0"/>
                  <w:divBdr>
                    <w:top w:val="single" w:sz="6" w:space="0" w:color="AACCEE"/>
                    <w:left w:val="single" w:sz="6" w:space="0" w:color="AACCEE"/>
                    <w:bottom w:val="single" w:sz="6" w:space="0" w:color="AACCEE"/>
                    <w:right w:val="single" w:sz="6" w:space="0" w:color="AACCEE"/>
                  </w:divBdr>
                  <w:divsChild>
                    <w:div w:id="251210333">
                      <w:marLeft w:val="0"/>
                      <w:marRight w:val="0"/>
                      <w:marTop w:val="0"/>
                      <w:marBottom w:val="0"/>
                      <w:divBdr>
                        <w:top w:val="none" w:sz="0" w:space="0" w:color="auto"/>
                        <w:left w:val="none" w:sz="0" w:space="0" w:color="auto"/>
                        <w:bottom w:val="none" w:sz="0" w:space="0" w:color="auto"/>
                        <w:right w:val="none" w:sz="0" w:space="0" w:color="auto"/>
                      </w:divBdr>
                      <w:divsChild>
                        <w:div w:id="85407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5052">
      <w:bodyDiv w:val="1"/>
      <w:marLeft w:val="0"/>
      <w:marRight w:val="0"/>
      <w:marTop w:val="0"/>
      <w:marBottom w:val="0"/>
      <w:divBdr>
        <w:top w:val="none" w:sz="0" w:space="0" w:color="auto"/>
        <w:left w:val="none" w:sz="0" w:space="0" w:color="auto"/>
        <w:bottom w:val="none" w:sz="0" w:space="0" w:color="auto"/>
        <w:right w:val="none" w:sz="0" w:space="0" w:color="auto"/>
      </w:divBdr>
    </w:div>
    <w:div w:id="1079984820">
      <w:bodyDiv w:val="1"/>
      <w:marLeft w:val="0"/>
      <w:marRight w:val="0"/>
      <w:marTop w:val="0"/>
      <w:marBottom w:val="0"/>
      <w:divBdr>
        <w:top w:val="none" w:sz="0" w:space="0" w:color="auto"/>
        <w:left w:val="none" w:sz="0" w:space="0" w:color="auto"/>
        <w:bottom w:val="none" w:sz="0" w:space="0" w:color="auto"/>
        <w:right w:val="none" w:sz="0" w:space="0" w:color="auto"/>
      </w:divBdr>
      <w:divsChild>
        <w:div w:id="1334213589">
          <w:marLeft w:val="0"/>
          <w:marRight w:val="0"/>
          <w:marTop w:val="0"/>
          <w:marBottom w:val="0"/>
          <w:divBdr>
            <w:top w:val="none" w:sz="0" w:space="0" w:color="auto"/>
            <w:left w:val="none" w:sz="0" w:space="0" w:color="auto"/>
            <w:bottom w:val="none" w:sz="0" w:space="0" w:color="auto"/>
            <w:right w:val="none" w:sz="0" w:space="0" w:color="auto"/>
          </w:divBdr>
          <w:divsChild>
            <w:div w:id="1731810776">
              <w:marLeft w:val="0"/>
              <w:marRight w:val="0"/>
              <w:marTop w:val="0"/>
              <w:marBottom w:val="0"/>
              <w:divBdr>
                <w:top w:val="none" w:sz="0" w:space="0" w:color="auto"/>
                <w:left w:val="none" w:sz="0" w:space="0" w:color="auto"/>
                <w:bottom w:val="none" w:sz="0" w:space="0" w:color="auto"/>
                <w:right w:val="none" w:sz="0" w:space="0" w:color="auto"/>
              </w:divBdr>
              <w:divsChild>
                <w:div w:id="166986755">
                  <w:marLeft w:val="0"/>
                  <w:marRight w:val="0"/>
                  <w:marTop w:val="0"/>
                  <w:marBottom w:val="0"/>
                  <w:divBdr>
                    <w:top w:val="none" w:sz="0" w:space="0" w:color="auto"/>
                    <w:left w:val="none" w:sz="0" w:space="0" w:color="auto"/>
                    <w:bottom w:val="none" w:sz="0" w:space="0" w:color="auto"/>
                    <w:right w:val="none" w:sz="0" w:space="0" w:color="auto"/>
                  </w:divBdr>
                  <w:divsChild>
                    <w:div w:id="1031492601">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181572">
      <w:bodyDiv w:val="1"/>
      <w:marLeft w:val="0"/>
      <w:marRight w:val="0"/>
      <w:marTop w:val="0"/>
      <w:marBottom w:val="0"/>
      <w:divBdr>
        <w:top w:val="none" w:sz="0" w:space="0" w:color="auto"/>
        <w:left w:val="none" w:sz="0" w:space="0" w:color="auto"/>
        <w:bottom w:val="none" w:sz="0" w:space="0" w:color="auto"/>
        <w:right w:val="none" w:sz="0" w:space="0" w:color="auto"/>
      </w:divBdr>
      <w:divsChild>
        <w:div w:id="1143622903">
          <w:marLeft w:val="0"/>
          <w:marRight w:val="0"/>
          <w:marTop w:val="0"/>
          <w:marBottom w:val="0"/>
          <w:divBdr>
            <w:top w:val="none" w:sz="0" w:space="0" w:color="auto"/>
            <w:left w:val="none" w:sz="0" w:space="0" w:color="auto"/>
            <w:bottom w:val="none" w:sz="0" w:space="0" w:color="auto"/>
            <w:right w:val="none" w:sz="0" w:space="0" w:color="auto"/>
          </w:divBdr>
          <w:divsChild>
            <w:div w:id="1819034447">
              <w:marLeft w:val="0"/>
              <w:marRight w:val="0"/>
              <w:marTop w:val="0"/>
              <w:marBottom w:val="0"/>
              <w:divBdr>
                <w:top w:val="none" w:sz="0" w:space="0" w:color="auto"/>
                <w:left w:val="none" w:sz="0" w:space="0" w:color="auto"/>
                <w:bottom w:val="none" w:sz="0" w:space="0" w:color="auto"/>
                <w:right w:val="none" w:sz="0" w:space="0" w:color="auto"/>
              </w:divBdr>
              <w:divsChild>
                <w:div w:id="56520224">
                  <w:marLeft w:val="0"/>
                  <w:marRight w:val="0"/>
                  <w:marTop w:val="0"/>
                  <w:marBottom w:val="0"/>
                  <w:divBdr>
                    <w:top w:val="none" w:sz="0" w:space="0" w:color="auto"/>
                    <w:left w:val="none" w:sz="0" w:space="0" w:color="auto"/>
                    <w:bottom w:val="none" w:sz="0" w:space="0" w:color="auto"/>
                    <w:right w:val="none" w:sz="0" w:space="0" w:color="auto"/>
                  </w:divBdr>
                  <w:divsChild>
                    <w:div w:id="1930503087">
                      <w:marLeft w:val="0"/>
                      <w:marRight w:val="0"/>
                      <w:marTop w:val="0"/>
                      <w:marBottom w:val="0"/>
                      <w:divBdr>
                        <w:top w:val="single" w:sz="6" w:space="15" w:color="B5DAED"/>
                        <w:left w:val="single" w:sz="6" w:space="11" w:color="B5DAED"/>
                        <w:bottom w:val="single" w:sz="6" w:space="11" w:color="B5DAED"/>
                        <w:right w:val="single" w:sz="6" w:space="11" w:color="B5DAED"/>
                      </w:divBdr>
                      <w:divsChild>
                        <w:div w:id="1748114901">
                          <w:marLeft w:val="0"/>
                          <w:marRight w:val="0"/>
                          <w:marTop w:val="0"/>
                          <w:marBottom w:val="0"/>
                          <w:divBdr>
                            <w:top w:val="none" w:sz="0" w:space="0" w:color="auto"/>
                            <w:left w:val="none" w:sz="0" w:space="0" w:color="auto"/>
                            <w:bottom w:val="none" w:sz="0" w:space="0" w:color="auto"/>
                            <w:right w:val="none" w:sz="0" w:space="0" w:color="auto"/>
                          </w:divBdr>
                          <w:divsChild>
                            <w:div w:id="124973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153346">
      <w:bodyDiv w:val="1"/>
      <w:marLeft w:val="0"/>
      <w:marRight w:val="0"/>
      <w:marTop w:val="0"/>
      <w:marBottom w:val="0"/>
      <w:divBdr>
        <w:top w:val="none" w:sz="0" w:space="0" w:color="auto"/>
        <w:left w:val="none" w:sz="0" w:space="0" w:color="auto"/>
        <w:bottom w:val="none" w:sz="0" w:space="0" w:color="auto"/>
        <w:right w:val="none" w:sz="0" w:space="0" w:color="auto"/>
      </w:divBdr>
      <w:divsChild>
        <w:div w:id="1538161691">
          <w:marLeft w:val="0"/>
          <w:marRight w:val="0"/>
          <w:marTop w:val="0"/>
          <w:marBottom w:val="0"/>
          <w:divBdr>
            <w:top w:val="none" w:sz="0" w:space="0" w:color="auto"/>
            <w:left w:val="none" w:sz="0" w:space="0" w:color="auto"/>
            <w:bottom w:val="none" w:sz="0" w:space="0" w:color="auto"/>
            <w:right w:val="none" w:sz="0" w:space="0" w:color="auto"/>
          </w:divBdr>
        </w:div>
      </w:divsChild>
    </w:div>
    <w:div w:id="1085760219">
      <w:bodyDiv w:val="1"/>
      <w:marLeft w:val="0"/>
      <w:marRight w:val="0"/>
      <w:marTop w:val="0"/>
      <w:marBottom w:val="0"/>
      <w:divBdr>
        <w:top w:val="none" w:sz="0" w:space="0" w:color="auto"/>
        <w:left w:val="none" w:sz="0" w:space="0" w:color="auto"/>
        <w:bottom w:val="none" w:sz="0" w:space="0" w:color="auto"/>
        <w:right w:val="none" w:sz="0" w:space="0" w:color="auto"/>
      </w:divBdr>
    </w:div>
    <w:div w:id="1086539833">
      <w:bodyDiv w:val="1"/>
      <w:marLeft w:val="0"/>
      <w:marRight w:val="0"/>
      <w:marTop w:val="0"/>
      <w:marBottom w:val="0"/>
      <w:divBdr>
        <w:top w:val="none" w:sz="0" w:space="0" w:color="auto"/>
        <w:left w:val="none" w:sz="0" w:space="0" w:color="auto"/>
        <w:bottom w:val="none" w:sz="0" w:space="0" w:color="auto"/>
        <w:right w:val="none" w:sz="0" w:space="0" w:color="auto"/>
      </w:divBdr>
    </w:div>
    <w:div w:id="1094858181">
      <w:bodyDiv w:val="1"/>
      <w:marLeft w:val="0"/>
      <w:marRight w:val="0"/>
      <w:marTop w:val="0"/>
      <w:marBottom w:val="0"/>
      <w:divBdr>
        <w:top w:val="none" w:sz="0" w:space="0" w:color="auto"/>
        <w:left w:val="none" w:sz="0" w:space="0" w:color="auto"/>
        <w:bottom w:val="none" w:sz="0" w:space="0" w:color="auto"/>
        <w:right w:val="none" w:sz="0" w:space="0" w:color="auto"/>
      </w:divBdr>
      <w:divsChild>
        <w:div w:id="963465056">
          <w:marLeft w:val="0"/>
          <w:marRight w:val="0"/>
          <w:marTop w:val="0"/>
          <w:marBottom w:val="0"/>
          <w:divBdr>
            <w:top w:val="none" w:sz="0" w:space="0" w:color="auto"/>
            <w:left w:val="none" w:sz="0" w:space="0" w:color="auto"/>
            <w:bottom w:val="none" w:sz="0" w:space="0" w:color="auto"/>
            <w:right w:val="none" w:sz="0" w:space="0" w:color="auto"/>
          </w:divBdr>
          <w:divsChild>
            <w:div w:id="121682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36870">
      <w:bodyDiv w:val="1"/>
      <w:marLeft w:val="0"/>
      <w:marRight w:val="0"/>
      <w:marTop w:val="0"/>
      <w:marBottom w:val="0"/>
      <w:divBdr>
        <w:top w:val="none" w:sz="0" w:space="0" w:color="auto"/>
        <w:left w:val="none" w:sz="0" w:space="0" w:color="auto"/>
        <w:bottom w:val="none" w:sz="0" w:space="0" w:color="auto"/>
        <w:right w:val="none" w:sz="0" w:space="0" w:color="auto"/>
      </w:divBdr>
      <w:divsChild>
        <w:div w:id="1816529839">
          <w:marLeft w:val="0"/>
          <w:marRight w:val="0"/>
          <w:marTop w:val="100"/>
          <w:marBottom w:val="100"/>
          <w:divBdr>
            <w:top w:val="none" w:sz="0" w:space="0" w:color="auto"/>
            <w:left w:val="none" w:sz="0" w:space="0" w:color="auto"/>
            <w:bottom w:val="none" w:sz="0" w:space="0" w:color="auto"/>
            <w:right w:val="none" w:sz="0" w:space="0" w:color="auto"/>
          </w:divBdr>
          <w:divsChild>
            <w:div w:id="1721246982">
              <w:marLeft w:val="0"/>
              <w:marRight w:val="0"/>
              <w:marTop w:val="0"/>
              <w:marBottom w:val="0"/>
              <w:divBdr>
                <w:top w:val="none" w:sz="0" w:space="0" w:color="auto"/>
                <w:left w:val="none" w:sz="0" w:space="0" w:color="auto"/>
                <w:bottom w:val="none" w:sz="0" w:space="0" w:color="auto"/>
                <w:right w:val="none" w:sz="0" w:space="0" w:color="auto"/>
              </w:divBdr>
              <w:divsChild>
                <w:div w:id="735931015">
                  <w:marLeft w:val="0"/>
                  <w:marRight w:val="0"/>
                  <w:marTop w:val="0"/>
                  <w:marBottom w:val="0"/>
                  <w:divBdr>
                    <w:top w:val="single" w:sz="6" w:space="0" w:color="AACCEE"/>
                    <w:left w:val="single" w:sz="6" w:space="0" w:color="AACCEE"/>
                    <w:bottom w:val="single" w:sz="6" w:space="0" w:color="AACCEE"/>
                    <w:right w:val="single" w:sz="6" w:space="0" w:color="AACCEE"/>
                  </w:divBdr>
                  <w:divsChild>
                    <w:div w:id="176581210">
                      <w:marLeft w:val="0"/>
                      <w:marRight w:val="0"/>
                      <w:marTop w:val="0"/>
                      <w:marBottom w:val="0"/>
                      <w:divBdr>
                        <w:top w:val="none" w:sz="0" w:space="0" w:color="auto"/>
                        <w:left w:val="none" w:sz="0" w:space="0" w:color="auto"/>
                        <w:bottom w:val="none" w:sz="0" w:space="0" w:color="auto"/>
                        <w:right w:val="none" w:sz="0" w:space="0" w:color="auto"/>
                      </w:divBdr>
                      <w:divsChild>
                        <w:div w:id="472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860163">
      <w:bodyDiv w:val="1"/>
      <w:marLeft w:val="0"/>
      <w:marRight w:val="0"/>
      <w:marTop w:val="0"/>
      <w:marBottom w:val="0"/>
      <w:divBdr>
        <w:top w:val="none" w:sz="0" w:space="0" w:color="auto"/>
        <w:left w:val="none" w:sz="0" w:space="0" w:color="auto"/>
        <w:bottom w:val="none" w:sz="0" w:space="0" w:color="auto"/>
        <w:right w:val="none" w:sz="0" w:space="0" w:color="auto"/>
      </w:divBdr>
    </w:div>
    <w:div w:id="1095977389">
      <w:bodyDiv w:val="1"/>
      <w:marLeft w:val="0"/>
      <w:marRight w:val="0"/>
      <w:marTop w:val="0"/>
      <w:marBottom w:val="0"/>
      <w:divBdr>
        <w:top w:val="none" w:sz="0" w:space="0" w:color="auto"/>
        <w:left w:val="none" w:sz="0" w:space="0" w:color="auto"/>
        <w:bottom w:val="none" w:sz="0" w:space="0" w:color="auto"/>
        <w:right w:val="none" w:sz="0" w:space="0" w:color="auto"/>
      </w:divBdr>
      <w:divsChild>
        <w:div w:id="1453013611">
          <w:marLeft w:val="0"/>
          <w:marRight w:val="0"/>
          <w:marTop w:val="0"/>
          <w:marBottom w:val="0"/>
          <w:divBdr>
            <w:top w:val="none" w:sz="0" w:space="0" w:color="auto"/>
            <w:left w:val="none" w:sz="0" w:space="0" w:color="auto"/>
            <w:bottom w:val="none" w:sz="0" w:space="0" w:color="auto"/>
            <w:right w:val="none" w:sz="0" w:space="0" w:color="auto"/>
          </w:divBdr>
          <w:divsChild>
            <w:div w:id="882982732">
              <w:marLeft w:val="0"/>
              <w:marRight w:val="0"/>
              <w:marTop w:val="0"/>
              <w:marBottom w:val="0"/>
              <w:divBdr>
                <w:top w:val="none" w:sz="0" w:space="0" w:color="auto"/>
                <w:left w:val="none" w:sz="0" w:space="0" w:color="auto"/>
                <w:bottom w:val="none" w:sz="0" w:space="0" w:color="auto"/>
                <w:right w:val="none" w:sz="0" w:space="0" w:color="auto"/>
              </w:divBdr>
              <w:divsChild>
                <w:div w:id="449594788">
                  <w:marLeft w:val="0"/>
                  <w:marRight w:val="0"/>
                  <w:marTop w:val="0"/>
                  <w:marBottom w:val="0"/>
                  <w:divBdr>
                    <w:top w:val="none" w:sz="0" w:space="0" w:color="auto"/>
                    <w:left w:val="none" w:sz="0" w:space="0" w:color="auto"/>
                    <w:bottom w:val="none" w:sz="0" w:space="0" w:color="auto"/>
                    <w:right w:val="none" w:sz="0" w:space="0" w:color="auto"/>
                  </w:divBdr>
                  <w:divsChild>
                    <w:div w:id="360014142">
                      <w:marLeft w:val="0"/>
                      <w:marRight w:val="0"/>
                      <w:marTop w:val="0"/>
                      <w:marBottom w:val="0"/>
                      <w:divBdr>
                        <w:top w:val="single" w:sz="6" w:space="15" w:color="B5DAED"/>
                        <w:left w:val="single" w:sz="6" w:space="11" w:color="B5DAED"/>
                        <w:bottom w:val="single" w:sz="6" w:space="11" w:color="B5DAED"/>
                        <w:right w:val="single" w:sz="6" w:space="11" w:color="B5DAED"/>
                      </w:divBdr>
                      <w:divsChild>
                        <w:div w:id="1815583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488112">
      <w:bodyDiv w:val="1"/>
      <w:marLeft w:val="0"/>
      <w:marRight w:val="0"/>
      <w:marTop w:val="0"/>
      <w:marBottom w:val="0"/>
      <w:divBdr>
        <w:top w:val="none" w:sz="0" w:space="0" w:color="auto"/>
        <w:left w:val="none" w:sz="0" w:space="0" w:color="auto"/>
        <w:bottom w:val="none" w:sz="0" w:space="0" w:color="auto"/>
        <w:right w:val="none" w:sz="0" w:space="0" w:color="auto"/>
      </w:divBdr>
      <w:divsChild>
        <w:div w:id="452552506">
          <w:marLeft w:val="0"/>
          <w:marRight w:val="0"/>
          <w:marTop w:val="0"/>
          <w:marBottom w:val="0"/>
          <w:divBdr>
            <w:top w:val="none" w:sz="0" w:space="0" w:color="auto"/>
            <w:left w:val="none" w:sz="0" w:space="0" w:color="auto"/>
            <w:bottom w:val="none" w:sz="0" w:space="0" w:color="auto"/>
            <w:right w:val="none" w:sz="0" w:space="0" w:color="auto"/>
          </w:divBdr>
          <w:divsChild>
            <w:div w:id="2085444869">
              <w:marLeft w:val="0"/>
              <w:marRight w:val="0"/>
              <w:marTop w:val="0"/>
              <w:marBottom w:val="0"/>
              <w:divBdr>
                <w:top w:val="none" w:sz="0" w:space="0" w:color="auto"/>
                <w:left w:val="none" w:sz="0" w:space="0" w:color="auto"/>
                <w:bottom w:val="none" w:sz="0" w:space="0" w:color="auto"/>
                <w:right w:val="none" w:sz="0" w:space="0" w:color="auto"/>
              </w:divBdr>
              <w:divsChild>
                <w:div w:id="763571747">
                  <w:marLeft w:val="0"/>
                  <w:marRight w:val="0"/>
                  <w:marTop w:val="0"/>
                  <w:marBottom w:val="0"/>
                  <w:divBdr>
                    <w:top w:val="none" w:sz="0" w:space="0" w:color="auto"/>
                    <w:left w:val="none" w:sz="0" w:space="0" w:color="auto"/>
                    <w:bottom w:val="none" w:sz="0" w:space="0" w:color="auto"/>
                    <w:right w:val="none" w:sz="0" w:space="0" w:color="auto"/>
                  </w:divBdr>
                  <w:divsChild>
                    <w:div w:id="668025341">
                      <w:marLeft w:val="0"/>
                      <w:marRight w:val="0"/>
                      <w:marTop w:val="0"/>
                      <w:marBottom w:val="0"/>
                      <w:divBdr>
                        <w:top w:val="single" w:sz="6" w:space="15" w:color="B5DAED"/>
                        <w:left w:val="single" w:sz="6" w:space="11" w:color="B5DAED"/>
                        <w:bottom w:val="single" w:sz="6" w:space="11" w:color="B5DAED"/>
                        <w:right w:val="single" w:sz="6" w:space="11" w:color="B5DAED"/>
                      </w:divBdr>
                      <w:divsChild>
                        <w:div w:id="132193191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6944383">
      <w:bodyDiv w:val="1"/>
      <w:marLeft w:val="0"/>
      <w:marRight w:val="0"/>
      <w:marTop w:val="0"/>
      <w:marBottom w:val="0"/>
      <w:divBdr>
        <w:top w:val="none" w:sz="0" w:space="0" w:color="auto"/>
        <w:left w:val="none" w:sz="0" w:space="0" w:color="auto"/>
        <w:bottom w:val="none" w:sz="0" w:space="0" w:color="auto"/>
        <w:right w:val="none" w:sz="0" w:space="0" w:color="auto"/>
      </w:divBdr>
    </w:div>
    <w:div w:id="1097941879">
      <w:bodyDiv w:val="1"/>
      <w:marLeft w:val="0"/>
      <w:marRight w:val="0"/>
      <w:marTop w:val="0"/>
      <w:marBottom w:val="0"/>
      <w:divBdr>
        <w:top w:val="none" w:sz="0" w:space="0" w:color="auto"/>
        <w:left w:val="none" w:sz="0" w:space="0" w:color="auto"/>
        <w:bottom w:val="none" w:sz="0" w:space="0" w:color="auto"/>
        <w:right w:val="none" w:sz="0" w:space="0" w:color="auto"/>
      </w:divBdr>
      <w:divsChild>
        <w:div w:id="931009149">
          <w:marLeft w:val="0"/>
          <w:marRight w:val="0"/>
          <w:marTop w:val="0"/>
          <w:marBottom w:val="0"/>
          <w:divBdr>
            <w:top w:val="none" w:sz="0" w:space="0" w:color="auto"/>
            <w:left w:val="none" w:sz="0" w:space="0" w:color="auto"/>
            <w:bottom w:val="none" w:sz="0" w:space="0" w:color="auto"/>
            <w:right w:val="none" w:sz="0" w:space="0" w:color="auto"/>
          </w:divBdr>
          <w:divsChild>
            <w:div w:id="628558627">
              <w:marLeft w:val="0"/>
              <w:marRight w:val="0"/>
              <w:marTop w:val="0"/>
              <w:marBottom w:val="0"/>
              <w:divBdr>
                <w:top w:val="none" w:sz="0" w:space="0" w:color="auto"/>
                <w:left w:val="none" w:sz="0" w:space="0" w:color="auto"/>
                <w:bottom w:val="none" w:sz="0" w:space="0" w:color="auto"/>
                <w:right w:val="none" w:sz="0" w:space="0" w:color="auto"/>
              </w:divBdr>
              <w:divsChild>
                <w:div w:id="1831554651">
                  <w:marLeft w:val="0"/>
                  <w:marRight w:val="0"/>
                  <w:marTop w:val="0"/>
                  <w:marBottom w:val="0"/>
                  <w:divBdr>
                    <w:top w:val="none" w:sz="0" w:space="0" w:color="auto"/>
                    <w:left w:val="none" w:sz="0" w:space="0" w:color="auto"/>
                    <w:bottom w:val="none" w:sz="0" w:space="0" w:color="auto"/>
                    <w:right w:val="none" w:sz="0" w:space="0" w:color="auto"/>
                  </w:divBdr>
                  <w:divsChild>
                    <w:div w:id="376126004">
                      <w:marLeft w:val="0"/>
                      <w:marRight w:val="0"/>
                      <w:marTop w:val="0"/>
                      <w:marBottom w:val="0"/>
                      <w:divBdr>
                        <w:top w:val="single" w:sz="6" w:space="15" w:color="B5DAED"/>
                        <w:left w:val="single" w:sz="6" w:space="11" w:color="B5DAED"/>
                        <w:bottom w:val="single" w:sz="6" w:space="11" w:color="B5DAED"/>
                        <w:right w:val="single" w:sz="6" w:space="11" w:color="B5DAED"/>
                      </w:divBdr>
                      <w:divsChild>
                        <w:div w:id="257835917">
                          <w:marLeft w:val="0"/>
                          <w:marRight w:val="0"/>
                          <w:marTop w:val="0"/>
                          <w:marBottom w:val="0"/>
                          <w:divBdr>
                            <w:top w:val="none" w:sz="0" w:space="0" w:color="auto"/>
                            <w:left w:val="none" w:sz="0" w:space="0" w:color="auto"/>
                            <w:bottom w:val="none" w:sz="0" w:space="0" w:color="auto"/>
                            <w:right w:val="none" w:sz="0" w:space="0" w:color="auto"/>
                          </w:divBdr>
                          <w:divsChild>
                            <w:div w:id="326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07520">
      <w:bodyDiv w:val="1"/>
      <w:marLeft w:val="0"/>
      <w:marRight w:val="0"/>
      <w:marTop w:val="0"/>
      <w:marBottom w:val="0"/>
      <w:divBdr>
        <w:top w:val="none" w:sz="0" w:space="0" w:color="auto"/>
        <w:left w:val="none" w:sz="0" w:space="0" w:color="auto"/>
        <w:bottom w:val="none" w:sz="0" w:space="0" w:color="auto"/>
        <w:right w:val="none" w:sz="0" w:space="0" w:color="auto"/>
      </w:divBdr>
      <w:divsChild>
        <w:div w:id="609514159">
          <w:marLeft w:val="150"/>
          <w:marRight w:val="150"/>
          <w:marTop w:val="0"/>
          <w:marBottom w:val="0"/>
          <w:divBdr>
            <w:top w:val="none" w:sz="0" w:space="0" w:color="auto"/>
            <w:left w:val="none" w:sz="0" w:space="0" w:color="auto"/>
            <w:bottom w:val="none" w:sz="0" w:space="0" w:color="auto"/>
            <w:right w:val="none" w:sz="0" w:space="0" w:color="auto"/>
          </w:divBdr>
          <w:divsChild>
            <w:div w:id="447166862">
              <w:marLeft w:val="0"/>
              <w:marRight w:val="0"/>
              <w:marTop w:val="0"/>
              <w:marBottom w:val="0"/>
              <w:divBdr>
                <w:top w:val="none" w:sz="0" w:space="0" w:color="auto"/>
                <w:left w:val="none" w:sz="0" w:space="0" w:color="auto"/>
                <w:bottom w:val="none" w:sz="0" w:space="0" w:color="auto"/>
                <w:right w:val="none" w:sz="0" w:space="0" w:color="auto"/>
              </w:divBdr>
              <w:divsChild>
                <w:div w:id="188033201">
                  <w:marLeft w:val="0"/>
                  <w:marRight w:val="0"/>
                  <w:marTop w:val="0"/>
                  <w:marBottom w:val="0"/>
                  <w:divBdr>
                    <w:top w:val="none" w:sz="0" w:space="0" w:color="auto"/>
                    <w:left w:val="none" w:sz="0" w:space="0" w:color="auto"/>
                    <w:bottom w:val="none" w:sz="0" w:space="0" w:color="auto"/>
                    <w:right w:val="none" w:sz="0" w:space="0" w:color="auto"/>
                  </w:divBdr>
                  <w:divsChild>
                    <w:div w:id="1293438088">
                      <w:marLeft w:val="0"/>
                      <w:marRight w:val="0"/>
                      <w:marTop w:val="0"/>
                      <w:marBottom w:val="0"/>
                      <w:divBdr>
                        <w:top w:val="none" w:sz="0" w:space="0" w:color="auto"/>
                        <w:left w:val="none" w:sz="0" w:space="0" w:color="auto"/>
                        <w:bottom w:val="none" w:sz="0" w:space="0" w:color="auto"/>
                        <w:right w:val="none" w:sz="0" w:space="0" w:color="auto"/>
                      </w:divBdr>
                      <w:divsChild>
                        <w:div w:id="125392596">
                          <w:marLeft w:val="0"/>
                          <w:marRight w:val="0"/>
                          <w:marTop w:val="0"/>
                          <w:marBottom w:val="0"/>
                          <w:divBdr>
                            <w:top w:val="none" w:sz="0" w:space="0" w:color="auto"/>
                            <w:left w:val="none" w:sz="0" w:space="0" w:color="auto"/>
                            <w:bottom w:val="none" w:sz="0" w:space="0" w:color="auto"/>
                            <w:right w:val="none" w:sz="0" w:space="0" w:color="auto"/>
                          </w:divBdr>
                        </w:div>
                        <w:div w:id="129830886">
                          <w:marLeft w:val="0"/>
                          <w:marRight w:val="0"/>
                          <w:marTop w:val="0"/>
                          <w:marBottom w:val="0"/>
                          <w:divBdr>
                            <w:top w:val="none" w:sz="0" w:space="0" w:color="auto"/>
                            <w:left w:val="none" w:sz="0" w:space="0" w:color="auto"/>
                            <w:bottom w:val="none" w:sz="0" w:space="0" w:color="auto"/>
                            <w:right w:val="none" w:sz="0" w:space="0" w:color="auto"/>
                          </w:divBdr>
                        </w:div>
                        <w:div w:id="240145070">
                          <w:marLeft w:val="0"/>
                          <w:marRight w:val="0"/>
                          <w:marTop w:val="0"/>
                          <w:marBottom w:val="0"/>
                          <w:divBdr>
                            <w:top w:val="none" w:sz="0" w:space="0" w:color="auto"/>
                            <w:left w:val="none" w:sz="0" w:space="0" w:color="auto"/>
                            <w:bottom w:val="none" w:sz="0" w:space="0" w:color="auto"/>
                            <w:right w:val="none" w:sz="0" w:space="0" w:color="auto"/>
                          </w:divBdr>
                        </w:div>
                        <w:div w:id="298652473">
                          <w:marLeft w:val="0"/>
                          <w:marRight w:val="0"/>
                          <w:marTop w:val="0"/>
                          <w:marBottom w:val="0"/>
                          <w:divBdr>
                            <w:top w:val="none" w:sz="0" w:space="0" w:color="auto"/>
                            <w:left w:val="none" w:sz="0" w:space="0" w:color="auto"/>
                            <w:bottom w:val="none" w:sz="0" w:space="0" w:color="auto"/>
                            <w:right w:val="none" w:sz="0" w:space="0" w:color="auto"/>
                          </w:divBdr>
                        </w:div>
                        <w:div w:id="357783773">
                          <w:marLeft w:val="0"/>
                          <w:marRight w:val="0"/>
                          <w:marTop w:val="0"/>
                          <w:marBottom w:val="0"/>
                          <w:divBdr>
                            <w:top w:val="none" w:sz="0" w:space="0" w:color="auto"/>
                            <w:left w:val="none" w:sz="0" w:space="0" w:color="auto"/>
                            <w:bottom w:val="none" w:sz="0" w:space="0" w:color="auto"/>
                            <w:right w:val="none" w:sz="0" w:space="0" w:color="auto"/>
                          </w:divBdr>
                        </w:div>
                        <w:div w:id="533613219">
                          <w:marLeft w:val="0"/>
                          <w:marRight w:val="0"/>
                          <w:marTop w:val="0"/>
                          <w:marBottom w:val="0"/>
                          <w:divBdr>
                            <w:top w:val="none" w:sz="0" w:space="0" w:color="auto"/>
                            <w:left w:val="none" w:sz="0" w:space="0" w:color="auto"/>
                            <w:bottom w:val="none" w:sz="0" w:space="0" w:color="auto"/>
                            <w:right w:val="none" w:sz="0" w:space="0" w:color="auto"/>
                          </w:divBdr>
                        </w:div>
                        <w:div w:id="534075931">
                          <w:marLeft w:val="0"/>
                          <w:marRight w:val="0"/>
                          <w:marTop w:val="0"/>
                          <w:marBottom w:val="0"/>
                          <w:divBdr>
                            <w:top w:val="none" w:sz="0" w:space="0" w:color="auto"/>
                            <w:left w:val="none" w:sz="0" w:space="0" w:color="auto"/>
                            <w:bottom w:val="none" w:sz="0" w:space="0" w:color="auto"/>
                            <w:right w:val="none" w:sz="0" w:space="0" w:color="auto"/>
                          </w:divBdr>
                        </w:div>
                        <w:div w:id="596329140">
                          <w:marLeft w:val="0"/>
                          <w:marRight w:val="0"/>
                          <w:marTop w:val="0"/>
                          <w:marBottom w:val="0"/>
                          <w:divBdr>
                            <w:top w:val="none" w:sz="0" w:space="0" w:color="auto"/>
                            <w:left w:val="none" w:sz="0" w:space="0" w:color="auto"/>
                            <w:bottom w:val="none" w:sz="0" w:space="0" w:color="auto"/>
                            <w:right w:val="none" w:sz="0" w:space="0" w:color="auto"/>
                          </w:divBdr>
                        </w:div>
                        <w:div w:id="653602774">
                          <w:marLeft w:val="0"/>
                          <w:marRight w:val="0"/>
                          <w:marTop w:val="0"/>
                          <w:marBottom w:val="0"/>
                          <w:divBdr>
                            <w:top w:val="none" w:sz="0" w:space="0" w:color="auto"/>
                            <w:left w:val="none" w:sz="0" w:space="0" w:color="auto"/>
                            <w:bottom w:val="none" w:sz="0" w:space="0" w:color="auto"/>
                            <w:right w:val="none" w:sz="0" w:space="0" w:color="auto"/>
                          </w:divBdr>
                        </w:div>
                        <w:div w:id="656375218">
                          <w:marLeft w:val="0"/>
                          <w:marRight w:val="0"/>
                          <w:marTop w:val="0"/>
                          <w:marBottom w:val="0"/>
                          <w:divBdr>
                            <w:top w:val="none" w:sz="0" w:space="0" w:color="auto"/>
                            <w:left w:val="none" w:sz="0" w:space="0" w:color="auto"/>
                            <w:bottom w:val="none" w:sz="0" w:space="0" w:color="auto"/>
                            <w:right w:val="none" w:sz="0" w:space="0" w:color="auto"/>
                          </w:divBdr>
                        </w:div>
                        <w:div w:id="666595835">
                          <w:marLeft w:val="0"/>
                          <w:marRight w:val="0"/>
                          <w:marTop w:val="0"/>
                          <w:marBottom w:val="0"/>
                          <w:divBdr>
                            <w:top w:val="none" w:sz="0" w:space="0" w:color="auto"/>
                            <w:left w:val="none" w:sz="0" w:space="0" w:color="auto"/>
                            <w:bottom w:val="none" w:sz="0" w:space="0" w:color="auto"/>
                            <w:right w:val="none" w:sz="0" w:space="0" w:color="auto"/>
                          </w:divBdr>
                        </w:div>
                        <w:div w:id="778598434">
                          <w:marLeft w:val="0"/>
                          <w:marRight w:val="0"/>
                          <w:marTop w:val="0"/>
                          <w:marBottom w:val="0"/>
                          <w:divBdr>
                            <w:top w:val="none" w:sz="0" w:space="0" w:color="auto"/>
                            <w:left w:val="none" w:sz="0" w:space="0" w:color="auto"/>
                            <w:bottom w:val="none" w:sz="0" w:space="0" w:color="auto"/>
                            <w:right w:val="none" w:sz="0" w:space="0" w:color="auto"/>
                          </w:divBdr>
                        </w:div>
                        <w:div w:id="799961382">
                          <w:marLeft w:val="0"/>
                          <w:marRight w:val="0"/>
                          <w:marTop w:val="0"/>
                          <w:marBottom w:val="0"/>
                          <w:divBdr>
                            <w:top w:val="none" w:sz="0" w:space="0" w:color="auto"/>
                            <w:left w:val="none" w:sz="0" w:space="0" w:color="auto"/>
                            <w:bottom w:val="none" w:sz="0" w:space="0" w:color="auto"/>
                            <w:right w:val="none" w:sz="0" w:space="0" w:color="auto"/>
                          </w:divBdr>
                        </w:div>
                        <w:div w:id="866866336">
                          <w:marLeft w:val="0"/>
                          <w:marRight w:val="0"/>
                          <w:marTop w:val="0"/>
                          <w:marBottom w:val="0"/>
                          <w:divBdr>
                            <w:top w:val="none" w:sz="0" w:space="0" w:color="auto"/>
                            <w:left w:val="none" w:sz="0" w:space="0" w:color="auto"/>
                            <w:bottom w:val="none" w:sz="0" w:space="0" w:color="auto"/>
                            <w:right w:val="none" w:sz="0" w:space="0" w:color="auto"/>
                          </w:divBdr>
                        </w:div>
                        <w:div w:id="974287988">
                          <w:marLeft w:val="0"/>
                          <w:marRight w:val="0"/>
                          <w:marTop w:val="0"/>
                          <w:marBottom w:val="0"/>
                          <w:divBdr>
                            <w:top w:val="none" w:sz="0" w:space="0" w:color="auto"/>
                            <w:left w:val="none" w:sz="0" w:space="0" w:color="auto"/>
                            <w:bottom w:val="none" w:sz="0" w:space="0" w:color="auto"/>
                            <w:right w:val="none" w:sz="0" w:space="0" w:color="auto"/>
                          </w:divBdr>
                        </w:div>
                        <w:div w:id="992025196">
                          <w:marLeft w:val="0"/>
                          <w:marRight w:val="0"/>
                          <w:marTop w:val="0"/>
                          <w:marBottom w:val="0"/>
                          <w:divBdr>
                            <w:top w:val="none" w:sz="0" w:space="0" w:color="auto"/>
                            <w:left w:val="none" w:sz="0" w:space="0" w:color="auto"/>
                            <w:bottom w:val="none" w:sz="0" w:space="0" w:color="auto"/>
                            <w:right w:val="none" w:sz="0" w:space="0" w:color="auto"/>
                          </w:divBdr>
                        </w:div>
                        <w:div w:id="1046610158">
                          <w:marLeft w:val="0"/>
                          <w:marRight w:val="0"/>
                          <w:marTop w:val="0"/>
                          <w:marBottom w:val="0"/>
                          <w:divBdr>
                            <w:top w:val="none" w:sz="0" w:space="0" w:color="auto"/>
                            <w:left w:val="none" w:sz="0" w:space="0" w:color="auto"/>
                            <w:bottom w:val="none" w:sz="0" w:space="0" w:color="auto"/>
                            <w:right w:val="none" w:sz="0" w:space="0" w:color="auto"/>
                          </w:divBdr>
                        </w:div>
                        <w:div w:id="1085146841">
                          <w:marLeft w:val="0"/>
                          <w:marRight w:val="0"/>
                          <w:marTop w:val="0"/>
                          <w:marBottom w:val="0"/>
                          <w:divBdr>
                            <w:top w:val="none" w:sz="0" w:space="0" w:color="auto"/>
                            <w:left w:val="none" w:sz="0" w:space="0" w:color="auto"/>
                            <w:bottom w:val="none" w:sz="0" w:space="0" w:color="auto"/>
                            <w:right w:val="none" w:sz="0" w:space="0" w:color="auto"/>
                          </w:divBdr>
                        </w:div>
                        <w:div w:id="1091468182">
                          <w:marLeft w:val="0"/>
                          <w:marRight w:val="0"/>
                          <w:marTop w:val="0"/>
                          <w:marBottom w:val="0"/>
                          <w:divBdr>
                            <w:top w:val="none" w:sz="0" w:space="0" w:color="auto"/>
                            <w:left w:val="none" w:sz="0" w:space="0" w:color="auto"/>
                            <w:bottom w:val="none" w:sz="0" w:space="0" w:color="auto"/>
                            <w:right w:val="none" w:sz="0" w:space="0" w:color="auto"/>
                          </w:divBdr>
                        </w:div>
                        <w:div w:id="1162116492">
                          <w:marLeft w:val="0"/>
                          <w:marRight w:val="0"/>
                          <w:marTop w:val="0"/>
                          <w:marBottom w:val="0"/>
                          <w:divBdr>
                            <w:top w:val="none" w:sz="0" w:space="0" w:color="auto"/>
                            <w:left w:val="none" w:sz="0" w:space="0" w:color="auto"/>
                            <w:bottom w:val="none" w:sz="0" w:space="0" w:color="auto"/>
                            <w:right w:val="none" w:sz="0" w:space="0" w:color="auto"/>
                          </w:divBdr>
                        </w:div>
                        <w:div w:id="1216771688">
                          <w:marLeft w:val="0"/>
                          <w:marRight w:val="0"/>
                          <w:marTop w:val="0"/>
                          <w:marBottom w:val="0"/>
                          <w:divBdr>
                            <w:top w:val="none" w:sz="0" w:space="0" w:color="auto"/>
                            <w:left w:val="none" w:sz="0" w:space="0" w:color="auto"/>
                            <w:bottom w:val="none" w:sz="0" w:space="0" w:color="auto"/>
                            <w:right w:val="none" w:sz="0" w:space="0" w:color="auto"/>
                          </w:divBdr>
                        </w:div>
                        <w:div w:id="1239631946">
                          <w:marLeft w:val="0"/>
                          <w:marRight w:val="0"/>
                          <w:marTop w:val="0"/>
                          <w:marBottom w:val="0"/>
                          <w:divBdr>
                            <w:top w:val="none" w:sz="0" w:space="0" w:color="auto"/>
                            <w:left w:val="none" w:sz="0" w:space="0" w:color="auto"/>
                            <w:bottom w:val="none" w:sz="0" w:space="0" w:color="auto"/>
                            <w:right w:val="none" w:sz="0" w:space="0" w:color="auto"/>
                          </w:divBdr>
                        </w:div>
                        <w:div w:id="1248152770">
                          <w:marLeft w:val="0"/>
                          <w:marRight w:val="0"/>
                          <w:marTop w:val="0"/>
                          <w:marBottom w:val="0"/>
                          <w:divBdr>
                            <w:top w:val="none" w:sz="0" w:space="0" w:color="auto"/>
                            <w:left w:val="none" w:sz="0" w:space="0" w:color="auto"/>
                            <w:bottom w:val="none" w:sz="0" w:space="0" w:color="auto"/>
                            <w:right w:val="none" w:sz="0" w:space="0" w:color="auto"/>
                          </w:divBdr>
                        </w:div>
                        <w:div w:id="1255552912">
                          <w:marLeft w:val="0"/>
                          <w:marRight w:val="0"/>
                          <w:marTop w:val="0"/>
                          <w:marBottom w:val="0"/>
                          <w:divBdr>
                            <w:top w:val="none" w:sz="0" w:space="0" w:color="auto"/>
                            <w:left w:val="none" w:sz="0" w:space="0" w:color="auto"/>
                            <w:bottom w:val="none" w:sz="0" w:space="0" w:color="auto"/>
                            <w:right w:val="none" w:sz="0" w:space="0" w:color="auto"/>
                          </w:divBdr>
                        </w:div>
                        <w:div w:id="1327975527">
                          <w:marLeft w:val="0"/>
                          <w:marRight w:val="0"/>
                          <w:marTop w:val="0"/>
                          <w:marBottom w:val="0"/>
                          <w:divBdr>
                            <w:top w:val="none" w:sz="0" w:space="0" w:color="auto"/>
                            <w:left w:val="none" w:sz="0" w:space="0" w:color="auto"/>
                            <w:bottom w:val="none" w:sz="0" w:space="0" w:color="auto"/>
                            <w:right w:val="none" w:sz="0" w:space="0" w:color="auto"/>
                          </w:divBdr>
                        </w:div>
                        <w:div w:id="1367827932">
                          <w:marLeft w:val="0"/>
                          <w:marRight w:val="0"/>
                          <w:marTop w:val="0"/>
                          <w:marBottom w:val="0"/>
                          <w:divBdr>
                            <w:top w:val="none" w:sz="0" w:space="0" w:color="auto"/>
                            <w:left w:val="none" w:sz="0" w:space="0" w:color="auto"/>
                            <w:bottom w:val="none" w:sz="0" w:space="0" w:color="auto"/>
                            <w:right w:val="none" w:sz="0" w:space="0" w:color="auto"/>
                          </w:divBdr>
                        </w:div>
                        <w:div w:id="1388992318">
                          <w:marLeft w:val="0"/>
                          <w:marRight w:val="0"/>
                          <w:marTop w:val="0"/>
                          <w:marBottom w:val="0"/>
                          <w:divBdr>
                            <w:top w:val="none" w:sz="0" w:space="0" w:color="auto"/>
                            <w:left w:val="none" w:sz="0" w:space="0" w:color="auto"/>
                            <w:bottom w:val="none" w:sz="0" w:space="0" w:color="auto"/>
                            <w:right w:val="none" w:sz="0" w:space="0" w:color="auto"/>
                          </w:divBdr>
                        </w:div>
                        <w:div w:id="1399472985">
                          <w:marLeft w:val="0"/>
                          <w:marRight w:val="0"/>
                          <w:marTop w:val="0"/>
                          <w:marBottom w:val="0"/>
                          <w:divBdr>
                            <w:top w:val="none" w:sz="0" w:space="0" w:color="auto"/>
                            <w:left w:val="none" w:sz="0" w:space="0" w:color="auto"/>
                            <w:bottom w:val="none" w:sz="0" w:space="0" w:color="auto"/>
                            <w:right w:val="none" w:sz="0" w:space="0" w:color="auto"/>
                          </w:divBdr>
                        </w:div>
                        <w:div w:id="1654915159">
                          <w:marLeft w:val="0"/>
                          <w:marRight w:val="0"/>
                          <w:marTop w:val="0"/>
                          <w:marBottom w:val="0"/>
                          <w:divBdr>
                            <w:top w:val="none" w:sz="0" w:space="0" w:color="auto"/>
                            <w:left w:val="none" w:sz="0" w:space="0" w:color="auto"/>
                            <w:bottom w:val="none" w:sz="0" w:space="0" w:color="auto"/>
                            <w:right w:val="none" w:sz="0" w:space="0" w:color="auto"/>
                          </w:divBdr>
                        </w:div>
                        <w:div w:id="1726105161">
                          <w:marLeft w:val="0"/>
                          <w:marRight w:val="0"/>
                          <w:marTop w:val="0"/>
                          <w:marBottom w:val="0"/>
                          <w:divBdr>
                            <w:top w:val="none" w:sz="0" w:space="0" w:color="auto"/>
                            <w:left w:val="none" w:sz="0" w:space="0" w:color="auto"/>
                            <w:bottom w:val="none" w:sz="0" w:space="0" w:color="auto"/>
                            <w:right w:val="none" w:sz="0" w:space="0" w:color="auto"/>
                          </w:divBdr>
                        </w:div>
                        <w:div w:id="1741168983">
                          <w:marLeft w:val="0"/>
                          <w:marRight w:val="0"/>
                          <w:marTop w:val="0"/>
                          <w:marBottom w:val="0"/>
                          <w:divBdr>
                            <w:top w:val="none" w:sz="0" w:space="0" w:color="auto"/>
                            <w:left w:val="none" w:sz="0" w:space="0" w:color="auto"/>
                            <w:bottom w:val="none" w:sz="0" w:space="0" w:color="auto"/>
                            <w:right w:val="none" w:sz="0" w:space="0" w:color="auto"/>
                          </w:divBdr>
                        </w:div>
                        <w:div w:id="1967806779">
                          <w:marLeft w:val="0"/>
                          <w:marRight w:val="0"/>
                          <w:marTop w:val="0"/>
                          <w:marBottom w:val="0"/>
                          <w:divBdr>
                            <w:top w:val="none" w:sz="0" w:space="0" w:color="auto"/>
                            <w:left w:val="none" w:sz="0" w:space="0" w:color="auto"/>
                            <w:bottom w:val="none" w:sz="0" w:space="0" w:color="auto"/>
                            <w:right w:val="none" w:sz="0" w:space="0" w:color="auto"/>
                          </w:divBdr>
                        </w:div>
                        <w:div w:id="2031376613">
                          <w:marLeft w:val="0"/>
                          <w:marRight w:val="0"/>
                          <w:marTop w:val="0"/>
                          <w:marBottom w:val="0"/>
                          <w:divBdr>
                            <w:top w:val="none" w:sz="0" w:space="0" w:color="auto"/>
                            <w:left w:val="none" w:sz="0" w:space="0" w:color="auto"/>
                            <w:bottom w:val="none" w:sz="0" w:space="0" w:color="auto"/>
                            <w:right w:val="none" w:sz="0" w:space="0" w:color="auto"/>
                          </w:divBdr>
                        </w:div>
                        <w:div w:id="2070180256">
                          <w:marLeft w:val="0"/>
                          <w:marRight w:val="0"/>
                          <w:marTop w:val="0"/>
                          <w:marBottom w:val="0"/>
                          <w:divBdr>
                            <w:top w:val="none" w:sz="0" w:space="0" w:color="auto"/>
                            <w:left w:val="none" w:sz="0" w:space="0" w:color="auto"/>
                            <w:bottom w:val="none" w:sz="0" w:space="0" w:color="auto"/>
                            <w:right w:val="none" w:sz="0" w:space="0" w:color="auto"/>
                          </w:divBdr>
                        </w:div>
                        <w:div w:id="2104715891">
                          <w:marLeft w:val="0"/>
                          <w:marRight w:val="0"/>
                          <w:marTop w:val="0"/>
                          <w:marBottom w:val="0"/>
                          <w:divBdr>
                            <w:top w:val="none" w:sz="0" w:space="0" w:color="auto"/>
                            <w:left w:val="none" w:sz="0" w:space="0" w:color="auto"/>
                            <w:bottom w:val="none" w:sz="0" w:space="0" w:color="auto"/>
                            <w:right w:val="none" w:sz="0" w:space="0" w:color="auto"/>
                          </w:divBdr>
                        </w:div>
                        <w:div w:id="213047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256230">
      <w:bodyDiv w:val="1"/>
      <w:marLeft w:val="0"/>
      <w:marRight w:val="0"/>
      <w:marTop w:val="0"/>
      <w:marBottom w:val="0"/>
      <w:divBdr>
        <w:top w:val="none" w:sz="0" w:space="0" w:color="auto"/>
        <w:left w:val="none" w:sz="0" w:space="0" w:color="auto"/>
        <w:bottom w:val="none" w:sz="0" w:space="0" w:color="auto"/>
        <w:right w:val="none" w:sz="0" w:space="0" w:color="auto"/>
      </w:divBdr>
      <w:divsChild>
        <w:div w:id="1992711863">
          <w:marLeft w:val="0"/>
          <w:marRight w:val="0"/>
          <w:marTop w:val="0"/>
          <w:marBottom w:val="0"/>
          <w:divBdr>
            <w:top w:val="none" w:sz="0" w:space="0" w:color="auto"/>
            <w:left w:val="none" w:sz="0" w:space="0" w:color="auto"/>
            <w:bottom w:val="none" w:sz="0" w:space="0" w:color="auto"/>
            <w:right w:val="none" w:sz="0" w:space="0" w:color="auto"/>
          </w:divBdr>
        </w:div>
      </w:divsChild>
    </w:div>
    <w:div w:id="1101536311">
      <w:bodyDiv w:val="1"/>
      <w:marLeft w:val="0"/>
      <w:marRight w:val="0"/>
      <w:marTop w:val="0"/>
      <w:marBottom w:val="0"/>
      <w:divBdr>
        <w:top w:val="none" w:sz="0" w:space="0" w:color="auto"/>
        <w:left w:val="none" w:sz="0" w:space="0" w:color="auto"/>
        <w:bottom w:val="none" w:sz="0" w:space="0" w:color="auto"/>
        <w:right w:val="none" w:sz="0" w:space="0" w:color="auto"/>
      </w:divBdr>
    </w:div>
    <w:div w:id="1105002907">
      <w:bodyDiv w:val="1"/>
      <w:marLeft w:val="0"/>
      <w:marRight w:val="0"/>
      <w:marTop w:val="0"/>
      <w:marBottom w:val="0"/>
      <w:divBdr>
        <w:top w:val="none" w:sz="0" w:space="0" w:color="auto"/>
        <w:left w:val="none" w:sz="0" w:space="0" w:color="auto"/>
        <w:bottom w:val="none" w:sz="0" w:space="0" w:color="auto"/>
        <w:right w:val="none" w:sz="0" w:space="0" w:color="auto"/>
      </w:divBdr>
      <w:divsChild>
        <w:div w:id="2128771132">
          <w:marLeft w:val="0"/>
          <w:marRight w:val="0"/>
          <w:marTop w:val="0"/>
          <w:marBottom w:val="0"/>
          <w:divBdr>
            <w:top w:val="none" w:sz="0" w:space="0" w:color="auto"/>
            <w:left w:val="none" w:sz="0" w:space="0" w:color="auto"/>
            <w:bottom w:val="none" w:sz="0" w:space="0" w:color="auto"/>
            <w:right w:val="none" w:sz="0" w:space="0" w:color="auto"/>
          </w:divBdr>
          <w:divsChild>
            <w:div w:id="631130908">
              <w:marLeft w:val="0"/>
              <w:marRight w:val="0"/>
              <w:marTop w:val="0"/>
              <w:marBottom w:val="0"/>
              <w:divBdr>
                <w:top w:val="none" w:sz="0" w:space="0" w:color="auto"/>
                <w:left w:val="none" w:sz="0" w:space="0" w:color="auto"/>
                <w:bottom w:val="none" w:sz="0" w:space="0" w:color="auto"/>
                <w:right w:val="none" w:sz="0" w:space="0" w:color="auto"/>
              </w:divBdr>
              <w:divsChild>
                <w:div w:id="1338389962">
                  <w:marLeft w:val="0"/>
                  <w:marRight w:val="0"/>
                  <w:marTop w:val="0"/>
                  <w:marBottom w:val="0"/>
                  <w:divBdr>
                    <w:top w:val="none" w:sz="0" w:space="0" w:color="auto"/>
                    <w:left w:val="none" w:sz="0" w:space="0" w:color="auto"/>
                    <w:bottom w:val="none" w:sz="0" w:space="0" w:color="auto"/>
                    <w:right w:val="none" w:sz="0" w:space="0" w:color="auto"/>
                  </w:divBdr>
                  <w:divsChild>
                    <w:div w:id="308630506">
                      <w:marLeft w:val="0"/>
                      <w:marRight w:val="0"/>
                      <w:marTop w:val="0"/>
                      <w:marBottom w:val="0"/>
                      <w:divBdr>
                        <w:top w:val="none" w:sz="0" w:space="0" w:color="auto"/>
                        <w:left w:val="none" w:sz="0" w:space="0" w:color="auto"/>
                        <w:bottom w:val="none" w:sz="0" w:space="0" w:color="auto"/>
                        <w:right w:val="none" w:sz="0" w:space="0" w:color="auto"/>
                      </w:divBdr>
                      <w:divsChild>
                        <w:div w:id="961302644">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265676">
      <w:bodyDiv w:val="1"/>
      <w:marLeft w:val="0"/>
      <w:marRight w:val="0"/>
      <w:marTop w:val="0"/>
      <w:marBottom w:val="0"/>
      <w:divBdr>
        <w:top w:val="none" w:sz="0" w:space="0" w:color="auto"/>
        <w:left w:val="none" w:sz="0" w:space="0" w:color="auto"/>
        <w:bottom w:val="none" w:sz="0" w:space="0" w:color="auto"/>
        <w:right w:val="none" w:sz="0" w:space="0" w:color="auto"/>
      </w:divBdr>
    </w:div>
    <w:div w:id="1106584665">
      <w:bodyDiv w:val="1"/>
      <w:marLeft w:val="0"/>
      <w:marRight w:val="0"/>
      <w:marTop w:val="0"/>
      <w:marBottom w:val="0"/>
      <w:divBdr>
        <w:top w:val="none" w:sz="0" w:space="0" w:color="auto"/>
        <w:left w:val="none" w:sz="0" w:space="0" w:color="auto"/>
        <w:bottom w:val="none" w:sz="0" w:space="0" w:color="auto"/>
        <w:right w:val="none" w:sz="0" w:space="0" w:color="auto"/>
      </w:divBdr>
    </w:div>
    <w:div w:id="1110970467">
      <w:bodyDiv w:val="1"/>
      <w:marLeft w:val="0"/>
      <w:marRight w:val="0"/>
      <w:marTop w:val="0"/>
      <w:marBottom w:val="0"/>
      <w:divBdr>
        <w:top w:val="none" w:sz="0" w:space="0" w:color="auto"/>
        <w:left w:val="none" w:sz="0" w:space="0" w:color="auto"/>
        <w:bottom w:val="none" w:sz="0" w:space="0" w:color="auto"/>
        <w:right w:val="none" w:sz="0" w:space="0" w:color="auto"/>
      </w:divBdr>
    </w:div>
    <w:div w:id="1113666300">
      <w:bodyDiv w:val="1"/>
      <w:marLeft w:val="0"/>
      <w:marRight w:val="0"/>
      <w:marTop w:val="0"/>
      <w:marBottom w:val="0"/>
      <w:divBdr>
        <w:top w:val="none" w:sz="0" w:space="0" w:color="auto"/>
        <w:left w:val="none" w:sz="0" w:space="0" w:color="auto"/>
        <w:bottom w:val="none" w:sz="0" w:space="0" w:color="auto"/>
        <w:right w:val="none" w:sz="0" w:space="0" w:color="auto"/>
      </w:divBdr>
    </w:div>
    <w:div w:id="1114714038">
      <w:bodyDiv w:val="1"/>
      <w:marLeft w:val="0"/>
      <w:marRight w:val="0"/>
      <w:marTop w:val="0"/>
      <w:marBottom w:val="0"/>
      <w:divBdr>
        <w:top w:val="none" w:sz="0" w:space="0" w:color="auto"/>
        <w:left w:val="none" w:sz="0" w:space="0" w:color="auto"/>
        <w:bottom w:val="none" w:sz="0" w:space="0" w:color="auto"/>
        <w:right w:val="none" w:sz="0" w:space="0" w:color="auto"/>
      </w:divBdr>
      <w:divsChild>
        <w:div w:id="21369595">
          <w:marLeft w:val="0"/>
          <w:marRight w:val="0"/>
          <w:marTop w:val="0"/>
          <w:marBottom w:val="0"/>
          <w:divBdr>
            <w:top w:val="none" w:sz="0" w:space="0" w:color="auto"/>
            <w:left w:val="none" w:sz="0" w:space="0" w:color="auto"/>
            <w:bottom w:val="none" w:sz="0" w:space="0" w:color="auto"/>
            <w:right w:val="none" w:sz="0" w:space="0" w:color="auto"/>
          </w:divBdr>
          <w:divsChild>
            <w:div w:id="636028178">
              <w:marLeft w:val="0"/>
              <w:marRight w:val="0"/>
              <w:marTop w:val="0"/>
              <w:marBottom w:val="0"/>
              <w:divBdr>
                <w:top w:val="none" w:sz="0" w:space="0" w:color="auto"/>
                <w:left w:val="none" w:sz="0" w:space="0" w:color="auto"/>
                <w:bottom w:val="none" w:sz="0" w:space="0" w:color="auto"/>
                <w:right w:val="none" w:sz="0" w:space="0" w:color="auto"/>
              </w:divBdr>
              <w:divsChild>
                <w:div w:id="621155640">
                  <w:marLeft w:val="0"/>
                  <w:marRight w:val="0"/>
                  <w:marTop w:val="0"/>
                  <w:marBottom w:val="0"/>
                  <w:divBdr>
                    <w:top w:val="none" w:sz="0" w:space="0" w:color="auto"/>
                    <w:left w:val="none" w:sz="0" w:space="0" w:color="auto"/>
                    <w:bottom w:val="none" w:sz="0" w:space="0" w:color="auto"/>
                    <w:right w:val="none" w:sz="0" w:space="0" w:color="auto"/>
                  </w:divBdr>
                  <w:divsChild>
                    <w:div w:id="1412312762">
                      <w:marLeft w:val="0"/>
                      <w:marRight w:val="0"/>
                      <w:marTop w:val="0"/>
                      <w:marBottom w:val="0"/>
                      <w:divBdr>
                        <w:top w:val="none" w:sz="0" w:space="0" w:color="auto"/>
                        <w:left w:val="none" w:sz="0" w:space="0" w:color="auto"/>
                        <w:bottom w:val="none" w:sz="0" w:space="0" w:color="auto"/>
                        <w:right w:val="none" w:sz="0" w:space="0" w:color="auto"/>
                      </w:divBdr>
                      <w:divsChild>
                        <w:div w:id="886264556">
                          <w:marLeft w:val="0"/>
                          <w:marRight w:val="0"/>
                          <w:marTop w:val="0"/>
                          <w:marBottom w:val="0"/>
                          <w:divBdr>
                            <w:top w:val="none" w:sz="0" w:space="0" w:color="auto"/>
                            <w:left w:val="none" w:sz="0" w:space="0" w:color="auto"/>
                            <w:bottom w:val="none" w:sz="0" w:space="0" w:color="auto"/>
                            <w:right w:val="none" w:sz="0" w:space="0" w:color="auto"/>
                          </w:divBdr>
                          <w:divsChild>
                            <w:div w:id="912591874">
                              <w:marLeft w:val="-225"/>
                              <w:marRight w:val="0"/>
                              <w:marTop w:val="0"/>
                              <w:marBottom w:val="0"/>
                              <w:divBdr>
                                <w:top w:val="none" w:sz="0" w:space="0" w:color="auto"/>
                                <w:left w:val="none" w:sz="0" w:space="0" w:color="auto"/>
                                <w:bottom w:val="none" w:sz="0" w:space="0" w:color="auto"/>
                                <w:right w:val="none" w:sz="0" w:space="0" w:color="auto"/>
                              </w:divBdr>
                              <w:divsChild>
                                <w:div w:id="1389374745">
                                  <w:marLeft w:val="0"/>
                                  <w:marRight w:val="0"/>
                                  <w:marTop w:val="0"/>
                                  <w:marBottom w:val="0"/>
                                  <w:divBdr>
                                    <w:top w:val="none" w:sz="0" w:space="0" w:color="auto"/>
                                    <w:left w:val="none" w:sz="0" w:space="0" w:color="auto"/>
                                    <w:bottom w:val="none" w:sz="0" w:space="0" w:color="auto"/>
                                    <w:right w:val="none" w:sz="0" w:space="0" w:color="auto"/>
                                  </w:divBdr>
                                  <w:divsChild>
                                    <w:div w:id="865826409">
                                      <w:marLeft w:val="0"/>
                                      <w:marRight w:val="0"/>
                                      <w:marTop w:val="0"/>
                                      <w:marBottom w:val="0"/>
                                      <w:divBdr>
                                        <w:top w:val="none" w:sz="0" w:space="0" w:color="auto"/>
                                        <w:left w:val="none" w:sz="0" w:space="0" w:color="auto"/>
                                        <w:bottom w:val="none" w:sz="0" w:space="0" w:color="auto"/>
                                        <w:right w:val="none" w:sz="0" w:space="0" w:color="auto"/>
                                      </w:divBdr>
                                      <w:divsChild>
                                        <w:div w:id="2010516939">
                                          <w:marLeft w:val="0"/>
                                          <w:marRight w:val="0"/>
                                          <w:marTop w:val="0"/>
                                          <w:marBottom w:val="0"/>
                                          <w:divBdr>
                                            <w:top w:val="none" w:sz="0" w:space="0" w:color="auto"/>
                                            <w:left w:val="none" w:sz="0" w:space="0" w:color="auto"/>
                                            <w:bottom w:val="none" w:sz="0" w:space="0" w:color="auto"/>
                                            <w:right w:val="none" w:sz="0" w:space="0" w:color="auto"/>
                                          </w:divBdr>
                                          <w:divsChild>
                                            <w:div w:id="117535728">
                                              <w:marLeft w:val="0"/>
                                              <w:marRight w:val="0"/>
                                              <w:marTop w:val="0"/>
                                              <w:marBottom w:val="0"/>
                                              <w:divBdr>
                                                <w:top w:val="none" w:sz="0" w:space="0" w:color="auto"/>
                                                <w:left w:val="none" w:sz="0" w:space="0" w:color="auto"/>
                                                <w:bottom w:val="none" w:sz="0" w:space="0" w:color="auto"/>
                                                <w:right w:val="none" w:sz="0" w:space="0" w:color="auto"/>
                                              </w:divBdr>
                                              <w:divsChild>
                                                <w:div w:id="161161295">
                                                  <w:marLeft w:val="0"/>
                                                  <w:marRight w:val="0"/>
                                                  <w:marTop w:val="0"/>
                                                  <w:marBottom w:val="0"/>
                                                  <w:divBdr>
                                                    <w:top w:val="none" w:sz="0" w:space="0" w:color="auto"/>
                                                    <w:left w:val="none" w:sz="0" w:space="0" w:color="auto"/>
                                                    <w:bottom w:val="none" w:sz="0" w:space="0" w:color="auto"/>
                                                    <w:right w:val="none" w:sz="0" w:space="0" w:color="auto"/>
                                                  </w:divBdr>
                                                  <w:divsChild>
                                                    <w:div w:id="1989480102">
                                                      <w:marLeft w:val="0"/>
                                                      <w:marRight w:val="0"/>
                                                      <w:marTop w:val="0"/>
                                                      <w:marBottom w:val="0"/>
                                                      <w:divBdr>
                                                        <w:top w:val="none" w:sz="0" w:space="0" w:color="auto"/>
                                                        <w:left w:val="none" w:sz="0" w:space="0" w:color="auto"/>
                                                        <w:bottom w:val="none" w:sz="0" w:space="0" w:color="auto"/>
                                                        <w:right w:val="none" w:sz="0" w:space="0" w:color="auto"/>
                                                      </w:divBdr>
                                                      <w:divsChild>
                                                        <w:div w:id="192244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0418770">
      <w:bodyDiv w:val="1"/>
      <w:marLeft w:val="0"/>
      <w:marRight w:val="0"/>
      <w:marTop w:val="0"/>
      <w:marBottom w:val="0"/>
      <w:divBdr>
        <w:top w:val="none" w:sz="0" w:space="0" w:color="auto"/>
        <w:left w:val="none" w:sz="0" w:space="0" w:color="auto"/>
        <w:bottom w:val="none" w:sz="0" w:space="0" w:color="auto"/>
        <w:right w:val="none" w:sz="0" w:space="0" w:color="auto"/>
      </w:divBdr>
    </w:div>
    <w:div w:id="1121219946">
      <w:bodyDiv w:val="1"/>
      <w:marLeft w:val="0"/>
      <w:marRight w:val="0"/>
      <w:marTop w:val="0"/>
      <w:marBottom w:val="0"/>
      <w:divBdr>
        <w:top w:val="none" w:sz="0" w:space="0" w:color="auto"/>
        <w:left w:val="none" w:sz="0" w:space="0" w:color="auto"/>
        <w:bottom w:val="none" w:sz="0" w:space="0" w:color="auto"/>
        <w:right w:val="none" w:sz="0" w:space="0" w:color="auto"/>
      </w:divBdr>
      <w:divsChild>
        <w:div w:id="842822526">
          <w:marLeft w:val="0"/>
          <w:marRight w:val="0"/>
          <w:marTop w:val="0"/>
          <w:marBottom w:val="0"/>
          <w:divBdr>
            <w:top w:val="none" w:sz="0" w:space="0" w:color="auto"/>
            <w:left w:val="none" w:sz="0" w:space="0" w:color="auto"/>
            <w:bottom w:val="none" w:sz="0" w:space="0" w:color="auto"/>
            <w:right w:val="none" w:sz="0" w:space="0" w:color="auto"/>
          </w:divBdr>
          <w:divsChild>
            <w:div w:id="1970739013">
              <w:marLeft w:val="0"/>
              <w:marRight w:val="0"/>
              <w:marTop w:val="0"/>
              <w:marBottom w:val="0"/>
              <w:divBdr>
                <w:top w:val="none" w:sz="0" w:space="0" w:color="auto"/>
                <w:left w:val="none" w:sz="0" w:space="0" w:color="auto"/>
                <w:bottom w:val="none" w:sz="0" w:space="0" w:color="auto"/>
                <w:right w:val="none" w:sz="0" w:space="0" w:color="auto"/>
              </w:divBdr>
              <w:divsChild>
                <w:div w:id="1306081180">
                  <w:marLeft w:val="0"/>
                  <w:marRight w:val="0"/>
                  <w:marTop w:val="0"/>
                  <w:marBottom w:val="0"/>
                  <w:divBdr>
                    <w:top w:val="none" w:sz="0" w:space="0" w:color="auto"/>
                    <w:left w:val="none" w:sz="0" w:space="0" w:color="auto"/>
                    <w:bottom w:val="none" w:sz="0" w:space="0" w:color="auto"/>
                    <w:right w:val="none" w:sz="0" w:space="0" w:color="auto"/>
                  </w:divBdr>
                  <w:divsChild>
                    <w:div w:id="28066749">
                      <w:marLeft w:val="0"/>
                      <w:marRight w:val="0"/>
                      <w:marTop w:val="0"/>
                      <w:marBottom w:val="0"/>
                      <w:divBdr>
                        <w:top w:val="single" w:sz="6" w:space="15" w:color="B5DAED"/>
                        <w:left w:val="single" w:sz="6" w:space="11" w:color="B5DAED"/>
                        <w:bottom w:val="single" w:sz="6" w:space="11" w:color="B5DAED"/>
                        <w:right w:val="single" w:sz="6" w:space="11" w:color="B5DAED"/>
                      </w:divBdr>
                      <w:divsChild>
                        <w:div w:id="1229460905">
                          <w:marLeft w:val="0"/>
                          <w:marRight w:val="0"/>
                          <w:marTop w:val="0"/>
                          <w:marBottom w:val="0"/>
                          <w:divBdr>
                            <w:top w:val="none" w:sz="0" w:space="0" w:color="auto"/>
                            <w:left w:val="none" w:sz="0" w:space="0" w:color="auto"/>
                            <w:bottom w:val="none" w:sz="0" w:space="0" w:color="auto"/>
                            <w:right w:val="none" w:sz="0" w:space="0" w:color="auto"/>
                          </w:divBdr>
                          <w:divsChild>
                            <w:div w:id="18668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2501456">
      <w:bodyDiv w:val="1"/>
      <w:marLeft w:val="0"/>
      <w:marRight w:val="0"/>
      <w:marTop w:val="0"/>
      <w:marBottom w:val="0"/>
      <w:divBdr>
        <w:top w:val="none" w:sz="0" w:space="0" w:color="auto"/>
        <w:left w:val="none" w:sz="0" w:space="0" w:color="auto"/>
        <w:bottom w:val="none" w:sz="0" w:space="0" w:color="auto"/>
        <w:right w:val="none" w:sz="0" w:space="0" w:color="auto"/>
      </w:divBdr>
    </w:div>
    <w:div w:id="1125078292">
      <w:bodyDiv w:val="1"/>
      <w:marLeft w:val="0"/>
      <w:marRight w:val="0"/>
      <w:marTop w:val="0"/>
      <w:marBottom w:val="0"/>
      <w:divBdr>
        <w:top w:val="none" w:sz="0" w:space="0" w:color="auto"/>
        <w:left w:val="none" w:sz="0" w:space="0" w:color="auto"/>
        <w:bottom w:val="none" w:sz="0" w:space="0" w:color="auto"/>
        <w:right w:val="none" w:sz="0" w:space="0" w:color="auto"/>
      </w:divBdr>
    </w:div>
    <w:div w:id="1128477805">
      <w:bodyDiv w:val="1"/>
      <w:marLeft w:val="0"/>
      <w:marRight w:val="0"/>
      <w:marTop w:val="0"/>
      <w:marBottom w:val="0"/>
      <w:divBdr>
        <w:top w:val="none" w:sz="0" w:space="0" w:color="auto"/>
        <w:left w:val="none" w:sz="0" w:space="0" w:color="auto"/>
        <w:bottom w:val="none" w:sz="0" w:space="0" w:color="auto"/>
        <w:right w:val="none" w:sz="0" w:space="0" w:color="auto"/>
      </w:divBdr>
      <w:divsChild>
        <w:div w:id="948511858">
          <w:marLeft w:val="0"/>
          <w:marRight w:val="0"/>
          <w:marTop w:val="0"/>
          <w:marBottom w:val="0"/>
          <w:divBdr>
            <w:top w:val="none" w:sz="0" w:space="0" w:color="auto"/>
            <w:left w:val="none" w:sz="0" w:space="0" w:color="auto"/>
            <w:bottom w:val="none" w:sz="0" w:space="0" w:color="auto"/>
            <w:right w:val="none" w:sz="0" w:space="0" w:color="auto"/>
          </w:divBdr>
        </w:div>
      </w:divsChild>
    </w:div>
    <w:div w:id="1130050473">
      <w:bodyDiv w:val="1"/>
      <w:marLeft w:val="0"/>
      <w:marRight w:val="0"/>
      <w:marTop w:val="0"/>
      <w:marBottom w:val="0"/>
      <w:divBdr>
        <w:top w:val="none" w:sz="0" w:space="0" w:color="auto"/>
        <w:left w:val="none" w:sz="0" w:space="0" w:color="auto"/>
        <w:bottom w:val="none" w:sz="0" w:space="0" w:color="auto"/>
        <w:right w:val="none" w:sz="0" w:space="0" w:color="auto"/>
      </w:divBdr>
    </w:div>
    <w:div w:id="1130243279">
      <w:bodyDiv w:val="1"/>
      <w:marLeft w:val="0"/>
      <w:marRight w:val="0"/>
      <w:marTop w:val="0"/>
      <w:marBottom w:val="0"/>
      <w:divBdr>
        <w:top w:val="none" w:sz="0" w:space="0" w:color="auto"/>
        <w:left w:val="none" w:sz="0" w:space="0" w:color="auto"/>
        <w:bottom w:val="none" w:sz="0" w:space="0" w:color="auto"/>
        <w:right w:val="none" w:sz="0" w:space="0" w:color="auto"/>
      </w:divBdr>
    </w:div>
    <w:div w:id="1133018473">
      <w:bodyDiv w:val="1"/>
      <w:marLeft w:val="0"/>
      <w:marRight w:val="0"/>
      <w:marTop w:val="0"/>
      <w:marBottom w:val="0"/>
      <w:divBdr>
        <w:top w:val="none" w:sz="0" w:space="0" w:color="auto"/>
        <w:left w:val="none" w:sz="0" w:space="0" w:color="auto"/>
        <w:bottom w:val="none" w:sz="0" w:space="0" w:color="auto"/>
        <w:right w:val="none" w:sz="0" w:space="0" w:color="auto"/>
      </w:divBdr>
      <w:divsChild>
        <w:div w:id="586118527">
          <w:marLeft w:val="0"/>
          <w:marRight w:val="0"/>
          <w:marTop w:val="0"/>
          <w:marBottom w:val="0"/>
          <w:divBdr>
            <w:top w:val="none" w:sz="0" w:space="0" w:color="auto"/>
            <w:left w:val="none" w:sz="0" w:space="0" w:color="auto"/>
            <w:bottom w:val="none" w:sz="0" w:space="0" w:color="auto"/>
            <w:right w:val="none" w:sz="0" w:space="0" w:color="auto"/>
          </w:divBdr>
          <w:divsChild>
            <w:div w:id="45375622">
              <w:marLeft w:val="0"/>
              <w:marRight w:val="0"/>
              <w:marTop w:val="0"/>
              <w:marBottom w:val="0"/>
              <w:divBdr>
                <w:top w:val="none" w:sz="0" w:space="0" w:color="auto"/>
                <w:left w:val="none" w:sz="0" w:space="0" w:color="auto"/>
                <w:bottom w:val="none" w:sz="0" w:space="0" w:color="auto"/>
                <w:right w:val="none" w:sz="0" w:space="0" w:color="auto"/>
              </w:divBdr>
              <w:divsChild>
                <w:div w:id="1260602039">
                  <w:marLeft w:val="0"/>
                  <w:marRight w:val="0"/>
                  <w:marTop w:val="0"/>
                  <w:marBottom w:val="0"/>
                  <w:divBdr>
                    <w:top w:val="none" w:sz="0" w:space="0" w:color="auto"/>
                    <w:left w:val="none" w:sz="0" w:space="0" w:color="auto"/>
                    <w:bottom w:val="none" w:sz="0" w:space="0" w:color="auto"/>
                    <w:right w:val="none" w:sz="0" w:space="0" w:color="auto"/>
                  </w:divBdr>
                  <w:divsChild>
                    <w:div w:id="383673997">
                      <w:marLeft w:val="0"/>
                      <w:marRight w:val="0"/>
                      <w:marTop w:val="0"/>
                      <w:marBottom w:val="150"/>
                      <w:divBdr>
                        <w:top w:val="none" w:sz="0" w:space="0" w:color="auto"/>
                        <w:left w:val="none" w:sz="0" w:space="0" w:color="auto"/>
                        <w:bottom w:val="none" w:sz="0" w:space="0" w:color="auto"/>
                        <w:right w:val="none" w:sz="0" w:space="0" w:color="auto"/>
                      </w:divBdr>
                      <w:divsChild>
                        <w:div w:id="999384782">
                          <w:marLeft w:val="0"/>
                          <w:marRight w:val="0"/>
                          <w:marTop w:val="0"/>
                          <w:marBottom w:val="0"/>
                          <w:divBdr>
                            <w:top w:val="none" w:sz="0" w:space="0" w:color="auto"/>
                            <w:left w:val="none" w:sz="0" w:space="0" w:color="auto"/>
                            <w:bottom w:val="none" w:sz="0" w:space="0" w:color="auto"/>
                            <w:right w:val="none" w:sz="0" w:space="0" w:color="auto"/>
                          </w:divBdr>
                          <w:divsChild>
                            <w:div w:id="4672132">
                              <w:marLeft w:val="0"/>
                              <w:marRight w:val="0"/>
                              <w:marTop w:val="0"/>
                              <w:marBottom w:val="0"/>
                              <w:divBdr>
                                <w:top w:val="none" w:sz="0" w:space="0" w:color="auto"/>
                                <w:left w:val="none" w:sz="0" w:space="0" w:color="auto"/>
                                <w:bottom w:val="none" w:sz="0" w:space="0" w:color="auto"/>
                                <w:right w:val="none" w:sz="0" w:space="0" w:color="auto"/>
                              </w:divBdr>
                              <w:divsChild>
                                <w:div w:id="2079090398">
                                  <w:marLeft w:val="150"/>
                                  <w:marRight w:val="0"/>
                                  <w:marTop w:val="0"/>
                                  <w:marBottom w:val="0"/>
                                  <w:divBdr>
                                    <w:top w:val="none" w:sz="0" w:space="0" w:color="auto"/>
                                    <w:left w:val="none" w:sz="0" w:space="0" w:color="auto"/>
                                    <w:bottom w:val="none" w:sz="0" w:space="0" w:color="auto"/>
                                    <w:right w:val="none" w:sz="0" w:space="0" w:color="auto"/>
                                  </w:divBdr>
                                  <w:divsChild>
                                    <w:div w:id="2042314302">
                                      <w:marLeft w:val="0"/>
                                      <w:marRight w:val="0"/>
                                      <w:marTop w:val="150"/>
                                      <w:marBottom w:val="0"/>
                                      <w:divBdr>
                                        <w:top w:val="none" w:sz="0" w:space="0" w:color="auto"/>
                                        <w:left w:val="none" w:sz="0" w:space="0" w:color="auto"/>
                                        <w:bottom w:val="none" w:sz="0" w:space="0" w:color="auto"/>
                                        <w:right w:val="none" w:sz="0" w:space="0" w:color="auto"/>
                                      </w:divBdr>
                                      <w:divsChild>
                                        <w:div w:id="638849929">
                                          <w:marLeft w:val="0"/>
                                          <w:marRight w:val="0"/>
                                          <w:marTop w:val="0"/>
                                          <w:marBottom w:val="0"/>
                                          <w:divBdr>
                                            <w:top w:val="single" w:sz="6" w:space="0" w:color="D7E0C6"/>
                                            <w:left w:val="single" w:sz="6" w:space="0" w:color="D7E0C6"/>
                                            <w:bottom w:val="single" w:sz="6" w:space="0" w:color="D7E0C6"/>
                                            <w:right w:val="single" w:sz="6" w:space="0" w:color="D7E0C6"/>
                                          </w:divBdr>
                                          <w:divsChild>
                                            <w:div w:id="2136100170">
                                              <w:marLeft w:val="0"/>
                                              <w:marRight w:val="0"/>
                                              <w:marTop w:val="0"/>
                                              <w:marBottom w:val="0"/>
                                              <w:divBdr>
                                                <w:top w:val="none" w:sz="0" w:space="0" w:color="auto"/>
                                                <w:left w:val="none" w:sz="0" w:space="0" w:color="auto"/>
                                                <w:bottom w:val="none" w:sz="0" w:space="0" w:color="auto"/>
                                                <w:right w:val="none" w:sz="0" w:space="0" w:color="auto"/>
                                              </w:divBdr>
                                              <w:divsChild>
                                                <w:div w:id="423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35373812">
      <w:bodyDiv w:val="1"/>
      <w:marLeft w:val="0"/>
      <w:marRight w:val="0"/>
      <w:marTop w:val="0"/>
      <w:marBottom w:val="0"/>
      <w:divBdr>
        <w:top w:val="none" w:sz="0" w:space="0" w:color="auto"/>
        <w:left w:val="none" w:sz="0" w:space="0" w:color="auto"/>
        <w:bottom w:val="none" w:sz="0" w:space="0" w:color="auto"/>
        <w:right w:val="none" w:sz="0" w:space="0" w:color="auto"/>
      </w:divBdr>
      <w:divsChild>
        <w:div w:id="1303192623">
          <w:marLeft w:val="0"/>
          <w:marRight w:val="0"/>
          <w:marTop w:val="100"/>
          <w:marBottom w:val="100"/>
          <w:divBdr>
            <w:top w:val="none" w:sz="0" w:space="0" w:color="auto"/>
            <w:left w:val="none" w:sz="0" w:space="0" w:color="auto"/>
            <w:bottom w:val="none" w:sz="0" w:space="0" w:color="auto"/>
            <w:right w:val="none" w:sz="0" w:space="0" w:color="auto"/>
          </w:divBdr>
          <w:divsChild>
            <w:div w:id="1935698039">
              <w:marLeft w:val="0"/>
              <w:marRight w:val="0"/>
              <w:marTop w:val="0"/>
              <w:marBottom w:val="0"/>
              <w:divBdr>
                <w:top w:val="none" w:sz="0" w:space="0" w:color="auto"/>
                <w:left w:val="none" w:sz="0" w:space="0" w:color="auto"/>
                <w:bottom w:val="none" w:sz="0" w:space="0" w:color="auto"/>
                <w:right w:val="none" w:sz="0" w:space="0" w:color="auto"/>
              </w:divBdr>
              <w:divsChild>
                <w:div w:id="213543526">
                  <w:marLeft w:val="0"/>
                  <w:marRight w:val="0"/>
                  <w:marTop w:val="0"/>
                  <w:marBottom w:val="0"/>
                  <w:divBdr>
                    <w:top w:val="single" w:sz="6" w:space="0" w:color="AACCEE"/>
                    <w:left w:val="single" w:sz="6" w:space="0" w:color="AACCEE"/>
                    <w:bottom w:val="single" w:sz="6" w:space="0" w:color="AACCEE"/>
                    <w:right w:val="single" w:sz="6" w:space="0" w:color="AACCEE"/>
                  </w:divBdr>
                  <w:divsChild>
                    <w:div w:id="393286040">
                      <w:marLeft w:val="0"/>
                      <w:marRight w:val="0"/>
                      <w:marTop w:val="0"/>
                      <w:marBottom w:val="0"/>
                      <w:divBdr>
                        <w:top w:val="none" w:sz="0" w:space="0" w:color="auto"/>
                        <w:left w:val="none" w:sz="0" w:space="0" w:color="auto"/>
                        <w:bottom w:val="none" w:sz="0" w:space="0" w:color="auto"/>
                        <w:right w:val="none" w:sz="0" w:space="0" w:color="auto"/>
                      </w:divBdr>
                      <w:divsChild>
                        <w:div w:id="20708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811039">
      <w:bodyDiv w:val="1"/>
      <w:marLeft w:val="0"/>
      <w:marRight w:val="0"/>
      <w:marTop w:val="0"/>
      <w:marBottom w:val="0"/>
      <w:divBdr>
        <w:top w:val="none" w:sz="0" w:space="0" w:color="auto"/>
        <w:left w:val="none" w:sz="0" w:space="0" w:color="auto"/>
        <w:bottom w:val="none" w:sz="0" w:space="0" w:color="auto"/>
        <w:right w:val="none" w:sz="0" w:space="0" w:color="auto"/>
      </w:divBdr>
      <w:divsChild>
        <w:div w:id="80218962">
          <w:marLeft w:val="150"/>
          <w:marRight w:val="150"/>
          <w:marTop w:val="0"/>
          <w:marBottom w:val="0"/>
          <w:divBdr>
            <w:top w:val="none" w:sz="0" w:space="0" w:color="auto"/>
            <w:left w:val="none" w:sz="0" w:space="0" w:color="auto"/>
            <w:bottom w:val="none" w:sz="0" w:space="0" w:color="auto"/>
            <w:right w:val="none" w:sz="0" w:space="0" w:color="auto"/>
          </w:divBdr>
          <w:divsChild>
            <w:div w:id="935291625">
              <w:marLeft w:val="0"/>
              <w:marRight w:val="0"/>
              <w:marTop w:val="0"/>
              <w:marBottom w:val="0"/>
              <w:divBdr>
                <w:top w:val="none" w:sz="0" w:space="0" w:color="auto"/>
                <w:left w:val="none" w:sz="0" w:space="0" w:color="auto"/>
                <w:bottom w:val="none" w:sz="0" w:space="0" w:color="auto"/>
                <w:right w:val="none" w:sz="0" w:space="0" w:color="auto"/>
              </w:divBdr>
              <w:divsChild>
                <w:div w:id="301077830">
                  <w:marLeft w:val="0"/>
                  <w:marRight w:val="0"/>
                  <w:marTop w:val="0"/>
                  <w:marBottom w:val="0"/>
                  <w:divBdr>
                    <w:top w:val="none" w:sz="0" w:space="0" w:color="auto"/>
                    <w:left w:val="none" w:sz="0" w:space="0" w:color="auto"/>
                    <w:bottom w:val="none" w:sz="0" w:space="0" w:color="auto"/>
                    <w:right w:val="none" w:sz="0" w:space="0" w:color="auto"/>
                  </w:divBdr>
                  <w:divsChild>
                    <w:div w:id="1623607008">
                      <w:marLeft w:val="0"/>
                      <w:marRight w:val="0"/>
                      <w:marTop w:val="0"/>
                      <w:marBottom w:val="0"/>
                      <w:divBdr>
                        <w:top w:val="none" w:sz="0" w:space="0" w:color="auto"/>
                        <w:left w:val="none" w:sz="0" w:space="0" w:color="auto"/>
                        <w:bottom w:val="none" w:sz="0" w:space="0" w:color="auto"/>
                        <w:right w:val="none" w:sz="0" w:space="0" w:color="auto"/>
                      </w:divBdr>
                      <w:divsChild>
                        <w:div w:id="11353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347605">
      <w:bodyDiv w:val="1"/>
      <w:marLeft w:val="0"/>
      <w:marRight w:val="0"/>
      <w:marTop w:val="0"/>
      <w:marBottom w:val="0"/>
      <w:divBdr>
        <w:top w:val="none" w:sz="0" w:space="0" w:color="auto"/>
        <w:left w:val="none" w:sz="0" w:space="0" w:color="auto"/>
        <w:bottom w:val="none" w:sz="0" w:space="0" w:color="auto"/>
        <w:right w:val="none" w:sz="0" w:space="0" w:color="auto"/>
      </w:divBdr>
    </w:div>
    <w:div w:id="1152023759">
      <w:bodyDiv w:val="1"/>
      <w:marLeft w:val="0"/>
      <w:marRight w:val="0"/>
      <w:marTop w:val="0"/>
      <w:marBottom w:val="0"/>
      <w:divBdr>
        <w:top w:val="none" w:sz="0" w:space="0" w:color="auto"/>
        <w:left w:val="none" w:sz="0" w:space="0" w:color="auto"/>
        <w:bottom w:val="none" w:sz="0" w:space="0" w:color="auto"/>
        <w:right w:val="none" w:sz="0" w:space="0" w:color="auto"/>
      </w:divBdr>
    </w:div>
    <w:div w:id="1158690872">
      <w:bodyDiv w:val="1"/>
      <w:marLeft w:val="0"/>
      <w:marRight w:val="0"/>
      <w:marTop w:val="0"/>
      <w:marBottom w:val="0"/>
      <w:divBdr>
        <w:top w:val="none" w:sz="0" w:space="0" w:color="auto"/>
        <w:left w:val="none" w:sz="0" w:space="0" w:color="auto"/>
        <w:bottom w:val="none" w:sz="0" w:space="0" w:color="auto"/>
        <w:right w:val="none" w:sz="0" w:space="0" w:color="auto"/>
      </w:divBdr>
      <w:divsChild>
        <w:div w:id="914513248">
          <w:marLeft w:val="0"/>
          <w:marRight w:val="0"/>
          <w:marTop w:val="100"/>
          <w:marBottom w:val="100"/>
          <w:divBdr>
            <w:top w:val="none" w:sz="0" w:space="0" w:color="auto"/>
            <w:left w:val="none" w:sz="0" w:space="0" w:color="auto"/>
            <w:bottom w:val="none" w:sz="0" w:space="0" w:color="auto"/>
            <w:right w:val="none" w:sz="0" w:space="0" w:color="auto"/>
          </w:divBdr>
          <w:divsChild>
            <w:div w:id="1305308229">
              <w:marLeft w:val="0"/>
              <w:marRight w:val="0"/>
              <w:marTop w:val="0"/>
              <w:marBottom w:val="0"/>
              <w:divBdr>
                <w:top w:val="none" w:sz="0" w:space="0" w:color="auto"/>
                <w:left w:val="none" w:sz="0" w:space="0" w:color="auto"/>
                <w:bottom w:val="none" w:sz="0" w:space="0" w:color="auto"/>
                <w:right w:val="none" w:sz="0" w:space="0" w:color="auto"/>
              </w:divBdr>
              <w:divsChild>
                <w:div w:id="270750521">
                  <w:marLeft w:val="0"/>
                  <w:marRight w:val="0"/>
                  <w:marTop w:val="0"/>
                  <w:marBottom w:val="0"/>
                  <w:divBdr>
                    <w:top w:val="single" w:sz="6" w:space="0" w:color="AACCEE"/>
                    <w:left w:val="single" w:sz="6" w:space="0" w:color="AACCEE"/>
                    <w:bottom w:val="single" w:sz="6" w:space="0" w:color="AACCEE"/>
                    <w:right w:val="single" w:sz="6" w:space="0" w:color="AACCEE"/>
                  </w:divBdr>
                  <w:divsChild>
                    <w:div w:id="386340896">
                      <w:marLeft w:val="0"/>
                      <w:marRight w:val="0"/>
                      <w:marTop w:val="0"/>
                      <w:marBottom w:val="0"/>
                      <w:divBdr>
                        <w:top w:val="none" w:sz="0" w:space="0" w:color="auto"/>
                        <w:left w:val="none" w:sz="0" w:space="0" w:color="auto"/>
                        <w:bottom w:val="none" w:sz="0" w:space="0" w:color="auto"/>
                        <w:right w:val="none" w:sz="0" w:space="0" w:color="auto"/>
                      </w:divBdr>
                      <w:divsChild>
                        <w:div w:id="14318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5178">
      <w:bodyDiv w:val="1"/>
      <w:marLeft w:val="0"/>
      <w:marRight w:val="0"/>
      <w:marTop w:val="0"/>
      <w:marBottom w:val="0"/>
      <w:divBdr>
        <w:top w:val="none" w:sz="0" w:space="0" w:color="auto"/>
        <w:left w:val="none" w:sz="0" w:space="0" w:color="auto"/>
        <w:bottom w:val="none" w:sz="0" w:space="0" w:color="auto"/>
        <w:right w:val="none" w:sz="0" w:space="0" w:color="auto"/>
      </w:divBdr>
    </w:div>
    <w:div w:id="1170173331">
      <w:bodyDiv w:val="1"/>
      <w:marLeft w:val="0"/>
      <w:marRight w:val="0"/>
      <w:marTop w:val="0"/>
      <w:marBottom w:val="0"/>
      <w:divBdr>
        <w:top w:val="none" w:sz="0" w:space="0" w:color="auto"/>
        <w:left w:val="none" w:sz="0" w:space="0" w:color="auto"/>
        <w:bottom w:val="none" w:sz="0" w:space="0" w:color="auto"/>
        <w:right w:val="none" w:sz="0" w:space="0" w:color="auto"/>
      </w:divBdr>
      <w:divsChild>
        <w:div w:id="2073771818">
          <w:marLeft w:val="0"/>
          <w:marRight w:val="0"/>
          <w:marTop w:val="0"/>
          <w:marBottom w:val="0"/>
          <w:divBdr>
            <w:top w:val="none" w:sz="0" w:space="0" w:color="auto"/>
            <w:left w:val="none" w:sz="0" w:space="0" w:color="auto"/>
            <w:bottom w:val="none" w:sz="0" w:space="0" w:color="auto"/>
            <w:right w:val="none" w:sz="0" w:space="0" w:color="auto"/>
          </w:divBdr>
          <w:divsChild>
            <w:div w:id="1708219105">
              <w:marLeft w:val="0"/>
              <w:marRight w:val="0"/>
              <w:marTop w:val="0"/>
              <w:marBottom w:val="0"/>
              <w:divBdr>
                <w:top w:val="none" w:sz="0" w:space="0" w:color="auto"/>
                <w:left w:val="none" w:sz="0" w:space="0" w:color="auto"/>
                <w:bottom w:val="none" w:sz="0" w:space="0" w:color="auto"/>
                <w:right w:val="none" w:sz="0" w:space="0" w:color="auto"/>
              </w:divBdr>
              <w:divsChild>
                <w:div w:id="897738909">
                  <w:marLeft w:val="0"/>
                  <w:marRight w:val="0"/>
                  <w:marTop w:val="0"/>
                  <w:marBottom w:val="0"/>
                  <w:divBdr>
                    <w:top w:val="none" w:sz="0" w:space="0" w:color="auto"/>
                    <w:left w:val="none" w:sz="0" w:space="0" w:color="auto"/>
                    <w:bottom w:val="none" w:sz="0" w:space="0" w:color="auto"/>
                    <w:right w:val="none" w:sz="0" w:space="0" w:color="auto"/>
                  </w:divBdr>
                  <w:divsChild>
                    <w:div w:id="1203130892">
                      <w:marLeft w:val="0"/>
                      <w:marRight w:val="0"/>
                      <w:marTop w:val="0"/>
                      <w:marBottom w:val="0"/>
                      <w:divBdr>
                        <w:top w:val="single" w:sz="6" w:space="15" w:color="B5DAED"/>
                        <w:left w:val="single" w:sz="6" w:space="11" w:color="B5DAED"/>
                        <w:bottom w:val="single" w:sz="6" w:space="11" w:color="B5DAED"/>
                        <w:right w:val="single" w:sz="6" w:space="11" w:color="B5DAED"/>
                      </w:divBdr>
                      <w:divsChild>
                        <w:div w:id="81522633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75076509">
      <w:bodyDiv w:val="1"/>
      <w:marLeft w:val="0"/>
      <w:marRight w:val="0"/>
      <w:marTop w:val="0"/>
      <w:marBottom w:val="0"/>
      <w:divBdr>
        <w:top w:val="none" w:sz="0" w:space="0" w:color="auto"/>
        <w:left w:val="none" w:sz="0" w:space="0" w:color="auto"/>
        <w:bottom w:val="none" w:sz="0" w:space="0" w:color="auto"/>
        <w:right w:val="none" w:sz="0" w:space="0" w:color="auto"/>
      </w:divBdr>
    </w:div>
    <w:div w:id="1175925958">
      <w:bodyDiv w:val="1"/>
      <w:marLeft w:val="0"/>
      <w:marRight w:val="0"/>
      <w:marTop w:val="0"/>
      <w:marBottom w:val="0"/>
      <w:divBdr>
        <w:top w:val="none" w:sz="0" w:space="0" w:color="auto"/>
        <w:left w:val="none" w:sz="0" w:space="0" w:color="auto"/>
        <w:bottom w:val="none" w:sz="0" w:space="0" w:color="auto"/>
        <w:right w:val="none" w:sz="0" w:space="0" w:color="auto"/>
      </w:divBdr>
      <w:divsChild>
        <w:div w:id="125247305">
          <w:marLeft w:val="150"/>
          <w:marRight w:val="150"/>
          <w:marTop w:val="0"/>
          <w:marBottom w:val="0"/>
          <w:divBdr>
            <w:top w:val="none" w:sz="0" w:space="0" w:color="auto"/>
            <w:left w:val="none" w:sz="0" w:space="0" w:color="auto"/>
            <w:bottom w:val="none" w:sz="0" w:space="0" w:color="auto"/>
            <w:right w:val="none" w:sz="0" w:space="0" w:color="auto"/>
          </w:divBdr>
          <w:divsChild>
            <w:div w:id="674265223">
              <w:marLeft w:val="0"/>
              <w:marRight w:val="0"/>
              <w:marTop w:val="0"/>
              <w:marBottom w:val="0"/>
              <w:divBdr>
                <w:top w:val="none" w:sz="0" w:space="0" w:color="auto"/>
                <w:left w:val="none" w:sz="0" w:space="0" w:color="auto"/>
                <w:bottom w:val="none" w:sz="0" w:space="0" w:color="auto"/>
                <w:right w:val="none" w:sz="0" w:space="0" w:color="auto"/>
              </w:divBdr>
              <w:divsChild>
                <w:div w:id="108399758">
                  <w:marLeft w:val="0"/>
                  <w:marRight w:val="0"/>
                  <w:marTop w:val="0"/>
                  <w:marBottom w:val="0"/>
                  <w:divBdr>
                    <w:top w:val="none" w:sz="0" w:space="0" w:color="auto"/>
                    <w:left w:val="none" w:sz="0" w:space="0" w:color="auto"/>
                    <w:bottom w:val="none" w:sz="0" w:space="0" w:color="auto"/>
                    <w:right w:val="none" w:sz="0" w:space="0" w:color="auto"/>
                  </w:divBdr>
                  <w:divsChild>
                    <w:div w:id="279798648">
                      <w:marLeft w:val="0"/>
                      <w:marRight w:val="0"/>
                      <w:marTop w:val="0"/>
                      <w:marBottom w:val="0"/>
                      <w:divBdr>
                        <w:top w:val="none" w:sz="0" w:space="0" w:color="auto"/>
                        <w:left w:val="none" w:sz="0" w:space="0" w:color="auto"/>
                        <w:bottom w:val="none" w:sz="0" w:space="0" w:color="auto"/>
                        <w:right w:val="none" w:sz="0" w:space="0" w:color="auto"/>
                      </w:divBdr>
                      <w:divsChild>
                        <w:div w:id="1071737046">
                          <w:marLeft w:val="0"/>
                          <w:marRight w:val="0"/>
                          <w:marTop w:val="0"/>
                          <w:marBottom w:val="0"/>
                          <w:divBdr>
                            <w:top w:val="none" w:sz="0" w:space="0" w:color="auto"/>
                            <w:left w:val="none" w:sz="0" w:space="0" w:color="auto"/>
                            <w:bottom w:val="none" w:sz="0" w:space="0" w:color="auto"/>
                            <w:right w:val="none" w:sz="0" w:space="0" w:color="auto"/>
                          </w:divBdr>
                          <w:divsChild>
                            <w:div w:id="26955760">
                              <w:marLeft w:val="0"/>
                              <w:marRight w:val="0"/>
                              <w:marTop w:val="0"/>
                              <w:marBottom w:val="0"/>
                              <w:divBdr>
                                <w:top w:val="none" w:sz="0" w:space="0" w:color="auto"/>
                                <w:left w:val="none" w:sz="0" w:space="0" w:color="auto"/>
                                <w:bottom w:val="none" w:sz="0" w:space="0" w:color="auto"/>
                                <w:right w:val="none" w:sz="0" w:space="0" w:color="auto"/>
                              </w:divBdr>
                            </w:div>
                            <w:div w:id="1437167997">
                              <w:marLeft w:val="0"/>
                              <w:marRight w:val="0"/>
                              <w:marTop w:val="0"/>
                              <w:marBottom w:val="0"/>
                              <w:divBdr>
                                <w:top w:val="none" w:sz="0" w:space="0" w:color="auto"/>
                                <w:left w:val="none" w:sz="0" w:space="0" w:color="auto"/>
                                <w:bottom w:val="none" w:sz="0" w:space="0" w:color="auto"/>
                                <w:right w:val="none" w:sz="0" w:space="0" w:color="auto"/>
                              </w:divBdr>
                            </w:div>
                            <w:div w:id="16150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347268">
      <w:bodyDiv w:val="1"/>
      <w:marLeft w:val="0"/>
      <w:marRight w:val="0"/>
      <w:marTop w:val="0"/>
      <w:marBottom w:val="0"/>
      <w:divBdr>
        <w:top w:val="none" w:sz="0" w:space="0" w:color="auto"/>
        <w:left w:val="none" w:sz="0" w:space="0" w:color="auto"/>
        <w:bottom w:val="none" w:sz="0" w:space="0" w:color="auto"/>
        <w:right w:val="none" w:sz="0" w:space="0" w:color="auto"/>
      </w:divBdr>
    </w:div>
    <w:div w:id="1181821536">
      <w:bodyDiv w:val="1"/>
      <w:marLeft w:val="0"/>
      <w:marRight w:val="0"/>
      <w:marTop w:val="0"/>
      <w:marBottom w:val="0"/>
      <w:divBdr>
        <w:top w:val="none" w:sz="0" w:space="0" w:color="auto"/>
        <w:left w:val="none" w:sz="0" w:space="0" w:color="auto"/>
        <w:bottom w:val="none" w:sz="0" w:space="0" w:color="auto"/>
        <w:right w:val="none" w:sz="0" w:space="0" w:color="auto"/>
      </w:divBdr>
      <w:divsChild>
        <w:div w:id="1518344502">
          <w:marLeft w:val="0"/>
          <w:marRight w:val="0"/>
          <w:marTop w:val="0"/>
          <w:marBottom w:val="0"/>
          <w:divBdr>
            <w:top w:val="none" w:sz="0" w:space="0" w:color="auto"/>
            <w:left w:val="none" w:sz="0" w:space="0" w:color="auto"/>
            <w:bottom w:val="none" w:sz="0" w:space="0" w:color="auto"/>
            <w:right w:val="none" w:sz="0" w:space="0" w:color="auto"/>
          </w:divBdr>
          <w:divsChild>
            <w:div w:id="2061320049">
              <w:marLeft w:val="0"/>
              <w:marRight w:val="0"/>
              <w:marTop w:val="0"/>
              <w:marBottom w:val="0"/>
              <w:divBdr>
                <w:top w:val="none" w:sz="0" w:space="0" w:color="auto"/>
                <w:left w:val="none" w:sz="0" w:space="0" w:color="auto"/>
                <w:bottom w:val="none" w:sz="0" w:space="0" w:color="auto"/>
                <w:right w:val="none" w:sz="0" w:space="0" w:color="auto"/>
              </w:divBdr>
              <w:divsChild>
                <w:div w:id="746808433">
                  <w:marLeft w:val="0"/>
                  <w:marRight w:val="0"/>
                  <w:marTop w:val="0"/>
                  <w:marBottom w:val="0"/>
                  <w:divBdr>
                    <w:top w:val="none" w:sz="0" w:space="0" w:color="auto"/>
                    <w:left w:val="none" w:sz="0" w:space="0" w:color="auto"/>
                    <w:bottom w:val="none" w:sz="0" w:space="0" w:color="auto"/>
                    <w:right w:val="none" w:sz="0" w:space="0" w:color="auto"/>
                  </w:divBdr>
                  <w:divsChild>
                    <w:div w:id="2003510729">
                      <w:marLeft w:val="0"/>
                      <w:marRight w:val="0"/>
                      <w:marTop w:val="0"/>
                      <w:marBottom w:val="0"/>
                      <w:divBdr>
                        <w:top w:val="none" w:sz="0" w:space="0" w:color="auto"/>
                        <w:left w:val="none" w:sz="0" w:space="0" w:color="auto"/>
                        <w:bottom w:val="none" w:sz="0" w:space="0" w:color="auto"/>
                        <w:right w:val="none" w:sz="0" w:space="0" w:color="auto"/>
                      </w:divBdr>
                      <w:divsChild>
                        <w:div w:id="584075482">
                          <w:marLeft w:val="0"/>
                          <w:marRight w:val="0"/>
                          <w:marTop w:val="0"/>
                          <w:marBottom w:val="0"/>
                          <w:divBdr>
                            <w:top w:val="none" w:sz="0" w:space="0" w:color="auto"/>
                            <w:left w:val="none" w:sz="0" w:space="0" w:color="auto"/>
                            <w:bottom w:val="none" w:sz="0" w:space="0" w:color="auto"/>
                            <w:right w:val="none" w:sz="0" w:space="0" w:color="auto"/>
                          </w:divBdr>
                          <w:divsChild>
                            <w:div w:id="29066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06184">
      <w:bodyDiv w:val="1"/>
      <w:marLeft w:val="0"/>
      <w:marRight w:val="0"/>
      <w:marTop w:val="0"/>
      <w:marBottom w:val="0"/>
      <w:divBdr>
        <w:top w:val="none" w:sz="0" w:space="0" w:color="auto"/>
        <w:left w:val="none" w:sz="0" w:space="0" w:color="auto"/>
        <w:bottom w:val="none" w:sz="0" w:space="0" w:color="auto"/>
        <w:right w:val="none" w:sz="0" w:space="0" w:color="auto"/>
      </w:divBdr>
    </w:div>
    <w:div w:id="1189372282">
      <w:bodyDiv w:val="1"/>
      <w:marLeft w:val="0"/>
      <w:marRight w:val="0"/>
      <w:marTop w:val="0"/>
      <w:marBottom w:val="0"/>
      <w:divBdr>
        <w:top w:val="none" w:sz="0" w:space="0" w:color="auto"/>
        <w:left w:val="none" w:sz="0" w:space="0" w:color="auto"/>
        <w:bottom w:val="none" w:sz="0" w:space="0" w:color="auto"/>
        <w:right w:val="none" w:sz="0" w:space="0" w:color="auto"/>
      </w:divBdr>
    </w:div>
    <w:div w:id="1191459049">
      <w:bodyDiv w:val="1"/>
      <w:marLeft w:val="0"/>
      <w:marRight w:val="0"/>
      <w:marTop w:val="0"/>
      <w:marBottom w:val="0"/>
      <w:divBdr>
        <w:top w:val="none" w:sz="0" w:space="0" w:color="auto"/>
        <w:left w:val="none" w:sz="0" w:space="0" w:color="auto"/>
        <w:bottom w:val="none" w:sz="0" w:space="0" w:color="auto"/>
        <w:right w:val="none" w:sz="0" w:space="0" w:color="auto"/>
      </w:divBdr>
    </w:div>
    <w:div w:id="1193031523">
      <w:bodyDiv w:val="1"/>
      <w:marLeft w:val="0"/>
      <w:marRight w:val="0"/>
      <w:marTop w:val="0"/>
      <w:marBottom w:val="0"/>
      <w:divBdr>
        <w:top w:val="none" w:sz="0" w:space="0" w:color="auto"/>
        <w:left w:val="none" w:sz="0" w:space="0" w:color="auto"/>
        <w:bottom w:val="none" w:sz="0" w:space="0" w:color="auto"/>
        <w:right w:val="none" w:sz="0" w:space="0" w:color="auto"/>
      </w:divBdr>
      <w:divsChild>
        <w:div w:id="1434664661">
          <w:marLeft w:val="0"/>
          <w:marRight w:val="0"/>
          <w:marTop w:val="0"/>
          <w:marBottom w:val="0"/>
          <w:divBdr>
            <w:top w:val="none" w:sz="0" w:space="0" w:color="auto"/>
            <w:left w:val="none" w:sz="0" w:space="0" w:color="auto"/>
            <w:bottom w:val="none" w:sz="0" w:space="0" w:color="auto"/>
            <w:right w:val="none" w:sz="0" w:space="0" w:color="auto"/>
          </w:divBdr>
        </w:div>
      </w:divsChild>
    </w:div>
    <w:div w:id="1193349721">
      <w:bodyDiv w:val="1"/>
      <w:marLeft w:val="0"/>
      <w:marRight w:val="0"/>
      <w:marTop w:val="0"/>
      <w:marBottom w:val="0"/>
      <w:divBdr>
        <w:top w:val="none" w:sz="0" w:space="0" w:color="auto"/>
        <w:left w:val="none" w:sz="0" w:space="0" w:color="auto"/>
        <w:bottom w:val="none" w:sz="0" w:space="0" w:color="auto"/>
        <w:right w:val="none" w:sz="0" w:space="0" w:color="auto"/>
      </w:divBdr>
    </w:div>
    <w:div w:id="1193809267">
      <w:bodyDiv w:val="1"/>
      <w:marLeft w:val="0"/>
      <w:marRight w:val="0"/>
      <w:marTop w:val="0"/>
      <w:marBottom w:val="0"/>
      <w:divBdr>
        <w:top w:val="none" w:sz="0" w:space="0" w:color="auto"/>
        <w:left w:val="none" w:sz="0" w:space="0" w:color="auto"/>
        <w:bottom w:val="none" w:sz="0" w:space="0" w:color="auto"/>
        <w:right w:val="none" w:sz="0" w:space="0" w:color="auto"/>
      </w:divBdr>
      <w:divsChild>
        <w:div w:id="773403463">
          <w:marLeft w:val="0"/>
          <w:marRight w:val="0"/>
          <w:marTop w:val="0"/>
          <w:marBottom w:val="0"/>
          <w:divBdr>
            <w:top w:val="none" w:sz="0" w:space="0" w:color="auto"/>
            <w:left w:val="none" w:sz="0" w:space="0" w:color="auto"/>
            <w:bottom w:val="none" w:sz="0" w:space="0" w:color="auto"/>
            <w:right w:val="none" w:sz="0" w:space="0" w:color="auto"/>
          </w:divBdr>
          <w:divsChild>
            <w:div w:id="1514103719">
              <w:marLeft w:val="0"/>
              <w:marRight w:val="0"/>
              <w:marTop w:val="0"/>
              <w:marBottom w:val="0"/>
              <w:divBdr>
                <w:top w:val="none" w:sz="0" w:space="0" w:color="auto"/>
                <w:left w:val="none" w:sz="0" w:space="0" w:color="auto"/>
                <w:bottom w:val="none" w:sz="0" w:space="0" w:color="auto"/>
                <w:right w:val="none" w:sz="0" w:space="0" w:color="auto"/>
              </w:divBdr>
              <w:divsChild>
                <w:div w:id="186332323">
                  <w:marLeft w:val="0"/>
                  <w:marRight w:val="0"/>
                  <w:marTop w:val="0"/>
                  <w:marBottom w:val="0"/>
                  <w:divBdr>
                    <w:top w:val="none" w:sz="0" w:space="0" w:color="auto"/>
                    <w:left w:val="none" w:sz="0" w:space="0" w:color="auto"/>
                    <w:bottom w:val="none" w:sz="0" w:space="0" w:color="auto"/>
                    <w:right w:val="none" w:sz="0" w:space="0" w:color="auto"/>
                  </w:divBdr>
                  <w:divsChild>
                    <w:div w:id="179121976">
                      <w:marLeft w:val="0"/>
                      <w:marRight w:val="0"/>
                      <w:marTop w:val="0"/>
                      <w:marBottom w:val="0"/>
                      <w:divBdr>
                        <w:top w:val="single" w:sz="4" w:space="13" w:color="B5DAED"/>
                        <w:left w:val="single" w:sz="4" w:space="9" w:color="B5DAED"/>
                        <w:bottom w:val="single" w:sz="4" w:space="9" w:color="B5DAED"/>
                        <w:right w:val="single" w:sz="4" w:space="9" w:color="B5DAED"/>
                      </w:divBdr>
                      <w:divsChild>
                        <w:div w:id="1620408135">
                          <w:marLeft w:val="0"/>
                          <w:marRight w:val="0"/>
                          <w:marTop w:val="0"/>
                          <w:marBottom w:val="125"/>
                          <w:divBdr>
                            <w:top w:val="none" w:sz="0" w:space="0" w:color="auto"/>
                            <w:left w:val="none" w:sz="0" w:space="0" w:color="auto"/>
                            <w:bottom w:val="none" w:sz="0" w:space="0" w:color="auto"/>
                            <w:right w:val="none" w:sz="0" w:space="0" w:color="auto"/>
                          </w:divBdr>
                        </w:div>
                      </w:divsChild>
                    </w:div>
                  </w:divsChild>
                </w:div>
              </w:divsChild>
            </w:div>
          </w:divsChild>
        </w:div>
      </w:divsChild>
    </w:div>
    <w:div w:id="1195537651">
      <w:bodyDiv w:val="1"/>
      <w:marLeft w:val="0"/>
      <w:marRight w:val="0"/>
      <w:marTop w:val="0"/>
      <w:marBottom w:val="0"/>
      <w:divBdr>
        <w:top w:val="none" w:sz="0" w:space="0" w:color="auto"/>
        <w:left w:val="none" w:sz="0" w:space="0" w:color="auto"/>
        <w:bottom w:val="none" w:sz="0" w:space="0" w:color="auto"/>
        <w:right w:val="none" w:sz="0" w:space="0" w:color="auto"/>
      </w:divBdr>
      <w:divsChild>
        <w:div w:id="1577471627">
          <w:marLeft w:val="0"/>
          <w:marRight w:val="0"/>
          <w:marTop w:val="100"/>
          <w:marBottom w:val="100"/>
          <w:divBdr>
            <w:top w:val="none" w:sz="0" w:space="0" w:color="auto"/>
            <w:left w:val="none" w:sz="0" w:space="0" w:color="auto"/>
            <w:bottom w:val="none" w:sz="0" w:space="0" w:color="auto"/>
            <w:right w:val="none" w:sz="0" w:space="0" w:color="auto"/>
          </w:divBdr>
          <w:divsChild>
            <w:div w:id="1679043096">
              <w:marLeft w:val="0"/>
              <w:marRight w:val="0"/>
              <w:marTop w:val="0"/>
              <w:marBottom w:val="0"/>
              <w:divBdr>
                <w:top w:val="none" w:sz="0" w:space="0" w:color="auto"/>
                <w:left w:val="none" w:sz="0" w:space="0" w:color="auto"/>
                <w:bottom w:val="none" w:sz="0" w:space="0" w:color="auto"/>
                <w:right w:val="none" w:sz="0" w:space="0" w:color="auto"/>
              </w:divBdr>
              <w:divsChild>
                <w:div w:id="24414922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196775176">
      <w:bodyDiv w:val="1"/>
      <w:marLeft w:val="0"/>
      <w:marRight w:val="0"/>
      <w:marTop w:val="0"/>
      <w:marBottom w:val="0"/>
      <w:divBdr>
        <w:top w:val="none" w:sz="0" w:space="0" w:color="auto"/>
        <w:left w:val="none" w:sz="0" w:space="0" w:color="auto"/>
        <w:bottom w:val="none" w:sz="0" w:space="0" w:color="auto"/>
        <w:right w:val="none" w:sz="0" w:space="0" w:color="auto"/>
      </w:divBdr>
    </w:div>
    <w:div w:id="1204555679">
      <w:bodyDiv w:val="1"/>
      <w:marLeft w:val="0"/>
      <w:marRight w:val="0"/>
      <w:marTop w:val="0"/>
      <w:marBottom w:val="0"/>
      <w:divBdr>
        <w:top w:val="none" w:sz="0" w:space="0" w:color="auto"/>
        <w:left w:val="none" w:sz="0" w:space="0" w:color="auto"/>
        <w:bottom w:val="none" w:sz="0" w:space="0" w:color="auto"/>
        <w:right w:val="none" w:sz="0" w:space="0" w:color="auto"/>
      </w:divBdr>
      <w:divsChild>
        <w:div w:id="1308320193">
          <w:marLeft w:val="0"/>
          <w:marRight w:val="0"/>
          <w:marTop w:val="0"/>
          <w:marBottom w:val="0"/>
          <w:divBdr>
            <w:top w:val="none" w:sz="0" w:space="0" w:color="auto"/>
            <w:left w:val="none" w:sz="0" w:space="0" w:color="auto"/>
            <w:bottom w:val="none" w:sz="0" w:space="0" w:color="auto"/>
            <w:right w:val="none" w:sz="0" w:space="0" w:color="auto"/>
          </w:divBdr>
          <w:divsChild>
            <w:div w:id="358968169">
              <w:marLeft w:val="0"/>
              <w:marRight w:val="0"/>
              <w:marTop w:val="0"/>
              <w:marBottom w:val="0"/>
              <w:divBdr>
                <w:top w:val="none" w:sz="0" w:space="0" w:color="auto"/>
                <w:left w:val="none" w:sz="0" w:space="0" w:color="auto"/>
                <w:bottom w:val="none" w:sz="0" w:space="0" w:color="auto"/>
                <w:right w:val="none" w:sz="0" w:space="0" w:color="auto"/>
              </w:divBdr>
              <w:divsChild>
                <w:div w:id="1457022907">
                  <w:marLeft w:val="0"/>
                  <w:marRight w:val="0"/>
                  <w:marTop w:val="0"/>
                  <w:marBottom w:val="0"/>
                  <w:divBdr>
                    <w:top w:val="none" w:sz="0" w:space="0" w:color="auto"/>
                    <w:left w:val="none" w:sz="0" w:space="0" w:color="auto"/>
                    <w:bottom w:val="none" w:sz="0" w:space="0" w:color="auto"/>
                    <w:right w:val="none" w:sz="0" w:space="0" w:color="auto"/>
                  </w:divBdr>
                  <w:divsChild>
                    <w:div w:id="1742556177">
                      <w:marLeft w:val="0"/>
                      <w:marRight w:val="0"/>
                      <w:marTop w:val="0"/>
                      <w:marBottom w:val="0"/>
                      <w:divBdr>
                        <w:top w:val="single" w:sz="6" w:space="15" w:color="B5DAED"/>
                        <w:left w:val="single" w:sz="6" w:space="11" w:color="B5DAED"/>
                        <w:bottom w:val="single" w:sz="6" w:space="11" w:color="B5DAED"/>
                        <w:right w:val="single" w:sz="6" w:space="11" w:color="B5DAED"/>
                      </w:divBdr>
                      <w:divsChild>
                        <w:div w:id="1193956207">
                          <w:marLeft w:val="0"/>
                          <w:marRight w:val="0"/>
                          <w:marTop w:val="0"/>
                          <w:marBottom w:val="0"/>
                          <w:divBdr>
                            <w:top w:val="none" w:sz="0" w:space="0" w:color="auto"/>
                            <w:left w:val="none" w:sz="0" w:space="0" w:color="auto"/>
                            <w:bottom w:val="none" w:sz="0" w:space="0" w:color="auto"/>
                            <w:right w:val="none" w:sz="0" w:space="0" w:color="auto"/>
                          </w:divBdr>
                          <w:divsChild>
                            <w:div w:id="12752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846942">
      <w:bodyDiv w:val="1"/>
      <w:marLeft w:val="0"/>
      <w:marRight w:val="0"/>
      <w:marTop w:val="0"/>
      <w:marBottom w:val="0"/>
      <w:divBdr>
        <w:top w:val="none" w:sz="0" w:space="0" w:color="auto"/>
        <w:left w:val="none" w:sz="0" w:space="0" w:color="auto"/>
        <w:bottom w:val="none" w:sz="0" w:space="0" w:color="auto"/>
        <w:right w:val="none" w:sz="0" w:space="0" w:color="auto"/>
      </w:divBdr>
      <w:divsChild>
        <w:div w:id="635792807">
          <w:marLeft w:val="0"/>
          <w:marRight w:val="0"/>
          <w:marTop w:val="0"/>
          <w:marBottom w:val="0"/>
          <w:divBdr>
            <w:top w:val="none" w:sz="0" w:space="0" w:color="auto"/>
            <w:left w:val="none" w:sz="0" w:space="0" w:color="auto"/>
            <w:bottom w:val="none" w:sz="0" w:space="0" w:color="auto"/>
            <w:right w:val="none" w:sz="0" w:space="0" w:color="auto"/>
          </w:divBdr>
          <w:divsChild>
            <w:div w:id="1352298068">
              <w:marLeft w:val="0"/>
              <w:marRight w:val="0"/>
              <w:marTop w:val="0"/>
              <w:marBottom w:val="0"/>
              <w:divBdr>
                <w:top w:val="none" w:sz="0" w:space="0" w:color="auto"/>
                <w:left w:val="none" w:sz="0" w:space="0" w:color="auto"/>
                <w:bottom w:val="none" w:sz="0" w:space="0" w:color="auto"/>
                <w:right w:val="none" w:sz="0" w:space="0" w:color="auto"/>
              </w:divBdr>
              <w:divsChild>
                <w:div w:id="2046706988">
                  <w:marLeft w:val="0"/>
                  <w:marRight w:val="0"/>
                  <w:marTop w:val="0"/>
                  <w:marBottom w:val="0"/>
                  <w:divBdr>
                    <w:top w:val="none" w:sz="0" w:space="0" w:color="auto"/>
                    <w:left w:val="none" w:sz="0" w:space="0" w:color="auto"/>
                    <w:bottom w:val="none" w:sz="0" w:space="0" w:color="auto"/>
                    <w:right w:val="none" w:sz="0" w:space="0" w:color="auto"/>
                  </w:divBdr>
                  <w:divsChild>
                    <w:div w:id="421755669">
                      <w:marLeft w:val="0"/>
                      <w:marRight w:val="0"/>
                      <w:marTop w:val="0"/>
                      <w:marBottom w:val="0"/>
                      <w:divBdr>
                        <w:top w:val="none" w:sz="0" w:space="0" w:color="auto"/>
                        <w:left w:val="none" w:sz="0" w:space="0" w:color="auto"/>
                        <w:bottom w:val="none" w:sz="0" w:space="0" w:color="auto"/>
                        <w:right w:val="none" w:sz="0" w:space="0" w:color="auto"/>
                      </w:divBdr>
                      <w:divsChild>
                        <w:div w:id="1200632429">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88955">
      <w:bodyDiv w:val="1"/>
      <w:marLeft w:val="0"/>
      <w:marRight w:val="0"/>
      <w:marTop w:val="0"/>
      <w:marBottom w:val="0"/>
      <w:divBdr>
        <w:top w:val="none" w:sz="0" w:space="0" w:color="auto"/>
        <w:left w:val="none" w:sz="0" w:space="0" w:color="auto"/>
        <w:bottom w:val="none" w:sz="0" w:space="0" w:color="auto"/>
        <w:right w:val="none" w:sz="0" w:space="0" w:color="auto"/>
      </w:divBdr>
      <w:divsChild>
        <w:div w:id="222106397">
          <w:marLeft w:val="0"/>
          <w:marRight w:val="0"/>
          <w:marTop w:val="100"/>
          <w:marBottom w:val="100"/>
          <w:divBdr>
            <w:top w:val="none" w:sz="0" w:space="0" w:color="auto"/>
            <w:left w:val="none" w:sz="0" w:space="0" w:color="auto"/>
            <w:bottom w:val="none" w:sz="0" w:space="0" w:color="auto"/>
            <w:right w:val="none" w:sz="0" w:space="0" w:color="auto"/>
          </w:divBdr>
          <w:divsChild>
            <w:div w:id="1745376059">
              <w:marLeft w:val="0"/>
              <w:marRight w:val="0"/>
              <w:marTop w:val="0"/>
              <w:marBottom w:val="0"/>
              <w:divBdr>
                <w:top w:val="none" w:sz="0" w:space="0" w:color="auto"/>
                <w:left w:val="none" w:sz="0" w:space="0" w:color="auto"/>
                <w:bottom w:val="none" w:sz="0" w:space="0" w:color="auto"/>
                <w:right w:val="none" w:sz="0" w:space="0" w:color="auto"/>
              </w:divBdr>
              <w:divsChild>
                <w:div w:id="402030033">
                  <w:marLeft w:val="0"/>
                  <w:marRight w:val="0"/>
                  <w:marTop w:val="0"/>
                  <w:marBottom w:val="0"/>
                  <w:divBdr>
                    <w:top w:val="single" w:sz="6" w:space="0" w:color="AACCEE"/>
                    <w:left w:val="single" w:sz="6" w:space="0" w:color="AACCEE"/>
                    <w:bottom w:val="single" w:sz="6" w:space="0" w:color="AACCEE"/>
                    <w:right w:val="single" w:sz="6" w:space="0" w:color="AACCEE"/>
                  </w:divBdr>
                  <w:divsChild>
                    <w:div w:id="1155146802">
                      <w:marLeft w:val="0"/>
                      <w:marRight w:val="0"/>
                      <w:marTop w:val="0"/>
                      <w:marBottom w:val="0"/>
                      <w:divBdr>
                        <w:top w:val="none" w:sz="0" w:space="0" w:color="auto"/>
                        <w:left w:val="none" w:sz="0" w:space="0" w:color="auto"/>
                        <w:bottom w:val="none" w:sz="0" w:space="0" w:color="auto"/>
                        <w:right w:val="none" w:sz="0" w:space="0" w:color="auto"/>
                      </w:divBdr>
                      <w:divsChild>
                        <w:div w:id="2981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615335">
      <w:bodyDiv w:val="1"/>
      <w:marLeft w:val="0"/>
      <w:marRight w:val="0"/>
      <w:marTop w:val="0"/>
      <w:marBottom w:val="0"/>
      <w:divBdr>
        <w:top w:val="none" w:sz="0" w:space="0" w:color="auto"/>
        <w:left w:val="none" w:sz="0" w:space="0" w:color="auto"/>
        <w:bottom w:val="none" w:sz="0" w:space="0" w:color="auto"/>
        <w:right w:val="none" w:sz="0" w:space="0" w:color="auto"/>
      </w:divBdr>
    </w:div>
    <w:div w:id="1214079501">
      <w:bodyDiv w:val="1"/>
      <w:marLeft w:val="0"/>
      <w:marRight w:val="0"/>
      <w:marTop w:val="0"/>
      <w:marBottom w:val="0"/>
      <w:divBdr>
        <w:top w:val="none" w:sz="0" w:space="0" w:color="auto"/>
        <w:left w:val="none" w:sz="0" w:space="0" w:color="auto"/>
        <w:bottom w:val="none" w:sz="0" w:space="0" w:color="auto"/>
        <w:right w:val="none" w:sz="0" w:space="0" w:color="auto"/>
      </w:divBdr>
    </w:div>
    <w:div w:id="1215236659">
      <w:bodyDiv w:val="1"/>
      <w:marLeft w:val="0"/>
      <w:marRight w:val="0"/>
      <w:marTop w:val="0"/>
      <w:marBottom w:val="0"/>
      <w:divBdr>
        <w:top w:val="none" w:sz="0" w:space="0" w:color="auto"/>
        <w:left w:val="none" w:sz="0" w:space="0" w:color="auto"/>
        <w:bottom w:val="none" w:sz="0" w:space="0" w:color="auto"/>
        <w:right w:val="none" w:sz="0" w:space="0" w:color="auto"/>
      </w:divBdr>
      <w:divsChild>
        <w:div w:id="1942252447">
          <w:marLeft w:val="0"/>
          <w:marRight w:val="0"/>
          <w:marTop w:val="0"/>
          <w:marBottom w:val="0"/>
          <w:divBdr>
            <w:top w:val="none" w:sz="0" w:space="0" w:color="auto"/>
            <w:left w:val="none" w:sz="0" w:space="0" w:color="auto"/>
            <w:bottom w:val="none" w:sz="0" w:space="0" w:color="auto"/>
            <w:right w:val="none" w:sz="0" w:space="0" w:color="auto"/>
          </w:divBdr>
          <w:divsChild>
            <w:div w:id="1081294435">
              <w:marLeft w:val="0"/>
              <w:marRight w:val="0"/>
              <w:marTop w:val="0"/>
              <w:marBottom w:val="0"/>
              <w:divBdr>
                <w:top w:val="none" w:sz="0" w:space="0" w:color="auto"/>
                <w:left w:val="none" w:sz="0" w:space="0" w:color="auto"/>
                <w:bottom w:val="none" w:sz="0" w:space="0" w:color="auto"/>
                <w:right w:val="none" w:sz="0" w:space="0" w:color="auto"/>
              </w:divBdr>
              <w:divsChild>
                <w:div w:id="30193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79939">
      <w:bodyDiv w:val="1"/>
      <w:marLeft w:val="0"/>
      <w:marRight w:val="0"/>
      <w:marTop w:val="0"/>
      <w:marBottom w:val="0"/>
      <w:divBdr>
        <w:top w:val="none" w:sz="0" w:space="0" w:color="auto"/>
        <w:left w:val="none" w:sz="0" w:space="0" w:color="auto"/>
        <w:bottom w:val="none" w:sz="0" w:space="0" w:color="auto"/>
        <w:right w:val="none" w:sz="0" w:space="0" w:color="auto"/>
      </w:divBdr>
    </w:div>
    <w:div w:id="1220753248">
      <w:bodyDiv w:val="1"/>
      <w:marLeft w:val="0"/>
      <w:marRight w:val="0"/>
      <w:marTop w:val="0"/>
      <w:marBottom w:val="0"/>
      <w:divBdr>
        <w:top w:val="none" w:sz="0" w:space="0" w:color="auto"/>
        <w:left w:val="none" w:sz="0" w:space="0" w:color="auto"/>
        <w:bottom w:val="none" w:sz="0" w:space="0" w:color="auto"/>
        <w:right w:val="none" w:sz="0" w:space="0" w:color="auto"/>
      </w:divBdr>
    </w:div>
    <w:div w:id="1221749344">
      <w:bodyDiv w:val="1"/>
      <w:marLeft w:val="0"/>
      <w:marRight w:val="0"/>
      <w:marTop w:val="0"/>
      <w:marBottom w:val="0"/>
      <w:divBdr>
        <w:top w:val="none" w:sz="0" w:space="0" w:color="auto"/>
        <w:left w:val="none" w:sz="0" w:space="0" w:color="auto"/>
        <w:bottom w:val="none" w:sz="0" w:space="0" w:color="auto"/>
        <w:right w:val="none" w:sz="0" w:space="0" w:color="auto"/>
      </w:divBdr>
      <w:divsChild>
        <w:div w:id="1705711589">
          <w:marLeft w:val="0"/>
          <w:marRight w:val="0"/>
          <w:marTop w:val="0"/>
          <w:marBottom w:val="0"/>
          <w:divBdr>
            <w:top w:val="none" w:sz="0" w:space="0" w:color="auto"/>
            <w:left w:val="none" w:sz="0" w:space="0" w:color="auto"/>
            <w:bottom w:val="none" w:sz="0" w:space="0" w:color="auto"/>
            <w:right w:val="none" w:sz="0" w:space="0" w:color="auto"/>
          </w:divBdr>
        </w:div>
      </w:divsChild>
    </w:div>
    <w:div w:id="1222718298">
      <w:bodyDiv w:val="1"/>
      <w:marLeft w:val="0"/>
      <w:marRight w:val="0"/>
      <w:marTop w:val="0"/>
      <w:marBottom w:val="0"/>
      <w:divBdr>
        <w:top w:val="none" w:sz="0" w:space="0" w:color="auto"/>
        <w:left w:val="none" w:sz="0" w:space="0" w:color="auto"/>
        <w:bottom w:val="none" w:sz="0" w:space="0" w:color="auto"/>
        <w:right w:val="none" w:sz="0" w:space="0" w:color="auto"/>
      </w:divBdr>
    </w:div>
    <w:div w:id="1227106616">
      <w:bodyDiv w:val="1"/>
      <w:marLeft w:val="0"/>
      <w:marRight w:val="0"/>
      <w:marTop w:val="0"/>
      <w:marBottom w:val="0"/>
      <w:divBdr>
        <w:top w:val="none" w:sz="0" w:space="0" w:color="auto"/>
        <w:left w:val="none" w:sz="0" w:space="0" w:color="auto"/>
        <w:bottom w:val="none" w:sz="0" w:space="0" w:color="auto"/>
        <w:right w:val="none" w:sz="0" w:space="0" w:color="auto"/>
      </w:divBdr>
      <w:divsChild>
        <w:div w:id="1911886287">
          <w:marLeft w:val="0"/>
          <w:marRight w:val="0"/>
          <w:marTop w:val="100"/>
          <w:marBottom w:val="100"/>
          <w:divBdr>
            <w:top w:val="none" w:sz="0" w:space="0" w:color="auto"/>
            <w:left w:val="none" w:sz="0" w:space="0" w:color="auto"/>
            <w:bottom w:val="none" w:sz="0" w:space="0" w:color="auto"/>
            <w:right w:val="none" w:sz="0" w:space="0" w:color="auto"/>
          </w:divBdr>
          <w:divsChild>
            <w:div w:id="1066302983">
              <w:marLeft w:val="0"/>
              <w:marRight w:val="0"/>
              <w:marTop w:val="0"/>
              <w:marBottom w:val="0"/>
              <w:divBdr>
                <w:top w:val="none" w:sz="0" w:space="0" w:color="auto"/>
                <w:left w:val="none" w:sz="0" w:space="0" w:color="auto"/>
                <w:bottom w:val="none" w:sz="0" w:space="0" w:color="auto"/>
                <w:right w:val="none" w:sz="0" w:space="0" w:color="auto"/>
              </w:divBdr>
              <w:divsChild>
                <w:div w:id="398939207">
                  <w:marLeft w:val="0"/>
                  <w:marRight w:val="0"/>
                  <w:marTop w:val="0"/>
                  <w:marBottom w:val="0"/>
                  <w:divBdr>
                    <w:top w:val="single" w:sz="6" w:space="0" w:color="AACCEE"/>
                    <w:left w:val="single" w:sz="6" w:space="0" w:color="AACCEE"/>
                    <w:bottom w:val="single" w:sz="6" w:space="0" w:color="AACCEE"/>
                    <w:right w:val="single" w:sz="6" w:space="0" w:color="AACCEE"/>
                  </w:divBdr>
                  <w:divsChild>
                    <w:div w:id="1300838758">
                      <w:marLeft w:val="0"/>
                      <w:marRight w:val="0"/>
                      <w:marTop w:val="0"/>
                      <w:marBottom w:val="0"/>
                      <w:divBdr>
                        <w:top w:val="none" w:sz="0" w:space="0" w:color="auto"/>
                        <w:left w:val="none" w:sz="0" w:space="0" w:color="auto"/>
                        <w:bottom w:val="none" w:sz="0" w:space="0" w:color="auto"/>
                        <w:right w:val="none" w:sz="0" w:space="0" w:color="auto"/>
                      </w:divBdr>
                      <w:divsChild>
                        <w:div w:id="135889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54741">
      <w:bodyDiv w:val="1"/>
      <w:marLeft w:val="0"/>
      <w:marRight w:val="0"/>
      <w:marTop w:val="0"/>
      <w:marBottom w:val="0"/>
      <w:divBdr>
        <w:top w:val="none" w:sz="0" w:space="0" w:color="auto"/>
        <w:left w:val="none" w:sz="0" w:space="0" w:color="auto"/>
        <w:bottom w:val="none" w:sz="0" w:space="0" w:color="auto"/>
        <w:right w:val="none" w:sz="0" w:space="0" w:color="auto"/>
      </w:divBdr>
    </w:div>
    <w:div w:id="1236891304">
      <w:bodyDiv w:val="1"/>
      <w:marLeft w:val="0"/>
      <w:marRight w:val="0"/>
      <w:marTop w:val="0"/>
      <w:marBottom w:val="0"/>
      <w:divBdr>
        <w:top w:val="none" w:sz="0" w:space="0" w:color="auto"/>
        <w:left w:val="none" w:sz="0" w:space="0" w:color="auto"/>
        <w:bottom w:val="none" w:sz="0" w:space="0" w:color="auto"/>
        <w:right w:val="none" w:sz="0" w:space="0" w:color="auto"/>
      </w:divBdr>
      <w:divsChild>
        <w:div w:id="1429079232">
          <w:marLeft w:val="150"/>
          <w:marRight w:val="150"/>
          <w:marTop w:val="0"/>
          <w:marBottom w:val="0"/>
          <w:divBdr>
            <w:top w:val="none" w:sz="0" w:space="0" w:color="auto"/>
            <w:left w:val="none" w:sz="0" w:space="0" w:color="auto"/>
            <w:bottom w:val="none" w:sz="0" w:space="0" w:color="auto"/>
            <w:right w:val="none" w:sz="0" w:space="0" w:color="auto"/>
          </w:divBdr>
          <w:divsChild>
            <w:div w:id="594899938">
              <w:marLeft w:val="0"/>
              <w:marRight w:val="0"/>
              <w:marTop w:val="0"/>
              <w:marBottom w:val="0"/>
              <w:divBdr>
                <w:top w:val="none" w:sz="0" w:space="0" w:color="auto"/>
                <w:left w:val="none" w:sz="0" w:space="0" w:color="auto"/>
                <w:bottom w:val="none" w:sz="0" w:space="0" w:color="auto"/>
                <w:right w:val="none" w:sz="0" w:space="0" w:color="auto"/>
              </w:divBdr>
              <w:divsChild>
                <w:div w:id="1098793025">
                  <w:marLeft w:val="0"/>
                  <w:marRight w:val="0"/>
                  <w:marTop w:val="0"/>
                  <w:marBottom w:val="0"/>
                  <w:divBdr>
                    <w:top w:val="none" w:sz="0" w:space="0" w:color="auto"/>
                    <w:left w:val="none" w:sz="0" w:space="0" w:color="auto"/>
                    <w:bottom w:val="none" w:sz="0" w:space="0" w:color="auto"/>
                    <w:right w:val="none" w:sz="0" w:space="0" w:color="auto"/>
                  </w:divBdr>
                  <w:divsChild>
                    <w:div w:id="17787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401676">
      <w:bodyDiv w:val="1"/>
      <w:marLeft w:val="0"/>
      <w:marRight w:val="0"/>
      <w:marTop w:val="0"/>
      <w:marBottom w:val="0"/>
      <w:divBdr>
        <w:top w:val="none" w:sz="0" w:space="0" w:color="auto"/>
        <w:left w:val="none" w:sz="0" w:space="0" w:color="auto"/>
        <w:bottom w:val="none" w:sz="0" w:space="0" w:color="auto"/>
        <w:right w:val="none" w:sz="0" w:space="0" w:color="auto"/>
      </w:divBdr>
      <w:divsChild>
        <w:div w:id="1247495091">
          <w:marLeft w:val="0"/>
          <w:marRight w:val="0"/>
          <w:marTop w:val="0"/>
          <w:marBottom w:val="0"/>
          <w:divBdr>
            <w:top w:val="none" w:sz="0" w:space="0" w:color="auto"/>
            <w:left w:val="none" w:sz="0" w:space="0" w:color="auto"/>
            <w:bottom w:val="none" w:sz="0" w:space="0" w:color="auto"/>
            <w:right w:val="none" w:sz="0" w:space="0" w:color="auto"/>
          </w:divBdr>
          <w:divsChild>
            <w:div w:id="716389749">
              <w:marLeft w:val="0"/>
              <w:marRight w:val="0"/>
              <w:marTop w:val="0"/>
              <w:marBottom w:val="0"/>
              <w:divBdr>
                <w:top w:val="none" w:sz="0" w:space="0" w:color="auto"/>
                <w:left w:val="none" w:sz="0" w:space="0" w:color="auto"/>
                <w:bottom w:val="none" w:sz="0" w:space="0" w:color="auto"/>
                <w:right w:val="none" w:sz="0" w:space="0" w:color="auto"/>
              </w:divBdr>
              <w:divsChild>
                <w:div w:id="686445011">
                  <w:marLeft w:val="0"/>
                  <w:marRight w:val="0"/>
                  <w:marTop w:val="0"/>
                  <w:marBottom w:val="0"/>
                  <w:divBdr>
                    <w:top w:val="none" w:sz="0" w:space="0" w:color="auto"/>
                    <w:left w:val="none" w:sz="0" w:space="0" w:color="auto"/>
                    <w:bottom w:val="none" w:sz="0" w:space="0" w:color="auto"/>
                    <w:right w:val="none" w:sz="0" w:space="0" w:color="auto"/>
                  </w:divBdr>
                  <w:divsChild>
                    <w:div w:id="1076590328">
                      <w:marLeft w:val="0"/>
                      <w:marRight w:val="0"/>
                      <w:marTop w:val="0"/>
                      <w:marBottom w:val="0"/>
                      <w:divBdr>
                        <w:top w:val="none" w:sz="0" w:space="0" w:color="auto"/>
                        <w:left w:val="none" w:sz="0" w:space="0" w:color="auto"/>
                        <w:bottom w:val="none" w:sz="0" w:space="0" w:color="auto"/>
                        <w:right w:val="none" w:sz="0" w:space="0" w:color="auto"/>
                      </w:divBdr>
                      <w:divsChild>
                        <w:div w:id="1190296263">
                          <w:marLeft w:val="0"/>
                          <w:marRight w:val="0"/>
                          <w:marTop w:val="0"/>
                          <w:marBottom w:val="0"/>
                          <w:divBdr>
                            <w:top w:val="none" w:sz="0" w:space="0" w:color="auto"/>
                            <w:left w:val="none" w:sz="0" w:space="0" w:color="auto"/>
                            <w:bottom w:val="none" w:sz="0" w:space="0" w:color="auto"/>
                            <w:right w:val="none" w:sz="0" w:space="0" w:color="auto"/>
                          </w:divBdr>
                          <w:divsChild>
                            <w:div w:id="1392536549">
                              <w:marLeft w:val="-225"/>
                              <w:marRight w:val="0"/>
                              <w:marTop w:val="0"/>
                              <w:marBottom w:val="0"/>
                              <w:divBdr>
                                <w:top w:val="none" w:sz="0" w:space="0" w:color="auto"/>
                                <w:left w:val="none" w:sz="0" w:space="0" w:color="auto"/>
                                <w:bottom w:val="none" w:sz="0" w:space="0" w:color="auto"/>
                                <w:right w:val="none" w:sz="0" w:space="0" w:color="auto"/>
                              </w:divBdr>
                              <w:divsChild>
                                <w:div w:id="1137262602">
                                  <w:marLeft w:val="0"/>
                                  <w:marRight w:val="0"/>
                                  <w:marTop w:val="0"/>
                                  <w:marBottom w:val="0"/>
                                  <w:divBdr>
                                    <w:top w:val="none" w:sz="0" w:space="0" w:color="auto"/>
                                    <w:left w:val="none" w:sz="0" w:space="0" w:color="auto"/>
                                    <w:bottom w:val="none" w:sz="0" w:space="0" w:color="auto"/>
                                    <w:right w:val="none" w:sz="0" w:space="0" w:color="auto"/>
                                  </w:divBdr>
                                  <w:divsChild>
                                    <w:div w:id="1055272621">
                                      <w:marLeft w:val="0"/>
                                      <w:marRight w:val="0"/>
                                      <w:marTop w:val="0"/>
                                      <w:marBottom w:val="0"/>
                                      <w:divBdr>
                                        <w:top w:val="none" w:sz="0" w:space="0" w:color="auto"/>
                                        <w:left w:val="none" w:sz="0" w:space="0" w:color="auto"/>
                                        <w:bottom w:val="none" w:sz="0" w:space="0" w:color="auto"/>
                                        <w:right w:val="none" w:sz="0" w:space="0" w:color="auto"/>
                                      </w:divBdr>
                                      <w:divsChild>
                                        <w:div w:id="222447759">
                                          <w:marLeft w:val="0"/>
                                          <w:marRight w:val="0"/>
                                          <w:marTop w:val="0"/>
                                          <w:marBottom w:val="0"/>
                                          <w:divBdr>
                                            <w:top w:val="none" w:sz="0" w:space="0" w:color="auto"/>
                                            <w:left w:val="none" w:sz="0" w:space="0" w:color="auto"/>
                                            <w:bottom w:val="none" w:sz="0" w:space="0" w:color="auto"/>
                                            <w:right w:val="none" w:sz="0" w:space="0" w:color="auto"/>
                                          </w:divBdr>
                                          <w:divsChild>
                                            <w:div w:id="588151607">
                                              <w:marLeft w:val="0"/>
                                              <w:marRight w:val="0"/>
                                              <w:marTop w:val="0"/>
                                              <w:marBottom w:val="0"/>
                                              <w:divBdr>
                                                <w:top w:val="none" w:sz="0" w:space="0" w:color="auto"/>
                                                <w:left w:val="none" w:sz="0" w:space="0" w:color="auto"/>
                                                <w:bottom w:val="none" w:sz="0" w:space="0" w:color="auto"/>
                                                <w:right w:val="none" w:sz="0" w:space="0" w:color="auto"/>
                                              </w:divBdr>
                                              <w:divsChild>
                                                <w:div w:id="1511330778">
                                                  <w:marLeft w:val="0"/>
                                                  <w:marRight w:val="0"/>
                                                  <w:marTop w:val="0"/>
                                                  <w:marBottom w:val="0"/>
                                                  <w:divBdr>
                                                    <w:top w:val="none" w:sz="0" w:space="0" w:color="auto"/>
                                                    <w:left w:val="none" w:sz="0" w:space="0" w:color="auto"/>
                                                    <w:bottom w:val="none" w:sz="0" w:space="0" w:color="auto"/>
                                                    <w:right w:val="none" w:sz="0" w:space="0" w:color="auto"/>
                                                  </w:divBdr>
                                                  <w:divsChild>
                                                    <w:div w:id="863983081">
                                                      <w:marLeft w:val="0"/>
                                                      <w:marRight w:val="0"/>
                                                      <w:marTop w:val="0"/>
                                                      <w:marBottom w:val="0"/>
                                                      <w:divBdr>
                                                        <w:top w:val="none" w:sz="0" w:space="0" w:color="auto"/>
                                                        <w:left w:val="none" w:sz="0" w:space="0" w:color="auto"/>
                                                        <w:bottom w:val="none" w:sz="0" w:space="0" w:color="auto"/>
                                                        <w:right w:val="none" w:sz="0" w:space="0" w:color="auto"/>
                                                      </w:divBdr>
                                                      <w:divsChild>
                                                        <w:div w:id="38182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1134527">
      <w:bodyDiv w:val="1"/>
      <w:marLeft w:val="0"/>
      <w:marRight w:val="0"/>
      <w:marTop w:val="0"/>
      <w:marBottom w:val="0"/>
      <w:divBdr>
        <w:top w:val="none" w:sz="0" w:space="0" w:color="auto"/>
        <w:left w:val="none" w:sz="0" w:space="0" w:color="auto"/>
        <w:bottom w:val="none" w:sz="0" w:space="0" w:color="auto"/>
        <w:right w:val="none" w:sz="0" w:space="0" w:color="auto"/>
      </w:divBdr>
    </w:div>
    <w:div w:id="1242181492">
      <w:bodyDiv w:val="1"/>
      <w:marLeft w:val="0"/>
      <w:marRight w:val="0"/>
      <w:marTop w:val="0"/>
      <w:marBottom w:val="0"/>
      <w:divBdr>
        <w:top w:val="none" w:sz="0" w:space="0" w:color="auto"/>
        <w:left w:val="none" w:sz="0" w:space="0" w:color="auto"/>
        <w:bottom w:val="none" w:sz="0" w:space="0" w:color="auto"/>
        <w:right w:val="none" w:sz="0" w:space="0" w:color="auto"/>
      </w:divBdr>
      <w:divsChild>
        <w:div w:id="271935591">
          <w:marLeft w:val="0"/>
          <w:marRight w:val="0"/>
          <w:marTop w:val="0"/>
          <w:marBottom w:val="0"/>
          <w:divBdr>
            <w:top w:val="none" w:sz="0" w:space="0" w:color="auto"/>
            <w:left w:val="none" w:sz="0" w:space="0" w:color="auto"/>
            <w:bottom w:val="none" w:sz="0" w:space="0" w:color="auto"/>
            <w:right w:val="none" w:sz="0" w:space="0" w:color="auto"/>
          </w:divBdr>
        </w:div>
        <w:div w:id="277489479">
          <w:marLeft w:val="0"/>
          <w:marRight w:val="0"/>
          <w:marTop w:val="0"/>
          <w:marBottom w:val="0"/>
          <w:divBdr>
            <w:top w:val="none" w:sz="0" w:space="0" w:color="auto"/>
            <w:left w:val="none" w:sz="0" w:space="0" w:color="auto"/>
            <w:bottom w:val="none" w:sz="0" w:space="0" w:color="auto"/>
            <w:right w:val="none" w:sz="0" w:space="0" w:color="auto"/>
          </w:divBdr>
        </w:div>
        <w:div w:id="502478525">
          <w:marLeft w:val="0"/>
          <w:marRight w:val="0"/>
          <w:marTop w:val="0"/>
          <w:marBottom w:val="0"/>
          <w:divBdr>
            <w:top w:val="none" w:sz="0" w:space="0" w:color="auto"/>
            <w:left w:val="none" w:sz="0" w:space="0" w:color="auto"/>
            <w:bottom w:val="none" w:sz="0" w:space="0" w:color="auto"/>
            <w:right w:val="none" w:sz="0" w:space="0" w:color="auto"/>
          </w:divBdr>
        </w:div>
        <w:div w:id="1821000339">
          <w:marLeft w:val="0"/>
          <w:marRight w:val="0"/>
          <w:marTop w:val="0"/>
          <w:marBottom w:val="0"/>
          <w:divBdr>
            <w:top w:val="none" w:sz="0" w:space="0" w:color="auto"/>
            <w:left w:val="none" w:sz="0" w:space="0" w:color="auto"/>
            <w:bottom w:val="none" w:sz="0" w:space="0" w:color="auto"/>
            <w:right w:val="none" w:sz="0" w:space="0" w:color="auto"/>
          </w:divBdr>
        </w:div>
        <w:div w:id="2014797053">
          <w:marLeft w:val="0"/>
          <w:marRight w:val="0"/>
          <w:marTop w:val="0"/>
          <w:marBottom w:val="0"/>
          <w:divBdr>
            <w:top w:val="none" w:sz="0" w:space="0" w:color="auto"/>
            <w:left w:val="none" w:sz="0" w:space="0" w:color="auto"/>
            <w:bottom w:val="none" w:sz="0" w:space="0" w:color="auto"/>
            <w:right w:val="none" w:sz="0" w:space="0" w:color="auto"/>
          </w:divBdr>
        </w:div>
        <w:div w:id="2063433348">
          <w:marLeft w:val="0"/>
          <w:marRight w:val="0"/>
          <w:marTop w:val="0"/>
          <w:marBottom w:val="0"/>
          <w:divBdr>
            <w:top w:val="none" w:sz="0" w:space="0" w:color="auto"/>
            <w:left w:val="none" w:sz="0" w:space="0" w:color="auto"/>
            <w:bottom w:val="none" w:sz="0" w:space="0" w:color="auto"/>
            <w:right w:val="none" w:sz="0" w:space="0" w:color="auto"/>
          </w:divBdr>
          <w:divsChild>
            <w:div w:id="51387190">
              <w:marLeft w:val="0"/>
              <w:marRight w:val="0"/>
              <w:marTop w:val="0"/>
              <w:marBottom w:val="0"/>
              <w:divBdr>
                <w:top w:val="none" w:sz="0" w:space="0" w:color="auto"/>
                <w:left w:val="none" w:sz="0" w:space="0" w:color="auto"/>
                <w:bottom w:val="none" w:sz="0" w:space="0" w:color="auto"/>
                <w:right w:val="none" w:sz="0" w:space="0" w:color="auto"/>
              </w:divBdr>
            </w:div>
            <w:div w:id="77558577">
              <w:marLeft w:val="0"/>
              <w:marRight w:val="0"/>
              <w:marTop w:val="0"/>
              <w:marBottom w:val="0"/>
              <w:divBdr>
                <w:top w:val="none" w:sz="0" w:space="0" w:color="auto"/>
                <w:left w:val="none" w:sz="0" w:space="0" w:color="auto"/>
                <w:bottom w:val="none" w:sz="0" w:space="0" w:color="auto"/>
                <w:right w:val="none" w:sz="0" w:space="0" w:color="auto"/>
              </w:divBdr>
            </w:div>
            <w:div w:id="98336335">
              <w:marLeft w:val="0"/>
              <w:marRight w:val="0"/>
              <w:marTop w:val="0"/>
              <w:marBottom w:val="0"/>
              <w:divBdr>
                <w:top w:val="none" w:sz="0" w:space="0" w:color="auto"/>
                <w:left w:val="none" w:sz="0" w:space="0" w:color="auto"/>
                <w:bottom w:val="none" w:sz="0" w:space="0" w:color="auto"/>
                <w:right w:val="none" w:sz="0" w:space="0" w:color="auto"/>
              </w:divBdr>
            </w:div>
            <w:div w:id="778334611">
              <w:marLeft w:val="0"/>
              <w:marRight w:val="0"/>
              <w:marTop w:val="0"/>
              <w:marBottom w:val="0"/>
              <w:divBdr>
                <w:top w:val="none" w:sz="0" w:space="0" w:color="auto"/>
                <w:left w:val="none" w:sz="0" w:space="0" w:color="auto"/>
                <w:bottom w:val="none" w:sz="0" w:space="0" w:color="auto"/>
                <w:right w:val="none" w:sz="0" w:space="0" w:color="auto"/>
              </w:divBdr>
            </w:div>
            <w:div w:id="988052303">
              <w:marLeft w:val="0"/>
              <w:marRight w:val="0"/>
              <w:marTop w:val="0"/>
              <w:marBottom w:val="0"/>
              <w:divBdr>
                <w:top w:val="none" w:sz="0" w:space="0" w:color="auto"/>
                <w:left w:val="none" w:sz="0" w:space="0" w:color="auto"/>
                <w:bottom w:val="none" w:sz="0" w:space="0" w:color="auto"/>
                <w:right w:val="none" w:sz="0" w:space="0" w:color="auto"/>
              </w:divBdr>
            </w:div>
            <w:div w:id="1017197945">
              <w:marLeft w:val="0"/>
              <w:marRight w:val="0"/>
              <w:marTop w:val="0"/>
              <w:marBottom w:val="0"/>
              <w:divBdr>
                <w:top w:val="none" w:sz="0" w:space="0" w:color="auto"/>
                <w:left w:val="none" w:sz="0" w:space="0" w:color="auto"/>
                <w:bottom w:val="none" w:sz="0" w:space="0" w:color="auto"/>
                <w:right w:val="none" w:sz="0" w:space="0" w:color="auto"/>
              </w:divBdr>
            </w:div>
            <w:div w:id="1152137910">
              <w:marLeft w:val="0"/>
              <w:marRight w:val="0"/>
              <w:marTop w:val="0"/>
              <w:marBottom w:val="0"/>
              <w:divBdr>
                <w:top w:val="none" w:sz="0" w:space="0" w:color="auto"/>
                <w:left w:val="none" w:sz="0" w:space="0" w:color="auto"/>
                <w:bottom w:val="none" w:sz="0" w:space="0" w:color="auto"/>
                <w:right w:val="none" w:sz="0" w:space="0" w:color="auto"/>
              </w:divBdr>
            </w:div>
            <w:div w:id="1204369996">
              <w:marLeft w:val="0"/>
              <w:marRight w:val="0"/>
              <w:marTop w:val="0"/>
              <w:marBottom w:val="0"/>
              <w:divBdr>
                <w:top w:val="none" w:sz="0" w:space="0" w:color="auto"/>
                <w:left w:val="none" w:sz="0" w:space="0" w:color="auto"/>
                <w:bottom w:val="none" w:sz="0" w:space="0" w:color="auto"/>
                <w:right w:val="none" w:sz="0" w:space="0" w:color="auto"/>
              </w:divBdr>
            </w:div>
            <w:div w:id="1212035690">
              <w:marLeft w:val="0"/>
              <w:marRight w:val="0"/>
              <w:marTop w:val="0"/>
              <w:marBottom w:val="0"/>
              <w:divBdr>
                <w:top w:val="none" w:sz="0" w:space="0" w:color="auto"/>
                <w:left w:val="none" w:sz="0" w:space="0" w:color="auto"/>
                <w:bottom w:val="none" w:sz="0" w:space="0" w:color="auto"/>
                <w:right w:val="none" w:sz="0" w:space="0" w:color="auto"/>
              </w:divBdr>
            </w:div>
            <w:div w:id="1430808593">
              <w:marLeft w:val="0"/>
              <w:marRight w:val="0"/>
              <w:marTop w:val="0"/>
              <w:marBottom w:val="0"/>
              <w:divBdr>
                <w:top w:val="none" w:sz="0" w:space="0" w:color="auto"/>
                <w:left w:val="none" w:sz="0" w:space="0" w:color="auto"/>
                <w:bottom w:val="none" w:sz="0" w:space="0" w:color="auto"/>
                <w:right w:val="none" w:sz="0" w:space="0" w:color="auto"/>
              </w:divBdr>
            </w:div>
            <w:div w:id="1734353327">
              <w:marLeft w:val="0"/>
              <w:marRight w:val="0"/>
              <w:marTop w:val="0"/>
              <w:marBottom w:val="0"/>
              <w:divBdr>
                <w:top w:val="none" w:sz="0" w:space="0" w:color="auto"/>
                <w:left w:val="none" w:sz="0" w:space="0" w:color="auto"/>
                <w:bottom w:val="none" w:sz="0" w:space="0" w:color="auto"/>
                <w:right w:val="none" w:sz="0" w:space="0" w:color="auto"/>
              </w:divBdr>
            </w:div>
            <w:div w:id="1814636190">
              <w:marLeft w:val="0"/>
              <w:marRight w:val="0"/>
              <w:marTop w:val="0"/>
              <w:marBottom w:val="0"/>
              <w:divBdr>
                <w:top w:val="none" w:sz="0" w:space="0" w:color="auto"/>
                <w:left w:val="none" w:sz="0" w:space="0" w:color="auto"/>
                <w:bottom w:val="none" w:sz="0" w:space="0" w:color="auto"/>
                <w:right w:val="none" w:sz="0" w:space="0" w:color="auto"/>
              </w:divBdr>
            </w:div>
            <w:div w:id="1881743401">
              <w:marLeft w:val="0"/>
              <w:marRight w:val="0"/>
              <w:marTop w:val="0"/>
              <w:marBottom w:val="0"/>
              <w:divBdr>
                <w:top w:val="none" w:sz="0" w:space="0" w:color="auto"/>
                <w:left w:val="none" w:sz="0" w:space="0" w:color="auto"/>
                <w:bottom w:val="none" w:sz="0" w:space="0" w:color="auto"/>
                <w:right w:val="none" w:sz="0" w:space="0" w:color="auto"/>
              </w:divBdr>
            </w:div>
            <w:div w:id="1972249895">
              <w:marLeft w:val="0"/>
              <w:marRight w:val="0"/>
              <w:marTop w:val="0"/>
              <w:marBottom w:val="0"/>
              <w:divBdr>
                <w:top w:val="none" w:sz="0" w:space="0" w:color="auto"/>
                <w:left w:val="none" w:sz="0" w:space="0" w:color="auto"/>
                <w:bottom w:val="none" w:sz="0" w:space="0" w:color="auto"/>
                <w:right w:val="none" w:sz="0" w:space="0" w:color="auto"/>
              </w:divBdr>
            </w:div>
          </w:divsChild>
        </w:div>
        <w:div w:id="2079589176">
          <w:marLeft w:val="0"/>
          <w:marRight w:val="0"/>
          <w:marTop w:val="0"/>
          <w:marBottom w:val="0"/>
          <w:divBdr>
            <w:top w:val="none" w:sz="0" w:space="0" w:color="auto"/>
            <w:left w:val="none" w:sz="0" w:space="0" w:color="auto"/>
            <w:bottom w:val="none" w:sz="0" w:space="0" w:color="auto"/>
            <w:right w:val="none" w:sz="0" w:space="0" w:color="auto"/>
          </w:divBdr>
        </w:div>
      </w:divsChild>
    </w:div>
    <w:div w:id="1243875086">
      <w:bodyDiv w:val="1"/>
      <w:marLeft w:val="0"/>
      <w:marRight w:val="0"/>
      <w:marTop w:val="0"/>
      <w:marBottom w:val="0"/>
      <w:divBdr>
        <w:top w:val="none" w:sz="0" w:space="0" w:color="auto"/>
        <w:left w:val="none" w:sz="0" w:space="0" w:color="auto"/>
        <w:bottom w:val="none" w:sz="0" w:space="0" w:color="auto"/>
        <w:right w:val="none" w:sz="0" w:space="0" w:color="auto"/>
      </w:divBdr>
      <w:divsChild>
        <w:div w:id="1115710923">
          <w:marLeft w:val="0"/>
          <w:marRight w:val="0"/>
          <w:marTop w:val="0"/>
          <w:marBottom w:val="0"/>
          <w:divBdr>
            <w:top w:val="none" w:sz="0" w:space="0" w:color="auto"/>
            <w:left w:val="none" w:sz="0" w:space="0" w:color="auto"/>
            <w:bottom w:val="none" w:sz="0" w:space="0" w:color="auto"/>
            <w:right w:val="none" w:sz="0" w:space="0" w:color="auto"/>
          </w:divBdr>
          <w:divsChild>
            <w:div w:id="1296721238">
              <w:marLeft w:val="0"/>
              <w:marRight w:val="0"/>
              <w:marTop w:val="0"/>
              <w:marBottom w:val="0"/>
              <w:divBdr>
                <w:top w:val="none" w:sz="0" w:space="0" w:color="auto"/>
                <w:left w:val="none" w:sz="0" w:space="0" w:color="auto"/>
                <w:bottom w:val="none" w:sz="0" w:space="0" w:color="auto"/>
                <w:right w:val="none" w:sz="0" w:space="0" w:color="auto"/>
              </w:divBdr>
              <w:divsChild>
                <w:div w:id="1751073352">
                  <w:marLeft w:val="0"/>
                  <w:marRight w:val="0"/>
                  <w:marTop w:val="0"/>
                  <w:marBottom w:val="0"/>
                  <w:divBdr>
                    <w:top w:val="none" w:sz="0" w:space="0" w:color="auto"/>
                    <w:left w:val="none" w:sz="0" w:space="0" w:color="auto"/>
                    <w:bottom w:val="none" w:sz="0" w:space="0" w:color="auto"/>
                    <w:right w:val="none" w:sz="0" w:space="0" w:color="auto"/>
                  </w:divBdr>
                  <w:divsChild>
                    <w:div w:id="768158532">
                      <w:marLeft w:val="0"/>
                      <w:marRight w:val="0"/>
                      <w:marTop w:val="0"/>
                      <w:marBottom w:val="0"/>
                      <w:divBdr>
                        <w:top w:val="none" w:sz="0" w:space="0" w:color="auto"/>
                        <w:left w:val="none" w:sz="0" w:space="0" w:color="auto"/>
                        <w:bottom w:val="none" w:sz="0" w:space="0" w:color="auto"/>
                        <w:right w:val="none" w:sz="0" w:space="0" w:color="auto"/>
                      </w:divBdr>
                      <w:divsChild>
                        <w:div w:id="122966123">
                          <w:marLeft w:val="0"/>
                          <w:marRight w:val="0"/>
                          <w:marTop w:val="75"/>
                          <w:marBottom w:val="75"/>
                          <w:divBdr>
                            <w:top w:val="none" w:sz="0" w:space="0" w:color="auto"/>
                            <w:left w:val="none" w:sz="0" w:space="0" w:color="auto"/>
                            <w:bottom w:val="none" w:sz="0" w:space="0" w:color="auto"/>
                            <w:right w:val="none" w:sz="0" w:space="0" w:color="auto"/>
                          </w:divBdr>
                          <w:divsChild>
                            <w:div w:id="768966375">
                              <w:marLeft w:val="0"/>
                              <w:marRight w:val="0"/>
                              <w:marTop w:val="0"/>
                              <w:marBottom w:val="0"/>
                              <w:divBdr>
                                <w:top w:val="none" w:sz="0" w:space="0" w:color="auto"/>
                                <w:left w:val="none" w:sz="0" w:space="0" w:color="auto"/>
                                <w:bottom w:val="none" w:sz="0" w:space="0" w:color="auto"/>
                                <w:right w:val="none" w:sz="0" w:space="0" w:color="auto"/>
                              </w:divBdr>
                              <w:divsChild>
                                <w:div w:id="131001468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45064808">
      <w:bodyDiv w:val="1"/>
      <w:marLeft w:val="0"/>
      <w:marRight w:val="0"/>
      <w:marTop w:val="0"/>
      <w:marBottom w:val="0"/>
      <w:divBdr>
        <w:top w:val="none" w:sz="0" w:space="0" w:color="auto"/>
        <w:left w:val="none" w:sz="0" w:space="0" w:color="auto"/>
        <w:bottom w:val="none" w:sz="0" w:space="0" w:color="auto"/>
        <w:right w:val="none" w:sz="0" w:space="0" w:color="auto"/>
      </w:divBdr>
      <w:divsChild>
        <w:div w:id="2027511586">
          <w:marLeft w:val="0"/>
          <w:marRight w:val="0"/>
          <w:marTop w:val="100"/>
          <w:marBottom w:val="100"/>
          <w:divBdr>
            <w:top w:val="none" w:sz="0" w:space="0" w:color="auto"/>
            <w:left w:val="none" w:sz="0" w:space="0" w:color="auto"/>
            <w:bottom w:val="none" w:sz="0" w:space="0" w:color="auto"/>
            <w:right w:val="none" w:sz="0" w:space="0" w:color="auto"/>
          </w:divBdr>
          <w:divsChild>
            <w:div w:id="777064205">
              <w:marLeft w:val="0"/>
              <w:marRight w:val="0"/>
              <w:marTop w:val="0"/>
              <w:marBottom w:val="0"/>
              <w:divBdr>
                <w:top w:val="none" w:sz="0" w:space="0" w:color="auto"/>
                <w:left w:val="none" w:sz="0" w:space="0" w:color="auto"/>
                <w:bottom w:val="none" w:sz="0" w:space="0" w:color="auto"/>
                <w:right w:val="none" w:sz="0" w:space="0" w:color="auto"/>
              </w:divBdr>
              <w:divsChild>
                <w:div w:id="1009839">
                  <w:marLeft w:val="0"/>
                  <w:marRight w:val="0"/>
                  <w:marTop w:val="0"/>
                  <w:marBottom w:val="0"/>
                  <w:divBdr>
                    <w:top w:val="single" w:sz="6" w:space="0" w:color="AACCEE"/>
                    <w:left w:val="single" w:sz="6" w:space="0" w:color="AACCEE"/>
                    <w:bottom w:val="single" w:sz="6" w:space="0" w:color="AACCEE"/>
                    <w:right w:val="single" w:sz="6" w:space="0" w:color="AACCEE"/>
                  </w:divBdr>
                  <w:divsChild>
                    <w:div w:id="1303773871">
                      <w:marLeft w:val="0"/>
                      <w:marRight w:val="0"/>
                      <w:marTop w:val="0"/>
                      <w:marBottom w:val="0"/>
                      <w:divBdr>
                        <w:top w:val="none" w:sz="0" w:space="0" w:color="auto"/>
                        <w:left w:val="none" w:sz="0" w:space="0" w:color="auto"/>
                        <w:bottom w:val="none" w:sz="0" w:space="0" w:color="auto"/>
                        <w:right w:val="none" w:sz="0" w:space="0" w:color="auto"/>
                      </w:divBdr>
                      <w:divsChild>
                        <w:div w:id="65465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417236">
      <w:bodyDiv w:val="1"/>
      <w:marLeft w:val="0"/>
      <w:marRight w:val="0"/>
      <w:marTop w:val="0"/>
      <w:marBottom w:val="0"/>
      <w:divBdr>
        <w:top w:val="none" w:sz="0" w:space="0" w:color="auto"/>
        <w:left w:val="none" w:sz="0" w:space="0" w:color="auto"/>
        <w:bottom w:val="none" w:sz="0" w:space="0" w:color="auto"/>
        <w:right w:val="none" w:sz="0" w:space="0" w:color="auto"/>
      </w:divBdr>
    </w:div>
    <w:div w:id="1254510615">
      <w:bodyDiv w:val="1"/>
      <w:marLeft w:val="0"/>
      <w:marRight w:val="0"/>
      <w:marTop w:val="0"/>
      <w:marBottom w:val="0"/>
      <w:divBdr>
        <w:top w:val="none" w:sz="0" w:space="0" w:color="auto"/>
        <w:left w:val="none" w:sz="0" w:space="0" w:color="auto"/>
        <w:bottom w:val="none" w:sz="0" w:space="0" w:color="auto"/>
        <w:right w:val="none" w:sz="0" w:space="0" w:color="auto"/>
      </w:divBdr>
    </w:div>
    <w:div w:id="1267075115">
      <w:bodyDiv w:val="1"/>
      <w:marLeft w:val="0"/>
      <w:marRight w:val="0"/>
      <w:marTop w:val="0"/>
      <w:marBottom w:val="0"/>
      <w:divBdr>
        <w:top w:val="none" w:sz="0" w:space="0" w:color="auto"/>
        <w:left w:val="none" w:sz="0" w:space="0" w:color="auto"/>
        <w:bottom w:val="none" w:sz="0" w:space="0" w:color="auto"/>
        <w:right w:val="none" w:sz="0" w:space="0" w:color="auto"/>
      </w:divBdr>
    </w:div>
    <w:div w:id="1271202413">
      <w:bodyDiv w:val="1"/>
      <w:marLeft w:val="0"/>
      <w:marRight w:val="0"/>
      <w:marTop w:val="0"/>
      <w:marBottom w:val="0"/>
      <w:divBdr>
        <w:top w:val="none" w:sz="0" w:space="0" w:color="auto"/>
        <w:left w:val="none" w:sz="0" w:space="0" w:color="auto"/>
        <w:bottom w:val="none" w:sz="0" w:space="0" w:color="auto"/>
        <w:right w:val="none" w:sz="0" w:space="0" w:color="auto"/>
      </w:divBdr>
      <w:divsChild>
        <w:div w:id="1625699327">
          <w:marLeft w:val="0"/>
          <w:marRight w:val="0"/>
          <w:marTop w:val="0"/>
          <w:marBottom w:val="0"/>
          <w:divBdr>
            <w:top w:val="none" w:sz="0" w:space="0" w:color="auto"/>
            <w:left w:val="none" w:sz="0" w:space="0" w:color="auto"/>
            <w:bottom w:val="none" w:sz="0" w:space="0" w:color="auto"/>
            <w:right w:val="none" w:sz="0" w:space="0" w:color="auto"/>
          </w:divBdr>
          <w:divsChild>
            <w:div w:id="1113859724">
              <w:marLeft w:val="0"/>
              <w:marRight w:val="0"/>
              <w:marTop w:val="0"/>
              <w:marBottom w:val="0"/>
              <w:divBdr>
                <w:top w:val="none" w:sz="0" w:space="0" w:color="auto"/>
                <w:left w:val="none" w:sz="0" w:space="0" w:color="auto"/>
                <w:bottom w:val="none" w:sz="0" w:space="0" w:color="auto"/>
                <w:right w:val="none" w:sz="0" w:space="0" w:color="auto"/>
              </w:divBdr>
              <w:divsChild>
                <w:div w:id="1978486007">
                  <w:marLeft w:val="0"/>
                  <w:marRight w:val="0"/>
                  <w:marTop w:val="0"/>
                  <w:marBottom w:val="0"/>
                  <w:divBdr>
                    <w:top w:val="none" w:sz="0" w:space="0" w:color="auto"/>
                    <w:left w:val="none" w:sz="0" w:space="0" w:color="auto"/>
                    <w:bottom w:val="none" w:sz="0" w:space="0" w:color="auto"/>
                    <w:right w:val="none" w:sz="0" w:space="0" w:color="auto"/>
                  </w:divBdr>
                  <w:divsChild>
                    <w:div w:id="1808471218">
                      <w:marLeft w:val="0"/>
                      <w:marRight w:val="0"/>
                      <w:marTop w:val="0"/>
                      <w:marBottom w:val="150"/>
                      <w:divBdr>
                        <w:top w:val="single" w:sz="6" w:space="0" w:color="CDCDCD"/>
                        <w:left w:val="single" w:sz="6" w:space="0" w:color="CDCDCD"/>
                        <w:bottom w:val="single" w:sz="6" w:space="0" w:color="CDCDCD"/>
                        <w:right w:val="single" w:sz="6" w:space="0" w:color="CDCDCD"/>
                      </w:divBdr>
                      <w:divsChild>
                        <w:div w:id="1675182151">
                          <w:marLeft w:val="0"/>
                          <w:marRight w:val="0"/>
                          <w:marTop w:val="0"/>
                          <w:marBottom w:val="0"/>
                          <w:divBdr>
                            <w:top w:val="none" w:sz="0" w:space="0" w:color="auto"/>
                            <w:left w:val="none" w:sz="0" w:space="0" w:color="auto"/>
                            <w:bottom w:val="none" w:sz="0" w:space="0" w:color="auto"/>
                            <w:right w:val="none" w:sz="0" w:space="0" w:color="auto"/>
                          </w:divBdr>
                          <w:divsChild>
                            <w:div w:id="100416802">
                              <w:marLeft w:val="0"/>
                              <w:marRight w:val="0"/>
                              <w:marTop w:val="0"/>
                              <w:marBottom w:val="0"/>
                              <w:divBdr>
                                <w:top w:val="none" w:sz="0" w:space="0" w:color="auto"/>
                                <w:left w:val="none" w:sz="0" w:space="0" w:color="auto"/>
                                <w:bottom w:val="none" w:sz="0" w:space="0" w:color="auto"/>
                                <w:right w:val="none" w:sz="0" w:space="0" w:color="auto"/>
                              </w:divBdr>
                            </w:div>
                            <w:div w:id="152307014">
                              <w:marLeft w:val="0"/>
                              <w:marRight w:val="0"/>
                              <w:marTop w:val="0"/>
                              <w:marBottom w:val="0"/>
                              <w:divBdr>
                                <w:top w:val="none" w:sz="0" w:space="0" w:color="auto"/>
                                <w:left w:val="none" w:sz="0" w:space="0" w:color="auto"/>
                                <w:bottom w:val="none" w:sz="0" w:space="0" w:color="auto"/>
                                <w:right w:val="none" w:sz="0" w:space="0" w:color="auto"/>
                              </w:divBdr>
                            </w:div>
                            <w:div w:id="247351078">
                              <w:marLeft w:val="0"/>
                              <w:marRight w:val="0"/>
                              <w:marTop w:val="0"/>
                              <w:marBottom w:val="0"/>
                              <w:divBdr>
                                <w:top w:val="none" w:sz="0" w:space="0" w:color="auto"/>
                                <w:left w:val="none" w:sz="0" w:space="0" w:color="auto"/>
                                <w:bottom w:val="none" w:sz="0" w:space="0" w:color="auto"/>
                                <w:right w:val="none" w:sz="0" w:space="0" w:color="auto"/>
                              </w:divBdr>
                            </w:div>
                            <w:div w:id="363943951">
                              <w:marLeft w:val="0"/>
                              <w:marRight w:val="0"/>
                              <w:marTop w:val="0"/>
                              <w:marBottom w:val="0"/>
                              <w:divBdr>
                                <w:top w:val="none" w:sz="0" w:space="0" w:color="auto"/>
                                <w:left w:val="none" w:sz="0" w:space="0" w:color="auto"/>
                                <w:bottom w:val="none" w:sz="0" w:space="0" w:color="auto"/>
                                <w:right w:val="none" w:sz="0" w:space="0" w:color="auto"/>
                              </w:divBdr>
                            </w:div>
                            <w:div w:id="379597868">
                              <w:marLeft w:val="0"/>
                              <w:marRight w:val="0"/>
                              <w:marTop w:val="0"/>
                              <w:marBottom w:val="0"/>
                              <w:divBdr>
                                <w:top w:val="none" w:sz="0" w:space="0" w:color="auto"/>
                                <w:left w:val="none" w:sz="0" w:space="0" w:color="auto"/>
                                <w:bottom w:val="none" w:sz="0" w:space="0" w:color="auto"/>
                                <w:right w:val="none" w:sz="0" w:space="0" w:color="auto"/>
                              </w:divBdr>
                            </w:div>
                            <w:div w:id="641618614">
                              <w:marLeft w:val="0"/>
                              <w:marRight w:val="0"/>
                              <w:marTop w:val="0"/>
                              <w:marBottom w:val="0"/>
                              <w:divBdr>
                                <w:top w:val="none" w:sz="0" w:space="0" w:color="auto"/>
                                <w:left w:val="none" w:sz="0" w:space="0" w:color="auto"/>
                                <w:bottom w:val="none" w:sz="0" w:space="0" w:color="auto"/>
                                <w:right w:val="none" w:sz="0" w:space="0" w:color="auto"/>
                              </w:divBdr>
                            </w:div>
                            <w:div w:id="665672931">
                              <w:marLeft w:val="0"/>
                              <w:marRight w:val="0"/>
                              <w:marTop w:val="0"/>
                              <w:marBottom w:val="0"/>
                              <w:divBdr>
                                <w:top w:val="none" w:sz="0" w:space="0" w:color="auto"/>
                                <w:left w:val="none" w:sz="0" w:space="0" w:color="auto"/>
                                <w:bottom w:val="none" w:sz="0" w:space="0" w:color="auto"/>
                                <w:right w:val="none" w:sz="0" w:space="0" w:color="auto"/>
                              </w:divBdr>
                            </w:div>
                            <w:div w:id="813716524">
                              <w:marLeft w:val="0"/>
                              <w:marRight w:val="0"/>
                              <w:marTop w:val="0"/>
                              <w:marBottom w:val="0"/>
                              <w:divBdr>
                                <w:top w:val="none" w:sz="0" w:space="0" w:color="auto"/>
                                <w:left w:val="none" w:sz="0" w:space="0" w:color="auto"/>
                                <w:bottom w:val="none" w:sz="0" w:space="0" w:color="auto"/>
                                <w:right w:val="none" w:sz="0" w:space="0" w:color="auto"/>
                              </w:divBdr>
                            </w:div>
                            <w:div w:id="854197572">
                              <w:marLeft w:val="0"/>
                              <w:marRight w:val="0"/>
                              <w:marTop w:val="0"/>
                              <w:marBottom w:val="0"/>
                              <w:divBdr>
                                <w:top w:val="none" w:sz="0" w:space="0" w:color="auto"/>
                                <w:left w:val="none" w:sz="0" w:space="0" w:color="auto"/>
                                <w:bottom w:val="none" w:sz="0" w:space="0" w:color="auto"/>
                                <w:right w:val="none" w:sz="0" w:space="0" w:color="auto"/>
                              </w:divBdr>
                            </w:div>
                            <w:div w:id="867571629">
                              <w:marLeft w:val="0"/>
                              <w:marRight w:val="0"/>
                              <w:marTop w:val="0"/>
                              <w:marBottom w:val="0"/>
                              <w:divBdr>
                                <w:top w:val="none" w:sz="0" w:space="0" w:color="auto"/>
                                <w:left w:val="none" w:sz="0" w:space="0" w:color="auto"/>
                                <w:bottom w:val="none" w:sz="0" w:space="0" w:color="auto"/>
                                <w:right w:val="none" w:sz="0" w:space="0" w:color="auto"/>
                              </w:divBdr>
                            </w:div>
                            <w:div w:id="992025586">
                              <w:marLeft w:val="0"/>
                              <w:marRight w:val="0"/>
                              <w:marTop w:val="0"/>
                              <w:marBottom w:val="0"/>
                              <w:divBdr>
                                <w:top w:val="none" w:sz="0" w:space="0" w:color="auto"/>
                                <w:left w:val="none" w:sz="0" w:space="0" w:color="auto"/>
                                <w:bottom w:val="none" w:sz="0" w:space="0" w:color="auto"/>
                                <w:right w:val="none" w:sz="0" w:space="0" w:color="auto"/>
                              </w:divBdr>
                            </w:div>
                            <w:div w:id="1241329521">
                              <w:marLeft w:val="0"/>
                              <w:marRight w:val="0"/>
                              <w:marTop w:val="0"/>
                              <w:marBottom w:val="0"/>
                              <w:divBdr>
                                <w:top w:val="none" w:sz="0" w:space="0" w:color="auto"/>
                                <w:left w:val="none" w:sz="0" w:space="0" w:color="auto"/>
                                <w:bottom w:val="none" w:sz="0" w:space="0" w:color="auto"/>
                                <w:right w:val="none" w:sz="0" w:space="0" w:color="auto"/>
                              </w:divBdr>
                            </w:div>
                            <w:div w:id="1305938229">
                              <w:marLeft w:val="0"/>
                              <w:marRight w:val="0"/>
                              <w:marTop w:val="0"/>
                              <w:marBottom w:val="0"/>
                              <w:divBdr>
                                <w:top w:val="none" w:sz="0" w:space="0" w:color="auto"/>
                                <w:left w:val="none" w:sz="0" w:space="0" w:color="auto"/>
                                <w:bottom w:val="none" w:sz="0" w:space="0" w:color="auto"/>
                                <w:right w:val="none" w:sz="0" w:space="0" w:color="auto"/>
                              </w:divBdr>
                            </w:div>
                            <w:div w:id="1412046318">
                              <w:marLeft w:val="0"/>
                              <w:marRight w:val="0"/>
                              <w:marTop w:val="0"/>
                              <w:marBottom w:val="0"/>
                              <w:divBdr>
                                <w:top w:val="none" w:sz="0" w:space="0" w:color="auto"/>
                                <w:left w:val="none" w:sz="0" w:space="0" w:color="auto"/>
                                <w:bottom w:val="none" w:sz="0" w:space="0" w:color="auto"/>
                                <w:right w:val="none" w:sz="0" w:space="0" w:color="auto"/>
                              </w:divBdr>
                            </w:div>
                            <w:div w:id="1468938498">
                              <w:marLeft w:val="0"/>
                              <w:marRight w:val="0"/>
                              <w:marTop w:val="0"/>
                              <w:marBottom w:val="0"/>
                              <w:divBdr>
                                <w:top w:val="none" w:sz="0" w:space="0" w:color="auto"/>
                                <w:left w:val="none" w:sz="0" w:space="0" w:color="auto"/>
                                <w:bottom w:val="none" w:sz="0" w:space="0" w:color="auto"/>
                                <w:right w:val="none" w:sz="0" w:space="0" w:color="auto"/>
                              </w:divBdr>
                            </w:div>
                            <w:div w:id="17292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26141">
      <w:bodyDiv w:val="1"/>
      <w:marLeft w:val="0"/>
      <w:marRight w:val="0"/>
      <w:marTop w:val="0"/>
      <w:marBottom w:val="0"/>
      <w:divBdr>
        <w:top w:val="none" w:sz="0" w:space="0" w:color="auto"/>
        <w:left w:val="none" w:sz="0" w:space="0" w:color="auto"/>
        <w:bottom w:val="none" w:sz="0" w:space="0" w:color="auto"/>
        <w:right w:val="none" w:sz="0" w:space="0" w:color="auto"/>
      </w:divBdr>
    </w:div>
    <w:div w:id="1271623379">
      <w:bodyDiv w:val="1"/>
      <w:marLeft w:val="0"/>
      <w:marRight w:val="0"/>
      <w:marTop w:val="0"/>
      <w:marBottom w:val="0"/>
      <w:divBdr>
        <w:top w:val="none" w:sz="0" w:space="0" w:color="auto"/>
        <w:left w:val="none" w:sz="0" w:space="0" w:color="auto"/>
        <w:bottom w:val="none" w:sz="0" w:space="0" w:color="auto"/>
        <w:right w:val="none" w:sz="0" w:space="0" w:color="auto"/>
      </w:divBdr>
      <w:divsChild>
        <w:div w:id="1628465965">
          <w:marLeft w:val="0"/>
          <w:marRight w:val="0"/>
          <w:marTop w:val="100"/>
          <w:marBottom w:val="100"/>
          <w:divBdr>
            <w:top w:val="none" w:sz="0" w:space="0" w:color="auto"/>
            <w:left w:val="none" w:sz="0" w:space="0" w:color="auto"/>
            <w:bottom w:val="none" w:sz="0" w:space="0" w:color="auto"/>
            <w:right w:val="none" w:sz="0" w:space="0" w:color="auto"/>
          </w:divBdr>
          <w:divsChild>
            <w:div w:id="1553930878">
              <w:marLeft w:val="0"/>
              <w:marRight w:val="0"/>
              <w:marTop w:val="0"/>
              <w:marBottom w:val="0"/>
              <w:divBdr>
                <w:top w:val="none" w:sz="0" w:space="0" w:color="auto"/>
                <w:left w:val="single" w:sz="6" w:space="11" w:color="CCCCCC"/>
                <w:bottom w:val="single" w:sz="6" w:space="11" w:color="CCCCCC"/>
                <w:right w:val="single" w:sz="6" w:space="11" w:color="CCCCCC"/>
              </w:divBdr>
              <w:divsChild>
                <w:div w:id="1142234770">
                  <w:marLeft w:val="0"/>
                  <w:marRight w:val="0"/>
                  <w:marTop w:val="0"/>
                  <w:marBottom w:val="0"/>
                  <w:divBdr>
                    <w:top w:val="none" w:sz="0" w:space="0" w:color="auto"/>
                    <w:left w:val="single" w:sz="6" w:space="0" w:color="CCCCCC"/>
                    <w:bottom w:val="single" w:sz="6" w:space="0" w:color="CCCCCC"/>
                    <w:right w:val="single" w:sz="6" w:space="0" w:color="CCCCCC"/>
                  </w:divBdr>
                  <w:divsChild>
                    <w:div w:id="1991205650">
                      <w:marLeft w:val="525"/>
                      <w:marRight w:val="525"/>
                      <w:marTop w:val="375"/>
                      <w:marBottom w:val="375"/>
                      <w:divBdr>
                        <w:top w:val="none" w:sz="0" w:space="0" w:color="auto"/>
                        <w:left w:val="none" w:sz="0" w:space="0" w:color="auto"/>
                        <w:bottom w:val="none" w:sz="0" w:space="0" w:color="auto"/>
                        <w:right w:val="none" w:sz="0" w:space="0" w:color="auto"/>
                      </w:divBdr>
                      <w:divsChild>
                        <w:div w:id="1332024114">
                          <w:marLeft w:val="0"/>
                          <w:marRight w:val="0"/>
                          <w:marTop w:val="0"/>
                          <w:marBottom w:val="0"/>
                          <w:divBdr>
                            <w:top w:val="dashed" w:sz="6" w:space="11" w:color="999999"/>
                            <w:left w:val="none" w:sz="0" w:space="0" w:color="auto"/>
                            <w:bottom w:val="none" w:sz="0" w:space="0" w:color="auto"/>
                            <w:right w:val="none" w:sz="0" w:space="0" w:color="auto"/>
                          </w:divBdr>
                        </w:div>
                      </w:divsChild>
                    </w:div>
                  </w:divsChild>
                </w:div>
              </w:divsChild>
            </w:div>
          </w:divsChild>
        </w:div>
      </w:divsChild>
    </w:div>
    <w:div w:id="1271862128">
      <w:bodyDiv w:val="1"/>
      <w:marLeft w:val="0"/>
      <w:marRight w:val="0"/>
      <w:marTop w:val="0"/>
      <w:marBottom w:val="0"/>
      <w:divBdr>
        <w:top w:val="none" w:sz="0" w:space="0" w:color="auto"/>
        <w:left w:val="none" w:sz="0" w:space="0" w:color="auto"/>
        <w:bottom w:val="none" w:sz="0" w:space="0" w:color="auto"/>
        <w:right w:val="none" w:sz="0" w:space="0" w:color="auto"/>
      </w:divBdr>
      <w:divsChild>
        <w:div w:id="2023704509">
          <w:marLeft w:val="0"/>
          <w:marRight w:val="0"/>
          <w:marTop w:val="0"/>
          <w:marBottom w:val="0"/>
          <w:divBdr>
            <w:top w:val="none" w:sz="0" w:space="0" w:color="auto"/>
            <w:left w:val="none" w:sz="0" w:space="0" w:color="auto"/>
            <w:bottom w:val="none" w:sz="0" w:space="0" w:color="auto"/>
            <w:right w:val="none" w:sz="0" w:space="0" w:color="auto"/>
          </w:divBdr>
          <w:divsChild>
            <w:div w:id="2056391794">
              <w:marLeft w:val="0"/>
              <w:marRight w:val="0"/>
              <w:marTop w:val="0"/>
              <w:marBottom w:val="0"/>
              <w:divBdr>
                <w:top w:val="none" w:sz="0" w:space="0" w:color="auto"/>
                <w:left w:val="none" w:sz="0" w:space="0" w:color="auto"/>
                <w:bottom w:val="none" w:sz="0" w:space="0" w:color="auto"/>
                <w:right w:val="none" w:sz="0" w:space="0" w:color="auto"/>
              </w:divBdr>
              <w:divsChild>
                <w:div w:id="486475773">
                  <w:marLeft w:val="0"/>
                  <w:marRight w:val="0"/>
                  <w:marTop w:val="0"/>
                  <w:marBottom w:val="0"/>
                  <w:divBdr>
                    <w:top w:val="none" w:sz="0" w:space="0" w:color="auto"/>
                    <w:left w:val="none" w:sz="0" w:space="0" w:color="auto"/>
                    <w:bottom w:val="none" w:sz="0" w:space="0" w:color="auto"/>
                    <w:right w:val="none" w:sz="0" w:space="0" w:color="auto"/>
                  </w:divBdr>
                  <w:divsChild>
                    <w:div w:id="1599097642">
                      <w:marLeft w:val="0"/>
                      <w:marRight w:val="0"/>
                      <w:marTop w:val="0"/>
                      <w:marBottom w:val="0"/>
                      <w:divBdr>
                        <w:top w:val="none" w:sz="0" w:space="0" w:color="auto"/>
                        <w:left w:val="none" w:sz="0" w:space="0" w:color="auto"/>
                        <w:bottom w:val="none" w:sz="0" w:space="0" w:color="auto"/>
                        <w:right w:val="none" w:sz="0" w:space="0" w:color="auto"/>
                      </w:divBdr>
                      <w:divsChild>
                        <w:div w:id="1352492428">
                          <w:marLeft w:val="0"/>
                          <w:marRight w:val="0"/>
                          <w:marTop w:val="75"/>
                          <w:marBottom w:val="75"/>
                          <w:divBdr>
                            <w:top w:val="none" w:sz="0" w:space="0" w:color="auto"/>
                            <w:left w:val="none" w:sz="0" w:space="0" w:color="auto"/>
                            <w:bottom w:val="none" w:sz="0" w:space="0" w:color="auto"/>
                            <w:right w:val="none" w:sz="0" w:space="0" w:color="auto"/>
                          </w:divBdr>
                          <w:divsChild>
                            <w:div w:id="878662360">
                              <w:marLeft w:val="0"/>
                              <w:marRight w:val="0"/>
                              <w:marTop w:val="0"/>
                              <w:marBottom w:val="0"/>
                              <w:divBdr>
                                <w:top w:val="none" w:sz="0" w:space="0" w:color="auto"/>
                                <w:left w:val="none" w:sz="0" w:space="0" w:color="auto"/>
                                <w:bottom w:val="none" w:sz="0" w:space="0" w:color="auto"/>
                                <w:right w:val="none" w:sz="0" w:space="0" w:color="auto"/>
                              </w:divBdr>
                              <w:divsChild>
                                <w:div w:id="51893304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274752408">
      <w:bodyDiv w:val="1"/>
      <w:marLeft w:val="0"/>
      <w:marRight w:val="0"/>
      <w:marTop w:val="33"/>
      <w:marBottom w:val="0"/>
      <w:divBdr>
        <w:top w:val="none" w:sz="0" w:space="0" w:color="auto"/>
        <w:left w:val="none" w:sz="0" w:space="0" w:color="auto"/>
        <w:bottom w:val="none" w:sz="0" w:space="0" w:color="auto"/>
        <w:right w:val="none" w:sz="0" w:space="0" w:color="auto"/>
      </w:divBdr>
      <w:divsChild>
        <w:div w:id="935291900">
          <w:marLeft w:val="0"/>
          <w:marRight w:val="0"/>
          <w:marTop w:val="0"/>
          <w:marBottom w:val="0"/>
          <w:divBdr>
            <w:top w:val="none" w:sz="0" w:space="0" w:color="auto"/>
            <w:left w:val="none" w:sz="0" w:space="0" w:color="auto"/>
            <w:bottom w:val="none" w:sz="0" w:space="0" w:color="auto"/>
            <w:right w:val="none" w:sz="0" w:space="0" w:color="auto"/>
          </w:divBdr>
          <w:divsChild>
            <w:div w:id="1487942431">
              <w:marLeft w:val="0"/>
              <w:marRight w:val="0"/>
              <w:marTop w:val="0"/>
              <w:marBottom w:val="0"/>
              <w:divBdr>
                <w:top w:val="none" w:sz="0" w:space="0" w:color="auto"/>
                <w:left w:val="none" w:sz="0" w:space="0" w:color="auto"/>
                <w:bottom w:val="none" w:sz="0" w:space="0" w:color="auto"/>
                <w:right w:val="none" w:sz="0" w:space="0" w:color="auto"/>
              </w:divBdr>
              <w:divsChild>
                <w:div w:id="1471168405">
                  <w:marLeft w:val="0"/>
                  <w:marRight w:val="0"/>
                  <w:marTop w:val="0"/>
                  <w:marBottom w:val="0"/>
                  <w:divBdr>
                    <w:top w:val="none" w:sz="0" w:space="0" w:color="auto"/>
                    <w:left w:val="none" w:sz="0" w:space="0" w:color="auto"/>
                    <w:bottom w:val="none" w:sz="0" w:space="0" w:color="auto"/>
                    <w:right w:val="none" w:sz="0" w:space="0" w:color="auto"/>
                  </w:divBdr>
                  <w:divsChild>
                    <w:div w:id="677654046">
                      <w:marLeft w:val="251"/>
                      <w:marRight w:val="0"/>
                      <w:marTop w:val="0"/>
                      <w:marBottom w:val="0"/>
                      <w:divBdr>
                        <w:top w:val="none" w:sz="0" w:space="0" w:color="auto"/>
                        <w:left w:val="none" w:sz="0" w:space="0" w:color="auto"/>
                        <w:bottom w:val="none" w:sz="0" w:space="0" w:color="auto"/>
                        <w:right w:val="none" w:sz="0" w:space="0" w:color="auto"/>
                      </w:divBdr>
                      <w:divsChild>
                        <w:div w:id="1138840936">
                          <w:marLeft w:val="0"/>
                          <w:marRight w:val="0"/>
                          <w:marTop w:val="0"/>
                          <w:marBottom w:val="0"/>
                          <w:divBdr>
                            <w:top w:val="none" w:sz="0" w:space="0" w:color="auto"/>
                            <w:left w:val="none" w:sz="0" w:space="0" w:color="auto"/>
                            <w:bottom w:val="none" w:sz="0" w:space="0" w:color="auto"/>
                            <w:right w:val="none" w:sz="0" w:space="0" w:color="auto"/>
                          </w:divBdr>
                          <w:divsChild>
                            <w:div w:id="769860329">
                              <w:marLeft w:val="0"/>
                              <w:marRight w:val="0"/>
                              <w:marTop w:val="0"/>
                              <w:marBottom w:val="0"/>
                              <w:divBdr>
                                <w:top w:val="none" w:sz="0" w:space="0" w:color="auto"/>
                                <w:left w:val="none" w:sz="0" w:space="0" w:color="auto"/>
                                <w:bottom w:val="none" w:sz="0" w:space="0" w:color="auto"/>
                                <w:right w:val="none" w:sz="0" w:space="0" w:color="auto"/>
                              </w:divBdr>
                              <w:divsChild>
                                <w:div w:id="1753432560">
                                  <w:marLeft w:val="0"/>
                                  <w:marRight w:val="0"/>
                                  <w:marTop w:val="0"/>
                                  <w:marBottom w:val="0"/>
                                  <w:divBdr>
                                    <w:top w:val="none" w:sz="0" w:space="0" w:color="auto"/>
                                    <w:left w:val="none" w:sz="0" w:space="0" w:color="auto"/>
                                    <w:bottom w:val="none" w:sz="0" w:space="0" w:color="auto"/>
                                    <w:right w:val="none" w:sz="0" w:space="0" w:color="auto"/>
                                  </w:divBdr>
                                  <w:divsChild>
                                    <w:div w:id="592132613">
                                      <w:marLeft w:val="0"/>
                                      <w:marRight w:val="0"/>
                                      <w:marTop w:val="0"/>
                                      <w:marBottom w:val="0"/>
                                      <w:divBdr>
                                        <w:top w:val="none" w:sz="0" w:space="0" w:color="auto"/>
                                        <w:left w:val="none" w:sz="0" w:space="0" w:color="auto"/>
                                        <w:bottom w:val="none" w:sz="0" w:space="0" w:color="auto"/>
                                        <w:right w:val="none" w:sz="0" w:space="0" w:color="auto"/>
                                      </w:divBdr>
                                      <w:divsChild>
                                        <w:div w:id="148904923">
                                          <w:marLeft w:val="0"/>
                                          <w:marRight w:val="0"/>
                                          <w:marTop w:val="0"/>
                                          <w:marBottom w:val="0"/>
                                          <w:divBdr>
                                            <w:top w:val="none" w:sz="0" w:space="0" w:color="auto"/>
                                            <w:left w:val="none" w:sz="0" w:space="0" w:color="auto"/>
                                            <w:bottom w:val="none" w:sz="0" w:space="0" w:color="auto"/>
                                            <w:right w:val="none" w:sz="0" w:space="0" w:color="auto"/>
                                          </w:divBdr>
                                          <w:divsChild>
                                            <w:div w:id="1922330105">
                                              <w:marLeft w:val="0"/>
                                              <w:marRight w:val="0"/>
                                              <w:marTop w:val="0"/>
                                              <w:marBottom w:val="0"/>
                                              <w:divBdr>
                                                <w:top w:val="none" w:sz="0" w:space="0" w:color="auto"/>
                                                <w:left w:val="none" w:sz="0" w:space="0" w:color="auto"/>
                                                <w:bottom w:val="none" w:sz="0" w:space="0" w:color="auto"/>
                                                <w:right w:val="none" w:sz="0" w:space="0" w:color="auto"/>
                                              </w:divBdr>
                                              <w:divsChild>
                                                <w:div w:id="427696483">
                                                  <w:marLeft w:val="0"/>
                                                  <w:marRight w:val="0"/>
                                                  <w:marTop w:val="0"/>
                                                  <w:marBottom w:val="0"/>
                                                  <w:divBdr>
                                                    <w:top w:val="none" w:sz="0" w:space="0" w:color="auto"/>
                                                    <w:left w:val="none" w:sz="0" w:space="0" w:color="auto"/>
                                                    <w:bottom w:val="none" w:sz="0" w:space="0" w:color="auto"/>
                                                    <w:right w:val="none" w:sz="0" w:space="0" w:color="auto"/>
                                                  </w:divBdr>
                                                  <w:divsChild>
                                                    <w:div w:id="1319073367">
                                                      <w:marLeft w:val="0"/>
                                                      <w:marRight w:val="0"/>
                                                      <w:marTop w:val="0"/>
                                                      <w:marBottom w:val="0"/>
                                                      <w:divBdr>
                                                        <w:top w:val="none" w:sz="0" w:space="0" w:color="auto"/>
                                                        <w:left w:val="none" w:sz="0" w:space="0" w:color="auto"/>
                                                        <w:bottom w:val="none" w:sz="0" w:space="0" w:color="auto"/>
                                                        <w:right w:val="none" w:sz="0" w:space="0" w:color="auto"/>
                                                      </w:divBdr>
                                                      <w:divsChild>
                                                        <w:div w:id="553583191">
                                                          <w:marLeft w:val="0"/>
                                                          <w:marRight w:val="0"/>
                                                          <w:marTop w:val="0"/>
                                                          <w:marBottom w:val="0"/>
                                                          <w:divBdr>
                                                            <w:top w:val="none" w:sz="0" w:space="0" w:color="auto"/>
                                                            <w:left w:val="none" w:sz="0" w:space="0" w:color="auto"/>
                                                            <w:bottom w:val="none" w:sz="0" w:space="0" w:color="auto"/>
                                                            <w:right w:val="none" w:sz="0" w:space="0" w:color="auto"/>
                                                          </w:divBdr>
                                                          <w:divsChild>
                                                            <w:div w:id="5801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1112655">
      <w:bodyDiv w:val="1"/>
      <w:marLeft w:val="0"/>
      <w:marRight w:val="0"/>
      <w:marTop w:val="0"/>
      <w:marBottom w:val="0"/>
      <w:divBdr>
        <w:top w:val="none" w:sz="0" w:space="0" w:color="auto"/>
        <w:left w:val="none" w:sz="0" w:space="0" w:color="auto"/>
        <w:bottom w:val="none" w:sz="0" w:space="0" w:color="auto"/>
        <w:right w:val="none" w:sz="0" w:space="0" w:color="auto"/>
      </w:divBdr>
    </w:div>
    <w:div w:id="1283726129">
      <w:bodyDiv w:val="1"/>
      <w:marLeft w:val="0"/>
      <w:marRight w:val="0"/>
      <w:marTop w:val="0"/>
      <w:marBottom w:val="0"/>
      <w:divBdr>
        <w:top w:val="none" w:sz="0" w:space="0" w:color="auto"/>
        <w:left w:val="none" w:sz="0" w:space="0" w:color="auto"/>
        <w:bottom w:val="none" w:sz="0" w:space="0" w:color="auto"/>
        <w:right w:val="none" w:sz="0" w:space="0" w:color="auto"/>
      </w:divBdr>
      <w:divsChild>
        <w:div w:id="1550990189">
          <w:marLeft w:val="0"/>
          <w:marRight w:val="0"/>
          <w:marTop w:val="0"/>
          <w:marBottom w:val="0"/>
          <w:divBdr>
            <w:top w:val="none" w:sz="0" w:space="0" w:color="auto"/>
            <w:left w:val="none" w:sz="0" w:space="0" w:color="auto"/>
            <w:bottom w:val="none" w:sz="0" w:space="0" w:color="auto"/>
            <w:right w:val="none" w:sz="0" w:space="0" w:color="auto"/>
          </w:divBdr>
        </w:div>
      </w:divsChild>
    </w:div>
    <w:div w:id="1285312750">
      <w:bodyDiv w:val="1"/>
      <w:marLeft w:val="0"/>
      <w:marRight w:val="0"/>
      <w:marTop w:val="0"/>
      <w:marBottom w:val="0"/>
      <w:divBdr>
        <w:top w:val="none" w:sz="0" w:space="0" w:color="auto"/>
        <w:left w:val="none" w:sz="0" w:space="0" w:color="auto"/>
        <w:bottom w:val="none" w:sz="0" w:space="0" w:color="auto"/>
        <w:right w:val="none" w:sz="0" w:space="0" w:color="auto"/>
      </w:divBdr>
      <w:divsChild>
        <w:div w:id="1805389877">
          <w:marLeft w:val="0"/>
          <w:marRight w:val="0"/>
          <w:marTop w:val="100"/>
          <w:marBottom w:val="100"/>
          <w:divBdr>
            <w:top w:val="none" w:sz="0" w:space="0" w:color="auto"/>
            <w:left w:val="none" w:sz="0" w:space="0" w:color="auto"/>
            <w:bottom w:val="none" w:sz="0" w:space="0" w:color="auto"/>
            <w:right w:val="none" w:sz="0" w:space="0" w:color="auto"/>
          </w:divBdr>
          <w:divsChild>
            <w:div w:id="1759059359">
              <w:marLeft w:val="0"/>
              <w:marRight w:val="0"/>
              <w:marTop w:val="0"/>
              <w:marBottom w:val="0"/>
              <w:divBdr>
                <w:top w:val="none" w:sz="0" w:space="0" w:color="auto"/>
                <w:left w:val="none" w:sz="0" w:space="0" w:color="auto"/>
                <w:bottom w:val="none" w:sz="0" w:space="0" w:color="auto"/>
                <w:right w:val="none" w:sz="0" w:space="0" w:color="auto"/>
              </w:divBdr>
              <w:divsChild>
                <w:div w:id="958027451">
                  <w:marLeft w:val="0"/>
                  <w:marRight w:val="0"/>
                  <w:marTop w:val="0"/>
                  <w:marBottom w:val="0"/>
                  <w:divBdr>
                    <w:top w:val="single" w:sz="6" w:space="0" w:color="AACCEE"/>
                    <w:left w:val="single" w:sz="6" w:space="0" w:color="AACCEE"/>
                    <w:bottom w:val="single" w:sz="6" w:space="0" w:color="AACCEE"/>
                    <w:right w:val="single" w:sz="6" w:space="0" w:color="AACCEE"/>
                  </w:divBdr>
                  <w:divsChild>
                    <w:div w:id="687635723">
                      <w:marLeft w:val="0"/>
                      <w:marRight w:val="0"/>
                      <w:marTop w:val="0"/>
                      <w:marBottom w:val="0"/>
                      <w:divBdr>
                        <w:top w:val="none" w:sz="0" w:space="0" w:color="auto"/>
                        <w:left w:val="none" w:sz="0" w:space="0" w:color="auto"/>
                        <w:bottom w:val="none" w:sz="0" w:space="0" w:color="auto"/>
                        <w:right w:val="none" w:sz="0" w:space="0" w:color="auto"/>
                      </w:divBdr>
                      <w:divsChild>
                        <w:div w:id="168435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5263">
      <w:bodyDiv w:val="1"/>
      <w:marLeft w:val="0"/>
      <w:marRight w:val="0"/>
      <w:marTop w:val="0"/>
      <w:marBottom w:val="0"/>
      <w:divBdr>
        <w:top w:val="none" w:sz="0" w:space="0" w:color="auto"/>
        <w:left w:val="none" w:sz="0" w:space="0" w:color="auto"/>
        <w:bottom w:val="none" w:sz="0" w:space="0" w:color="auto"/>
        <w:right w:val="none" w:sz="0" w:space="0" w:color="auto"/>
      </w:divBdr>
    </w:div>
    <w:div w:id="1287276989">
      <w:bodyDiv w:val="1"/>
      <w:marLeft w:val="0"/>
      <w:marRight w:val="0"/>
      <w:marTop w:val="0"/>
      <w:marBottom w:val="0"/>
      <w:divBdr>
        <w:top w:val="none" w:sz="0" w:space="0" w:color="auto"/>
        <w:left w:val="none" w:sz="0" w:space="0" w:color="auto"/>
        <w:bottom w:val="none" w:sz="0" w:space="0" w:color="auto"/>
        <w:right w:val="none" w:sz="0" w:space="0" w:color="auto"/>
      </w:divBdr>
      <w:divsChild>
        <w:div w:id="871304979">
          <w:marLeft w:val="0"/>
          <w:marRight w:val="0"/>
          <w:marTop w:val="0"/>
          <w:marBottom w:val="0"/>
          <w:divBdr>
            <w:top w:val="none" w:sz="0" w:space="0" w:color="auto"/>
            <w:left w:val="none" w:sz="0" w:space="0" w:color="auto"/>
            <w:bottom w:val="none" w:sz="0" w:space="0" w:color="auto"/>
            <w:right w:val="none" w:sz="0" w:space="0" w:color="auto"/>
          </w:divBdr>
          <w:divsChild>
            <w:div w:id="721709792">
              <w:marLeft w:val="0"/>
              <w:marRight w:val="0"/>
              <w:marTop w:val="0"/>
              <w:marBottom w:val="0"/>
              <w:divBdr>
                <w:top w:val="none" w:sz="0" w:space="0" w:color="auto"/>
                <w:left w:val="none" w:sz="0" w:space="0" w:color="auto"/>
                <w:bottom w:val="none" w:sz="0" w:space="0" w:color="auto"/>
                <w:right w:val="none" w:sz="0" w:space="0" w:color="auto"/>
              </w:divBdr>
              <w:divsChild>
                <w:div w:id="1456101540">
                  <w:marLeft w:val="0"/>
                  <w:marRight w:val="0"/>
                  <w:marTop w:val="0"/>
                  <w:marBottom w:val="0"/>
                  <w:divBdr>
                    <w:top w:val="none" w:sz="0" w:space="0" w:color="auto"/>
                    <w:left w:val="none" w:sz="0" w:space="0" w:color="auto"/>
                    <w:bottom w:val="none" w:sz="0" w:space="0" w:color="auto"/>
                    <w:right w:val="none" w:sz="0" w:space="0" w:color="auto"/>
                  </w:divBdr>
                  <w:divsChild>
                    <w:div w:id="1420102656">
                      <w:marLeft w:val="0"/>
                      <w:marRight w:val="0"/>
                      <w:marTop w:val="0"/>
                      <w:marBottom w:val="0"/>
                      <w:divBdr>
                        <w:top w:val="single" w:sz="6" w:space="15" w:color="B5DAED"/>
                        <w:left w:val="single" w:sz="6" w:space="11" w:color="B5DAED"/>
                        <w:bottom w:val="single" w:sz="6" w:space="11" w:color="B5DAED"/>
                        <w:right w:val="single" w:sz="6" w:space="11" w:color="B5DAED"/>
                      </w:divBdr>
                      <w:divsChild>
                        <w:div w:id="665986223">
                          <w:marLeft w:val="0"/>
                          <w:marRight w:val="0"/>
                          <w:marTop w:val="0"/>
                          <w:marBottom w:val="0"/>
                          <w:divBdr>
                            <w:top w:val="none" w:sz="0" w:space="0" w:color="auto"/>
                            <w:left w:val="none" w:sz="0" w:space="0" w:color="auto"/>
                            <w:bottom w:val="none" w:sz="0" w:space="0" w:color="auto"/>
                            <w:right w:val="none" w:sz="0" w:space="0" w:color="auto"/>
                          </w:divBdr>
                          <w:divsChild>
                            <w:div w:id="1469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990191">
      <w:bodyDiv w:val="1"/>
      <w:marLeft w:val="0"/>
      <w:marRight w:val="0"/>
      <w:marTop w:val="0"/>
      <w:marBottom w:val="0"/>
      <w:divBdr>
        <w:top w:val="none" w:sz="0" w:space="0" w:color="auto"/>
        <w:left w:val="none" w:sz="0" w:space="0" w:color="auto"/>
        <w:bottom w:val="none" w:sz="0" w:space="0" w:color="auto"/>
        <w:right w:val="none" w:sz="0" w:space="0" w:color="auto"/>
      </w:divBdr>
      <w:divsChild>
        <w:div w:id="523984104">
          <w:marLeft w:val="0"/>
          <w:marRight w:val="0"/>
          <w:marTop w:val="100"/>
          <w:marBottom w:val="100"/>
          <w:divBdr>
            <w:top w:val="none" w:sz="0" w:space="0" w:color="auto"/>
            <w:left w:val="none" w:sz="0" w:space="0" w:color="auto"/>
            <w:bottom w:val="none" w:sz="0" w:space="0" w:color="auto"/>
            <w:right w:val="none" w:sz="0" w:space="0" w:color="auto"/>
          </w:divBdr>
          <w:divsChild>
            <w:div w:id="450590485">
              <w:marLeft w:val="0"/>
              <w:marRight w:val="0"/>
              <w:marTop w:val="0"/>
              <w:marBottom w:val="0"/>
              <w:divBdr>
                <w:top w:val="none" w:sz="0" w:space="0" w:color="auto"/>
                <w:left w:val="none" w:sz="0" w:space="0" w:color="auto"/>
                <w:bottom w:val="none" w:sz="0" w:space="0" w:color="auto"/>
                <w:right w:val="none" w:sz="0" w:space="0" w:color="auto"/>
              </w:divBdr>
              <w:divsChild>
                <w:div w:id="1139610476">
                  <w:marLeft w:val="0"/>
                  <w:marRight w:val="0"/>
                  <w:marTop w:val="0"/>
                  <w:marBottom w:val="0"/>
                  <w:divBdr>
                    <w:top w:val="single" w:sz="6" w:space="0" w:color="AACCEE"/>
                    <w:left w:val="single" w:sz="6" w:space="0" w:color="AACCEE"/>
                    <w:bottom w:val="single" w:sz="6" w:space="0" w:color="AACCEE"/>
                    <w:right w:val="single" w:sz="6" w:space="0" w:color="AACCEE"/>
                  </w:divBdr>
                  <w:divsChild>
                    <w:div w:id="2003969292">
                      <w:marLeft w:val="0"/>
                      <w:marRight w:val="0"/>
                      <w:marTop w:val="0"/>
                      <w:marBottom w:val="0"/>
                      <w:divBdr>
                        <w:top w:val="none" w:sz="0" w:space="0" w:color="auto"/>
                        <w:left w:val="none" w:sz="0" w:space="0" w:color="auto"/>
                        <w:bottom w:val="none" w:sz="0" w:space="0" w:color="auto"/>
                        <w:right w:val="none" w:sz="0" w:space="0" w:color="auto"/>
                      </w:divBdr>
                      <w:divsChild>
                        <w:div w:id="9493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72954">
      <w:bodyDiv w:val="1"/>
      <w:marLeft w:val="0"/>
      <w:marRight w:val="0"/>
      <w:marTop w:val="0"/>
      <w:marBottom w:val="0"/>
      <w:divBdr>
        <w:top w:val="none" w:sz="0" w:space="0" w:color="auto"/>
        <w:left w:val="none" w:sz="0" w:space="0" w:color="auto"/>
        <w:bottom w:val="none" w:sz="0" w:space="0" w:color="auto"/>
        <w:right w:val="none" w:sz="0" w:space="0" w:color="auto"/>
      </w:divBdr>
    </w:div>
    <w:div w:id="1301959495">
      <w:bodyDiv w:val="1"/>
      <w:marLeft w:val="0"/>
      <w:marRight w:val="0"/>
      <w:marTop w:val="0"/>
      <w:marBottom w:val="0"/>
      <w:divBdr>
        <w:top w:val="none" w:sz="0" w:space="0" w:color="auto"/>
        <w:left w:val="none" w:sz="0" w:space="0" w:color="auto"/>
        <w:bottom w:val="none" w:sz="0" w:space="0" w:color="auto"/>
        <w:right w:val="none" w:sz="0" w:space="0" w:color="auto"/>
      </w:divBdr>
      <w:divsChild>
        <w:div w:id="1844394160">
          <w:marLeft w:val="150"/>
          <w:marRight w:val="150"/>
          <w:marTop w:val="0"/>
          <w:marBottom w:val="0"/>
          <w:divBdr>
            <w:top w:val="none" w:sz="0" w:space="0" w:color="auto"/>
            <w:left w:val="none" w:sz="0" w:space="0" w:color="auto"/>
            <w:bottom w:val="none" w:sz="0" w:space="0" w:color="auto"/>
            <w:right w:val="none" w:sz="0" w:space="0" w:color="auto"/>
          </w:divBdr>
          <w:divsChild>
            <w:div w:id="299843127">
              <w:marLeft w:val="0"/>
              <w:marRight w:val="0"/>
              <w:marTop w:val="0"/>
              <w:marBottom w:val="0"/>
              <w:divBdr>
                <w:top w:val="none" w:sz="0" w:space="0" w:color="auto"/>
                <w:left w:val="none" w:sz="0" w:space="0" w:color="auto"/>
                <w:bottom w:val="none" w:sz="0" w:space="0" w:color="auto"/>
                <w:right w:val="none" w:sz="0" w:space="0" w:color="auto"/>
              </w:divBdr>
              <w:divsChild>
                <w:div w:id="960190894">
                  <w:marLeft w:val="0"/>
                  <w:marRight w:val="0"/>
                  <w:marTop w:val="0"/>
                  <w:marBottom w:val="0"/>
                  <w:divBdr>
                    <w:top w:val="none" w:sz="0" w:space="0" w:color="auto"/>
                    <w:left w:val="none" w:sz="0" w:space="0" w:color="auto"/>
                    <w:bottom w:val="none" w:sz="0" w:space="0" w:color="auto"/>
                    <w:right w:val="none" w:sz="0" w:space="0" w:color="auto"/>
                  </w:divBdr>
                  <w:divsChild>
                    <w:div w:id="1693800689">
                      <w:marLeft w:val="0"/>
                      <w:marRight w:val="0"/>
                      <w:marTop w:val="0"/>
                      <w:marBottom w:val="0"/>
                      <w:divBdr>
                        <w:top w:val="none" w:sz="0" w:space="0" w:color="auto"/>
                        <w:left w:val="none" w:sz="0" w:space="0" w:color="auto"/>
                        <w:bottom w:val="none" w:sz="0" w:space="0" w:color="auto"/>
                        <w:right w:val="none" w:sz="0" w:space="0" w:color="auto"/>
                      </w:divBdr>
                      <w:divsChild>
                        <w:div w:id="9181167">
                          <w:marLeft w:val="0"/>
                          <w:marRight w:val="0"/>
                          <w:marTop w:val="0"/>
                          <w:marBottom w:val="0"/>
                          <w:divBdr>
                            <w:top w:val="none" w:sz="0" w:space="0" w:color="auto"/>
                            <w:left w:val="none" w:sz="0" w:space="0" w:color="auto"/>
                            <w:bottom w:val="none" w:sz="0" w:space="0" w:color="auto"/>
                            <w:right w:val="none" w:sz="0" w:space="0" w:color="auto"/>
                          </w:divBdr>
                        </w:div>
                        <w:div w:id="14429335">
                          <w:marLeft w:val="0"/>
                          <w:marRight w:val="0"/>
                          <w:marTop w:val="0"/>
                          <w:marBottom w:val="0"/>
                          <w:divBdr>
                            <w:top w:val="none" w:sz="0" w:space="0" w:color="auto"/>
                            <w:left w:val="none" w:sz="0" w:space="0" w:color="auto"/>
                            <w:bottom w:val="none" w:sz="0" w:space="0" w:color="auto"/>
                            <w:right w:val="none" w:sz="0" w:space="0" w:color="auto"/>
                          </w:divBdr>
                        </w:div>
                        <w:div w:id="16126432">
                          <w:marLeft w:val="0"/>
                          <w:marRight w:val="0"/>
                          <w:marTop w:val="0"/>
                          <w:marBottom w:val="0"/>
                          <w:divBdr>
                            <w:top w:val="none" w:sz="0" w:space="0" w:color="auto"/>
                            <w:left w:val="none" w:sz="0" w:space="0" w:color="auto"/>
                            <w:bottom w:val="none" w:sz="0" w:space="0" w:color="auto"/>
                            <w:right w:val="none" w:sz="0" w:space="0" w:color="auto"/>
                          </w:divBdr>
                        </w:div>
                        <w:div w:id="27605928">
                          <w:marLeft w:val="0"/>
                          <w:marRight w:val="0"/>
                          <w:marTop w:val="0"/>
                          <w:marBottom w:val="0"/>
                          <w:divBdr>
                            <w:top w:val="none" w:sz="0" w:space="0" w:color="auto"/>
                            <w:left w:val="none" w:sz="0" w:space="0" w:color="auto"/>
                            <w:bottom w:val="none" w:sz="0" w:space="0" w:color="auto"/>
                            <w:right w:val="none" w:sz="0" w:space="0" w:color="auto"/>
                          </w:divBdr>
                        </w:div>
                        <w:div w:id="30032381">
                          <w:marLeft w:val="0"/>
                          <w:marRight w:val="0"/>
                          <w:marTop w:val="0"/>
                          <w:marBottom w:val="0"/>
                          <w:divBdr>
                            <w:top w:val="none" w:sz="0" w:space="0" w:color="auto"/>
                            <w:left w:val="none" w:sz="0" w:space="0" w:color="auto"/>
                            <w:bottom w:val="none" w:sz="0" w:space="0" w:color="auto"/>
                            <w:right w:val="none" w:sz="0" w:space="0" w:color="auto"/>
                          </w:divBdr>
                        </w:div>
                        <w:div w:id="34427753">
                          <w:marLeft w:val="0"/>
                          <w:marRight w:val="0"/>
                          <w:marTop w:val="0"/>
                          <w:marBottom w:val="0"/>
                          <w:divBdr>
                            <w:top w:val="none" w:sz="0" w:space="0" w:color="auto"/>
                            <w:left w:val="none" w:sz="0" w:space="0" w:color="auto"/>
                            <w:bottom w:val="none" w:sz="0" w:space="0" w:color="auto"/>
                            <w:right w:val="none" w:sz="0" w:space="0" w:color="auto"/>
                          </w:divBdr>
                        </w:div>
                        <w:div w:id="53629412">
                          <w:marLeft w:val="0"/>
                          <w:marRight w:val="0"/>
                          <w:marTop w:val="0"/>
                          <w:marBottom w:val="0"/>
                          <w:divBdr>
                            <w:top w:val="none" w:sz="0" w:space="0" w:color="auto"/>
                            <w:left w:val="none" w:sz="0" w:space="0" w:color="auto"/>
                            <w:bottom w:val="none" w:sz="0" w:space="0" w:color="auto"/>
                            <w:right w:val="none" w:sz="0" w:space="0" w:color="auto"/>
                          </w:divBdr>
                        </w:div>
                        <w:div w:id="53894510">
                          <w:marLeft w:val="0"/>
                          <w:marRight w:val="0"/>
                          <w:marTop w:val="0"/>
                          <w:marBottom w:val="0"/>
                          <w:divBdr>
                            <w:top w:val="none" w:sz="0" w:space="0" w:color="auto"/>
                            <w:left w:val="none" w:sz="0" w:space="0" w:color="auto"/>
                            <w:bottom w:val="none" w:sz="0" w:space="0" w:color="auto"/>
                            <w:right w:val="none" w:sz="0" w:space="0" w:color="auto"/>
                          </w:divBdr>
                        </w:div>
                        <w:div w:id="73359911">
                          <w:marLeft w:val="0"/>
                          <w:marRight w:val="0"/>
                          <w:marTop w:val="0"/>
                          <w:marBottom w:val="0"/>
                          <w:divBdr>
                            <w:top w:val="none" w:sz="0" w:space="0" w:color="auto"/>
                            <w:left w:val="none" w:sz="0" w:space="0" w:color="auto"/>
                            <w:bottom w:val="none" w:sz="0" w:space="0" w:color="auto"/>
                            <w:right w:val="none" w:sz="0" w:space="0" w:color="auto"/>
                          </w:divBdr>
                        </w:div>
                        <w:div w:id="84348448">
                          <w:marLeft w:val="0"/>
                          <w:marRight w:val="0"/>
                          <w:marTop w:val="0"/>
                          <w:marBottom w:val="0"/>
                          <w:divBdr>
                            <w:top w:val="none" w:sz="0" w:space="0" w:color="auto"/>
                            <w:left w:val="none" w:sz="0" w:space="0" w:color="auto"/>
                            <w:bottom w:val="none" w:sz="0" w:space="0" w:color="auto"/>
                            <w:right w:val="none" w:sz="0" w:space="0" w:color="auto"/>
                          </w:divBdr>
                        </w:div>
                        <w:div w:id="85152108">
                          <w:marLeft w:val="0"/>
                          <w:marRight w:val="0"/>
                          <w:marTop w:val="0"/>
                          <w:marBottom w:val="0"/>
                          <w:divBdr>
                            <w:top w:val="none" w:sz="0" w:space="0" w:color="auto"/>
                            <w:left w:val="none" w:sz="0" w:space="0" w:color="auto"/>
                            <w:bottom w:val="none" w:sz="0" w:space="0" w:color="auto"/>
                            <w:right w:val="none" w:sz="0" w:space="0" w:color="auto"/>
                          </w:divBdr>
                        </w:div>
                        <w:div w:id="89934040">
                          <w:marLeft w:val="0"/>
                          <w:marRight w:val="0"/>
                          <w:marTop w:val="0"/>
                          <w:marBottom w:val="0"/>
                          <w:divBdr>
                            <w:top w:val="none" w:sz="0" w:space="0" w:color="auto"/>
                            <w:left w:val="none" w:sz="0" w:space="0" w:color="auto"/>
                            <w:bottom w:val="none" w:sz="0" w:space="0" w:color="auto"/>
                            <w:right w:val="none" w:sz="0" w:space="0" w:color="auto"/>
                          </w:divBdr>
                        </w:div>
                        <w:div w:id="90662090">
                          <w:marLeft w:val="0"/>
                          <w:marRight w:val="0"/>
                          <w:marTop w:val="0"/>
                          <w:marBottom w:val="0"/>
                          <w:divBdr>
                            <w:top w:val="none" w:sz="0" w:space="0" w:color="auto"/>
                            <w:left w:val="none" w:sz="0" w:space="0" w:color="auto"/>
                            <w:bottom w:val="none" w:sz="0" w:space="0" w:color="auto"/>
                            <w:right w:val="none" w:sz="0" w:space="0" w:color="auto"/>
                          </w:divBdr>
                        </w:div>
                        <w:div w:id="96100426">
                          <w:marLeft w:val="0"/>
                          <w:marRight w:val="0"/>
                          <w:marTop w:val="0"/>
                          <w:marBottom w:val="0"/>
                          <w:divBdr>
                            <w:top w:val="none" w:sz="0" w:space="0" w:color="auto"/>
                            <w:left w:val="none" w:sz="0" w:space="0" w:color="auto"/>
                            <w:bottom w:val="none" w:sz="0" w:space="0" w:color="auto"/>
                            <w:right w:val="none" w:sz="0" w:space="0" w:color="auto"/>
                          </w:divBdr>
                        </w:div>
                        <w:div w:id="105737782">
                          <w:marLeft w:val="0"/>
                          <w:marRight w:val="0"/>
                          <w:marTop w:val="0"/>
                          <w:marBottom w:val="0"/>
                          <w:divBdr>
                            <w:top w:val="none" w:sz="0" w:space="0" w:color="auto"/>
                            <w:left w:val="none" w:sz="0" w:space="0" w:color="auto"/>
                            <w:bottom w:val="none" w:sz="0" w:space="0" w:color="auto"/>
                            <w:right w:val="none" w:sz="0" w:space="0" w:color="auto"/>
                          </w:divBdr>
                        </w:div>
                        <w:div w:id="125701489">
                          <w:marLeft w:val="0"/>
                          <w:marRight w:val="0"/>
                          <w:marTop w:val="0"/>
                          <w:marBottom w:val="0"/>
                          <w:divBdr>
                            <w:top w:val="none" w:sz="0" w:space="0" w:color="auto"/>
                            <w:left w:val="none" w:sz="0" w:space="0" w:color="auto"/>
                            <w:bottom w:val="none" w:sz="0" w:space="0" w:color="auto"/>
                            <w:right w:val="none" w:sz="0" w:space="0" w:color="auto"/>
                          </w:divBdr>
                        </w:div>
                        <w:div w:id="127406575">
                          <w:marLeft w:val="0"/>
                          <w:marRight w:val="0"/>
                          <w:marTop w:val="0"/>
                          <w:marBottom w:val="0"/>
                          <w:divBdr>
                            <w:top w:val="none" w:sz="0" w:space="0" w:color="auto"/>
                            <w:left w:val="none" w:sz="0" w:space="0" w:color="auto"/>
                            <w:bottom w:val="none" w:sz="0" w:space="0" w:color="auto"/>
                            <w:right w:val="none" w:sz="0" w:space="0" w:color="auto"/>
                          </w:divBdr>
                        </w:div>
                        <w:div w:id="130363238">
                          <w:marLeft w:val="0"/>
                          <w:marRight w:val="0"/>
                          <w:marTop w:val="0"/>
                          <w:marBottom w:val="0"/>
                          <w:divBdr>
                            <w:top w:val="none" w:sz="0" w:space="0" w:color="auto"/>
                            <w:left w:val="none" w:sz="0" w:space="0" w:color="auto"/>
                            <w:bottom w:val="none" w:sz="0" w:space="0" w:color="auto"/>
                            <w:right w:val="none" w:sz="0" w:space="0" w:color="auto"/>
                          </w:divBdr>
                        </w:div>
                        <w:div w:id="130902226">
                          <w:marLeft w:val="0"/>
                          <w:marRight w:val="0"/>
                          <w:marTop w:val="0"/>
                          <w:marBottom w:val="0"/>
                          <w:divBdr>
                            <w:top w:val="none" w:sz="0" w:space="0" w:color="auto"/>
                            <w:left w:val="none" w:sz="0" w:space="0" w:color="auto"/>
                            <w:bottom w:val="none" w:sz="0" w:space="0" w:color="auto"/>
                            <w:right w:val="none" w:sz="0" w:space="0" w:color="auto"/>
                          </w:divBdr>
                        </w:div>
                        <w:div w:id="139539067">
                          <w:marLeft w:val="0"/>
                          <w:marRight w:val="0"/>
                          <w:marTop w:val="0"/>
                          <w:marBottom w:val="0"/>
                          <w:divBdr>
                            <w:top w:val="none" w:sz="0" w:space="0" w:color="auto"/>
                            <w:left w:val="none" w:sz="0" w:space="0" w:color="auto"/>
                            <w:bottom w:val="none" w:sz="0" w:space="0" w:color="auto"/>
                            <w:right w:val="none" w:sz="0" w:space="0" w:color="auto"/>
                          </w:divBdr>
                        </w:div>
                        <w:div w:id="142547064">
                          <w:marLeft w:val="0"/>
                          <w:marRight w:val="0"/>
                          <w:marTop w:val="0"/>
                          <w:marBottom w:val="0"/>
                          <w:divBdr>
                            <w:top w:val="none" w:sz="0" w:space="0" w:color="auto"/>
                            <w:left w:val="none" w:sz="0" w:space="0" w:color="auto"/>
                            <w:bottom w:val="none" w:sz="0" w:space="0" w:color="auto"/>
                            <w:right w:val="none" w:sz="0" w:space="0" w:color="auto"/>
                          </w:divBdr>
                        </w:div>
                        <w:div w:id="143545929">
                          <w:marLeft w:val="0"/>
                          <w:marRight w:val="0"/>
                          <w:marTop w:val="0"/>
                          <w:marBottom w:val="0"/>
                          <w:divBdr>
                            <w:top w:val="none" w:sz="0" w:space="0" w:color="auto"/>
                            <w:left w:val="none" w:sz="0" w:space="0" w:color="auto"/>
                            <w:bottom w:val="none" w:sz="0" w:space="0" w:color="auto"/>
                            <w:right w:val="none" w:sz="0" w:space="0" w:color="auto"/>
                          </w:divBdr>
                        </w:div>
                        <w:div w:id="144779801">
                          <w:marLeft w:val="0"/>
                          <w:marRight w:val="0"/>
                          <w:marTop w:val="0"/>
                          <w:marBottom w:val="0"/>
                          <w:divBdr>
                            <w:top w:val="none" w:sz="0" w:space="0" w:color="auto"/>
                            <w:left w:val="none" w:sz="0" w:space="0" w:color="auto"/>
                            <w:bottom w:val="none" w:sz="0" w:space="0" w:color="auto"/>
                            <w:right w:val="none" w:sz="0" w:space="0" w:color="auto"/>
                          </w:divBdr>
                        </w:div>
                        <w:div w:id="146286897">
                          <w:marLeft w:val="0"/>
                          <w:marRight w:val="0"/>
                          <w:marTop w:val="0"/>
                          <w:marBottom w:val="0"/>
                          <w:divBdr>
                            <w:top w:val="none" w:sz="0" w:space="0" w:color="auto"/>
                            <w:left w:val="none" w:sz="0" w:space="0" w:color="auto"/>
                            <w:bottom w:val="none" w:sz="0" w:space="0" w:color="auto"/>
                            <w:right w:val="none" w:sz="0" w:space="0" w:color="auto"/>
                          </w:divBdr>
                        </w:div>
                        <w:div w:id="150953878">
                          <w:marLeft w:val="0"/>
                          <w:marRight w:val="0"/>
                          <w:marTop w:val="0"/>
                          <w:marBottom w:val="0"/>
                          <w:divBdr>
                            <w:top w:val="none" w:sz="0" w:space="0" w:color="auto"/>
                            <w:left w:val="none" w:sz="0" w:space="0" w:color="auto"/>
                            <w:bottom w:val="none" w:sz="0" w:space="0" w:color="auto"/>
                            <w:right w:val="none" w:sz="0" w:space="0" w:color="auto"/>
                          </w:divBdr>
                        </w:div>
                        <w:div w:id="151869628">
                          <w:marLeft w:val="0"/>
                          <w:marRight w:val="0"/>
                          <w:marTop w:val="0"/>
                          <w:marBottom w:val="0"/>
                          <w:divBdr>
                            <w:top w:val="none" w:sz="0" w:space="0" w:color="auto"/>
                            <w:left w:val="none" w:sz="0" w:space="0" w:color="auto"/>
                            <w:bottom w:val="none" w:sz="0" w:space="0" w:color="auto"/>
                            <w:right w:val="none" w:sz="0" w:space="0" w:color="auto"/>
                          </w:divBdr>
                        </w:div>
                        <w:div w:id="152334399">
                          <w:marLeft w:val="0"/>
                          <w:marRight w:val="0"/>
                          <w:marTop w:val="0"/>
                          <w:marBottom w:val="0"/>
                          <w:divBdr>
                            <w:top w:val="none" w:sz="0" w:space="0" w:color="auto"/>
                            <w:left w:val="none" w:sz="0" w:space="0" w:color="auto"/>
                            <w:bottom w:val="none" w:sz="0" w:space="0" w:color="auto"/>
                            <w:right w:val="none" w:sz="0" w:space="0" w:color="auto"/>
                          </w:divBdr>
                        </w:div>
                        <w:div w:id="159195768">
                          <w:marLeft w:val="0"/>
                          <w:marRight w:val="0"/>
                          <w:marTop w:val="0"/>
                          <w:marBottom w:val="0"/>
                          <w:divBdr>
                            <w:top w:val="none" w:sz="0" w:space="0" w:color="auto"/>
                            <w:left w:val="none" w:sz="0" w:space="0" w:color="auto"/>
                            <w:bottom w:val="none" w:sz="0" w:space="0" w:color="auto"/>
                            <w:right w:val="none" w:sz="0" w:space="0" w:color="auto"/>
                          </w:divBdr>
                        </w:div>
                        <w:div w:id="160589329">
                          <w:marLeft w:val="0"/>
                          <w:marRight w:val="0"/>
                          <w:marTop w:val="0"/>
                          <w:marBottom w:val="0"/>
                          <w:divBdr>
                            <w:top w:val="none" w:sz="0" w:space="0" w:color="auto"/>
                            <w:left w:val="none" w:sz="0" w:space="0" w:color="auto"/>
                            <w:bottom w:val="none" w:sz="0" w:space="0" w:color="auto"/>
                            <w:right w:val="none" w:sz="0" w:space="0" w:color="auto"/>
                          </w:divBdr>
                        </w:div>
                        <w:div w:id="166407591">
                          <w:marLeft w:val="0"/>
                          <w:marRight w:val="0"/>
                          <w:marTop w:val="0"/>
                          <w:marBottom w:val="0"/>
                          <w:divBdr>
                            <w:top w:val="none" w:sz="0" w:space="0" w:color="auto"/>
                            <w:left w:val="none" w:sz="0" w:space="0" w:color="auto"/>
                            <w:bottom w:val="none" w:sz="0" w:space="0" w:color="auto"/>
                            <w:right w:val="none" w:sz="0" w:space="0" w:color="auto"/>
                          </w:divBdr>
                        </w:div>
                        <w:div w:id="180169569">
                          <w:marLeft w:val="0"/>
                          <w:marRight w:val="0"/>
                          <w:marTop w:val="0"/>
                          <w:marBottom w:val="0"/>
                          <w:divBdr>
                            <w:top w:val="none" w:sz="0" w:space="0" w:color="auto"/>
                            <w:left w:val="none" w:sz="0" w:space="0" w:color="auto"/>
                            <w:bottom w:val="none" w:sz="0" w:space="0" w:color="auto"/>
                            <w:right w:val="none" w:sz="0" w:space="0" w:color="auto"/>
                          </w:divBdr>
                        </w:div>
                        <w:div w:id="184640881">
                          <w:marLeft w:val="0"/>
                          <w:marRight w:val="0"/>
                          <w:marTop w:val="0"/>
                          <w:marBottom w:val="0"/>
                          <w:divBdr>
                            <w:top w:val="none" w:sz="0" w:space="0" w:color="auto"/>
                            <w:left w:val="none" w:sz="0" w:space="0" w:color="auto"/>
                            <w:bottom w:val="none" w:sz="0" w:space="0" w:color="auto"/>
                            <w:right w:val="none" w:sz="0" w:space="0" w:color="auto"/>
                          </w:divBdr>
                        </w:div>
                        <w:div w:id="187838135">
                          <w:marLeft w:val="0"/>
                          <w:marRight w:val="0"/>
                          <w:marTop w:val="0"/>
                          <w:marBottom w:val="0"/>
                          <w:divBdr>
                            <w:top w:val="none" w:sz="0" w:space="0" w:color="auto"/>
                            <w:left w:val="none" w:sz="0" w:space="0" w:color="auto"/>
                            <w:bottom w:val="none" w:sz="0" w:space="0" w:color="auto"/>
                            <w:right w:val="none" w:sz="0" w:space="0" w:color="auto"/>
                          </w:divBdr>
                        </w:div>
                        <w:div w:id="191194617">
                          <w:marLeft w:val="0"/>
                          <w:marRight w:val="0"/>
                          <w:marTop w:val="0"/>
                          <w:marBottom w:val="0"/>
                          <w:divBdr>
                            <w:top w:val="none" w:sz="0" w:space="0" w:color="auto"/>
                            <w:left w:val="none" w:sz="0" w:space="0" w:color="auto"/>
                            <w:bottom w:val="none" w:sz="0" w:space="0" w:color="auto"/>
                            <w:right w:val="none" w:sz="0" w:space="0" w:color="auto"/>
                          </w:divBdr>
                        </w:div>
                        <w:div w:id="213661478">
                          <w:marLeft w:val="0"/>
                          <w:marRight w:val="0"/>
                          <w:marTop w:val="0"/>
                          <w:marBottom w:val="0"/>
                          <w:divBdr>
                            <w:top w:val="none" w:sz="0" w:space="0" w:color="auto"/>
                            <w:left w:val="none" w:sz="0" w:space="0" w:color="auto"/>
                            <w:bottom w:val="none" w:sz="0" w:space="0" w:color="auto"/>
                            <w:right w:val="none" w:sz="0" w:space="0" w:color="auto"/>
                          </w:divBdr>
                        </w:div>
                        <w:div w:id="213783848">
                          <w:marLeft w:val="0"/>
                          <w:marRight w:val="0"/>
                          <w:marTop w:val="0"/>
                          <w:marBottom w:val="0"/>
                          <w:divBdr>
                            <w:top w:val="none" w:sz="0" w:space="0" w:color="auto"/>
                            <w:left w:val="none" w:sz="0" w:space="0" w:color="auto"/>
                            <w:bottom w:val="none" w:sz="0" w:space="0" w:color="auto"/>
                            <w:right w:val="none" w:sz="0" w:space="0" w:color="auto"/>
                          </w:divBdr>
                        </w:div>
                        <w:div w:id="215549563">
                          <w:marLeft w:val="0"/>
                          <w:marRight w:val="0"/>
                          <w:marTop w:val="0"/>
                          <w:marBottom w:val="0"/>
                          <w:divBdr>
                            <w:top w:val="none" w:sz="0" w:space="0" w:color="auto"/>
                            <w:left w:val="none" w:sz="0" w:space="0" w:color="auto"/>
                            <w:bottom w:val="none" w:sz="0" w:space="0" w:color="auto"/>
                            <w:right w:val="none" w:sz="0" w:space="0" w:color="auto"/>
                          </w:divBdr>
                        </w:div>
                        <w:div w:id="216748579">
                          <w:marLeft w:val="0"/>
                          <w:marRight w:val="0"/>
                          <w:marTop w:val="0"/>
                          <w:marBottom w:val="0"/>
                          <w:divBdr>
                            <w:top w:val="none" w:sz="0" w:space="0" w:color="auto"/>
                            <w:left w:val="none" w:sz="0" w:space="0" w:color="auto"/>
                            <w:bottom w:val="none" w:sz="0" w:space="0" w:color="auto"/>
                            <w:right w:val="none" w:sz="0" w:space="0" w:color="auto"/>
                          </w:divBdr>
                        </w:div>
                        <w:div w:id="235483715">
                          <w:marLeft w:val="0"/>
                          <w:marRight w:val="0"/>
                          <w:marTop w:val="0"/>
                          <w:marBottom w:val="0"/>
                          <w:divBdr>
                            <w:top w:val="none" w:sz="0" w:space="0" w:color="auto"/>
                            <w:left w:val="none" w:sz="0" w:space="0" w:color="auto"/>
                            <w:bottom w:val="none" w:sz="0" w:space="0" w:color="auto"/>
                            <w:right w:val="none" w:sz="0" w:space="0" w:color="auto"/>
                          </w:divBdr>
                        </w:div>
                        <w:div w:id="235551701">
                          <w:marLeft w:val="0"/>
                          <w:marRight w:val="0"/>
                          <w:marTop w:val="0"/>
                          <w:marBottom w:val="0"/>
                          <w:divBdr>
                            <w:top w:val="none" w:sz="0" w:space="0" w:color="auto"/>
                            <w:left w:val="none" w:sz="0" w:space="0" w:color="auto"/>
                            <w:bottom w:val="none" w:sz="0" w:space="0" w:color="auto"/>
                            <w:right w:val="none" w:sz="0" w:space="0" w:color="auto"/>
                          </w:divBdr>
                        </w:div>
                        <w:div w:id="235819362">
                          <w:marLeft w:val="0"/>
                          <w:marRight w:val="0"/>
                          <w:marTop w:val="0"/>
                          <w:marBottom w:val="0"/>
                          <w:divBdr>
                            <w:top w:val="none" w:sz="0" w:space="0" w:color="auto"/>
                            <w:left w:val="none" w:sz="0" w:space="0" w:color="auto"/>
                            <w:bottom w:val="none" w:sz="0" w:space="0" w:color="auto"/>
                            <w:right w:val="none" w:sz="0" w:space="0" w:color="auto"/>
                          </w:divBdr>
                        </w:div>
                        <w:div w:id="262228350">
                          <w:marLeft w:val="0"/>
                          <w:marRight w:val="0"/>
                          <w:marTop w:val="0"/>
                          <w:marBottom w:val="0"/>
                          <w:divBdr>
                            <w:top w:val="none" w:sz="0" w:space="0" w:color="auto"/>
                            <w:left w:val="none" w:sz="0" w:space="0" w:color="auto"/>
                            <w:bottom w:val="none" w:sz="0" w:space="0" w:color="auto"/>
                            <w:right w:val="none" w:sz="0" w:space="0" w:color="auto"/>
                          </w:divBdr>
                        </w:div>
                        <w:div w:id="264769240">
                          <w:marLeft w:val="0"/>
                          <w:marRight w:val="0"/>
                          <w:marTop w:val="0"/>
                          <w:marBottom w:val="0"/>
                          <w:divBdr>
                            <w:top w:val="none" w:sz="0" w:space="0" w:color="auto"/>
                            <w:left w:val="none" w:sz="0" w:space="0" w:color="auto"/>
                            <w:bottom w:val="none" w:sz="0" w:space="0" w:color="auto"/>
                            <w:right w:val="none" w:sz="0" w:space="0" w:color="auto"/>
                          </w:divBdr>
                        </w:div>
                        <w:div w:id="264777149">
                          <w:marLeft w:val="0"/>
                          <w:marRight w:val="0"/>
                          <w:marTop w:val="0"/>
                          <w:marBottom w:val="0"/>
                          <w:divBdr>
                            <w:top w:val="none" w:sz="0" w:space="0" w:color="auto"/>
                            <w:left w:val="none" w:sz="0" w:space="0" w:color="auto"/>
                            <w:bottom w:val="none" w:sz="0" w:space="0" w:color="auto"/>
                            <w:right w:val="none" w:sz="0" w:space="0" w:color="auto"/>
                          </w:divBdr>
                        </w:div>
                        <w:div w:id="272368140">
                          <w:marLeft w:val="0"/>
                          <w:marRight w:val="0"/>
                          <w:marTop w:val="0"/>
                          <w:marBottom w:val="0"/>
                          <w:divBdr>
                            <w:top w:val="none" w:sz="0" w:space="0" w:color="auto"/>
                            <w:left w:val="none" w:sz="0" w:space="0" w:color="auto"/>
                            <w:bottom w:val="none" w:sz="0" w:space="0" w:color="auto"/>
                            <w:right w:val="none" w:sz="0" w:space="0" w:color="auto"/>
                          </w:divBdr>
                        </w:div>
                        <w:div w:id="283313034">
                          <w:marLeft w:val="0"/>
                          <w:marRight w:val="0"/>
                          <w:marTop w:val="0"/>
                          <w:marBottom w:val="0"/>
                          <w:divBdr>
                            <w:top w:val="none" w:sz="0" w:space="0" w:color="auto"/>
                            <w:left w:val="none" w:sz="0" w:space="0" w:color="auto"/>
                            <w:bottom w:val="none" w:sz="0" w:space="0" w:color="auto"/>
                            <w:right w:val="none" w:sz="0" w:space="0" w:color="auto"/>
                          </w:divBdr>
                        </w:div>
                        <w:div w:id="290214235">
                          <w:marLeft w:val="0"/>
                          <w:marRight w:val="0"/>
                          <w:marTop w:val="0"/>
                          <w:marBottom w:val="0"/>
                          <w:divBdr>
                            <w:top w:val="none" w:sz="0" w:space="0" w:color="auto"/>
                            <w:left w:val="none" w:sz="0" w:space="0" w:color="auto"/>
                            <w:bottom w:val="none" w:sz="0" w:space="0" w:color="auto"/>
                            <w:right w:val="none" w:sz="0" w:space="0" w:color="auto"/>
                          </w:divBdr>
                        </w:div>
                        <w:div w:id="308167758">
                          <w:marLeft w:val="0"/>
                          <w:marRight w:val="0"/>
                          <w:marTop w:val="0"/>
                          <w:marBottom w:val="0"/>
                          <w:divBdr>
                            <w:top w:val="none" w:sz="0" w:space="0" w:color="auto"/>
                            <w:left w:val="none" w:sz="0" w:space="0" w:color="auto"/>
                            <w:bottom w:val="none" w:sz="0" w:space="0" w:color="auto"/>
                            <w:right w:val="none" w:sz="0" w:space="0" w:color="auto"/>
                          </w:divBdr>
                        </w:div>
                        <w:div w:id="323321369">
                          <w:marLeft w:val="0"/>
                          <w:marRight w:val="0"/>
                          <w:marTop w:val="0"/>
                          <w:marBottom w:val="0"/>
                          <w:divBdr>
                            <w:top w:val="none" w:sz="0" w:space="0" w:color="auto"/>
                            <w:left w:val="none" w:sz="0" w:space="0" w:color="auto"/>
                            <w:bottom w:val="none" w:sz="0" w:space="0" w:color="auto"/>
                            <w:right w:val="none" w:sz="0" w:space="0" w:color="auto"/>
                          </w:divBdr>
                        </w:div>
                        <w:div w:id="323509240">
                          <w:marLeft w:val="0"/>
                          <w:marRight w:val="0"/>
                          <w:marTop w:val="0"/>
                          <w:marBottom w:val="0"/>
                          <w:divBdr>
                            <w:top w:val="none" w:sz="0" w:space="0" w:color="auto"/>
                            <w:left w:val="none" w:sz="0" w:space="0" w:color="auto"/>
                            <w:bottom w:val="none" w:sz="0" w:space="0" w:color="auto"/>
                            <w:right w:val="none" w:sz="0" w:space="0" w:color="auto"/>
                          </w:divBdr>
                        </w:div>
                        <w:div w:id="324670949">
                          <w:marLeft w:val="0"/>
                          <w:marRight w:val="0"/>
                          <w:marTop w:val="0"/>
                          <w:marBottom w:val="0"/>
                          <w:divBdr>
                            <w:top w:val="none" w:sz="0" w:space="0" w:color="auto"/>
                            <w:left w:val="none" w:sz="0" w:space="0" w:color="auto"/>
                            <w:bottom w:val="none" w:sz="0" w:space="0" w:color="auto"/>
                            <w:right w:val="none" w:sz="0" w:space="0" w:color="auto"/>
                          </w:divBdr>
                        </w:div>
                        <w:div w:id="328292359">
                          <w:marLeft w:val="0"/>
                          <w:marRight w:val="0"/>
                          <w:marTop w:val="0"/>
                          <w:marBottom w:val="0"/>
                          <w:divBdr>
                            <w:top w:val="none" w:sz="0" w:space="0" w:color="auto"/>
                            <w:left w:val="none" w:sz="0" w:space="0" w:color="auto"/>
                            <w:bottom w:val="none" w:sz="0" w:space="0" w:color="auto"/>
                            <w:right w:val="none" w:sz="0" w:space="0" w:color="auto"/>
                          </w:divBdr>
                        </w:div>
                        <w:div w:id="331417826">
                          <w:marLeft w:val="0"/>
                          <w:marRight w:val="0"/>
                          <w:marTop w:val="0"/>
                          <w:marBottom w:val="0"/>
                          <w:divBdr>
                            <w:top w:val="none" w:sz="0" w:space="0" w:color="auto"/>
                            <w:left w:val="none" w:sz="0" w:space="0" w:color="auto"/>
                            <w:bottom w:val="none" w:sz="0" w:space="0" w:color="auto"/>
                            <w:right w:val="none" w:sz="0" w:space="0" w:color="auto"/>
                          </w:divBdr>
                        </w:div>
                        <w:div w:id="333538480">
                          <w:marLeft w:val="0"/>
                          <w:marRight w:val="0"/>
                          <w:marTop w:val="0"/>
                          <w:marBottom w:val="0"/>
                          <w:divBdr>
                            <w:top w:val="none" w:sz="0" w:space="0" w:color="auto"/>
                            <w:left w:val="none" w:sz="0" w:space="0" w:color="auto"/>
                            <w:bottom w:val="none" w:sz="0" w:space="0" w:color="auto"/>
                            <w:right w:val="none" w:sz="0" w:space="0" w:color="auto"/>
                          </w:divBdr>
                        </w:div>
                        <w:div w:id="336929928">
                          <w:marLeft w:val="0"/>
                          <w:marRight w:val="0"/>
                          <w:marTop w:val="0"/>
                          <w:marBottom w:val="0"/>
                          <w:divBdr>
                            <w:top w:val="none" w:sz="0" w:space="0" w:color="auto"/>
                            <w:left w:val="none" w:sz="0" w:space="0" w:color="auto"/>
                            <w:bottom w:val="none" w:sz="0" w:space="0" w:color="auto"/>
                            <w:right w:val="none" w:sz="0" w:space="0" w:color="auto"/>
                          </w:divBdr>
                        </w:div>
                        <w:div w:id="347755881">
                          <w:marLeft w:val="0"/>
                          <w:marRight w:val="0"/>
                          <w:marTop w:val="0"/>
                          <w:marBottom w:val="0"/>
                          <w:divBdr>
                            <w:top w:val="none" w:sz="0" w:space="0" w:color="auto"/>
                            <w:left w:val="none" w:sz="0" w:space="0" w:color="auto"/>
                            <w:bottom w:val="none" w:sz="0" w:space="0" w:color="auto"/>
                            <w:right w:val="none" w:sz="0" w:space="0" w:color="auto"/>
                          </w:divBdr>
                        </w:div>
                        <w:div w:id="348918363">
                          <w:marLeft w:val="0"/>
                          <w:marRight w:val="0"/>
                          <w:marTop w:val="0"/>
                          <w:marBottom w:val="0"/>
                          <w:divBdr>
                            <w:top w:val="none" w:sz="0" w:space="0" w:color="auto"/>
                            <w:left w:val="none" w:sz="0" w:space="0" w:color="auto"/>
                            <w:bottom w:val="none" w:sz="0" w:space="0" w:color="auto"/>
                            <w:right w:val="none" w:sz="0" w:space="0" w:color="auto"/>
                          </w:divBdr>
                        </w:div>
                        <w:div w:id="350030478">
                          <w:marLeft w:val="0"/>
                          <w:marRight w:val="0"/>
                          <w:marTop w:val="0"/>
                          <w:marBottom w:val="0"/>
                          <w:divBdr>
                            <w:top w:val="none" w:sz="0" w:space="0" w:color="auto"/>
                            <w:left w:val="none" w:sz="0" w:space="0" w:color="auto"/>
                            <w:bottom w:val="none" w:sz="0" w:space="0" w:color="auto"/>
                            <w:right w:val="none" w:sz="0" w:space="0" w:color="auto"/>
                          </w:divBdr>
                        </w:div>
                        <w:div w:id="351566051">
                          <w:marLeft w:val="0"/>
                          <w:marRight w:val="0"/>
                          <w:marTop w:val="0"/>
                          <w:marBottom w:val="0"/>
                          <w:divBdr>
                            <w:top w:val="none" w:sz="0" w:space="0" w:color="auto"/>
                            <w:left w:val="none" w:sz="0" w:space="0" w:color="auto"/>
                            <w:bottom w:val="none" w:sz="0" w:space="0" w:color="auto"/>
                            <w:right w:val="none" w:sz="0" w:space="0" w:color="auto"/>
                          </w:divBdr>
                        </w:div>
                        <w:div w:id="353770842">
                          <w:marLeft w:val="0"/>
                          <w:marRight w:val="0"/>
                          <w:marTop w:val="0"/>
                          <w:marBottom w:val="0"/>
                          <w:divBdr>
                            <w:top w:val="none" w:sz="0" w:space="0" w:color="auto"/>
                            <w:left w:val="none" w:sz="0" w:space="0" w:color="auto"/>
                            <w:bottom w:val="none" w:sz="0" w:space="0" w:color="auto"/>
                            <w:right w:val="none" w:sz="0" w:space="0" w:color="auto"/>
                          </w:divBdr>
                        </w:div>
                        <w:div w:id="377818994">
                          <w:marLeft w:val="0"/>
                          <w:marRight w:val="0"/>
                          <w:marTop w:val="0"/>
                          <w:marBottom w:val="0"/>
                          <w:divBdr>
                            <w:top w:val="none" w:sz="0" w:space="0" w:color="auto"/>
                            <w:left w:val="none" w:sz="0" w:space="0" w:color="auto"/>
                            <w:bottom w:val="none" w:sz="0" w:space="0" w:color="auto"/>
                            <w:right w:val="none" w:sz="0" w:space="0" w:color="auto"/>
                          </w:divBdr>
                        </w:div>
                        <w:div w:id="381829763">
                          <w:marLeft w:val="0"/>
                          <w:marRight w:val="0"/>
                          <w:marTop w:val="0"/>
                          <w:marBottom w:val="0"/>
                          <w:divBdr>
                            <w:top w:val="none" w:sz="0" w:space="0" w:color="auto"/>
                            <w:left w:val="none" w:sz="0" w:space="0" w:color="auto"/>
                            <w:bottom w:val="none" w:sz="0" w:space="0" w:color="auto"/>
                            <w:right w:val="none" w:sz="0" w:space="0" w:color="auto"/>
                          </w:divBdr>
                        </w:div>
                        <w:div w:id="384067120">
                          <w:marLeft w:val="0"/>
                          <w:marRight w:val="0"/>
                          <w:marTop w:val="0"/>
                          <w:marBottom w:val="0"/>
                          <w:divBdr>
                            <w:top w:val="none" w:sz="0" w:space="0" w:color="auto"/>
                            <w:left w:val="none" w:sz="0" w:space="0" w:color="auto"/>
                            <w:bottom w:val="none" w:sz="0" w:space="0" w:color="auto"/>
                            <w:right w:val="none" w:sz="0" w:space="0" w:color="auto"/>
                          </w:divBdr>
                        </w:div>
                        <w:div w:id="386883720">
                          <w:marLeft w:val="0"/>
                          <w:marRight w:val="0"/>
                          <w:marTop w:val="0"/>
                          <w:marBottom w:val="0"/>
                          <w:divBdr>
                            <w:top w:val="none" w:sz="0" w:space="0" w:color="auto"/>
                            <w:left w:val="none" w:sz="0" w:space="0" w:color="auto"/>
                            <w:bottom w:val="none" w:sz="0" w:space="0" w:color="auto"/>
                            <w:right w:val="none" w:sz="0" w:space="0" w:color="auto"/>
                          </w:divBdr>
                        </w:div>
                        <w:div w:id="388916147">
                          <w:marLeft w:val="0"/>
                          <w:marRight w:val="0"/>
                          <w:marTop w:val="0"/>
                          <w:marBottom w:val="0"/>
                          <w:divBdr>
                            <w:top w:val="none" w:sz="0" w:space="0" w:color="auto"/>
                            <w:left w:val="none" w:sz="0" w:space="0" w:color="auto"/>
                            <w:bottom w:val="none" w:sz="0" w:space="0" w:color="auto"/>
                            <w:right w:val="none" w:sz="0" w:space="0" w:color="auto"/>
                          </w:divBdr>
                        </w:div>
                        <w:div w:id="388917951">
                          <w:marLeft w:val="0"/>
                          <w:marRight w:val="0"/>
                          <w:marTop w:val="0"/>
                          <w:marBottom w:val="0"/>
                          <w:divBdr>
                            <w:top w:val="none" w:sz="0" w:space="0" w:color="auto"/>
                            <w:left w:val="none" w:sz="0" w:space="0" w:color="auto"/>
                            <w:bottom w:val="none" w:sz="0" w:space="0" w:color="auto"/>
                            <w:right w:val="none" w:sz="0" w:space="0" w:color="auto"/>
                          </w:divBdr>
                        </w:div>
                        <w:div w:id="391200208">
                          <w:marLeft w:val="0"/>
                          <w:marRight w:val="0"/>
                          <w:marTop w:val="0"/>
                          <w:marBottom w:val="0"/>
                          <w:divBdr>
                            <w:top w:val="none" w:sz="0" w:space="0" w:color="auto"/>
                            <w:left w:val="none" w:sz="0" w:space="0" w:color="auto"/>
                            <w:bottom w:val="none" w:sz="0" w:space="0" w:color="auto"/>
                            <w:right w:val="none" w:sz="0" w:space="0" w:color="auto"/>
                          </w:divBdr>
                        </w:div>
                        <w:div w:id="400060311">
                          <w:marLeft w:val="0"/>
                          <w:marRight w:val="0"/>
                          <w:marTop w:val="0"/>
                          <w:marBottom w:val="0"/>
                          <w:divBdr>
                            <w:top w:val="none" w:sz="0" w:space="0" w:color="auto"/>
                            <w:left w:val="none" w:sz="0" w:space="0" w:color="auto"/>
                            <w:bottom w:val="none" w:sz="0" w:space="0" w:color="auto"/>
                            <w:right w:val="none" w:sz="0" w:space="0" w:color="auto"/>
                          </w:divBdr>
                        </w:div>
                        <w:div w:id="400176790">
                          <w:marLeft w:val="0"/>
                          <w:marRight w:val="0"/>
                          <w:marTop w:val="0"/>
                          <w:marBottom w:val="0"/>
                          <w:divBdr>
                            <w:top w:val="none" w:sz="0" w:space="0" w:color="auto"/>
                            <w:left w:val="none" w:sz="0" w:space="0" w:color="auto"/>
                            <w:bottom w:val="none" w:sz="0" w:space="0" w:color="auto"/>
                            <w:right w:val="none" w:sz="0" w:space="0" w:color="auto"/>
                          </w:divBdr>
                        </w:div>
                        <w:div w:id="402337754">
                          <w:marLeft w:val="0"/>
                          <w:marRight w:val="0"/>
                          <w:marTop w:val="0"/>
                          <w:marBottom w:val="0"/>
                          <w:divBdr>
                            <w:top w:val="none" w:sz="0" w:space="0" w:color="auto"/>
                            <w:left w:val="none" w:sz="0" w:space="0" w:color="auto"/>
                            <w:bottom w:val="none" w:sz="0" w:space="0" w:color="auto"/>
                            <w:right w:val="none" w:sz="0" w:space="0" w:color="auto"/>
                          </w:divBdr>
                        </w:div>
                        <w:div w:id="402945845">
                          <w:marLeft w:val="0"/>
                          <w:marRight w:val="0"/>
                          <w:marTop w:val="0"/>
                          <w:marBottom w:val="0"/>
                          <w:divBdr>
                            <w:top w:val="none" w:sz="0" w:space="0" w:color="auto"/>
                            <w:left w:val="none" w:sz="0" w:space="0" w:color="auto"/>
                            <w:bottom w:val="none" w:sz="0" w:space="0" w:color="auto"/>
                            <w:right w:val="none" w:sz="0" w:space="0" w:color="auto"/>
                          </w:divBdr>
                        </w:div>
                        <w:div w:id="408430491">
                          <w:marLeft w:val="0"/>
                          <w:marRight w:val="0"/>
                          <w:marTop w:val="0"/>
                          <w:marBottom w:val="0"/>
                          <w:divBdr>
                            <w:top w:val="none" w:sz="0" w:space="0" w:color="auto"/>
                            <w:left w:val="none" w:sz="0" w:space="0" w:color="auto"/>
                            <w:bottom w:val="none" w:sz="0" w:space="0" w:color="auto"/>
                            <w:right w:val="none" w:sz="0" w:space="0" w:color="auto"/>
                          </w:divBdr>
                        </w:div>
                        <w:div w:id="418405400">
                          <w:marLeft w:val="0"/>
                          <w:marRight w:val="0"/>
                          <w:marTop w:val="0"/>
                          <w:marBottom w:val="0"/>
                          <w:divBdr>
                            <w:top w:val="none" w:sz="0" w:space="0" w:color="auto"/>
                            <w:left w:val="none" w:sz="0" w:space="0" w:color="auto"/>
                            <w:bottom w:val="none" w:sz="0" w:space="0" w:color="auto"/>
                            <w:right w:val="none" w:sz="0" w:space="0" w:color="auto"/>
                          </w:divBdr>
                        </w:div>
                        <w:div w:id="431978873">
                          <w:marLeft w:val="0"/>
                          <w:marRight w:val="0"/>
                          <w:marTop w:val="0"/>
                          <w:marBottom w:val="0"/>
                          <w:divBdr>
                            <w:top w:val="none" w:sz="0" w:space="0" w:color="auto"/>
                            <w:left w:val="none" w:sz="0" w:space="0" w:color="auto"/>
                            <w:bottom w:val="none" w:sz="0" w:space="0" w:color="auto"/>
                            <w:right w:val="none" w:sz="0" w:space="0" w:color="auto"/>
                          </w:divBdr>
                        </w:div>
                        <w:div w:id="436754224">
                          <w:marLeft w:val="0"/>
                          <w:marRight w:val="0"/>
                          <w:marTop w:val="0"/>
                          <w:marBottom w:val="0"/>
                          <w:divBdr>
                            <w:top w:val="none" w:sz="0" w:space="0" w:color="auto"/>
                            <w:left w:val="none" w:sz="0" w:space="0" w:color="auto"/>
                            <w:bottom w:val="none" w:sz="0" w:space="0" w:color="auto"/>
                            <w:right w:val="none" w:sz="0" w:space="0" w:color="auto"/>
                          </w:divBdr>
                        </w:div>
                        <w:div w:id="438718781">
                          <w:marLeft w:val="0"/>
                          <w:marRight w:val="0"/>
                          <w:marTop w:val="0"/>
                          <w:marBottom w:val="0"/>
                          <w:divBdr>
                            <w:top w:val="none" w:sz="0" w:space="0" w:color="auto"/>
                            <w:left w:val="none" w:sz="0" w:space="0" w:color="auto"/>
                            <w:bottom w:val="none" w:sz="0" w:space="0" w:color="auto"/>
                            <w:right w:val="none" w:sz="0" w:space="0" w:color="auto"/>
                          </w:divBdr>
                        </w:div>
                        <w:div w:id="442581572">
                          <w:marLeft w:val="0"/>
                          <w:marRight w:val="0"/>
                          <w:marTop w:val="0"/>
                          <w:marBottom w:val="0"/>
                          <w:divBdr>
                            <w:top w:val="none" w:sz="0" w:space="0" w:color="auto"/>
                            <w:left w:val="none" w:sz="0" w:space="0" w:color="auto"/>
                            <w:bottom w:val="none" w:sz="0" w:space="0" w:color="auto"/>
                            <w:right w:val="none" w:sz="0" w:space="0" w:color="auto"/>
                          </w:divBdr>
                        </w:div>
                        <w:div w:id="443036426">
                          <w:marLeft w:val="0"/>
                          <w:marRight w:val="0"/>
                          <w:marTop w:val="0"/>
                          <w:marBottom w:val="0"/>
                          <w:divBdr>
                            <w:top w:val="none" w:sz="0" w:space="0" w:color="auto"/>
                            <w:left w:val="none" w:sz="0" w:space="0" w:color="auto"/>
                            <w:bottom w:val="none" w:sz="0" w:space="0" w:color="auto"/>
                            <w:right w:val="none" w:sz="0" w:space="0" w:color="auto"/>
                          </w:divBdr>
                        </w:div>
                        <w:div w:id="451099702">
                          <w:marLeft w:val="0"/>
                          <w:marRight w:val="0"/>
                          <w:marTop w:val="0"/>
                          <w:marBottom w:val="0"/>
                          <w:divBdr>
                            <w:top w:val="none" w:sz="0" w:space="0" w:color="auto"/>
                            <w:left w:val="none" w:sz="0" w:space="0" w:color="auto"/>
                            <w:bottom w:val="none" w:sz="0" w:space="0" w:color="auto"/>
                            <w:right w:val="none" w:sz="0" w:space="0" w:color="auto"/>
                          </w:divBdr>
                        </w:div>
                        <w:div w:id="453642698">
                          <w:marLeft w:val="0"/>
                          <w:marRight w:val="0"/>
                          <w:marTop w:val="0"/>
                          <w:marBottom w:val="0"/>
                          <w:divBdr>
                            <w:top w:val="none" w:sz="0" w:space="0" w:color="auto"/>
                            <w:left w:val="none" w:sz="0" w:space="0" w:color="auto"/>
                            <w:bottom w:val="none" w:sz="0" w:space="0" w:color="auto"/>
                            <w:right w:val="none" w:sz="0" w:space="0" w:color="auto"/>
                          </w:divBdr>
                        </w:div>
                        <w:div w:id="458842949">
                          <w:marLeft w:val="0"/>
                          <w:marRight w:val="0"/>
                          <w:marTop w:val="0"/>
                          <w:marBottom w:val="0"/>
                          <w:divBdr>
                            <w:top w:val="none" w:sz="0" w:space="0" w:color="auto"/>
                            <w:left w:val="none" w:sz="0" w:space="0" w:color="auto"/>
                            <w:bottom w:val="none" w:sz="0" w:space="0" w:color="auto"/>
                            <w:right w:val="none" w:sz="0" w:space="0" w:color="auto"/>
                          </w:divBdr>
                        </w:div>
                        <w:div w:id="463542364">
                          <w:marLeft w:val="0"/>
                          <w:marRight w:val="0"/>
                          <w:marTop w:val="0"/>
                          <w:marBottom w:val="0"/>
                          <w:divBdr>
                            <w:top w:val="none" w:sz="0" w:space="0" w:color="auto"/>
                            <w:left w:val="none" w:sz="0" w:space="0" w:color="auto"/>
                            <w:bottom w:val="none" w:sz="0" w:space="0" w:color="auto"/>
                            <w:right w:val="none" w:sz="0" w:space="0" w:color="auto"/>
                          </w:divBdr>
                        </w:div>
                        <w:div w:id="466822326">
                          <w:marLeft w:val="0"/>
                          <w:marRight w:val="0"/>
                          <w:marTop w:val="0"/>
                          <w:marBottom w:val="0"/>
                          <w:divBdr>
                            <w:top w:val="none" w:sz="0" w:space="0" w:color="auto"/>
                            <w:left w:val="none" w:sz="0" w:space="0" w:color="auto"/>
                            <w:bottom w:val="none" w:sz="0" w:space="0" w:color="auto"/>
                            <w:right w:val="none" w:sz="0" w:space="0" w:color="auto"/>
                          </w:divBdr>
                        </w:div>
                        <w:div w:id="473258122">
                          <w:marLeft w:val="0"/>
                          <w:marRight w:val="0"/>
                          <w:marTop w:val="0"/>
                          <w:marBottom w:val="0"/>
                          <w:divBdr>
                            <w:top w:val="none" w:sz="0" w:space="0" w:color="auto"/>
                            <w:left w:val="none" w:sz="0" w:space="0" w:color="auto"/>
                            <w:bottom w:val="none" w:sz="0" w:space="0" w:color="auto"/>
                            <w:right w:val="none" w:sz="0" w:space="0" w:color="auto"/>
                          </w:divBdr>
                        </w:div>
                        <w:div w:id="476655234">
                          <w:marLeft w:val="0"/>
                          <w:marRight w:val="0"/>
                          <w:marTop w:val="0"/>
                          <w:marBottom w:val="0"/>
                          <w:divBdr>
                            <w:top w:val="none" w:sz="0" w:space="0" w:color="auto"/>
                            <w:left w:val="none" w:sz="0" w:space="0" w:color="auto"/>
                            <w:bottom w:val="none" w:sz="0" w:space="0" w:color="auto"/>
                            <w:right w:val="none" w:sz="0" w:space="0" w:color="auto"/>
                          </w:divBdr>
                        </w:div>
                        <w:div w:id="482048699">
                          <w:marLeft w:val="0"/>
                          <w:marRight w:val="0"/>
                          <w:marTop w:val="0"/>
                          <w:marBottom w:val="0"/>
                          <w:divBdr>
                            <w:top w:val="none" w:sz="0" w:space="0" w:color="auto"/>
                            <w:left w:val="none" w:sz="0" w:space="0" w:color="auto"/>
                            <w:bottom w:val="none" w:sz="0" w:space="0" w:color="auto"/>
                            <w:right w:val="none" w:sz="0" w:space="0" w:color="auto"/>
                          </w:divBdr>
                        </w:div>
                        <w:div w:id="510606938">
                          <w:marLeft w:val="0"/>
                          <w:marRight w:val="0"/>
                          <w:marTop w:val="0"/>
                          <w:marBottom w:val="0"/>
                          <w:divBdr>
                            <w:top w:val="none" w:sz="0" w:space="0" w:color="auto"/>
                            <w:left w:val="none" w:sz="0" w:space="0" w:color="auto"/>
                            <w:bottom w:val="none" w:sz="0" w:space="0" w:color="auto"/>
                            <w:right w:val="none" w:sz="0" w:space="0" w:color="auto"/>
                          </w:divBdr>
                        </w:div>
                        <w:div w:id="521209516">
                          <w:marLeft w:val="0"/>
                          <w:marRight w:val="0"/>
                          <w:marTop w:val="0"/>
                          <w:marBottom w:val="0"/>
                          <w:divBdr>
                            <w:top w:val="none" w:sz="0" w:space="0" w:color="auto"/>
                            <w:left w:val="none" w:sz="0" w:space="0" w:color="auto"/>
                            <w:bottom w:val="none" w:sz="0" w:space="0" w:color="auto"/>
                            <w:right w:val="none" w:sz="0" w:space="0" w:color="auto"/>
                          </w:divBdr>
                        </w:div>
                        <w:div w:id="521558271">
                          <w:marLeft w:val="0"/>
                          <w:marRight w:val="0"/>
                          <w:marTop w:val="0"/>
                          <w:marBottom w:val="0"/>
                          <w:divBdr>
                            <w:top w:val="none" w:sz="0" w:space="0" w:color="auto"/>
                            <w:left w:val="none" w:sz="0" w:space="0" w:color="auto"/>
                            <w:bottom w:val="none" w:sz="0" w:space="0" w:color="auto"/>
                            <w:right w:val="none" w:sz="0" w:space="0" w:color="auto"/>
                          </w:divBdr>
                        </w:div>
                        <w:div w:id="522785521">
                          <w:marLeft w:val="0"/>
                          <w:marRight w:val="0"/>
                          <w:marTop w:val="0"/>
                          <w:marBottom w:val="0"/>
                          <w:divBdr>
                            <w:top w:val="none" w:sz="0" w:space="0" w:color="auto"/>
                            <w:left w:val="none" w:sz="0" w:space="0" w:color="auto"/>
                            <w:bottom w:val="none" w:sz="0" w:space="0" w:color="auto"/>
                            <w:right w:val="none" w:sz="0" w:space="0" w:color="auto"/>
                          </w:divBdr>
                        </w:div>
                        <w:div w:id="523639320">
                          <w:marLeft w:val="0"/>
                          <w:marRight w:val="0"/>
                          <w:marTop w:val="0"/>
                          <w:marBottom w:val="0"/>
                          <w:divBdr>
                            <w:top w:val="none" w:sz="0" w:space="0" w:color="auto"/>
                            <w:left w:val="none" w:sz="0" w:space="0" w:color="auto"/>
                            <w:bottom w:val="none" w:sz="0" w:space="0" w:color="auto"/>
                            <w:right w:val="none" w:sz="0" w:space="0" w:color="auto"/>
                          </w:divBdr>
                        </w:div>
                        <w:div w:id="525867944">
                          <w:marLeft w:val="0"/>
                          <w:marRight w:val="0"/>
                          <w:marTop w:val="0"/>
                          <w:marBottom w:val="0"/>
                          <w:divBdr>
                            <w:top w:val="none" w:sz="0" w:space="0" w:color="auto"/>
                            <w:left w:val="none" w:sz="0" w:space="0" w:color="auto"/>
                            <w:bottom w:val="none" w:sz="0" w:space="0" w:color="auto"/>
                            <w:right w:val="none" w:sz="0" w:space="0" w:color="auto"/>
                          </w:divBdr>
                        </w:div>
                        <w:div w:id="528570878">
                          <w:marLeft w:val="0"/>
                          <w:marRight w:val="0"/>
                          <w:marTop w:val="0"/>
                          <w:marBottom w:val="0"/>
                          <w:divBdr>
                            <w:top w:val="none" w:sz="0" w:space="0" w:color="auto"/>
                            <w:left w:val="none" w:sz="0" w:space="0" w:color="auto"/>
                            <w:bottom w:val="none" w:sz="0" w:space="0" w:color="auto"/>
                            <w:right w:val="none" w:sz="0" w:space="0" w:color="auto"/>
                          </w:divBdr>
                        </w:div>
                        <w:div w:id="541478460">
                          <w:marLeft w:val="0"/>
                          <w:marRight w:val="0"/>
                          <w:marTop w:val="0"/>
                          <w:marBottom w:val="0"/>
                          <w:divBdr>
                            <w:top w:val="none" w:sz="0" w:space="0" w:color="auto"/>
                            <w:left w:val="none" w:sz="0" w:space="0" w:color="auto"/>
                            <w:bottom w:val="none" w:sz="0" w:space="0" w:color="auto"/>
                            <w:right w:val="none" w:sz="0" w:space="0" w:color="auto"/>
                          </w:divBdr>
                        </w:div>
                        <w:div w:id="543374548">
                          <w:marLeft w:val="0"/>
                          <w:marRight w:val="0"/>
                          <w:marTop w:val="0"/>
                          <w:marBottom w:val="0"/>
                          <w:divBdr>
                            <w:top w:val="none" w:sz="0" w:space="0" w:color="auto"/>
                            <w:left w:val="none" w:sz="0" w:space="0" w:color="auto"/>
                            <w:bottom w:val="none" w:sz="0" w:space="0" w:color="auto"/>
                            <w:right w:val="none" w:sz="0" w:space="0" w:color="auto"/>
                          </w:divBdr>
                        </w:div>
                        <w:div w:id="546526635">
                          <w:marLeft w:val="0"/>
                          <w:marRight w:val="0"/>
                          <w:marTop w:val="0"/>
                          <w:marBottom w:val="0"/>
                          <w:divBdr>
                            <w:top w:val="none" w:sz="0" w:space="0" w:color="auto"/>
                            <w:left w:val="none" w:sz="0" w:space="0" w:color="auto"/>
                            <w:bottom w:val="none" w:sz="0" w:space="0" w:color="auto"/>
                            <w:right w:val="none" w:sz="0" w:space="0" w:color="auto"/>
                          </w:divBdr>
                        </w:div>
                        <w:div w:id="549270454">
                          <w:marLeft w:val="0"/>
                          <w:marRight w:val="0"/>
                          <w:marTop w:val="0"/>
                          <w:marBottom w:val="0"/>
                          <w:divBdr>
                            <w:top w:val="none" w:sz="0" w:space="0" w:color="auto"/>
                            <w:left w:val="none" w:sz="0" w:space="0" w:color="auto"/>
                            <w:bottom w:val="none" w:sz="0" w:space="0" w:color="auto"/>
                            <w:right w:val="none" w:sz="0" w:space="0" w:color="auto"/>
                          </w:divBdr>
                        </w:div>
                        <w:div w:id="550458742">
                          <w:marLeft w:val="0"/>
                          <w:marRight w:val="0"/>
                          <w:marTop w:val="0"/>
                          <w:marBottom w:val="0"/>
                          <w:divBdr>
                            <w:top w:val="none" w:sz="0" w:space="0" w:color="auto"/>
                            <w:left w:val="none" w:sz="0" w:space="0" w:color="auto"/>
                            <w:bottom w:val="none" w:sz="0" w:space="0" w:color="auto"/>
                            <w:right w:val="none" w:sz="0" w:space="0" w:color="auto"/>
                          </w:divBdr>
                        </w:div>
                        <w:div w:id="562327201">
                          <w:marLeft w:val="0"/>
                          <w:marRight w:val="0"/>
                          <w:marTop w:val="0"/>
                          <w:marBottom w:val="0"/>
                          <w:divBdr>
                            <w:top w:val="none" w:sz="0" w:space="0" w:color="auto"/>
                            <w:left w:val="none" w:sz="0" w:space="0" w:color="auto"/>
                            <w:bottom w:val="none" w:sz="0" w:space="0" w:color="auto"/>
                            <w:right w:val="none" w:sz="0" w:space="0" w:color="auto"/>
                          </w:divBdr>
                        </w:div>
                        <w:div w:id="569537964">
                          <w:marLeft w:val="0"/>
                          <w:marRight w:val="0"/>
                          <w:marTop w:val="0"/>
                          <w:marBottom w:val="0"/>
                          <w:divBdr>
                            <w:top w:val="none" w:sz="0" w:space="0" w:color="auto"/>
                            <w:left w:val="none" w:sz="0" w:space="0" w:color="auto"/>
                            <w:bottom w:val="none" w:sz="0" w:space="0" w:color="auto"/>
                            <w:right w:val="none" w:sz="0" w:space="0" w:color="auto"/>
                          </w:divBdr>
                        </w:div>
                        <w:div w:id="575239790">
                          <w:marLeft w:val="0"/>
                          <w:marRight w:val="0"/>
                          <w:marTop w:val="0"/>
                          <w:marBottom w:val="0"/>
                          <w:divBdr>
                            <w:top w:val="none" w:sz="0" w:space="0" w:color="auto"/>
                            <w:left w:val="none" w:sz="0" w:space="0" w:color="auto"/>
                            <w:bottom w:val="none" w:sz="0" w:space="0" w:color="auto"/>
                            <w:right w:val="none" w:sz="0" w:space="0" w:color="auto"/>
                          </w:divBdr>
                        </w:div>
                        <w:div w:id="581376379">
                          <w:marLeft w:val="0"/>
                          <w:marRight w:val="0"/>
                          <w:marTop w:val="0"/>
                          <w:marBottom w:val="0"/>
                          <w:divBdr>
                            <w:top w:val="none" w:sz="0" w:space="0" w:color="auto"/>
                            <w:left w:val="none" w:sz="0" w:space="0" w:color="auto"/>
                            <w:bottom w:val="none" w:sz="0" w:space="0" w:color="auto"/>
                            <w:right w:val="none" w:sz="0" w:space="0" w:color="auto"/>
                          </w:divBdr>
                        </w:div>
                        <w:div w:id="607204792">
                          <w:marLeft w:val="0"/>
                          <w:marRight w:val="0"/>
                          <w:marTop w:val="0"/>
                          <w:marBottom w:val="0"/>
                          <w:divBdr>
                            <w:top w:val="none" w:sz="0" w:space="0" w:color="auto"/>
                            <w:left w:val="none" w:sz="0" w:space="0" w:color="auto"/>
                            <w:bottom w:val="none" w:sz="0" w:space="0" w:color="auto"/>
                            <w:right w:val="none" w:sz="0" w:space="0" w:color="auto"/>
                          </w:divBdr>
                        </w:div>
                        <w:div w:id="608851172">
                          <w:marLeft w:val="0"/>
                          <w:marRight w:val="0"/>
                          <w:marTop w:val="0"/>
                          <w:marBottom w:val="0"/>
                          <w:divBdr>
                            <w:top w:val="none" w:sz="0" w:space="0" w:color="auto"/>
                            <w:left w:val="none" w:sz="0" w:space="0" w:color="auto"/>
                            <w:bottom w:val="none" w:sz="0" w:space="0" w:color="auto"/>
                            <w:right w:val="none" w:sz="0" w:space="0" w:color="auto"/>
                          </w:divBdr>
                        </w:div>
                        <w:div w:id="609239362">
                          <w:marLeft w:val="0"/>
                          <w:marRight w:val="0"/>
                          <w:marTop w:val="0"/>
                          <w:marBottom w:val="0"/>
                          <w:divBdr>
                            <w:top w:val="none" w:sz="0" w:space="0" w:color="auto"/>
                            <w:left w:val="none" w:sz="0" w:space="0" w:color="auto"/>
                            <w:bottom w:val="none" w:sz="0" w:space="0" w:color="auto"/>
                            <w:right w:val="none" w:sz="0" w:space="0" w:color="auto"/>
                          </w:divBdr>
                        </w:div>
                        <w:div w:id="629746902">
                          <w:marLeft w:val="0"/>
                          <w:marRight w:val="0"/>
                          <w:marTop w:val="0"/>
                          <w:marBottom w:val="0"/>
                          <w:divBdr>
                            <w:top w:val="none" w:sz="0" w:space="0" w:color="auto"/>
                            <w:left w:val="none" w:sz="0" w:space="0" w:color="auto"/>
                            <w:bottom w:val="none" w:sz="0" w:space="0" w:color="auto"/>
                            <w:right w:val="none" w:sz="0" w:space="0" w:color="auto"/>
                          </w:divBdr>
                        </w:div>
                        <w:div w:id="636031618">
                          <w:marLeft w:val="0"/>
                          <w:marRight w:val="0"/>
                          <w:marTop w:val="0"/>
                          <w:marBottom w:val="0"/>
                          <w:divBdr>
                            <w:top w:val="none" w:sz="0" w:space="0" w:color="auto"/>
                            <w:left w:val="none" w:sz="0" w:space="0" w:color="auto"/>
                            <w:bottom w:val="none" w:sz="0" w:space="0" w:color="auto"/>
                            <w:right w:val="none" w:sz="0" w:space="0" w:color="auto"/>
                          </w:divBdr>
                        </w:div>
                        <w:div w:id="637800544">
                          <w:marLeft w:val="0"/>
                          <w:marRight w:val="0"/>
                          <w:marTop w:val="0"/>
                          <w:marBottom w:val="0"/>
                          <w:divBdr>
                            <w:top w:val="none" w:sz="0" w:space="0" w:color="auto"/>
                            <w:left w:val="none" w:sz="0" w:space="0" w:color="auto"/>
                            <w:bottom w:val="none" w:sz="0" w:space="0" w:color="auto"/>
                            <w:right w:val="none" w:sz="0" w:space="0" w:color="auto"/>
                          </w:divBdr>
                        </w:div>
                        <w:div w:id="648440619">
                          <w:marLeft w:val="0"/>
                          <w:marRight w:val="0"/>
                          <w:marTop w:val="0"/>
                          <w:marBottom w:val="0"/>
                          <w:divBdr>
                            <w:top w:val="none" w:sz="0" w:space="0" w:color="auto"/>
                            <w:left w:val="none" w:sz="0" w:space="0" w:color="auto"/>
                            <w:bottom w:val="none" w:sz="0" w:space="0" w:color="auto"/>
                            <w:right w:val="none" w:sz="0" w:space="0" w:color="auto"/>
                          </w:divBdr>
                        </w:div>
                        <w:div w:id="654263494">
                          <w:marLeft w:val="0"/>
                          <w:marRight w:val="0"/>
                          <w:marTop w:val="0"/>
                          <w:marBottom w:val="0"/>
                          <w:divBdr>
                            <w:top w:val="none" w:sz="0" w:space="0" w:color="auto"/>
                            <w:left w:val="none" w:sz="0" w:space="0" w:color="auto"/>
                            <w:bottom w:val="none" w:sz="0" w:space="0" w:color="auto"/>
                            <w:right w:val="none" w:sz="0" w:space="0" w:color="auto"/>
                          </w:divBdr>
                        </w:div>
                        <w:div w:id="654990584">
                          <w:marLeft w:val="0"/>
                          <w:marRight w:val="0"/>
                          <w:marTop w:val="0"/>
                          <w:marBottom w:val="0"/>
                          <w:divBdr>
                            <w:top w:val="none" w:sz="0" w:space="0" w:color="auto"/>
                            <w:left w:val="none" w:sz="0" w:space="0" w:color="auto"/>
                            <w:bottom w:val="none" w:sz="0" w:space="0" w:color="auto"/>
                            <w:right w:val="none" w:sz="0" w:space="0" w:color="auto"/>
                          </w:divBdr>
                        </w:div>
                        <w:div w:id="663515137">
                          <w:marLeft w:val="0"/>
                          <w:marRight w:val="0"/>
                          <w:marTop w:val="0"/>
                          <w:marBottom w:val="0"/>
                          <w:divBdr>
                            <w:top w:val="none" w:sz="0" w:space="0" w:color="auto"/>
                            <w:left w:val="none" w:sz="0" w:space="0" w:color="auto"/>
                            <w:bottom w:val="none" w:sz="0" w:space="0" w:color="auto"/>
                            <w:right w:val="none" w:sz="0" w:space="0" w:color="auto"/>
                          </w:divBdr>
                        </w:div>
                        <w:div w:id="668168572">
                          <w:marLeft w:val="0"/>
                          <w:marRight w:val="0"/>
                          <w:marTop w:val="0"/>
                          <w:marBottom w:val="0"/>
                          <w:divBdr>
                            <w:top w:val="none" w:sz="0" w:space="0" w:color="auto"/>
                            <w:left w:val="none" w:sz="0" w:space="0" w:color="auto"/>
                            <w:bottom w:val="none" w:sz="0" w:space="0" w:color="auto"/>
                            <w:right w:val="none" w:sz="0" w:space="0" w:color="auto"/>
                          </w:divBdr>
                        </w:div>
                        <w:div w:id="676663323">
                          <w:marLeft w:val="0"/>
                          <w:marRight w:val="0"/>
                          <w:marTop w:val="0"/>
                          <w:marBottom w:val="0"/>
                          <w:divBdr>
                            <w:top w:val="none" w:sz="0" w:space="0" w:color="auto"/>
                            <w:left w:val="none" w:sz="0" w:space="0" w:color="auto"/>
                            <w:bottom w:val="none" w:sz="0" w:space="0" w:color="auto"/>
                            <w:right w:val="none" w:sz="0" w:space="0" w:color="auto"/>
                          </w:divBdr>
                        </w:div>
                        <w:div w:id="679741547">
                          <w:marLeft w:val="0"/>
                          <w:marRight w:val="0"/>
                          <w:marTop w:val="0"/>
                          <w:marBottom w:val="0"/>
                          <w:divBdr>
                            <w:top w:val="none" w:sz="0" w:space="0" w:color="auto"/>
                            <w:left w:val="none" w:sz="0" w:space="0" w:color="auto"/>
                            <w:bottom w:val="none" w:sz="0" w:space="0" w:color="auto"/>
                            <w:right w:val="none" w:sz="0" w:space="0" w:color="auto"/>
                          </w:divBdr>
                        </w:div>
                        <w:div w:id="689264346">
                          <w:marLeft w:val="0"/>
                          <w:marRight w:val="0"/>
                          <w:marTop w:val="0"/>
                          <w:marBottom w:val="0"/>
                          <w:divBdr>
                            <w:top w:val="none" w:sz="0" w:space="0" w:color="auto"/>
                            <w:left w:val="none" w:sz="0" w:space="0" w:color="auto"/>
                            <w:bottom w:val="none" w:sz="0" w:space="0" w:color="auto"/>
                            <w:right w:val="none" w:sz="0" w:space="0" w:color="auto"/>
                          </w:divBdr>
                        </w:div>
                        <w:div w:id="698237342">
                          <w:marLeft w:val="0"/>
                          <w:marRight w:val="0"/>
                          <w:marTop w:val="0"/>
                          <w:marBottom w:val="0"/>
                          <w:divBdr>
                            <w:top w:val="none" w:sz="0" w:space="0" w:color="auto"/>
                            <w:left w:val="none" w:sz="0" w:space="0" w:color="auto"/>
                            <w:bottom w:val="none" w:sz="0" w:space="0" w:color="auto"/>
                            <w:right w:val="none" w:sz="0" w:space="0" w:color="auto"/>
                          </w:divBdr>
                        </w:div>
                        <w:div w:id="698896566">
                          <w:marLeft w:val="0"/>
                          <w:marRight w:val="0"/>
                          <w:marTop w:val="0"/>
                          <w:marBottom w:val="0"/>
                          <w:divBdr>
                            <w:top w:val="none" w:sz="0" w:space="0" w:color="auto"/>
                            <w:left w:val="none" w:sz="0" w:space="0" w:color="auto"/>
                            <w:bottom w:val="none" w:sz="0" w:space="0" w:color="auto"/>
                            <w:right w:val="none" w:sz="0" w:space="0" w:color="auto"/>
                          </w:divBdr>
                        </w:div>
                        <w:div w:id="698968067">
                          <w:marLeft w:val="0"/>
                          <w:marRight w:val="0"/>
                          <w:marTop w:val="0"/>
                          <w:marBottom w:val="0"/>
                          <w:divBdr>
                            <w:top w:val="none" w:sz="0" w:space="0" w:color="auto"/>
                            <w:left w:val="none" w:sz="0" w:space="0" w:color="auto"/>
                            <w:bottom w:val="none" w:sz="0" w:space="0" w:color="auto"/>
                            <w:right w:val="none" w:sz="0" w:space="0" w:color="auto"/>
                          </w:divBdr>
                        </w:div>
                        <w:div w:id="702364312">
                          <w:marLeft w:val="0"/>
                          <w:marRight w:val="0"/>
                          <w:marTop w:val="0"/>
                          <w:marBottom w:val="0"/>
                          <w:divBdr>
                            <w:top w:val="none" w:sz="0" w:space="0" w:color="auto"/>
                            <w:left w:val="none" w:sz="0" w:space="0" w:color="auto"/>
                            <w:bottom w:val="none" w:sz="0" w:space="0" w:color="auto"/>
                            <w:right w:val="none" w:sz="0" w:space="0" w:color="auto"/>
                          </w:divBdr>
                        </w:div>
                        <w:div w:id="708646337">
                          <w:marLeft w:val="0"/>
                          <w:marRight w:val="0"/>
                          <w:marTop w:val="0"/>
                          <w:marBottom w:val="0"/>
                          <w:divBdr>
                            <w:top w:val="none" w:sz="0" w:space="0" w:color="auto"/>
                            <w:left w:val="none" w:sz="0" w:space="0" w:color="auto"/>
                            <w:bottom w:val="none" w:sz="0" w:space="0" w:color="auto"/>
                            <w:right w:val="none" w:sz="0" w:space="0" w:color="auto"/>
                          </w:divBdr>
                        </w:div>
                        <w:div w:id="712536862">
                          <w:marLeft w:val="0"/>
                          <w:marRight w:val="0"/>
                          <w:marTop w:val="0"/>
                          <w:marBottom w:val="0"/>
                          <w:divBdr>
                            <w:top w:val="none" w:sz="0" w:space="0" w:color="auto"/>
                            <w:left w:val="none" w:sz="0" w:space="0" w:color="auto"/>
                            <w:bottom w:val="none" w:sz="0" w:space="0" w:color="auto"/>
                            <w:right w:val="none" w:sz="0" w:space="0" w:color="auto"/>
                          </w:divBdr>
                        </w:div>
                        <w:div w:id="720404051">
                          <w:marLeft w:val="0"/>
                          <w:marRight w:val="0"/>
                          <w:marTop w:val="0"/>
                          <w:marBottom w:val="0"/>
                          <w:divBdr>
                            <w:top w:val="none" w:sz="0" w:space="0" w:color="auto"/>
                            <w:left w:val="none" w:sz="0" w:space="0" w:color="auto"/>
                            <w:bottom w:val="none" w:sz="0" w:space="0" w:color="auto"/>
                            <w:right w:val="none" w:sz="0" w:space="0" w:color="auto"/>
                          </w:divBdr>
                        </w:div>
                        <w:div w:id="725186433">
                          <w:marLeft w:val="0"/>
                          <w:marRight w:val="0"/>
                          <w:marTop w:val="0"/>
                          <w:marBottom w:val="0"/>
                          <w:divBdr>
                            <w:top w:val="none" w:sz="0" w:space="0" w:color="auto"/>
                            <w:left w:val="none" w:sz="0" w:space="0" w:color="auto"/>
                            <w:bottom w:val="none" w:sz="0" w:space="0" w:color="auto"/>
                            <w:right w:val="none" w:sz="0" w:space="0" w:color="auto"/>
                          </w:divBdr>
                        </w:div>
                        <w:div w:id="729504214">
                          <w:marLeft w:val="0"/>
                          <w:marRight w:val="0"/>
                          <w:marTop w:val="0"/>
                          <w:marBottom w:val="0"/>
                          <w:divBdr>
                            <w:top w:val="none" w:sz="0" w:space="0" w:color="auto"/>
                            <w:left w:val="none" w:sz="0" w:space="0" w:color="auto"/>
                            <w:bottom w:val="none" w:sz="0" w:space="0" w:color="auto"/>
                            <w:right w:val="none" w:sz="0" w:space="0" w:color="auto"/>
                          </w:divBdr>
                        </w:div>
                        <w:div w:id="736829890">
                          <w:marLeft w:val="0"/>
                          <w:marRight w:val="0"/>
                          <w:marTop w:val="0"/>
                          <w:marBottom w:val="0"/>
                          <w:divBdr>
                            <w:top w:val="none" w:sz="0" w:space="0" w:color="auto"/>
                            <w:left w:val="none" w:sz="0" w:space="0" w:color="auto"/>
                            <w:bottom w:val="none" w:sz="0" w:space="0" w:color="auto"/>
                            <w:right w:val="none" w:sz="0" w:space="0" w:color="auto"/>
                          </w:divBdr>
                        </w:div>
                        <w:div w:id="741566596">
                          <w:marLeft w:val="0"/>
                          <w:marRight w:val="0"/>
                          <w:marTop w:val="0"/>
                          <w:marBottom w:val="0"/>
                          <w:divBdr>
                            <w:top w:val="none" w:sz="0" w:space="0" w:color="auto"/>
                            <w:left w:val="none" w:sz="0" w:space="0" w:color="auto"/>
                            <w:bottom w:val="none" w:sz="0" w:space="0" w:color="auto"/>
                            <w:right w:val="none" w:sz="0" w:space="0" w:color="auto"/>
                          </w:divBdr>
                        </w:div>
                        <w:div w:id="742407916">
                          <w:marLeft w:val="0"/>
                          <w:marRight w:val="0"/>
                          <w:marTop w:val="0"/>
                          <w:marBottom w:val="0"/>
                          <w:divBdr>
                            <w:top w:val="none" w:sz="0" w:space="0" w:color="auto"/>
                            <w:left w:val="none" w:sz="0" w:space="0" w:color="auto"/>
                            <w:bottom w:val="none" w:sz="0" w:space="0" w:color="auto"/>
                            <w:right w:val="none" w:sz="0" w:space="0" w:color="auto"/>
                          </w:divBdr>
                        </w:div>
                        <w:div w:id="744843468">
                          <w:marLeft w:val="0"/>
                          <w:marRight w:val="0"/>
                          <w:marTop w:val="0"/>
                          <w:marBottom w:val="0"/>
                          <w:divBdr>
                            <w:top w:val="none" w:sz="0" w:space="0" w:color="auto"/>
                            <w:left w:val="none" w:sz="0" w:space="0" w:color="auto"/>
                            <w:bottom w:val="none" w:sz="0" w:space="0" w:color="auto"/>
                            <w:right w:val="none" w:sz="0" w:space="0" w:color="auto"/>
                          </w:divBdr>
                        </w:div>
                        <w:div w:id="749623832">
                          <w:marLeft w:val="0"/>
                          <w:marRight w:val="0"/>
                          <w:marTop w:val="0"/>
                          <w:marBottom w:val="0"/>
                          <w:divBdr>
                            <w:top w:val="none" w:sz="0" w:space="0" w:color="auto"/>
                            <w:left w:val="none" w:sz="0" w:space="0" w:color="auto"/>
                            <w:bottom w:val="none" w:sz="0" w:space="0" w:color="auto"/>
                            <w:right w:val="none" w:sz="0" w:space="0" w:color="auto"/>
                          </w:divBdr>
                        </w:div>
                        <w:div w:id="762527921">
                          <w:marLeft w:val="0"/>
                          <w:marRight w:val="0"/>
                          <w:marTop w:val="0"/>
                          <w:marBottom w:val="0"/>
                          <w:divBdr>
                            <w:top w:val="none" w:sz="0" w:space="0" w:color="auto"/>
                            <w:left w:val="none" w:sz="0" w:space="0" w:color="auto"/>
                            <w:bottom w:val="none" w:sz="0" w:space="0" w:color="auto"/>
                            <w:right w:val="none" w:sz="0" w:space="0" w:color="auto"/>
                          </w:divBdr>
                        </w:div>
                        <w:div w:id="770660146">
                          <w:marLeft w:val="0"/>
                          <w:marRight w:val="0"/>
                          <w:marTop w:val="0"/>
                          <w:marBottom w:val="0"/>
                          <w:divBdr>
                            <w:top w:val="none" w:sz="0" w:space="0" w:color="auto"/>
                            <w:left w:val="none" w:sz="0" w:space="0" w:color="auto"/>
                            <w:bottom w:val="none" w:sz="0" w:space="0" w:color="auto"/>
                            <w:right w:val="none" w:sz="0" w:space="0" w:color="auto"/>
                          </w:divBdr>
                        </w:div>
                        <w:div w:id="774177456">
                          <w:marLeft w:val="0"/>
                          <w:marRight w:val="0"/>
                          <w:marTop w:val="0"/>
                          <w:marBottom w:val="0"/>
                          <w:divBdr>
                            <w:top w:val="none" w:sz="0" w:space="0" w:color="auto"/>
                            <w:left w:val="none" w:sz="0" w:space="0" w:color="auto"/>
                            <w:bottom w:val="none" w:sz="0" w:space="0" w:color="auto"/>
                            <w:right w:val="none" w:sz="0" w:space="0" w:color="auto"/>
                          </w:divBdr>
                        </w:div>
                        <w:div w:id="775634408">
                          <w:marLeft w:val="0"/>
                          <w:marRight w:val="0"/>
                          <w:marTop w:val="0"/>
                          <w:marBottom w:val="0"/>
                          <w:divBdr>
                            <w:top w:val="none" w:sz="0" w:space="0" w:color="auto"/>
                            <w:left w:val="none" w:sz="0" w:space="0" w:color="auto"/>
                            <w:bottom w:val="none" w:sz="0" w:space="0" w:color="auto"/>
                            <w:right w:val="none" w:sz="0" w:space="0" w:color="auto"/>
                          </w:divBdr>
                        </w:div>
                        <w:div w:id="781606120">
                          <w:marLeft w:val="0"/>
                          <w:marRight w:val="0"/>
                          <w:marTop w:val="0"/>
                          <w:marBottom w:val="0"/>
                          <w:divBdr>
                            <w:top w:val="none" w:sz="0" w:space="0" w:color="auto"/>
                            <w:left w:val="none" w:sz="0" w:space="0" w:color="auto"/>
                            <w:bottom w:val="none" w:sz="0" w:space="0" w:color="auto"/>
                            <w:right w:val="none" w:sz="0" w:space="0" w:color="auto"/>
                          </w:divBdr>
                        </w:div>
                        <w:div w:id="795224951">
                          <w:marLeft w:val="0"/>
                          <w:marRight w:val="0"/>
                          <w:marTop w:val="0"/>
                          <w:marBottom w:val="0"/>
                          <w:divBdr>
                            <w:top w:val="none" w:sz="0" w:space="0" w:color="auto"/>
                            <w:left w:val="none" w:sz="0" w:space="0" w:color="auto"/>
                            <w:bottom w:val="none" w:sz="0" w:space="0" w:color="auto"/>
                            <w:right w:val="none" w:sz="0" w:space="0" w:color="auto"/>
                          </w:divBdr>
                        </w:div>
                        <w:div w:id="795680604">
                          <w:marLeft w:val="0"/>
                          <w:marRight w:val="0"/>
                          <w:marTop w:val="0"/>
                          <w:marBottom w:val="0"/>
                          <w:divBdr>
                            <w:top w:val="none" w:sz="0" w:space="0" w:color="auto"/>
                            <w:left w:val="none" w:sz="0" w:space="0" w:color="auto"/>
                            <w:bottom w:val="none" w:sz="0" w:space="0" w:color="auto"/>
                            <w:right w:val="none" w:sz="0" w:space="0" w:color="auto"/>
                          </w:divBdr>
                        </w:div>
                        <w:div w:id="797605572">
                          <w:marLeft w:val="0"/>
                          <w:marRight w:val="0"/>
                          <w:marTop w:val="0"/>
                          <w:marBottom w:val="0"/>
                          <w:divBdr>
                            <w:top w:val="none" w:sz="0" w:space="0" w:color="auto"/>
                            <w:left w:val="none" w:sz="0" w:space="0" w:color="auto"/>
                            <w:bottom w:val="none" w:sz="0" w:space="0" w:color="auto"/>
                            <w:right w:val="none" w:sz="0" w:space="0" w:color="auto"/>
                          </w:divBdr>
                        </w:div>
                        <w:div w:id="799373395">
                          <w:marLeft w:val="0"/>
                          <w:marRight w:val="0"/>
                          <w:marTop w:val="0"/>
                          <w:marBottom w:val="0"/>
                          <w:divBdr>
                            <w:top w:val="none" w:sz="0" w:space="0" w:color="auto"/>
                            <w:left w:val="none" w:sz="0" w:space="0" w:color="auto"/>
                            <w:bottom w:val="none" w:sz="0" w:space="0" w:color="auto"/>
                            <w:right w:val="none" w:sz="0" w:space="0" w:color="auto"/>
                          </w:divBdr>
                        </w:div>
                        <w:div w:id="809903200">
                          <w:marLeft w:val="0"/>
                          <w:marRight w:val="0"/>
                          <w:marTop w:val="0"/>
                          <w:marBottom w:val="0"/>
                          <w:divBdr>
                            <w:top w:val="none" w:sz="0" w:space="0" w:color="auto"/>
                            <w:left w:val="none" w:sz="0" w:space="0" w:color="auto"/>
                            <w:bottom w:val="none" w:sz="0" w:space="0" w:color="auto"/>
                            <w:right w:val="none" w:sz="0" w:space="0" w:color="auto"/>
                          </w:divBdr>
                        </w:div>
                        <w:div w:id="813110370">
                          <w:marLeft w:val="0"/>
                          <w:marRight w:val="0"/>
                          <w:marTop w:val="0"/>
                          <w:marBottom w:val="0"/>
                          <w:divBdr>
                            <w:top w:val="none" w:sz="0" w:space="0" w:color="auto"/>
                            <w:left w:val="none" w:sz="0" w:space="0" w:color="auto"/>
                            <w:bottom w:val="none" w:sz="0" w:space="0" w:color="auto"/>
                            <w:right w:val="none" w:sz="0" w:space="0" w:color="auto"/>
                          </w:divBdr>
                        </w:div>
                        <w:div w:id="816189658">
                          <w:marLeft w:val="0"/>
                          <w:marRight w:val="0"/>
                          <w:marTop w:val="0"/>
                          <w:marBottom w:val="0"/>
                          <w:divBdr>
                            <w:top w:val="none" w:sz="0" w:space="0" w:color="auto"/>
                            <w:left w:val="none" w:sz="0" w:space="0" w:color="auto"/>
                            <w:bottom w:val="none" w:sz="0" w:space="0" w:color="auto"/>
                            <w:right w:val="none" w:sz="0" w:space="0" w:color="auto"/>
                          </w:divBdr>
                        </w:div>
                        <w:div w:id="820778183">
                          <w:marLeft w:val="0"/>
                          <w:marRight w:val="0"/>
                          <w:marTop w:val="0"/>
                          <w:marBottom w:val="0"/>
                          <w:divBdr>
                            <w:top w:val="none" w:sz="0" w:space="0" w:color="auto"/>
                            <w:left w:val="none" w:sz="0" w:space="0" w:color="auto"/>
                            <w:bottom w:val="none" w:sz="0" w:space="0" w:color="auto"/>
                            <w:right w:val="none" w:sz="0" w:space="0" w:color="auto"/>
                          </w:divBdr>
                        </w:div>
                        <w:div w:id="823400292">
                          <w:marLeft w:val="0"/>
                          <w:marRight w:val="0"/>
                          <w:marTop w:val="0"/>
                          <w:marBottom w:val="0"/>
                          <w:divBdr>
                            <w:top w:val="none" w:sz="0" w:space="0" w:color="auto"/>
                            <w:left w:val="none" w:sz="0" w:space="0" w:color="auto"/>
                            <w:bottom w:val="none" w:sz="0" w:space="0" w:color="auto"/>
                            <w:right w:val="none" w:sz="0" w:space="0" w:color="auto"/>
                          </w:divBdr>
                        </w:div>
                        <w:div w:id="825782709">
                          <w:marLeft w:val="0"/>
                          <w:marRight w:val="0"/>
                          <w:marTop w:val="0"/>
                          <w:marBottom w:val="0"/>
                          <w:divBdr>
                            <w:top w:val="none" w:sz="0" w:space="0" w:color="auto"/>
                            <w:left w:val="none" w:sz="0" w:space="0" w:color="auto"/>
                            <w:bottom w:val="none" w:sz="0" w:space="0" w:color="auto"/>
                            <w:right w:val="none" w:sz="0" w:space="0" w:color="auto"/>
                          </w:divBdr>
                        </w:div>
                        <w:div w:id="825979019">
                          <w:marLeft w:val="0"/>
                          <w:marRight w:val="0"/>
                          <w:marTop w:val="0"/>
                          <w:marBottom w:val="0"/>
                          <w:divBdr>
                            <w:top w:val="none" w:sz="0" w:space="0" w:color="auto"/>
                            <w:left w:val="none" w:sz="0" w:space="0" w:color="auto"/>
                            <w:bottom w:val="none" w:sz="0" w:space="0" w:color="auto"/>
                            <w:right w:val="none" w:sz="0" w:space="0" w:color="auto"/>
                          </w:divBdr>
                        </w:div>
                        <w:div w:id="826484422">
                          <w:marLeft w:val="0"/>
                          <w:marRight w:val="0"/>
                          <w:marTop w:val="0"/>
                          <w:marBottom w:val="0"/>
                          <w:divBdr>
                            <w:top w:val="none" w:sz="0" w:space="0" w:color="auto"/>
                            <w:left w:val="none" w:sz="0" w:space="0" w:color="auto"/>
                            <w:bottom w:val="none" w:sz="0" w:space="0" w:color="auto"/>
                            <w:right w:val="none" w:sz="0" w:space="0" w:color="auto"/>
                          </w:divBdr>
                        </w:div>
                        <w:div w:id="827984251">
                          <w:marLeft w:val="0"/>
                          <w:marRight w:val="0"/>
                          <w:marTop w:val="0"/>
                          <w:marBottom w:val="0"/>
                          <w:divBdr>
                            <w:top w:val="none" w:sz="0" w:space="0" w:color="auto"/>
                            <w:left w:val="none" w:sz="0" w:space="0" w:color="auto"/>
                            <w:bottom w:val="none" w:sz="0" w:space="0" w:color="auto"/>
                            <w:right w:val="none" w:sz="0" w:space="0" w:color="auto"/>
                          </w:divBdr>
                        </w:div>
                        <w:div w:id="836654069">
                          <w:marLeft w:val="0"/>
                          <w:marRight w:val="0"/>
                          <w:marTop w:val="0"/>
                          <w:marBottom w:val="0"/>
                          <w:divBdr>
                            <w:top w:val="none" w:sz="0" w:space="0" w:color="auto"/>
                            <w:left w:val="none" w:sz="0" w:space="0" w:color="auto"/>
                            <w:bottom w:val="none" w:sz="0" w:space="0" w:color="auto"/>
                            <w:right w:val="none" w:sz="0" w:space="0" w:color="auto"/>
                          </w:divBdr>
                        </w:div>
                        <w:div w:id="839738325">
                          <w:marLeft w:val="0"/>
                          <w:marRight w:val="0"/>
                          <w:marTop w:val="0"/>
                          <w:marBottom w:val="0"/>
                          <w:divBdr>
                            <w:top w:val="none" w:sz="0" w:space="0" w:color="auto"/>
                            <w:left w:val="none" w:sz="0" w:space="0" w:color="auto"/>
                            <w:bottom w:val="none" w:sz="0" w:space="0" w:color="auto"/>
                            <w:right w:val="none" w:sz="0" w:space="0" w:color="auto"/>
                          </w:divBdr>
                        </w:div>
                        <w:div w:id="840893916">
                          <w:marLeft w:val="0"/>
                          <w:marRight w:val="0"/>
                          <w:marTop w:val="0"/>
                          <w:marBottom w:val="0"/>
                          <w:divBdr>
                            <w:top w:val="none" w:sz="0" w:space="0" w:color="auto"/>
                            <w:left w:val="none" w:sz="0" w:space="0" w:color="auto"/>
                            <w:bottom w:val="none" w:sz="0" w:space="0" w:color="auto"/>
                            <w:right w:val="none" w:sz="0" w:space="0" w:color="auto"/>
                          </w:divBdr>
                        </w:div>
                        <w:div w:id="844633934">
                          <w:marLeft w:val="0"/>
                          <w:marRight w:val="0"/>
                          <w:marTop w:val="0"/>
                          <w:marBottom w:val="0"/>
                          <w:divBdr>
                            <w:top w:val="none" w:sz="0" w:space="0" w:color="auto"/>
                            <w:left w:val="none" w:sz="0" w:space="0" w:color="auto"/>
                            <w:bottom w:val="none" w:sz="0" w:space="0" w:color="auto"/>
                            <w:right w:val="none" w:sz="0" w:space="0" w:color="auto"/>
                          </w:divBdr>
                        </w:div>
                        <w:div w:id="844855385">
                          <w:marLeft w:val="0"/>
                          <w:marRight w:val="0"/>
                          <w:marTop w:val="0"/>
                          <w:marBottom w:val="0"/>
                          <w:divBdr>
                            <w:top w:val="none" w:sz="0" w:space="0" w:color="auto"/>
                            <w:left w:val="none" w:sz="0" w:space="0" w:color="auto"/>
                            <w:bottom w:val="none" w:sz="0" w:space="0" w:color="auto"/>
                            <w:right w:val="none" w:sz="0" w:space="0" w:color="auto"/>
                          </w:divBdr>
                        </w:div>
                        <w:div w:id="859510670">
                          <w:marLeft w:val="0"/>
                          <w:marRight w:val="0"/>
                          <w:marTop w:val="0"/>
                          <w:marBottom w:val="0"/>
                          <w:divBdr>
                            <w:top w:val="none" w:sz="0" w:space="0" w:color="auto"/>
                            <w:left w:val="none" w:sz="0" w:space="0" w:color="auto"/>
                            <w:bottom w:val="none" w:sz="0" w:space="0" w:color="auto"/>
                            <w:right w:val="none" w:sz="0" w:space="0" w:color="auto"/>
                          </w:divBdr>
                        </w:div>
                        <w:div w:id="859784593">
                          <w:marLeft w:val="0"/>
                          <w:marRight w:val="0"/>
                          <w:marTop w:val="0"/>
                          <w:marBottom w:val="0"/>
                          <w:divBdr>
                            <w:top w:val="none" w:sz="0" w:space="0" w:color="auto"/>
                            <w:left w:val="none" w:sz="0" w:space="0" w:color="auto"/>
                            <w:bottom w:val="none" w:sz="0" w:space="0" w:color="auto"/>
                            <w:right w:val="none" w:sz="0" w:space="0" w:color="auto"/>
                          </w:divBdr>
                        </w:div>
                        <w:div w:id="869345590">
                          <w:marLeft w:val="0"/>
                          <w:marRight w:val="0"/>
                          <w:marTop w:val="0"/>
                          <w:marBottom w:val="0"/>
                          <w:divBdr>
                            <w:top w:val="none" w:sz="0" w:space="0" w:color="auto"/>
                            <w:left w:val="none" w:sz="0" w:space="0" w:color="auto"/>
                            <w:bottom w:val="none" w:sz="0" w:space="0" w:color="auto"/>
                            <w:right w:val="none" w:sz="0" w:space="0" w:color="auto"/>
                          </w:divBdr>
                        </w:div>
                        <w:div w:id="872420932">
                          <w:marLeft w:val="0"/>
                          <w:marRight w:val="0"/>
                          <w:marTop w:val="0"/>
                          <w:marBottom w:val="0"/>
                          <w:divBdr>
                            <w:top w:val="none" w:sz="0" w:space="0" w:color="auto"/>
                            <w:left w:val="none" w:sz="0" w:space="0" w:color="auto"/>
                            <w:bottom w:val="none" w:sz="0" w:space="0" w:color="auto"/>
                            <w:right w:val="none" w:sz="0" w:space="0" w:color="auto"/>
                          </w:divBdr>
                        </w:div>
                        <w:div w:id="882251035">
                          <w:marLeft w:val="0"/>
                          <w:marRight w:val="0"/>
                          <w:marTop w:val="0"/>
                          <w:marBottom w:val="0"/>
                          <w:divBdr>
                            <w:top w:val="none" w:sz="0" w:space="0" w:color="auto"/>
                            <w:left w:val="none" w:sz="0" w:space="0" w:color="auto"/>
                            <w:bottom w:val="none" w:sz="0" w:space="0" w:color="auto"/>
                            <w:right w:val="none" w:sz="0" w:space="0" w:color="auto"/>
                          </w:divBdr>
                        </w:div>
                        <w:div w:id="885219150">
                          <w:marLeft w:val="0"/>
                          <w:marRight w:val="0"/>
                          <w:marTop w:val="0"/>
                          <w:marBottom w:val="0"/>
                          <w:divBdr>
                            <w:top w:val="none" w:sz="0" w:space="0" w:color="auto"/>
                            <w:left w:val="none" w:sz="0" w:space="0" w:color="auto"/>
                            <w:bottom w:val="none" w:sz="0" w:space="0" w:color="auto"/>
                            <w:right w:val="none" w:sz="0" w:space="0" w:color="auto"/>
                          </w:divBdr>
                        </w:div>
                        <w:div w:id="886725962">
                          <w:marLeft w:val="0"/>
                          <w:marRight w:val="0"/>
                          <w:marTop w:val="0"/>
                          <w:marBottom w:val="0"/>
                          <w:divBdr>
                            <w:top w:val="none" w:sz="0" w:space="0" w:color="auto"/>
                            <w:left w:val="none" w:sz="0" w:space="0" w:color="auto"/>
                            <w:bottom w:val="none" w:sz="0" w:space="0" w:color="auto"/>
                            <w:right w:val="none" w:sz="0" w:space="0" w:color="auto"/>
                          </w:divBdr>
                        </w:div>
                        <w:div w:id="890263872">
                          <w:marLeft w:val="0"/>
                          <w:marRight w:val="0"/>
                          <w:marTop w:val="0"/>
                          <w:marBottom w:val="0"/>
                          <w:divBdr>
                            <w:top w:val="none" w:sz="0" w:space="0" w:color="auto"/>
                            <w:left w:val="none" w:sz="0" w:space="0" w:color="auto"/>
                            <w:bottom w:val="none" w:sz="0" w:space="0" w:color="auto"/>
                            <w:right w:val="none" w:sz="0" w:space="0" w:color="auto"/>
                          </w:divBdr>
                        </w:div>
                        <w:div w:id="891381250">
                          <w:marLeft w:val="0"/>
                          <w:marRight w:val="0"/>
                          <w:marTop w:val="0"/>
                          <w:marBottom w:val="0"/>
                          <w:divBdr>
                            <w:top w:val="none" w:sz="0" w:space="0" w:color="auto"/>
                            <w:left w:val="none" w:sz="0" w:space="0" w:color="auto"/>
                            <w:bottom w:val="none" w:sz="0" w:space="0" w:color="auto"/>
                            <w:right w:val="none" w:sz="0" w:space="0" w:color="auto"/>
                          </w:divBdr>
                        </w:div>
                        <w:div w:id="896860353">
                          <w:marLeft w:val="0"/>
                          <w:marRight w:val="0"/>
                          <w:marTop w:val="0"/>
                          <w:marBottom w:val="0"/>
                          <w:divBdr>
                            <w:top w:val="none" w:sz="0" w:space="0" w:color="auto"/>
                            <w:left w:val="none" w:sz="0" w:space="0" w:color="auto"/>
                            <w:bottom w:val="none" w:sz="0" w:space="0" w:color="auto"/>
                            <w:right w:val="none" w:sz="0" w:space="0" w:color="auto"/>
                          </w:divBdr>
                        </w:div>
                        <w:div w:id="907570916">
                          <w:marLeft w:val="0"/>
                          <w:marRight w:val="0"/>
                          <w:marTop w:val="0"/>
                          <w:marBottom w:val="0"/>
                          <w:divBdr>
                            <w:top w:val="none" w:sz="0" w:space="0" w:color="auto"/>
                            <w:left w:val="none" w:sz="0" w:space="0" w:color="auto"/>
                            <w:bottom w:val="none" w:sz="0" w:space="0" w:color="auto"/>
                            <w:right w:val="none" w:sz="0" w:space="0" w:color="auto"/>
                          </w:divBdr>
                        </w:div>
                        <w:div w:id="909845753">
                          <w:marLeft w:val="0"/>
                          <w:marRight w:val="0"/>
                          <w:marTop w:val="0"/>
                          <w:marBottom w:val="0"/>
                          <w:divBdr>
                            <w:top w:val="none" w:sz="0" w:space="0" w:color="auto"/>
                            <w:left w:val="none" w:sz="0" w:space="0" w:color="auto"/>
                            <w:bottom w:val="none" w:sz="0" w:space="0" w:color="auto"/>
                            <w:right w:val="none" w:sz="0" w:space="0" w:color="auto"/>
                          </w:divBdr>
                        </w:div>
                        <w:div w:id="915358551">
                          <w:marLeft w:val="0"/>
                          <w:marRight w:val="0"/>
                          <w:marTop w:val="0"/>
                          <w:marBottom w:val="0"/>
                          <w:divBdr>
                            <w:top w:val="none" w:sz="0" w:space="0" w:color="auto"/>
                            <w:left w:val="none" w:sz="0" w:space="0" w:color="auto"/>
                            <w:bottom w:val="none" w:sz="0" w:space="0" w:color="auto"/>
                            <w:right w:val="none" w:sz="0" w:space="0" w:color="auto"/>
                          </w:divBdr>
                        </w:div>
                        <w:div w:id="916326057">
                          <w:marLeft w:val="0"/>
                          <w:marRight w:val="0"/>
                          <w:marTop w:val="0"/>
                          <w:marBottom w:val="0"/>
                          <w:divBdr>
                            <w:top w:val="none" w:sz="0" w:space="0" w:color="auto"/>
                            <w:left w:val="none" w:sz="0" w:space="0" w:color="auto"/>
                            <w:bottom w:val="none" w:sz="0" w:space="0" w:color="auto"/>
                            <w:right w:val="none" w:sz="0" w:space="0" w:color="auto"/>
                          </w:divBdr>
                        </w:div>
                        <w:div w:id="924270272">
                          <w:marLeft w:val="0"/>
                          <w:marRight w:val="0"/>
                          <w:marTop w:val="0"/>
                          <w:marBottom w:val="0"/>
                          <w:divBdr>
                            <w:top w:val="none" w:sz="0" w:space="0" w:color="auto"/>
                            <w:left w:val="none" w:sz="0" w:space="0" w:color="auto"/>
                            <w:bottom w:val="none" w:sz="0" w:space="0" w:color="auto"/>
                            <w:right w:val="none" w:sz="0" w:space="0" w:color="auto"/>
                          </w:divBdr>
                        </w:div>
                        <w:div w:id="938029470">
                          <w:marLeft w:val="0"/>
                          <w:marRight w:val="0"/>
                          <w:marTop w:val="0"/>
                          <w:marBottom w:val="0"/>
                          <w:divBdr>
                            <w:top w:val="none" w:sz="0" w:space="0" w:color="auto"/>
                            <w:left w:val="none" w:sz="0" w:space="0" w:color="auto"/>
                            <w:bottom w:val="none" w:sz="0" w:space="0" w:color="auto"/>
                            <w:right w:val="none" w:sz="0" w:space="0" w:color="auto"/>
                          </w:divBdr>
                        </w:div>
                        <w:div w:id="942884313">
                          <w:marLeft w:val="0"/>
                          <w:marRight w:val="0"/>
                          <w:marTop w:val="0"/>
                          <w:marBottom w:val="0"/>
                          <w:divBdr>
                            <w:top w:val="none" w:sz="0" w:space="0" w:color="auto"/>
                            <w:left w:val="none" w:sz="0" w:space="0" w:color="auto"/>
                            <w:bottom w:val="none" w:sz="0" w:space="0" w:color="auto"/>
                            <w:right w:val="none" w:sz="0" w:space="0" w:color="auto"/>
                          </w:divBdr>
                        </w:div>
                        <w:div w:id="953639036">
                          <w:marLeft w:val="0"/>
                          <w:marRight w:val="0"/>
                          <w:marTop w:val="0"/>
                          <w:marBottom w:val="0"/>
                          <w:divBdr>
                            <w:top w:val="none" w:sz="0" w:space="0" w:color="auto"/>
                            <w:left w:val="none" w:sz="0" w:space="0" w:color="auto"/>
                            <w:bottom w:val="none" w:sz="0" w:space="0" w:color="auto"/>
                            <w:right w:val="none" w:sz="0" w:space="0" w:color="auto"/>
                          </w:divBdr>
                        </w:div>
                        <w:div w:id="966161967">
                          <w:marLeft w:val="0"/>
                          <w:marRight w:val="0"/>
                          <w:marTop w:val="0"/>
                          <w:marBottom w:val="0"/>
                          <w:divBdr>
                            <w:top w:val="none" w:sz="0" w:space="0" w:color="auto"/>
                            <w:left w:val="none" w:sz="0" w:space="0" w:color="auto"/>
                            <w:bottom w:val="none" w:sz="0" w:space="0" w:color="auto"/>
                            <w:right w:val="none" w:sz="0" w:space="0" w:color="auto"/>
                          </w:divBdr>
                        </w:div>
                        <w:div w:id="976835204">
                          <w:marLeft w:val="0"/>
                          <w:marRight w:val="0"/>
                          <w:marTop w:val="0"/>
                          <w:marBottom w:val="0"/>
                          <w:divBdr>
                            <w:top w:val="none" w:sz="0" w:space="0" w:color="auto"/>
                            <w:left w:val="none" w:sz="0" w:space="0" w:color="auto"/>
                            <w:bottom w:val="none" w:sz="0" w:space="0" w:color="auto"/>
                            <w:right w:val="none" w:sz="0" w:space="0" w:color="auto"/>
                          </w:divBdr>
                        </w:div>
                        <w:div w:id="999504980">
                          <w:marLeft w:val="0"/>
                          <w:marRight w:val="0"/>
                          <w:marTop w:val="0"/>
                          <w:marBottom w:val="0"/>
                          <w:divBdr>
                            <w:top w:val="none" w:sz="0" w:space="0" w:color="auto"/>
                            <w:left w:val="none" w:sz="0" w:space="0" w:color="auto"/>
                            <w:bottom w:val="none" w:sz="0" w:space="0" w:color="auto"/>
                            <w:right w:val="none" w:sz="0" w:space="0" w:color="auto"/>
                          </w:divBdr>
                        </w:div>
                        <w:div w:id="1010838992">
                          <w:marLeft w:val="0"/>
                          <w:marRight w:val="0"/>
                          <w:marTop w:val="0"/>
                          <w:marBottom w:val="0"/>
                          <w:divBdr>
                            <w:top w:val="none" w:sz="0" w:space="0" w:color="auto"/>
                            <w:left w:val="none" w:sz="0" w:space="0" w:color="auto"/>
                            <w:bottom w:val="none" w:sz="0" w:space="0" w:color="auto"/>
                            <w:right w:val="none" w:sz="0" w:space="0" w:color="auto"/>
                          </w:divBdr>
                        </w:div>
                        <w:div w:id="1019085775">
                          <w:marLeft w:val="0"/>
                          <w:marRight w:val="0"/>
                          <w:marTop w:val="0"/>
                          <w:marBottom w:val="0"/>
                          <w:divBdr>
                            <w:top w:val="none" w:sz="0" w:space="0" w:color="auto"/>
                            <w:left w:val="none" w:sz="0" w:space="0" w:color="auto"/>
                            <w:bottom w:val="none" w:sz="0" w:space="0" w:color="auto"/>
                            <w:right w:val="none" w:sz="0" w:space="0" w:color="auto"/>
                          </w:divBdr>
                        </w:div>
                        <w:div w:id="1019816506">
                          <w:marLeft w:val="0"/>
                          <w:marRight w:val="0"/>
                          <w:marTop w:val="0"/>
                          <w:marBottom w:val="0"/>
                          <w:divBdr>
                            <w:top w:val="none" w:sz="0" w:space="0" w:color="auto"/>
                            <w:left w:val="none" w:sz="0" w:space="0" w:color="auto"/>
                            <w:bottom w:val="none" w:sz="0" w:space="0" w:color="auto"/>
                            <w:right w:val="none" w:sz="0" w:space="0" w:color="auto"/>
                          </w:divBdr>
                        </w:div>
                        <w:div w:id="1021585139">
                          <w:marLeft w:val="0"/>
                          <w:marRight w:val="0"/>
                          <w:marTop w:val="0"/>
                          <w:marBottom w:val="0"/>
                          <w:divBdr>
                            <w:top w:val="none" w:sz="0" w:space="0" w:color="auto"/>
                            <w:left w:val="none" w:sz="0" w:space="0" w:color="auto"/>
                            <w:bottom w:val="none" w:sz="0" w:space="0" w:color="auto"/>
                            <w:right w:val="none" w:sz="0" w:space="0" w:color="auto"/>
                          </w:divBdr>
                        </w:div>
                        <w:div w:id="1021666925">
                          <w:marLeft w:val="0"/>
                          <w:marRight w:val="0"/>
                          <w:marTop w:val="0"/>
                          <w:marBottom w:val="0"/>
                          <w:divBdr>
                            <w:top w:val="none" w:sz="0" w:space="0" w:color="auto"/>
                            <w:left w:val="none" w:sz="0" w:space="0" w:color="auto"/>
                            <w:bottom w:val="none" w:sz="0" w:space="0" w:color="auto"/>
                            <w:right w:val="none" w:sz="0" w:space="0" w:color="auto"/>
                          </w:divBdr>
                        </w:div>
                        <w:div w:id="1021903864">
                          <w:marLeft w:val="0"/>
                          <w:marRight w:val="0"/>
                          <w:marTop w:val="0"/>
                          <w:marBottom w:val="0"/>
                          <w:divBdr>
                            <w:top w:val="none" w:sz="0" w:space="0" w:color="auto"/>
                            <w:left w:val="none" w:sz="0" w:space="0" w:color="auto"/>
                            <w:bottom w:val="none" w:sz="0" w:space="0" w:color="auto"/>
                            <w:right w:val="none" w:sz="0" w:space="0" w:color="auto"/>
                          </w:divBdr>
                        </w:div>
                        <w:div w:id="1026252661">
                          <w:marLeft w:val="0"/>
                          <w:marRight w:val="0"/>
                          <w:marTop w:val="0"/>
                          <w:marBottom w:val="0"/>
                          <w:divBdr>
                            <w:top w:val="none" w:sz="0" w:space="0" w:color="auto"/>
                            <w:left w:val="none" w:sz="0" w:space="0" w:color="auto"/>
                            <w:bottom w:val="none" w:sz="0" w:space="0" w:color="auto"/>
                            <w:right w:val="none" w:sz="0" w:space="0" w:color="auto"/>
                          </w:divBdr>
                        </w:div>
                        <w:div w:id="1034845964">
                          <w:marLeft w:val="0"/>
                          <w:marRight w:val="0"/>
                          <w:marTop w:val="0"/>
                          <w:marBottom w:val="0"/>
                          <w:divBdr>
                            <w:top w:val="none" w:sz="0" w:space="0" w:color="auto"/>
                            <w:left w:val="none" w:sz="0" w:space="0" w:color="auto"/>
                            <w:bottom w:val="none" w:sz="0" w:space="0" w:color="auto"/>
                            <w:right w:val="none" w:sz="0" w:space="0" w:color="auto"/>
                          </w:divBdr>
                        </w:div>
                        <w:div w:id="1039475485">
                          <w:marLeft w:val="0"/>
                          <w:marRight w:val="0"/>
                          <w:marTop w:val="0"/>
                          <w:marBottom w:val="0"/>
                          <w:divBdr>
                            <w:top w:val="none" w:sz="0" w:space="0" w:color="auto"/>
                            <w:left w:val="none" w:sz="0" w:space="0" w:color="auto"/>
                            <w:bottom w:val="none" w:sz="0" w:space="0" w:color="auto"/>
                            <w:right w:val="none" w:sz="0" w:space="0" w:color="auto"/>
                          </w:divBdr>
                        </w:div>
                        <w:div w:id="1042364811">
                          <w:marLeft w:val="0"/>
                          <w:marRight w:val="0"/>
                          <w:marTop w:val="0"/>
                          <w:marBottom w:val="0"/>
                          <w:divBdr>
                            <w:top w:val="none" w:sz="0" w:space="0" w:color="auto"/>
                            <w:left w:val="none" w:sz="0" w:space="0" w:color="auto"/>
                            <w:bottom w:val="none" w:sz="0" w:space="0" w:color="auto"/>
                            <w:right w:val="none" w:sz="0" w:space="0" w:color="auto"/>
                          </w:divBdr>
                        </w:div>
                        <w:div w:id="1046560518">
                          <w:marLeft w:val="0"/>
                          <w:marRight w:val="0"/>
                          <w:marTop w:val="0"/>
                          <w:marBottom w:val="0"/>
                          <w:divBdr>
                            <w:top w:val="none" w:sz="0" w:space="0" w:color="auto"/>
                            <w:left w:val="none" w:sz="0" w:space="0" w:color="auto"/>
                            <w:bottom w:val="none" w:sz="0" w:space="0" w:color="auto"/>
                            <w:right w:val="none" w:sz="0" w:space="0" w:color="auto"/>
                          </w:divBdr>
                        </w:div>
                        <w:div w:id="1103039311">
                          <w:marLeft w:val="0"/>
                          <w:marRight w:val="0"/>
                          <w:marTop w:val="0"/>
                          <w:marBottom w:val="0"/>
                          <w:divBdr>
                            <w:top w:val="none" w:sz="0" w:space="0" w:color="auto"/>
                            <w:left w:val="none" w:sz="0" w:space="0" w:color="auto"/>
                            <w:bottom w:val="none" w:sz="0" w:space="0" w:color="auto"/>
                            <w:right w:val="none" w:sz="0" w:space="0" w:color="auto"/>
                          </w:divBdr>
                        </w:div>
                        <w:div w:id="1104301204">
                          <w:marLeft w:val="0"/>
                          <w:marRight w:val="0"/>
                          <w:marTop w:val="0"/>
                          <w:marBottom w:val="0"/>
                          <w:divBdr>
                            <w:top w:val="none" w:sz="0" w:space="0" w:color="auto"/>
                            <w:left w:val="none" w:sz="0" w:space="0" w:color="auto"/>
                            <w:bottom w:val="none" w:sz="0" w:space="0" w:color="auto"/>
                            <w:right w:val="none" w:sz="0" w:space="0" w:color="auto"/>
                          </w:divBdr>
                        </w:div>
                        <w:div w:id="1104687520">
                          <w:marLeft w:val="0"/>
                          <w:marRight w:val="0"/>
                          <w:marTop w:val="0"/>
                          <w:marBottom w:val="0"/>
                          <w:divBdr>
                            <w:top w:val="none" w:sz="0" w:space="0" w:color="auto"/>
                            <w:left w:val="none" w:sz="0" w:space="0" w:color="auto"/>
                            <w:bottom w:val="none" w:sz="0" w:space="0" w:color="auto"/>
                            <w:right w:val="none" w:sz="0" w:space="0" w:color="auto"/>
                          </w:divBdr>
                        </w:div>
                        <w:div w:id="1111243719">
                          <w:marLeft w:val="0"/>
                          <w:marRight w:val="0"/>
                          <w:marTop w:val="0"/>
                          <w:marBottom w:val="0"/>
                          <w:divBdr>
                            <w:top w:val="none" w:sz="0" w:space="0" w:color="auto"/>
                            <w:left w:val="none" w:sz="0" w:space="0" w:color="auto"/>
                            <w:bottom w:val="none" w:sz="0" w:space="0" w:color="auto"/>
                            <w:right w:val="none" w:sz="0" w:space="0" w:color="auto"/>
                          </w:divBdr>
                        </w:div>
                        <w:div w:id="1115565921">
                          <w:marLeft w:val="0"/>
                          <w:marRight w:val="0"/>
                          <w:marTop w:val="0"/>
                          <w:marBottom w:val="0"/>
                          <w:divBdr>
                            <w:top w:val="none" w:sz="0" w:space="0" w:color="auto"/>
                            <w:left w:val="none" w:sz="0" w:space="0" w:color="auto"/>
                            <w:bottom w:val="none" w:sz="0" w:space="0" w:color="auto"/>
                            <w:right w:val="none" w:sz="0" w:space="0" w:color="auto"/>
                          </w:divBdr>
                        </w:div>
                        <w:div w:id="1116027902">
                          <w:marLeft w:val="0"/>
                          <w:marRight w:val="0"/>
                          <w:marTop w:val="0"/>
                          <w:marBottom w:val="0"/>
                          <w:divBdr>
                            <w:top w:val="none" w:sz="0" w:space="0" w:color="auto"/>
                            <w:left w:val="none" w:sz="0" w:space="0" w:color="auto"/>
                            <w:bottom w:val="none" w:sz="0" w:space="0" w:color="auto"/>
                            <w:right w:val="none" w:sz="0" w:space="0" w:color="auto"/>
                          </w:divBdr>
                        </w:div>
                        <w:div w:id="1127745858">
                          <w:marLeft w:val="0"/>
                          <w:marRight w:val="0"/>
                          <w:marTop w:val="0"/>
                          <w:marBottom w:val="0"/>
                          <w:divBdr>
                            <w:top w:val="none" w:sz="0" w:space="0" w:color="auto"/>
                            <w:left w:val="none" w:sz="0" w:space="0" w:color="auto"/>
                            <w:bottom w:val="none" w:sz="0" w:space="0" w:color="auto"/>
                            <w:right w:val="none" w:sz="0" w:space="0" w:color="auto"/>
                          </w:divBdr>
                        </w:div>
                        <w:div w:id="1129857924">
                          <w:marLeft w:val="0"/>
                          <w:marRight w:val="0"/>
                          <w:marTop w:val="0"/>
                          <w:marBottom w:val="0"/>
                          <w:divBdr>
                            <w:top w:val="none" w:sz="0" w:space="0" w:color="auto"/>
                            <w:left w:val="none" w:sz="0" w:space="0" w:color="auto"/>
                            <w:bottom w:val="none" w:sz="0" w:space="0" w:color="auto"/>
                            <w:right w:val="none" w:sz="0" w:space="0" w:color="auto"/>
                          </w:divBdr>
                        </w:div>
                        <w:div w:id="1137723417">
                          <w:marLeft w:val="0"/>
                          <w:marRight w:val="0"/>
                          <w:marTop w:val="0"/>
                          <w:marBottom w:val="0"/>
                          <w:divBdr>
                            <w:top w:val="none" w:sz="0" w:space="0" w:color="auto"/>
                            <w:left w:val="none" w:sz="0" w:space="0" w:color="auto"/>
                            <w:bottom w:val="none" w:sz="0" w:space="0" w:color="auto"/>
                            <w:right w:val="none" w:sz="0" w:space="0" w:color="auto"/>
                          </w:divBdr>
                        </w:div>
                        <w:div w:id="1150057285">
                          <w:marLeft w:val="0"/>
                          <w:marRight w:val="0"/>
                          <w:marTop w:val="0"/>
                          <w:marBottom w:val="0"/>
                          <w:divBdr>
                            <w:top w:val="none" w:sz="0" w:space="0" w:color="auto"/>
                            <w:left w:val="none" w:sz="0" w:space="0" w:color="auto"/>
                            <w:bottom w:val="none" w:sz="0" w:space="0" w:color="auto"/>
                            <w:right w:val="none" w:sz="0" w:space="0" w:color="auto"/>
                          </w:divBdr>
                        </w:div>
                        <w:div w:id="1153444987">
                          <w:marLeft w:val="0"/>
                          <w:marRight w:val="0"/>
                          <w:marTop w:val="0"/>
                          <w:marBottom w:val="0"/>
                          <w:divBdr>
                            <w:top w:val="none" w:sz="0" w:space="0" w:color="auto"/>
                            <w:left w:val="none" w:sz="0" w:space="0" w:color="auto"/>
                            <w:bottom w:val="none" w:sz="0" w:space="0" w:color="auto"/>
                            <w:right w:val="none" w:sz="0" w:space="0" w:color="auto"/>
                          </w:divBdr>
                        </w:div>
                        <w:div w:id="1155337024">
                          <w:marLeft w:val="0"/>
                          <w:marRight w:val="0"/>
                          <w:marTop w:val="0"/>
                          <w:marBottom w:val="0"/>
                          <w:divBdr>
                            <w:top w:val="none" w:sz="0" w:space="0" w:color="auto"/>
                            <w:left w:val="none" w:sz="0" w:space="0" w:color="auto"/>
                            <w:bottom w:val="none" w:sz="0" w:space="0" w:color="auto"/>
                            <w:right w:val="none" w:sz="0" w:space="0" w:color="auto"/>
                          </w:divBdr>
                        </w:div>
                        <w:div w:id="1157843993">
                          <w:marLeft w:val="0"/>
                          <w:marRight w:val="0"/>
                          <w:marTop w:val="0"/>
                          <w:marBottom w:val="0"/>
                          <w:divBdr>
                            <w:top w:val="none" w:sz="0" w:space="0" w:color="auto"/>
                            <w:left w:val="none" w:sz="0" w:space="0" w:color="auto"/>
                            <w:bottom w:val="none" w:sz="0" w:space="0" w:color="auto"/>
                            <w:right w:val="none" w:sz="0" w:space="0" w:color="auto"/>
                          </w:divBdr>
                        </w:div>
                        <w:div w:id="1161896136">
                          <w:marLeft w:val="0"/>
                          <w:marRight w:val="0"/>
                          <w:marTop w:val="0"/>
                          <w:marBottom w:val="0"/>
                          <w:divBdr>
                            <w:top w:val="none" w:sz="0" w:space="0" w:color="auto"/>
                            <w:left w:val="none" w:sz="0" w:space="0" w:color="auto"/>
                            <w:bottom w:val="none" w:sz="0" w:space="0" w:color="auto"/>
                            <w:right w:val="none" w:sz="0" w:space="0" w:color="auto"/>
                          </w:divBdr>
                        </w:div>
                        <w:div w:id="1174996880">
                          <w:marLeft w:val="0"/>
                          <w:marRight w:val="0"/>
                          <w:marTop w:val="0"/>
                          <w:marBottom w:val="0"/>
                          <w:divBdr>
                            <w:top w:val="none" w:sz="0" w:space="0" w:color="auto"/>
                            <w:left w:val="none" w:sz="0" w:space="0" w:color="auto"/>
                            <w:bottom w:val="none" w:sz="0" w:space="0" w:color="auto"/>
                            <w:right w:val="none" w:sz="0" w:space="0" w:color="auto"/>
                          </w:divBdr>
                        </w:div>
                        <w:div w:id="1176844826">
                          <w:marLeft w:val="0"/>
                          <w:marRight w:val="0"/>
                          <w:marTop w:val="0"/>
                          <w:marBottom w:val="0"/>
                          <w:divBdr>
                            <w:top w:val="none" w:sz="0" w:space="0" w:color="auto"/>
                            <w:left w:val="none" w:sz="0" w:space="0" w:color="auto"/>
                            <w:bottom w:val="none" w:sz="0" w:space="0" w:color="auto"/>
                            <w:right w:val="none" w:sz="0" w:space="0" w:color="auto"/>
                          </w:divBdr>
                        </w:div>
                        <w:div w:id="1185436734">
                          <w:marLeft w:val="0"/>
                          <w:marRight w:val="0"/>
                          <w:marTop w:val="0"/>
                          <w:marBottom w:val="0"/>
                          <w:divBdr>
                            <w:top w:val="none" w:sz="0" w:space="0" w:color="auto"/>
                            <w:left w:val="none" w:sz="0" w:space="0" w:color="auto"/>
                            <w:bottom w:val="none" w:sz="0" w:space="0" w:color="auto"/>
                            <w:right w:val="none" w:sz="0" w:space="0" w:color="auto"/>
                          </w:divBdr>
                        </w:div>
                        <w:div w:id="1196305778">
                          <w:marLeft w:val="0"/>
                          <w:marRight w:val="0"/>
                          <w:marTop w:val="0"/>
                          <w:marBottom w:val="0"/>
                          <w:divBdr>
                            <w:top w:val="none" w:sz="0" w:space="0" w:color="auto"/>
                            <w:left w:val="none" w:sz="0" w:space="0" w:color="auto"/>
                            <w:bottom w:val="none" w:sz="0" w:space="0" w:color="auto"/>
                            <w:right w:val="none" w:sz="0" w:space="0" w:color="auto"/>
                          </w:divBdr>
                        </w:div>
                        <w:div w:id="1197040397">
                          <w:marLeft w:val="0"/>
                          <w:marRight w:val="0"/>
                          <w:marTop w:val="0"/>
                          <w:marBottom w:val="0"/>
                          <w:divBdr>
                            <w:top w:val="none" w:sz="0" w:space="0" w:color="auto"/>
                            <w:left w:val="none" w:sz="0" w:space="0" w:color="auto"/>
                            <w:bottom w:val="none" w:sz="0" w:space="0" w:color="auto"/>
                            <w:right w:val="none" w:sz="0" w:space="0" w:color="auto"/>
                          </w:divBdr>
                        </w:div>
                        <w:div w:id="1197886597">
                          <w:marLeft w:val="0"/>
                          <w:marRight w:val="0"/>
                          <w:marTop w:val="0"/>
                          <w:marBottom w:val="0"/>
                          <w:divBdr>
                            <w:top w:val="none" w:sz="0" w:space="0" w:color="auto"/>
                            <w:left w:val="none" w:sz="0" w:space="0" w:color="auto"/>
                            <w:bottom w:val="none" w:sz="0" w:space="0" w:color="auto"/>
                            <w:right w:val="none" w:sz="0" w:space="0" w:color="auto"/>
                          </w:divBdr>
                        </w:div>
                        <w:div w:id="1203786696">
                          <w:marLeft w:val="0"/>
                          <w:marRight w:val="0"/>
                          <w:marTop w:val="0"/>
                          <w:marBottom w:val="0"/>
                          <w:divBdr>
                            <w:top w:val="none" w:sz="0" w:space="0" w:color="auto"/>
                            <w:left w:val="none" w:sz="0" w:space="0" w:color="auto"/>
                            <w:bottom w:val="none" w:sz="0" w:space="0" w:color="auto"/>
                            <w:right w:val="none" w:sz="0" w:space="0" w:color="auto"/>
                          </w:divBdr>
                        </w:div>
                        <w:div w:id="1209489284">
                          <w:marLeft w:val="0"/>
                          <w:marRight w:val="0"/>
                          <w:marTop w:val="0"/>
                          <w:marBottom w:val="0"/>
                          <w:divBdr>
                            <w:top w:val="none" w:sz="0" w:space="0" w:color="auto"/>
                            <w:left w:val="none" w:sz="0" w:space="0" w:color="auto"/>
                            <w:bottom w:val="none" w:sz="0" w:space="0" w:color="auto"/>
                            <w:right w:val="none" w:sz="0" w:space="0" w:color="auto"/>
                          </w:divBdr>
                        </w:div>
                        <w:div w:id="1210071628">
                          <w:marLeft w:val="0"/>
                          <w:marRight w:val="0"/>
                          <w:marTop w:val="0"/>
                          <w:marBottom w:val="0"/>
                          <w:divBdr>
                            <w:top w:val="none" w:sz="0" w:space="0" w:color="auto"/>
                            <w:left w:val="none" w:sz="0" w:space="0" w:color="auto"/>
                            <w:bottom w:val="none" w:sz="0" w:space="0" w:color="auto"/>
                            <w:right w:val="none" w:sz="0" w:space="0" w:color="auto"/>
                          </w:divBdr>
                        </w:div>
                        <w:div w:id="1211502500">
                          <w:marLeft w:val="0"/>
                          <w:marRight w:val="0"/>
                          <w:marTop w:val="0"/>
                          <w:marBottom w:val="0"/>
                          <w:divBdr>
                            <w:top w:val="none" w:sz="0" w:space="0" w:color="auto"/>
                            <w:left w:val="none" w:sz="0" w:space="0" w:color="auto"/>
                            <w:bottom w:val="none" w:sz="0" w:space="0" w:color="auto"/>
                            <w:right w:val="none" w:sz="0" w:space="0" w:color="auto"/>
                          </w:divBdr>
                        </w:div>
                        <w:div w:id="1213351368">
                          <w:marLeft w:val="0"/>
                          <w:marRight w:val="0"/>
                          <w:marTop w:val="0"/>
                          <w:marBottom w:val="0"/>
                          <w:divBdr>
                            <w:top w:val="none" w:sz="0" w:space="0" w:color="auto"/>
                            <w:left w:val="none" w:sz="0" w:space="0" w:color="auto"/>
                            <w:bottom w:val="none" w:sz="0" w:space="0" w:color="auto"/>
                            <w:right w:val="none" w:sz="0" w:space="0" w:color="auto"/>
                          </w:divBdr>
                        </w:div>
                        <w:div w:id="1214973420">
                          <w:marLeft w:val="0"/>
                          <w:marRight w:val="0"/>
                          <w:marTop w:val="0"/>
                          <w:marBottom w:val="0"/>
                          <w:divBdr>
                            <w:top w:val="none" w:sz="0" w:space="0" w:color="auto"/>
                            <w:left w:val="none" w:sz="0" w:space="0" w:color="auto"/>
                            <w:bottom w:val="none" w:sz="0" w:space="0" w:color="auto"/>
                            <w:right w:val="none" w:sz="0" w:space="0" w:color="auto"/>
                          </w:divBdr>
                        </w:div>
                        <w:div w:id="1223249360">
                          <w:marLeft w:val="0"/>
                          <w:marRight w:val="0"/>
                          <w:marTop w:val="0"/>
                          <w:marBottom w:val="0"/>
                          <w:divBdr>
                            <w:top w:val="none" w:sz="0" w:space="0" w:color="auto"/>
                            <w:left w:val="none" w:sz="0" w:space="0" w:color="auto"/>
                            <w:bottom w:val="none" w:sz="0" w:space="0" w:color="auto"/>
                            <w:right w:val="none" w:sz="0" w:space="0" w:color="auto"/>
                          </w:divBdr>
                        </w:div>
                        <w:div w:id="1239485940">
                          <w:marLeft w:val="0"/>
                          <w:marRight w:val="0"/>
                          <w:marTop w:val="0"/>
                          <w:marBottom w:val="0"/>
                          <w:divBdr>
                            <w:top w:val="none" w:sz="0" w:space="0" w:color="auto"/>
                            <w:left w:val="none" w:sz="0" w:space="0" w:color="auto"/>
                            <w:bottom w:val="none" w:sz="0" w:space="0" w:color="auto"/>
                            <w:right w:val="none" w:sz="0" w:space="0" w:color="auto"/>
                          </w:divBdr>
                        </w:div>
                        <w:div w:id="1250774921">
                          <w:marLeft w:val="0"/>
                          <w:marRight w:val="0"/>
                          <w:marTop w:val="0"/>
                          <w:marBottom w:val="0"/>
                          <w:divBdr>
                            <w:top w:val="none" w:sz="0" w:space="0" w:color="auto"/>
                            <w:left w:val="none" w:sz="0" w:space="0" w:color="auto"/>
                            <w:bottom w:val="none" w:sz="0" w:space="0" w:color="auto"/>
                            <w:right w:val="none" w:sz="0" w:space="0" w:color="auto"/>
                          </w:divBdr>
                        </w:div>
                        <w:div w:id="1254819694">
                          <w:marLeft w:val="0"/>
                          <w:marRight w:val="0"/>
                          <w:marTop w:val="0"/>
                          <w:marBottom w:val="0"/>
                          <w:divBdr>
                            <w:top w:val="none" w:sz="0" w:space="0" w:color="auto"/>
                            <w:left w:val="none" w:sz="0" w:space="0" w:color="auto"/>
                            <w:bottom w:val="none" w:sz="0" w:space="0" w:color="auto"/>
                            <w:right w:val="none" w:sz="0" w:space="0" w:color="auto"/>
                          </w:divBdr>
                        </w:div>
                        <w:div w:id="1267928485">
                          <w:marLeft w:val="0"/>
                          <w:marRight w:val="0"/>
                          <w:marTop w:val="0"/>
                          <w:marBottom w:val="0"/>
                          <w:divBdr>
                            <w:top w:val="none" w:sz="0" w:space="0" w:color="auto"/>
                            <w:left w:val="none" w:sz="0" w:space="0" w:color="auto"/>
                            <w:bottom w:val="none" w:sz="0" w:space="0" w:color="auto"/>
                            <w:right w:val="none" w:sz="0" w:space="0" w:color="auto"/>
                          </w:divBdr>
                        </w:div>
                        <w:div w:id="1269891476">
                          <w:marLeft w:val="0"/>
                          <w:marRight w:val="0"/>
                          <w:marTop w:val="0"/>
                          <w:marBottom w:val="0"/>
                          <w:divBdr>
                            <w:top w:val="none" w:sz="0" w:space="0" w:color="auto"/>
                            <w:left w:val="none" w:sz="0" w:space="0" w:color="auto"/>
                            <w:bottom w:val="none" w:sz="0" w:space="0" w:color="auto"/>
                            <w:right w:val="none" w:sz="0" w:space="0" w:color="auto"/>
                          </w:divBdr>
                        </w:div>
                        <w:div w:id="1271665647">
                          <w:marLeft w:val="0"/>
                          <w:marRight w:val="0"/>
                          <w:marTop w:val="0"/>
                          <w:marBottom w:val="0"/>
                          <w:divBdr>
                            <w:top w:val="none" w:sz="0" w:space="0" w:color="auto"/>
                            <w:left w:val="none" w:sz="0" w:space="0" w:color="auto"/>
                            <w:bottom w:val="none" w:sz="0" w:space="0" w:color="auto"/>
                            <w:right w:val="none" w:sz="0" w:space="0" w:color="auto"/>
                          </w:divBdr>
                        </w:div>
                        <w:div w:id="1282304171">
                          <w:marLeft w:val="0"/>
                          <w:marRight w:val="0"/>
                          <w:marTop w:val="0"/>
                          <w:marBottom w:val="0"/>
                          <w:divBdr>
                            <w:top w:val="none" w:sz="0" w:space="0" w:color="auto"/>
                            <w:left w:val="none" w:sz="0" w:space="0" w:color="auto"/>
                            <w:bottom w:val="none" w:sz="0" w:space="0" w:color="auto"/>
                            <w:right w:val="none" w:sz="0" w:space="0" w:color="auto"/>
                          </w:divBdr>
                        </w:div>
                        <w:div w:id="1283078194">
                          <w:marLeft w:val="0"/>
                          <w:marRight w:val="0"/>
                          <w:marTop w:val="0"/>
                          <w:marBottom w:val="0"/>
                          <w:divBdr>
                            <w:top w:val="none" w:sz="0" w:space="0" w:color="auto"/>
                            <w:left w:val="none" w:sz="0" w:space="0" w:color="auto"/>
                            <w:bottom w:val="none" w:sz="0" w:space="0" w:color="auto"/>
                            <w:right w:val="none" w:sz="0" w:space="0" w:color="auto"/>
                          </w:divBdr>
                        </w:div>
                        <w:div w:id="1286430150">
                          <w:marLeft w:val="0"/>
                          <w:marRight w:val="0"/>
                          <w:marTop w:val="0"/>
                          <w:marBottom w:val="0"/>
                          <w:divBdr>
                            <w:top w:val="none" w:sz="0" w:space="0" w:color="auto"/>
                            <w:left w:val="none" w:sz="0" w:space="0" w:color="auto"/>
                            <w:bottom w:val="none" w:sz="0" w:space="0" w:color="auto"/>
                            <w:right w:val="none" w:sz="0" w:space="0" w:color="auto"/>
                          </w:divBdr>
                        </w:div>
                        <w:div w:id="1293445610">
                          <w:marLeft w:val="0"/>
                          <w:marRight w:val="0"/>
                          <w:marTop w:val="0"/>
                          <w:marBottom w:val="0"/>
                          <w:divBdr>
                            <w:top w:val="none" w:sz="0" w:space="0" w:color="auto"/>
                            <w:left w:val="none" w:sz="0" w:space="0" w:color="auto"/>
                            <w:bottom w:val="none" w:sz="0" w:space="0" w:color="auto"/>
                            <w:right w:val="none" w:sz="0" w:space="0" w:color="auto"/>
                          </w:divBdr>
                        </w:div>
                        <w:div w:id="1295405902">
                          <w:marLeft w:val="0"/>
                          <w:marRight w:val="0"/>
                          <w:marTop w:val="0"/>
                          <w:marBottom w:val="0"/>
                          <w:divBdr>
                            <w:top w:val="none" w:sz="0" w:space="0" w:color="auto"/>
                            <w:left w:val="none" w:sz="0" w:space="0" w:color="auto"/>
                            <w:bottom w:val="none" w:sz="0" w:space="0" w:color="auto"/>
                            <w:right w:val="none" w:sz="0" w:space="0" w:color="auto"/>
                          </w:divBdr>
                        </w:div>
                        <w:div w:id="1307776631">
                          <w:marLeft w:val="0"/>
                          <w:marRight w:val="0"/>
                          <w:marTop w:val="0"/>
                          <w:marBottom w:val="0"/>
                          <w:divBdr>
                            <w:top w:val="none" w:sz="0" w:space="0" w:color="auto"/>
                            <w:left w:val="none" w:sz="0" w:space="0" w:color="auto"/>
                            <w:bottom w:val="none" w:sz="0" w:space="0" w:color="auto"/>
                            <w:right w:val="none" w:sz="0" w:space="0" w:color="auto"/>
                          </w:divBdr>
                        </w:div>
                        <w:div w:id="1316758302">
                          <w:marLeft w:val="0"/>
                          <w:marRight w:val="0"/>
                          <w:marTop w:val="0"/>
                          <w:marBottom w:val="0"/>
                          <w:divBdr>
                            <w:top w:val="none" w:sz="0" w:space="0" w:color="auto"/>
                            <w:left w:val="none" w:sz="0" w:space="0" w:color="auto"/>
                            <w:bottom w:val="none" w:sz="0" w:space="0" w:color="auto"/>
                            <w:right w:val="none" w:sz="0" w:space="0" w:color="auto"/>
                          </w:divBdr>
                        </w:div>
                        <w:div w:id="1317221836">
                          <w:marLeft w:val="0"/>
                          <w:marRight w:val="0"/>
                          <w:marTop w:val="0"/>
                          <w:marBottom w:val="0"/>
                          <w:divBdr>
                            <w:top w:val="none" w:sz="0" w:space="0" w:color="auto"/>
                            <w:left w:val="none" w:sz="0" w:space="0" w:color="auto"/>
                            <w:bottom w:val="none" w:sz="0" w:space="0" w:color="auto"/>
                            <w:right w:val="none" w:sz="0" w:space="0" w:color="auto"/>
                          </w:divBdr>
                        </w:div>
                        <w:div w:id="1328627122">
                          <w:marLeft w:val="0"/>
                          <w:marRight w:val="0"/>
                          <w:marTop w:val="0"/>
                          <w:marBottom w:val="0"/>
                          <w:divBdr>
                            <w:top w:val="none" w:sz="0" w:space="0" w:color="auto"/>
                            <w:left w:val="none" w:sz="0" w:space="0" w:color="auto"/>
                            <w:bottom w:val="none" w:sz="0" w:space="0" w:color="auto"/>
                            <w:right w:val="none" w:sz="0" w:space="0" w:color="auto"/>
                          </w:divBdr>
                        </w:div>
                        <w:div w:id="1344235714">
                          <w:marLeft w:val="0"/>
                          <w:marRight w:val="0"/>
                          <w:marTop w:val="0"/>
                          <w:marBottom w:val="0"/>
                          <w:divBdr>
                            <w:top w:val="none" w:sz="0" w:space="0" w:color="auto"/>
                            <w:left w:val="none" w:sz="0" w:space="0" w:color="auto"/>
                            <w:bottom w:val="none" w:sz="0" w:space="0" w:color="auto"/>
                            <w:right w:val="none" w:sz="0" w:space="0" w:color="auto"/>
                          </w:divBdr>
                        </w:div>
                        <w:div w:id="1355695694">
                          <w:marLeft w:val="0"/>
                          <w:marRight w:val="0"/>
                          <w:marTop w:val="0"/>
                          <w:marBottom w:val="0"/>
                          <w:divBdr>
                            <w:top w:val="none" w:sz="0" w:space="0" w:color="auto"/>
                            <w:left w:val="none" w:sz="0" w:space="0" w:color="auto"/>
                            <w:bottom w:val="none" w:sz="0" w:space="0" w:color="auto"/>
                            <w:right w:val="none" w:sz="0" w:space="0" w:color="auto"/>
                          </w:divBdr>
                        </w:div>
                        <w:div w:id="1360663450">
                          <w:marLeft w:val="0"/>
                          <w:marRight w:val="0"/>
                          <w:marTop w:val="0"/>
                          <w:marBottom w:val="0"/>
                          <w:divBdr>
                            <w:top w:val="none" w:sz="0" w:space="0" w:color="auto"/>
                            <w:left w:val="none" w:sz="0" w:space="0" w:color="auto"/>
                            <w:bottom w:val="none" w:sz="0" w:space="0" w:color="auto"/>
                            <w:right w:val="none" w:sz="0" w:space="0" w:color="auto"/>
                          </w:divBdr>
                        </w:div>
                        <w:div w:id="1364942694">
                          <w:marLeft w:val="0"/>
                          <w:marRight w:val="0"/>
                          <w:marTop w:val="0"/>
                          <w:marBottom w:val="0"/>
                          <w:divBdr>
                            <w:top w:val="none" w:sz="0" w:space="0" w:color="auto"/>
                            <w:left w:val="none" w:sz="0" w:space="0" w:color="auto"/>
                            <w:bottom w:val="none" w:sz="0" w:space="0" w:color="auto"/>
                            <w:right w:val="none" w:sz="0" w:space="0" w:color="auto"/>
                          </w:divBdr>
                        </w:div>
                        <w:div w:id="1385175198">
                          <w:marLeft w:val="0"/>
                          <w:marRight w:val="0"/>
                          <w:marTop w:val="0"/>
                          <w:marBottom w:val="0"/>
                          <w:divBdr>
                            <w:top w:val="none" w:sz="0" w:space="0" w:color="auto"/>
                            <w:left w:val="none" w:sz="0" w:space="0" w:color="auto"/>
                            <w:bottom w:val="none" w:sz="0" w:space="0" w:color="auto"/>
                            <w:right w:val="none" w:sz="0" w:space="0" w:color="auto"/>
                          </w:divBdr>
                        </w:div>
                        <w:div w:id="1387990154">
                          <w:marLeft w:val="0"/>
                          <w:marRight w:val="0"/>
                          <w:marTop w:val="0"/>
                          <w:marBottom w:val="0"/>
                          <w:divBdr>
                            <w:top w:val="none" w:sz="0" w:space="0" w:color="auto"/>
                            <w:left w:val="none" w:sz="0" w:space="0" w:color="auto"/>
                            <w:bottom w:val="none" w:sz="0" w:space="0" w:color="auto"/>
                            <w:right w:val="none" w:sz="0" w:space="0" w:color="auto"/>
                          </w:divBdr>
                        </w:div>
                        <w:div w:id="1388801798">
                          <w:marLeft w:val="0"/>
                          <w:marRight w:val="0"/>
                          <w:marTop w:val="0"/>
                          <w:marBottom w:val="0"/>
                          <w:divBdr>
                            <w:top w:val="none" w:sz="0" w:space="0" w:color="auto"/>
                            <w:left w:val="none" w:sz="0" w:space="0" w:color="auto"/>
                            <w:bottom w:val="none" w:sz="0" w:space="0" w:color="auto"/>
                            <w:right w:val="none" w:sz="0" w:space="0" w:color="auto"/>
                          </w:divBdr>
                        </w:div>
                        <w:div w:id="1391490942">
                          <w:marLeft w:val="0"/>
                          <w:marRight w:val="0"/>
                          <w:marTop w:val="0"/>
                          <w:marBottom w:val="0"/>
                          <w:divBdr>
                            <w:top w:val="none" w:sz="0" w:space="0" w:color="auto"/>
                            <w:left w:val="none" w:sz="0" w:space="0" w:color="auto"/>
                            <w:bottom w:val="none" w:sz="0" w:space="0" w:color="auto"/>
                            <w:right w:val="none" w:sz="0" w:space="0" w:color="auto"/>
                          </w:divBdr>
                        </w:div>
                        <w:div w:id="1398477611">
                          <w:marLeft w:val="0"/>
                          <w:marRight w:val="0"/>
                          <w:marTop w:val="0"/>
                          <w:marBottom w:val="0"/>
                          <w:divBdr>
                            <w:top w:val="none" w:sz="0" w:space="0" w:color="auto"/>
                            <w:left w:val="none" w:sz="0" w:space="0" w:color="auto"/>
                            <w:bottom w:val="none" w:sz="0" w:space="0" w:color="auto"/>
                            <w:right w:val="none" w:sz="0" w:space="0" w:color="auto"/>
                          </w:divBdr>
                        </w:div>
                        <w:div w:id="1401713049">
                          <w:marLeft w:val="0"/>
                          <w:marRight w:val="0"/>
                          <w:marTop w:val="0"/>
                          <w:marBottom w:val="0"/>
                          <w:divBdr>
                            <w:top w:val="none" w:sz="0" w:space="0" w:color="auto"/>
                            <w:left w:val="none" w:sz="0" w:space="0" w:color="auto"/>
                            <w:bottom w:val="none" w:sz="0" w:space="0" w:color="auto"/>
                            <w:right w:val="none" w:sz="0" w:space="0" w:color="auto"/>
                          </w:divBdr>
                        </w:div>
                        <w:div w:id="1409768050">
                          <w:marLeft w:val="0"/>
                          <w:marRight w:val="0"/>
                          <w:marTop w:val="0"/>
                          <w:marBottom w:val="0"/>
                          <w:divBdr>
                            <w:top w:val="none" w:sz="0" w:space="0" w:color="auto"/>
                            <w:left w:val="none" w:sz="0" w:space="0" w:color="auto"/>
                            <w:bottom w:val="none" w:sz="0" w:space="0" w:color="auto"/>
                            <w:right w:val="none" w:sz="0" w:space="0" w:color="auto"/>
                          </w:divBdr>
                        </w:div>
                        <w:div w:id="1421217412">
                          <w:marLeft w:val="0"/>
                          <w:marRight w:val="0"/>
                          <w:marTop w:val="0"/>
                          <w:marBottom w:val="0"/>
                          <w:divBdr>
                            <w:top w:val="none" w:sz="0" w:space="0" w:color="auto"/>
                            <w:left w:val="none" w:sz="0" w:space="0" w:color="auto"/>
                            <w:bottom w:val="none" w:sz="0" w:space="0" w:color="auto"/>
                            <w:right w:val="none" w:sz="0" w:space="0" w:color="auto"/>
                          </w:divBdr>
                        </w:div>
                        <w:div w:id="1424914084">
                          <w:marLeft w:val="0"/>
                          <w:marRight w:val="0"/>
                          <w:marTop w:val="0"/>
                          <w:marBottom w:val="0"/>
                          <w:divBdr>
                            <w:top w:val="none" w:sz="0" w:space="0" w:color="auto"/>
                            <w:left w:val="none" w:sz="0" w:space="0" w:color="auto"/>
                            <w:bottom w:val="none" w:sz="0" w:space="0" w:color="auto"/>
                            <w:right w:val="none" w:sz="0" w:space="0" w:color="auto"/>
                          </w:divBdr>
                        </w:div>
                        <w:div w:id="1431707151">
                          <w:marLeft w:val="0"/>
                          <w:marRight w:val="0"/>
                          <w:marTop w:val="0"/>
                          <w:marBottom w:val="0"/>
                          <w:divBdr>
                            <w:top w:val="none" w:sz="0" w:space="0" w:color="auto"/>
                            <w:left w:val="none" w:sz="0" w:space="0" w:color="auto"/>
                            <w:bottom w:val="none" w:sz="0" w:space="0" w:color="auto"/>
                            <w:right w:val="none" w:sz="0" w:space="0" w:color="auto"/>
                          </w:divBdr>
                        </w:div>
                        <w:div w:id="1434782788">
                          <w:marLeft w:val="0"/>
                          <w:marRight w:val="0"/>
                          <w:marTop w:val="0"/>
                          <w:marBottom w:val="0"/>
                          <w:divBdr>
                            <w:top w:val="none" w:sz="0" w:space="0" w:color="auto"/>
                            <w:left w:val="none" w:sz="0" w:space="0" w:color="auto"/>
                            <w:bottom w:val="none" w:sz="0" w:space="0" w:color="auto"/>
                            <w:right w:val="none" w:sz="0" w:space="0" w:color="auto"/>
                          </w:divBdr>
                        </w:div>
                        <w:div w:id="1437795149">
                          <w:marLeft w:val="0"/>
                          <w:marRight w:val="0"/>
                          <w:marTop w:val="0"/>
                          <w:marBottom w:val="0"/>
                          <w:divBdr>
                            <w:top w:val="none" w:sz="0" w:space="0" w:color="auto"/>
                            <w:left w:val="none" w:sz="0" w:space="0" w:color="auto"/>
                            <w:bottom w:val="none" w:sz="0" w:space="0" w:color="auto"/>
                            <w:right w:val="none" w:sz="0" w:space="0" w:color="auto"/>
                          </w:divBdr>
                        </w:div>
                        <w:div w:id="1438334300">
                          <w:marLeft w:val="0"/>
                          <w:marRight w:val="0"/>
                          <w:marTop w:val="0"/>
                          <w:marBottom w:val="0"/>
                          <w:divBdr>
                            <w:top w:val="none" w:sz="0" w:space="0" w:color="auto"/>
                            <w:left w:val="none" w:sz="0" w:space="0" w:color="auto"/>
                            <w:bottom w:val="none" w:sz="0" w:space="0" w:color="auto"/>
                            <w:right w:val="none" w:sz="0" w:space="0" w:color="auto"/>
                          </w:divBdr>
                        </w:div>
                        <w:div w:id="1440221588">
                          <w:marLeft w:val="0"/>
                          <w:marRight w:val="0"/>
                          <w:marTop w:val="0"/>
                          <w:marBottom w:val="0"/>
                          <w:divBdr>
                            <w:top w:val="none" w:sz="0" w:space="0" w:color="auto"/>
                            <w:left w:val="none" w:sz="0" w:space="0" w:color="auto"/>
                            <w:bottom w:val="none" w:sz="0" w:space="0" w:color="auto"/>
                            <w:right w:val="none" w:sz="0" w:space="0" w:color="auto"/>
                          </w:divBdr>
                        </w:div>
                        <w:div w:id="1450079998">
                          <w:marLeft w:val="0"/>
                          <w:marRight w:val="0"/>
                          <w:marTop w:val="0"/>
                          <w:marBottom w:val="0"/>
                          <w:divBdr>
                            <w:top w:val="none" w:sz="0" w:space="0" w:color="auto"/>
                            <w:left w:val="none" w:sz="0" w:space="0" w:color="auto"/>
                            <w:bottom w:val="none" w:sz="0" w:space="0" w:color="auto"/>
                            <w:right w:val="none" w:sz="0" w:space="0" w:color="auto"/>
                          </w:divBdr>
                        </w:div>
                        <w:div w:id="1472626499">
                          <w:marLeft w:val="0"/>
                          <w:marRight w:val="0"/>
                          <w:marTop w:val="0"/>
                          <w:marBottom w:val="0"/>
                          <w:divBdr>
                            <w:top w:val="none" w:sz="0" w:space="0" w:color="auto"/>
                            <w:left w:val="none" w:sz="0" w:space="0" w:color="auto"/>
                            <w:bottom w:val="none" w:sz="0" w:space="0" w:color="auto"/>
                            <w:right w:val="none" w:sz="0" w:space="0" w:color="auto"/>
                          </w:divBdr>
                        </w:div>
                        <w:div w:id="1491558746">
                          <w:marLeft w:val="0"/>
                          <w:marRight w:val="0"/>
                          <w:marTop w:val="0"/>
                          <w:marBottom w:val="0"/>
                          <w:divBdr>
                            <w:top w:val="none" w:sz="0" w:space="0" w:color="auto"/>
                            <w:left w:val="none" w:sz="0" w:space="0" w:color="auto"/>
                            <w:bottom w:val="none" w:sz="0" w:space="0" w:color="auto"/>
                            <w:right w:val="none" w:sz="0" w:space="0" w:color="auto"/>
                          </w:divBdr>
                        </w:div>
                        <w:div w:id="1493639987">
                          <w:marLeft w:val="0"/>
                          <w:marRight w:val="0"/>
                          <w:marTop w:val="0"/>
                          <w:marBottom w:val="0"/>
                          <w:divBdr>
                            <w:top w:val="none" w:sz="0" w:space="0" w:color="auto"/>
                            <w:left w:val="none" w:sz="0" w:space="0" w:color="auto"/>
                            <w:bottom w:val="none" w:sz="0" w:space="0" w:color="auto"/>
                            <w:right w:val="none" w:sz="0" w:space="0" w:color="auto"/>
                          </w:divBdr>
                        </w:div>
                        <w:div w:id="1496649486">
                          <w:marLeft w:val="0"/>
                          <w:marRight w:val="0"/>
                          <w:marTop w:val="0"/>
                          <w:marBottom w:val="0"/>
                          <w:divBdr>
                            <w:top w:val="none" w:sz="0" w:space="0" w:color="auto"/>
                            <w:left w:val="none" w:sz="0" w:space="0" w:color="auto"/>
                            <w:bottom w:val="none" w:sz="0" w:space="0" w:color="auto"/>
                            <w:right w:val="none" w:sz="0" w:space="0" w:color="auto"/>
                          </w:divBdr>
                        </w:div>
                        <w:div w:id="1499999047">
                          <w:marLeft w:val="0"/>
                          <w:marRight w:val="0"/>
                          <w:marTop w:val="0"/>
                          <w:marBottom w:val="0"/>
                          <w:divBdr>
                            <w:top w:val="none" w:sz="0" w:space="0" w:color="auto"/>
                            <w:left w:val="none" w:sz="0" w:space="0" w:color="auto"/>
                            <w:bottom w:val="none" w:sz="0" w:space="0" w:color="auto"/>
                            <w:right w:val="none" w:sz="0" w:space="0" w:color="auto"/>
                          </w:divBdr>
                        </w:div>
                        <w:div w:id="1504051262">
                          <w:marLeft w:val="0"/>
                          <w:marRight w:val="0"/>
                          <w:marTop w:val="0"/>
                          <w:marBottom w:val="0"/>
                          <w:divBdr>
                            <w:top w:val="none" w:sz="0" w:space="0" w:color="auto"/>
                            <w:left w:val="none" w:sz="0" w:space="0" w:color="auto"/>
                            <w:bottom w:val="none" w:sz="0" w:space="0" w:color="auto"/>
                            <w:right w:val="none" w:sz="0" w:space="0" w:color="auto"/>
                          </w:divBdr>
                        </w:div>
                        <w:div w:id="1509440084">
                          <w:marLeft w:val="0"/>
                          <w:marRight w:val="0"/>
                          <w:marTop w:val="0"/>
                          <w:marBottom w:val="0"/>
                          <w:divBdr>
                            <w:top w:val="none" w:sz="0" w:space="0" w:color="auto"/>
                            <w:left w:val="none" w:sz="0" w:space="0" w:color="auto"/>
                            <w:bottom w:val="none" w:sz="0" w:space="0" w:color="auto"/>
                            <w:right w:val="none" w:sz="0" w:space="0" w:color="auto"/>
                          </w:divBdr>
                        </w:div>
                        <w:div w:id="1511143964">
                          <w:marLeft w:val="0"/>
                          <w:marRight w:val="0"/>
                          <w:marTop w:val="0"/>
                          <w:marBottom w:val="0"/>
                          <w:divBdr>
                            <w:top w:val="none" w:sz="0" w:space="0" w:color="auto"/>
                            <w:left w:val="none" w:sz="0" w:space="0" w:color="auto"/>
                            <w:bottom w:val="none" w:sz="0" w:space="0" w:color="auto"/>
                            <w:right w:val="none" w:sz="0" w:space="0" w:color="auto"/>
                          </w:divBdr>
                        </w:div>
                        <w:div w:id="1517115505">
                          <w:marLeft w:val="0"/>
                          <w:marRight w:val="0"/>
                          <w:marTop w:val="0"/>
                          <w:marBottom w:val="0"/>
                          <w:divBdr>
                            <w:top w:val="none" w:sz="0" w:space="0" w:color="auto"/>
                            <w:left w:val="none" w:sz="0" w:space="0" w:color="auto"/>
                            <w:bottom w:val="none" w:sz="0" w:space="0" w:color="auto"/>
                            <w:right w:val="none" w:sz="0" w:space="0" w:color="auto"/>
                          </w:divBdr>
                        </w:div>
                        <w:div w:id="1523471976">
                          <w:marLeft w:val="0"/>
                          <w:marRight w:val="0"/>
                          <w:marTop w:val="0"/>
                          <w:marBottom w:val="0"/>
                          <w:divBdr>
                            <w:top w:val="none" w:sz="0" w:space="0" w:color="auto"/>
                            <w:left w:val="none" w:sz="0" w:space="0" w:color="auto"/>
                            <w:bottom w:val="none" w:sz="0" w:space="0" w:color="auto"/>
                            <w:right w:val="none" w:sz="0" w:space="0" w:color="auto"/>
                          </w:divBdr>
                        </w:div>
                        <w:div w:id="1525552040">
                          <w:marLeft w:val="0"/>
                          <w:marRight w:val="0"/>
                          <w:marTop w:val="0"/>
                          <w:marBottom w:val="0"/>
                          <w:divBdr>
                            <w:top w:val="none" w:sz="0" w:space="0" w:color="auto"/>
                            <w:left w:val="none" w:sz="0" w:space="0" w:color="auto"/>
                            <w:bottom w:val="none" w:sz="0" w:space="0" w:color="auto"/>
                            <w:right w:val="none" w:sz="0" w:space="0" w:color="auto"/>
                          </w:divBdr>
                        </w:div>
                        <w:div w:id="1529369570">
                          <w:marLeft w:val="0"/>
                          <w:marRight w:val="0"/>
                          <w:marTop w:val="0"/>
                          <w:marBottom w:val="0"/>
                          <w:divBdr>
                            <w:top w:val="none" w:sz="0" w:space="0" w:color="auto"/>
                            <w:left w:val="none" w:sz="0" w:space="0" w:color="auto"/>
                            <w:bottom w:val="none" w:sz="0" w:space="0" w:color="auto"/>
                            <w:right w:val="none" w:sz="0" w:space="0" w:color="auto"/>
                          </w:divBdr>
                        </w:div>
                        <w:div w:id="1575356387">
                          <w:marLeft w:val="0"/>
                          <w:marRight w:val="0"/>
                          <w:marTop w:val="0"/>
                          <w:marBottom w:val="0"/>
                          <w:divBdr>
                            <w:top w:val="none" w:sz="0" w:space="0" w:color="auto"/>
                            <w:left w:val="none" w:sz="0" w:space="0" w:color="auto"/>
                            <w:bottom w:val="none" w:sz="0" w:space="0" w:color="auto"/>
                            <w:right w:val="none" w:sz="0" w:space="0" w:color="auto"/>
                          </w:divBdr>
                        </w:div>
                        <w:div w:id="1587570357">
                          <w:marLeft w:val="0"/>
                          <w:marRight w:val="0"/>
                          <w:marTop w:val="0"/>
                          <w:marBottom w:val="0"/>
                          <w:divBdr>
                            <w:top w:val="none" w:sz="0" w:space="0" w:color="auto"/>
                            <w:left w:val="none" w:sz="0" w:space="0" w:color="auto"/>
                            <w:bottom w:val="none" w:sz="0" w:space="0" w:color="auto"/>
                            <w:right w:val="none" w:sz="0" w:space="0" w:color="auto"/>
                          </w:divBdr>
                        </w:div>
                        <w:div w:id="1609893553">
                          <w:marLeft w:val="0"/>
                          <w:marRight w:val="0"/>
                          <w:marTop w:val="0"/>
                          <w:marBottom w:val="0"/>
                          <w:divBdr>
                            <w:top w:val="none" w:sz="0" w:space="0" w:color="auto"/>
                            <w:left w:val="none" w:sz="0" w:space="0" w:color="auto"/>
                            <w:bottom w:val="none" w:sz="0" w:space="0" w:color="auto"/>
                            <w:right w:val="none" w:sz="0" w:space="0" w:color="auto"/>
                          </w:divBdr>
                        </w:div>
                        <w:div w:id="1610089422">
                          <w:marLeft w:val="0"/>
                          <w:marRight w:val="0"/>
                          <w:marTop w:val="0"/>
                          <w:marBottom w:val="0"/>
                          <w:divBdr>
                            <w:top w:val="none" w:sz="0" w:space="0" w:color="auto"/>
                            <w:left w:val="none" w:sz="0" w:space="0" w:color="auto"/>
                            <w:bottom w:val="none" w:sz="0" w:space="0" w:color="auto"/>
                            <w:right w:val="none" w:sz="0" w:space="0" w:color="auto"/>
                          </w:divBdr>
                        </w:div>
                        <w:div w:id="1615866931">
                          <w:marLeft w:val="0"/>
                          <w:marRight w:val="0"/>
                          <w:marTop w:val="0"/>
                          <w:marBottom w:val="0"/>
                          <w:divBdr>
                            <w:top w:val="none" w:sz="0" w:space="0" w:color="auto"/>
                            <w:left w:val="none" w:sz="0" w:space="0" w:color="auto"/>
                            <w:bottom w:val="none" w:sz="0" w:space="0" w:color="auto"/>
                            <w:right w:val="none" w:sz="0" w:space="0" w:color="auto"/>
                          </w:divBdr>
                        </w:div>
                        <w:div w:id="1624119744">
                          <w:marLeft w:val="0"/>
                          <w:marRight w:val="0"/>
                          <w:marTop w:val="0"/>
                          <w:marBottom w:val="0"/>
                          <w:divBdr>
                            <w:top w:val="none" w:sz="0" w:space="0" w:color="auto"/>
                            <w:left w:val="none" w:sz="0" w:space="0" w:color="auto"/>
                            <w:bottom w:val="none" w:sz="0" w:space="0" w:color="auto"/>
                            <w:right w:val="none" w:sz="0" w:space="0" w:color="auto"/>
                          </w:divBdr>
                        </w:div>
                        <w:div w:id="1651519866">
                          <w:marLeft w:val="0"/>
                          <w:marRight w:val="0"/>
                          <w:marTop w:val="0"/>
                          <w:marBottom w:val="0"/>
                          <w:divBdr>
                            <w:top w:val="none" w:sz="0" w:space="0" w:color="auto"/>
                            <w:left w:val="none" w:sz="0" w:space="0" w:color="auto"/>
                            <w:bottom w:val="none" w:sz="0" w:space="0" w:color="auto"/>
                            <w:right w:val="none" w:sz="0" w:space="0" w:color="auto"/>
                          </w:divBdr>
                        </w:div>
                        <w:div w:id="1664579963">
                          <w:marLeft w:val="0"/>
                          <w:marRight w:val="0"/>
                          <w:marTop w:val="0"/>
                          <w:marBottom w:val="0"/>
                          <w:divBdr>
                            <w:top w:val="none" w:sz="0" w:space="0" w:color="auto"/>
                            <w:left w:val="none" w:sz="0" w:space="0" w:color="auto"/>
                            <w:bottom w:val="none" w:sz="0" w:space="0" w:color="auto"/>
                            <w:right w:val="none" w:sz="0" w:space="0" w:color="auto"/>
                          </w:divBdr>
                        </w:div>
                        <w:div w:id="1664697163">
                          <w:marLeft w:val="0"/>
                          <w:marRight w:val="0"/>
                          <w:marTop w:val="0"/>
                          <w:marBottom w:val="0"/>
                          <w:divBdr>
                            <w:top w:val="none" w:sz="0" w:space="0" w:color="auto"/>
                            <w:left w:val="none" w:sz="0" w:space="0" w:color="auto"/>
                            <w:bottom w:val="none" w:sz="0" w:space="0" w:color="auto"/>
                            <w:right w:val="none" w:sz="0" w:space="0" w:color="auto"/>
                          </w:divBdr>
                        </w:div>
                        <w:div w:id="1667632801">
                          <w:marLeft w:val="0"/>
                          <w:marRight w:val="0"/>
                          <w:marTop w:val="0"/>
                          <w:marBottom w:val="0"/>
                          <w:divBdr>
                            <w:top w:val="none" w:sz="0" w:space="0" w:color="auto"/>
                            <w:left w:val="none" w:sz="0" w:space="0" w:color="auto"/>
                            <w:bottom w:val="none" w:sz="0" w:space="0" w:color="auto"/>
                            <w:right w:val="none" w:sz="0" w:space="0" w:color="auto"/>
                          </w:divBdr>
                        </w:div>
                        <w:div w:id="1673408950">
                          <w:marLeft w:val="0"/>
                          <w:marRight w:val="0"/>
                          <w:marTop w:val="0"/>
                          <w:marBottom w:val="0"/>
                          <w:divBdr>
                            <w:top w:val="none" w:sz="0" w:space="0" w:color="auto"/>
                            <w:left w:val="none" w:sz="0" w:space="0" w:color="auto"/>
                            <w:bottom w:val="none" w:sz="0" w:space="0" w:color="auto"/>
                            <w:right w:val="none" w:sz="0" w:space="0" w:color="auto"/>
                          </w:divBdr>
                        </w:div>
                        <w:div w:id="1674794341">
                          <w:marLeft w:val="0"/>
                          <w:marRight w:val="0"/>
                          <w:marTop w:val="0"/>
                          <w:marBottom w:val="0"/>
                          <w:divBdr>
                            <w:top w:val="none" w:sz="0" w:space="0" w:color="auto"/>
                            <w:left w:val="none" w:sz="0" w:space="0" w:color="auto"/>
                            <w:bottom w:val="none" w:sz="0" w:space="0" w:color="auto"/>
                            <w:right w:val="none" w:sz="0" w:space="0" w:color="auto"/>
                          </w:divBdr>
                        </w:div>
                        <w:div w:id="1685548071">
                          <w:marLeft w:val="0"/>
                          <w:marRight w:val="0"/>
                          <w:marTop w:val="0"/>
                          <w:marBottom w:val="0"/>
                          <w:divBdr>
                            <w:top w:val="none" w:sz="0" w:space="0" w:color="auto"/>
                            <w:left w:val="none" w:sz="0" w:space="0" w:color="auto"/>
                            <w:bottom w:val="none" w:sz="0" w:space="0" w:color="auto"/>
                            <w:right w:val="none" w:sz="0" w:space="0" w:color="auto"/>
                          </w:divBdr>
                        </w:div>
                        <w:div w:id="1686470326">
                          <w:marLeft w:val="0"/>
                          <w:marRight w:val="0"/>
                          <w:marTop w:val="0"/>
                          <w:marBottom w:val="0"/>
                          <w:divBdr>
                            <w:top w:val="none" w:sz="0" w:space="0" w:color="auto"/>
                            <w:left w:val="none" w:sz="0" w:space="0" w:color="auto"/>
                            <w:bottom w:val="none" w:sz="0" w:space="0" w:color="auto"/>
                            <w:right w:val="none" w:sz="0" w:space="0" w:color="auto"/>
                          </w:divBdr>
                        </w:div>
                        <w:div w:id="1686591229">
                          <w:marLeft w:val="0"/>
                          <w:marRight w:val="0"/>
                          <w:marTop w:val="0"/>
                          <w:marBottom w:val="0"/>
                          <w:divBdr>
                            <w:top w:val="none" w:sz="0" w:space="0" w:color="auto"/>
                            <w:left w:val="none" w:sz="0" w:space="0" w:color="auto"/>
                            <w:bottom w:val="none" w:sz="0" w:space="0" w:color="auto"/>
                            <w:right w:val="none" w:sz="0" w:space="0" w:color="auto"/>
                          </w:divBdr>
                        </w:div>
                        <w:div w:id="1689794076">
                          <w:marLeft w:val="0"/>
                          <w:marRight w:val="0"/>
                          <w:marTop w:val="0"/>
                          <w:marBottom w:val="0"/>
                          <w:divBdr>
                            <w:top w:val="none" w:sz="0" w:space="0" w:color="auto"/>
                            <w:left w:val="none" w:sz="0" w:space="0" w:color="auto"/>
                            <w:bottom w:val="none" w:sz="0" w:space="0" w:color="auto"/>
                            <w:right w:val="none" w:sz="0" w:space="0" w:color="auto"/>
                          </w:divBdr>
                        </w:div>
                        <w:div w:id="1693874531">
                          <w:marLeft w:val="0"/>
                          <w:marRight w:val="0"/>
                          <w:marTop w:val="0"/>
                          <w:marBottom w:val="0"/>
                          <w:divBdr>
                            <w:top w:val="none" w:sz="0" w:space="0" w:color="auto"/>
                            <w:left w:val="none" w:sz="0" w:space="0" w:color="auto"/>
                            <w:bottom w:val="none" w:sz="0" w:space="0" w:color="auto"/>
                            <w:right w:val="none" w:sz="0" w:space="0" w:color="auto"/>
                          </w:divBdr>
                        </w:div>
                        <w:div w:id="1700860585">
                          <w:marLeft w:val="0"/>
                          <w:marRight w:val="0"/>
                          <w:marTop w:val="0"/>
                          <w:marBottom w:val="0"/>
                          <w:divBdr>
                            <w:top w:val="none" w:sz="0" w:space="0" w:color="auto"/>
                            <w:left w:val="none" w:sz="0" w:space="0" w:color="auto"/>
                            <w:bottom w:val="none" w:sz="0" w:space="0" w:color="auto"/>
                            <w:right w:val="none" w:sz="0" w:space="0" w:color="auto"/>
                          </w:divBdr>
                        </w:div>
                        <w:div w:id="1702630265">
                          <w:marLeft w:val="0"/>
                          <w:marRight w:val="0"/>
                          <w:marTop w:val="0"/>
                          <w:marBottom w:val="0"/>
                          <w:divBdr>
                            <w:top w:val="none" w:sz="0" w:space="0" w:color="auto"/>
                            <w:left w:val="none" w:sz="0" w:space="0" w:color="auto"/>
                            <w:bottom w:val="none" w:sz="0" w:space="0" w:color="auto"/>
                            <w:right w:val="none" w:sz="0" w:space="0" w:color="auto"/>
                          </w:divBdr>
                        </w:div>
                        <w:div w:id="1708070206">
                          <w:marLeft w:val="0"/>
                          <w:marRight w:val="0"/>
                          <w:marTop w:val="0"/>
                          <w:marBottom w:val="0"/>
                          <w:divBdr>
                            <w:top w:val="none" w:sz="0" w:space="0" w:color="auto"/>
                            <w:left w:val="none" w:sz="0" w:space="0" w:color="auto"/>
                            <w:bottom w:val="none" w:sz="0" w:space="0" w:color="auto"/>
                            <w:right w:val="none" w:sz="0" w:space="0" w:color="auto"/>
                          </w:divBdr>
                        </w:div>
                        <w:div w:id="1716545350">
                          <w:marLeft w:val="0"/>
                          <w:marRight w:val="0"/>
                          <w:marTop w:val="0"/>
                          <w:marBottom w:val="0"/>
                          <w:divBdr>
                            <w:top w:val="none" w:sz="0" w:space="0" w:color="auto"/>
                            <w:left w:val="none" w:sz="0" w:space="0" w:color="auto"/>
                            <w:bottom w:val="none" w:sz="0" w:space="0" w:color="auto"/>
                            <w:right w:val="none" w:sz="0" w:space="0" w:color="auto"/>
                          </w:divBdr>
                        </w:div>
                        <w:div w:id="1717729624">
                          <w:marLeft w:val="0"/>
                          <w:marRight w:val="0"/>
                          <w:marTop w:val="0"/>
                          <w:marBottom w:val="0"/>
                          <w:divBdr>
                            <w:top w:val="none" w:sz="0" w:space="0" w:color="auto"/>
                            <w:left w:val="none" w:sz="0" w:space="0" w:color="auto"/>
                            <w:bottom w:val="none" w:sz="0" w:space="0" w:color="auto"/>
                            <w:right w:val="none" w:sz="0" w:space="0" w:color="auto"/>
                          </w:divBdr>
                        </w:div>
                        <w:div w:id="1719697196">
                          <w:marLeft w:val="0"/>
                          <w:marRight w:val="0"/>
                          <w:marTop w:val="0"/>
                          <w:marBottom w:val="0"/>
                          <w:divBdr>
                            <w:top w:val="none" w:sz="0" w:space="0" w:color="auto"/>
                            <w:left w:val="none" w:sz="0" w:space="0" w:color="auto"/>
                            <w:bottom w:val="none" w:sz="0" w:space="0" w:color="auto"/>
                            <w:right w:val="none" w:sz="0" w:space="0" w:color="auto"/>
                          </w:divBdr>
                        </w:div>
                        <w:div w:id="1726567963">
                          <w:marLeft w:val="0"/>
                          <w:marRight w:val="0"/>
                          <w:marTop w:val="0"/>
                          <w:marBottom w:val="0"/>
                          <w:divBdr>
                            <w:top w:val="none" w:sz="0" w:space="0" w:color="auto"/>
                            <w:left w:val="none" w:sz="0" w:space="0" w:color="auto"/>
                            <w:bottom w:val="none" w:sz="0" w:space="0" w:color="auto"/>
                            <w:right w:val="none" w:sz="0" w:space="0" w:color="auto"/>
                          </w:divBdr>
                        </w:div>
                        <w:div w:id="1738817739">
                          <w:marLeft w:val="0"/>
                          <w:marRight w:val="0"/>
                          <w:marTop w:val="0"/>
                          <w:marBottom w:val="0"/>
                          <w:divBdr>
                            <w:top w:val="none" w:sz="0" w:space="0" w:color="auto"/>
                            <w:left w:val="none" w:sz="0" w:space="0" w:color="auto"/>
                            <w:bottom w:val="none" w:sz="0" w:space="0" w:color="auto"/>
                            <w:right w:val="none" w:sz="0" w:space="0" w:color="auto"/>
                          </w:divBdr>
                        </w:div>
                        <w:div w:id="1740859228">
                          <w:marLeft w:val="0"/>
                          <w:marRight w:val="0"/>
                          <w:marTop w:val="0"/>
                          <w:marBottom w:val="0"/>
                          <w:divBdr>
                            <w:top w:val="none" w:sz="0" w:space="0" w:color="auto"/>
                            <w:left w:val="none" w:sz="0" w:space="0" w:color="auto"/>
                            <w:bottom w:val="none" w:sz="0" w:space="0" w:color="auto"/>
                            <w:right w:val="none" w:sz="0" w:space="0" w:color="auto"/>
                          </w:divBdr>
                        </w:div>
                        <w:div w:id="1742747741">
                          <w:marLeft w:val="0"/>
                          <w:marRight w:val="0"/>
                          <w:marTop w:val="0"/>
                          <w:marBottom w:val="0"/>
                          <w:divBdr>
                            <w:top w:val="none" w:sz="0" w:space="0" w:color="auto"/>
                            <w:left w:val="none" w:sz="0" w:space="0" w:color="auto"/>
                            <w:bottom w:val="none" w:sz="0" w:space="0" w:color="auto"/>
                            <w:right w:val="none" w:sz="0" w:space="0" w:color="auto"/>
                          </w:divBdr>
                        </w:div>
                        <w:div w:id="1743676078">
                          <w:marLeft w:val="0"/>
                          <w:marRight w:val="0"/>
                          <w:marTop w:val="0"/>
                          <w:marBottom w:val="0"/>
                          <w:divBdr>
                            <w:top w:val="none" w:sz="0" w:space="0" w:color="auto"/>
                            <w:left w:val="none" w:sz="0" w:space="0" w:color="auto"/>
                            <w:bottom w:val="none" w:sz="0" w:space="0" w:color="auto"/>
                            <w:right w:val="none" w:sz="0" w:space="0" w:color="auto"/>
                          </w:divBdr>
                        </w:div>
                        <w:div w:id="1771586915">
                          <w:marLeft w:val="0"/>
                          <w:marRight w:val="0"/>
                          <w:marTop w:val="0"/>
                          <w:marBottom w:val="0"/>
                          <w:divBdr>
                            <w:top w:val="none" w:sz="0" w:space="0" w:color="auto"/>
                            <w:left w:val="none" w:sz="0" w:space="0" w:color="auto"/>
                            <w:bottom w:val="none" w:sz="0" w:space="0" w:color="auto"/>
                            <w:right w:val="none" w:sz="0" w:space="0" w:color="auto"/>
                          </w:divBdr>
                        </w:div>
                        <w:div w:id="1775132244">
                          <w:marLeft w:val="0"/>
                          <w:marRight w:val="0"/>
                          <w:marTop w:val="0"/>
                          <w:marBottom w:val="0"/>
                          <w:divBdr>
                            <w:top w:val="none" w:sz="0" w:space="0" w:color="auto"/>
                            <w:left w:val="none" w:sz="0" w:space="0" w:color="auto"/>
                            <w:bottom w:val="none" w:sz="0" w:space="0" w:color="auto"/>
                            <w:right w:val="none" w:sz="0" w:space="0" w:color="auto"/>
                          </w:divBdr>
                        </w:div>
                        <w:div w:id="1793359101">
                          <w:marLeft w:val="0"/>
                          <w:marRight w:val="0"/>
                          <w:marTop w:val="0"/>
                          <w:marBottom w:val="0"/>
                          <w:divBdr>
                            <w:top w:val="none" w:sz="0" w:space="0" w:color="auto"/>
                            <w:left w:val="none" w:sz="0" w:space="0" w:color="auto"/>
                            <w:bottom w:val="none" w:sz="0" w:space="0" w:color="auto"/>
                            <w:right w:val="none" w:sz="0" w:space="0" w:color="auto"/>
                          </w:divBdr>
                        </w:div>
                        <w:div w:id="1794523273">
                          <w:marLeft w:val="0"/>
                          <w:marRight w:val="0"/>
                          <w:marTop w:val="0"/>
                          <w:marBottom w:val="0"/>
                          <w:divBdr>
                            <w:top w:val="none" w:sz="0" w:space="0" w:color="auto"/>
                            <w:left w:val="none" w:sz="0" w:space="0" w:color="auto"/>
                            <w:bottom w:val="none" w:sz="0" w:space="0" w:color="auto"/>
                            <w:right w:val="none" w:sz="0" w:space="0" w:color="auto"/>
                          </w:divBdr>
                        </w:div>
                        <w:div w:id="1804349038">
                          <w:marLeft w:val="0"/>
                          <w:marRight w:val="0"/>
                          <w:marTop w:val="0"/>
                          <w:marBottom w:val="0"/>
                          <w:divBdr>
                            <w:top w:val="none" w:sz="0" w:space="0" w:color="auto"/>
                            <w:left w:val="none" w:sz="0" w:space="0" w:color="auto"/>
                            <w:bottom w:val="none" w:sz="0" w:space="0" w:color="auto"/>
                            <w:right w:val="none" w:sz="0" w:space="0" w:color="auto"/>
                          </w:divBdr>
                        </w:div>
                        <w:div w:id="1809204352">
                          <w:marLeft w:val="0"/>
                          <w:marRight w:val="0"/>
                          <w:marTop w:val="0"/>
                          <w:marBottom w:val="0"/>
                          <w:divBdr>
                            <w:top w:val="none" w:sz="0" w:space="0" w:color="auto"/>
                            <w:left w:val="none" w:sz="0" w:space="0" w:color="auto"/>
                            <w:bottom w:val="none" w:sz="0" w:space="0" w:color="auto"/>
                            <w:right w:val="none" w:sz="0" w:space="0" w:color="auto"/>
                          </w:divBdr>
                        </w:div>
                        <w:div w:id="1811315031">
                          <w:marLeft w:val="0"/>
                          <w:marRight w:val="0"/>
                          <w:marTop w:val="0"/>
                          <w:marBottom w:val="0"/>
                          <w:divBdr>
                            <w:top w:val="none" w:sz="0" w:space="0" w:color="auto"/>
                            <w:left w:val="none" w:sz="0" w:space="0" w:color="auto"/>
                            <w:bottom w:val="none" w:sz="0" w:space="0" w:color="auto"/>
                            <w:right w:val="none" w:sz="0" w:space="0" w:color="auto"/>
                          </w:divBdr>
                        </w:div>
                        <w:div w:id="1812939267">
                          <w:marLeft w:val="0"/>
                          <w:marRight w:val="0"/>
                          <w:marTop w:val="0"/>
                          <w:marBottom w:val="0"/>
                          <w:divBdr>
                            <w:top w:val="none" w:sz="0" w:space="0" w:color="auto"/>
                            <w:left w:val="none" w:sz="0" w:space="0" w:color="auto"/>
                            <w:bottom w:val="none" w:sz="0" w:space="0" w:color="auto"/>
                            <w:right w:val="none" w:sz="0" w:space="0" w:color="auto"/>
                          </w:divBdr>
                        </w:div>
                        <w:div w:id="1823767795">
                          <w:marLeft w:val="0"/>
                          <w:marRight w:val="0"/>
                          <w:marTop w:val="0"/>
                          <w:marBottom w:val="0"/>
                          <w:divBdr>
                            <w:top w:val="none" w:sz="0" w:space="0" w:color="auto"/>
                            <w:left w:val="none" w:sz="0" w:space="0" w:color="auto"/>
                            <w:bottom w:val="none" w:sz="0" w:space="0" w:color="auto"/>
                            <w:right w:val="none" w:sz="0" w:space="0" w:color="auto"/>
                          </w:divBdr>
                        </w:div>
                        <w:div w:id="1833642181">
                          <w:marLeft w:val="0"/>
                          <w:marRight w:val="0"/>
                          <w:marTop w:val="0"/>
                          <w:marBottom w:val="0"/>
                          <w:divBdr>
                            <w:top w:val="none" w:sz="0" w:space="0" w:color="auto"/>
                            <w:left w:val="none" w:sz="0" w:space="0" w:color="auto"/>
                            <w:bottom w:val="none" w:sz="0" w:space="0" w:color="auto"/>
                            <w:right w:val="none" w:sz="0" w:space="0" w:color="auto"/>
                          </w:divBdr>
                        </w:div>
                        <w:div w:id="1849322709">
                          <w:marLeft w:val="0"/>
                          <w:marRight w:val="0"/>
                          <w:marTop w:val="0"/>
                          <w:marBottom w:val="0"/>
                          <w:divBdr>
                            <w:top w:val="none" w:sz="0" w:space="0" w:color="auto"/>
                            <w:left w:val="none" w:sz="0" w:space="0" w:color="auto"/>
                            <w:bottom w:val="none" w:sz="0" w:space="0" w:color="auto"/>
                            <w:right w:val="none" w:sz="0" w:space="0" w:color="auto"/>
                          </w:divBdr>
                        </w:div>
                        <w:div w:id="1852600950">
                          <w:marLeft w:val="0"/>
                          <w:marRight w:val="0"/>
                          <w:marTop w:val="0"/>
                          <w:marBottom w:val="0"/>
                          <w:divBdr>
                            <w:top w:val="none" w:sz="0" w:space="0" w:color="auto"/>
                            <w:left w:val="none" w:sz="0" w:space="0" w:color="auto"/>
                            <w:bottom w:val="none" w:sz="0" w:space="0" w:color="auto"/>
                            <w:right w:val="none" w:sz="0" w:space="0" w:color="auto"/>
                          </w:divBdr>
                        </w:div>
                        <w:div w:id="1862082439">
                          <w:marLeft w:val="0"/>
                          <w:marRight w:val="0"/>
                          <w:marTop w:val="0"/>
                          <w:marBottom w:val="0"/>
                          <w:divBdr>
                            <w:top w:val="none" w:sz="0" w:space="0" w:color="auto"/>
                            <w:left w:val="none" w:sz="0" w:space="0" w:color="auto"/>
                            <w:bottom w:val="none" w:sz="0" w:space="0" w:color="auto"/>
                            <w:right w:val="none" w:sz="0" w:space="0" w:color="auto"/>
                          </w:divBdr>
                        </w:div>
                        <w:div w:id="1862864036">
                          <w:marLeft w:val="0"/>
                          <w:marRight w:val="0"/>
                          <w:marTop w:val="0"/>
                          <w:marBottom w:val="0"/>
                          <w:divBdr>
                            <w:top w:val="none" w:sz="0" w:space="0" w:color="auto"/>
                            <w:left w:val="none" w:sz="0" w:space="0" w:color="auto"/>
                            <w:bottom w:val="none" w:sz="0" w:space="0" w:color="auto"/>
                            <w:right w:val="none" w:sz="0" w:space="0" w:color="auto"/>
                          </w:divBdr>
                        </w:div>
                        <w:div w:id="1869902337">
                          <w:marLeft w:val="0"/>
                          <w:marRight w:val="0"/>
                          <w:marTop w:val="0"/>
                          <w:marBottom w:val="0"/>
                          <w:divBdr>
                            <w:top w:val="none" w:sz="0" w:space="0" w:color="auto"/>
                            <w:left w:val="none" w:sz="0" w:space="0" w:color="auto"/>
                            <w:bottom w:val="none" w:sz="0" w:space="0" w:color="auto"/>
                            <w:right w:val="none" w:sz="0" w:space="0" w:color="auto"/>
                          </w:divBdr>
                        </w:div>
                        <w:div w:id="1873300050">
                          <w:marLeft w:val="0"/>
                          <w:marRight w:val="0"/>
                          <w:marTop w:val="0"/>
                          <w:marBottom w:val="0"/>
                          <w:divBdr>
                            <w:top w:val="none" w:sz="0" w:space="0" w:color="auto"/>
                            <w:left w:val="none" w:sz="0" w:space="0" w:color="auto"/>
                            <w:bottom w:val="none" w:sz="0" w:space="0" w:color="auto"/>
                            <w:right w:val="none" w:sz="0" w:space="0" w:color="auto"/>
                          </w:divBdr>
                        </w:div>
                        <w:div w:id="1873767723">
                          <w:marLeft w:val="0"/>
                          <w:marRight w:val="0"/>
                          <w:marTop w:val="0"/>
                          <w:marBottom w:val="0"/>
                          <w:divBdr>
                            <w:top w:val="none" w:sz="0" w:space="0" w:color="auto"/>
                            <w:left w:val="none" w:sz="0" w:space="0" w:color="auto"/>
                            <w:bottom w:val="none" w:sz="0" w:space="0" w:color="auto"/>
                            <w:right w:val="none" w:sz="0" w:space="0" w:color="auto"/>
                          </w:divBdr>
                        </w:div>
                        <w:div w:id="1876043102">
                          <w:marLeft w:val="0"/>
                          <w:marRight w:val="0"/>
                          <w:marTop w:val="0"/>
                          <w:marBottom w:val="0"/>
                          <w:divBdr>
                            <w:top w:val="none" w:sz="0" w:space="0" w:color="auto"/>
                            <w:left w:val="none" w:sz="0" w:space="0" w:color="auto"/>
                            <w:bottom w:val="none" w:sz="0" w:space="0" w:color="auto"/>
                            <w:right w:val="none" w:sz="0" w:space="0" w:color="auto"/>
                          </w:divBdr>
                        </w:div>
                        <w:div w:id="1890264218">
                          <w:marLeft w:val="0"/>
                          <w:marRight w:val="0"/>
                          <w:marTop w:val="0"/>
                          <w:marBottom w:val="0"/>
                          <w:divBdr>
                            <w:top w:val="none" w:sz="0" w:space="0" w:color="auto"/>
                            <w:left w:val="none" w:sz="0" w:space="0" w:color="auto"/>
                            <w:bottom w:val="none" w:sz="0" w:space="0" w:color="auto"/>
                            <w:right w:val="none" w:sz="0" w:space="0" w:color="auto"/>
                          </w:divBdr>
                        </w:div>
                        <w:div w:id="1892301605">
                          <w:marLeft w:val="0"/>
                          <w:marRight w:val="0"/>
                          <w:marTop w:val="0"/>
                          <w:marBottom w:val="0"/>
                          <w:divBdr>
                            <w:top w:val="none" w:sz="0" w:space="0" w:color="auto"/>
                            <w:left w:val="none" w:sz="0" w:space="0" w:color="auto"/>
                            <w:bottom w:val="none" w:sz="0" w:space="0" w:color="auto"/>
                            <w:right w:val="none" w:sz="0" w:space="0" w:color="auto"/>
                          </w:divBdr>
                        </w:div>
                        <w:div w:id="1899172939">
                          <w:marLeft w:val="0"/>
                          <w:marRight w:val="0"/>
                          <w:marTop w:val="0"/>
                          <w:marBottom w:val="0"/>
                          <w:divBdr>
                            <w:top w:val="none" w:sz="0" w:space="0" w:color="auto"/>
                            <w:left w:val="none" w:sz="0" w:space="0" w:color="auto"/>
                            <w:bottom w:val="none" w:sz="0" w:space="0" w:color="auto"/>
                            <w:right w:val="none" w:sz="0" w:space="0" w:color="auto"/>
                          </w:divBdr>
                        </w:div>
                        <w:div w:id="1900436898">
                          <w:marLeft w:val="0"/>
                          <w:marRight w:val="0"/>
                          <w:marTop w:val="0"/>
                          <w:marBottom w:val="0"/>
                          <w:divBdr>
                            <w:top w:val="none" w:sz="0" w:space="0" w:color="auto"/>
                            <w:left w:val="none" w:sz="0" w:space="0" w:color="auto"/>
                            <w:bottom w:val="none" w:sz="0" w:space="0" w:color="auto"/>
                            <w:right w:val="none" w:sz="0" w:space="0" w:color="auto"/>
                          </w:divBdr>
                        </w:div>
                        <w:div w:id="1917860529">
                          <w:marLeft w:val="0"/>
                          <w:marRight w:val="0"/>
                          <w:marTop w:val="0"/>
                          <w:marBottom w:val="0"/>
                          <w:divBdr>
                            <w:top w:val="none" w:sz="0" w:space="0" w:color="auto"/>
                            <w:left w:val="none" w:sz="0" w:space="0" w:color="auto"/>
                            <w:bottom w:val="none" w:sz="0" w:space="0" w:color="auto"/>
                            <w:right w:val="none" w:sz="0" w:space="0" w:color="auto"/>
                          </w:divBdr>
                        </w:div>
                        <w:div w:id="1921021209">
                          <w:marLeft w:val="0"/>
                          <w:marRight w:val="0"/>
                          <w:marTop w:val="0"/>
                          <w:marBottom w:val="0"/>
                          <w:divBdr>
                            <w:top w:val="none" w:sz="0" w:space="0" w:color="auto"/>
                            <w:left w:val="none" w:sz="0" w:space="0" w:color="auto"/>
                            <w:bottom w:val="none" w:sz="0" w:space="0" w:color="auto"/>
                            <w:right w:val="none" w:sz="0" w:space="0" w:color="auto"/>
                          </w:divBdr>
                        </w:div>
                        <w:div w:id="1922447249">
                          <w:marLeft w:val="0"/>
                          <w:marRight w:val="0"/>
                          <w:marTop w:val="0"/>
                          <w:marBottom w:val="0"/>
                          <w:divBdr>
                            <w:top w:val="none" w:sz="0" w:space="0" w:color="auto"/>
                            <w:left w:val="none" w:sz="0" w:space="0" w:color="auto"/>
                            <w:bottom w:val="none" w:sz="0" w:space="0" w:color="auto"/>
                            <w:right w:val="none" w:sz="0" w:space="0" w:color="auto"/>
                          </w:divBdr>
                        </w:div>
                        <w:div w:id="1926301459">
                          <w:marLeft w:val="0"/>
                          <w:marRight w:val="0"/>
                          <w:marTop w:val="0"/>
                          <w:marBottom w:val="0"/>
                          <w:divBdr>
                            <w:top w:val="none" w:sz="0" w:space="0" w:color="auto"/>
                            <w:left w:val="none" w:sz="0" w:space="0" w:color="auto"/>
                            <w:bottom w:val="none" w:sz="0" w:space="0" w:color="auto"/>
                            <w:right w:val="none" w:sz="0" w:space="0" w:color="auto"/>
                          </w:divBdr>
                        </w:div>
                        <w:div w:id="1927373995">
                          <w:marLeft w:val="0"/>
                          <w:marRight w:val="0"/>
                          <w:marTop w:val="0"/>
                          <w:marBottom w:val="0"/>
                          <w:divBdr>
                            <w:top w:val="none" w:sz="0" w:space="0" w:color="auto"/>
                            <w:left w:val="none" w:sz="0" w:space="0" w:color="auto"/>
                            <w:bottom w:val="none" w:sz="0" w:space="0" w:color="auto"/>
                            <w:right w:val="none" w:sz="0" w:space="0" w:color="auto"/>
                          </w:divBdr>
                        </w:div>
                        <w:div w:id="1931815319">
                          <w:marLeft w:val="0"/>
                          <w:marRight w:val="0"/>
                          <w:marTop w:val="0"/>
                          <w:marBottom w:val="0"/>
                          <w:divBdr>
                            <w:top w:val="none" w:sz="0" w:space="0" w:color="auto"/>
                            <w:left w:val="none" w:sz="0" w:space="0" w:color="auto"/>
                            <w:bottom w:val="none" w:sz="0" w:space="0" w:color="auto"/>
                            <w:right w:val="none" w:sz="0" w:space="0" w:color="auto"/>
                          </w:divBdr>
                        </w:div>
                        <w:div w:id="1933971756">
                          <w:marLeft w:val="0"/>
                          <w:marRight w:val="0"/>
                          <w:marTop w:val="0"/>
                          <w:marBottom w:val="0"/>
                          <w:divBdr>
                            <w:top w:val="none" w:sz="0" w:space="0" w:color="auto"/>
                            <w:left w:val="none" w:sz="0" w:space="0" w:color="auto"/>
                            <w:bottom w:val="none" w:sz="0" w:space="0" w:color="auto"/>
                            <w:right w:val="none" w:sz="0" w:space="0" w:color="auto"/>
                          </w:divBdr>
                        </w:div>
                        <w:div w:id="1937328686">
                          <w:marLeft w:val="0"/>
                          <w:marRight w:val="0"/>
                          <w:marTop w:val="0"/>
                          <w:marBottom w:val="0"/>
                          <w:divBdr>
                            <w:top w:val="none" w:sz="0" w:space="0" w:color="auto"/>
                            <w:left w:val="none" w:sz="0" w:space="0" w:color="auto"/>
                            <w:bottom w:val="none" w:sz="0" w:space="0" w:color="auto"/>
                            <w:right w:val="none" w:sz="0" w:space="0" w:color="auto"/>
                          </w:divBdr>
                        </w:div>
                        <w:div w:id="1949004045">
                          <w:marLeft w:val="0"/>
                          <w:marRight w:val="0"/>
                          <w:marTop w:val="0"/>
                          <w:marBottom w:val="0"/>
                          <w:divBdr>
                            <w:top w:val="none" w:sz="0" w:space="0" w:color="auto"/>
                            <w:left w:val="none" w:sz="0" w:space="0" w:color="auto"/>
                            <w:bottom w:val="none" w:sz="0" w:space="0" w:color="auto"/>
                            <w:right w:val="none" w:sz="0" w:space="0" w:color="auto"/>
                          </w:divBdr>
                        </w:div>
                        <w:div w:id="1958415543">
                          <w:marLeft w:val="0"/>
                          <w:marRight w:val="0"/>
                          <w:marTop w:val="0"/>
                          <w:marBottom w:val="0"/>
                          <w:divBdr>
                            <w:top w:val="none" w:sz="0" w:space="0" w:color="auto"/>
                            <w:left w:val="none" w:sz="0" w:space="0" w:color="auto"/>
                            <w:bottom w:val="none" w:sz="0" w:space="0" w:color="auto"/>
                            <w:right w:val="none" w:sz="0" w:space="0" w:color="auto"/>
                          </w:divBdr>
                        </w:div>
                        <w:div w:id="1967273432">
                          <w:marLeft w:val="0"/>
                          <w:marRight w:val="0"/>
                          <w:marTop w:val="0"/>
                          <w:marBottom w:val="0"/>
                          <w:divBdr>
                            <w:top w:val="none" w:sz="0" w:space="0" w:color="auto"/>
                            <w:left w:val="none" w:sz="0" w:space="0" w:color="auto"/>
                            <w:bottom w:val="none" w:sz="0" w:space="0" w:color="auto"/>
                            <w:right w:val="none" w:sz="0" w:space="0" w:color="auto"/>
                          </w:divBdr>
                        </w:div>
                        <w:div w:id="1971157691">
                          <w:marLeft w:val="0"/>
                          <w:marRight w:val="0"/>
                          <w:marTop w:val="0"/>
                          <w:marBottom w:val="0"/>
                          <w:divBdr>
                            <w:top w:val="none" w:sz="0" w:space="0" w:color="auto"/>
                            <w:left w:val="none" w:sz="0" w:space="0" w:color="auto"/>
                            <w:bottom w:val="none" w:sz="0" w:space="0" w:color="auto"/>
                            <w:right w:val="none" w:sz="0" w:space="0" w:color="auto"/>
                          </w:divBdr>
                        </w:div>
                        <w:div w:id="1982270280">
                          <w:marLeft w:val="0"/>
                          <w:marRight w:val="0"/>
                          <w:marTop w:val="0"/>
                          <w:marBottom w:val="0"/>
                          <w:divBdr>
                            <w:top w:val="none" w:sz="0" w:space="0" w:color="auto"/>
                            <w:left w:val="none" w:sz="0" w:space="0" w:color="auto"/>
                            <w:bottom w:val="none" w:sz="0" w:space="0" w:color="auto"/>
                            <w:right w:val="none" w:sz="0" w:space="0" w:color="auto"/>
                          </w:divBdr>
                        </w:div>
                        <w:div w:id="1984235457">
                          <w:marLeft w:val="0"/>
                          <w:marRight w:val="0"/>
                          <w:marTop w:val="0"/>
                          <w:marBottom w:val="0"/>
                          <w:divBdr>
                            <w:top w:val="none" w:sz="0" w:space="0" w:color="auto"/>
                            <w:left w:val="none" w:sz="0" w:space="0" w:color="auto"/>
                            <w:bottom w:val="none" w:sz="0" w:space="0" w:color="auto"/>
                            <w:right w:val="none" w:sz="0" w:space="0" w:color="auto"/>
                          </w:divBdr>
                        </w:div>
                        <w:div w:id="1988821329">
                          <w:marLeft w:val="0"/>
                          <w:marRight w:val="0"/>
                          <w:marTop w:val="0"/>
                          <w:marBottom w:val="0"/>
                          <w:divBdr>
                            <w:top w:val="none" w:sz="0" w:space="0" w:color="auto"/>
                            <w:left w:val="none" w:sz="0" w:space="0" w:color="auto"/>
                            <w:bottom w:val="none" w:sz="0" w:space="0" w:color="auto"/>
                            <w:right w:val="none" w:sz="0" w:space="0" w:color="auto"/>
                          </w:divBdr>
                        </w:div>
                        <w:div w:id="1989430004">
                          <w:marLeft w:val="0"/>
                          <w:marRight w:val="0"/>
                          <w:marTop w:val="0"/>
                          <w:marBottom w:val="0"/>
                          <w:divBdr>
                            <w:top w:val="none" w:sz="0" w:space="0" w:color="auto"/>
                            <w:left w:val="none" w:sz="0" w:space="0" w:color="auto"/>
                            <w:bottom w:val="none" w:sz="0" w:space="0" w:color="auto"/>
                            <w:right w:val="none" w:sz="0" w:space="0" w:color="auto"/>
                          </w:divBdr>
                        </w:div>
                        <w:div w:id="2002585230">
                          <w:marLeft w:val="0"/>
                          <w:marRight w:val="0"/>
                          <w:marTop w:val="0"/>
                          <w:marBottom w:val="0"/>
                          <w:divBdr>
                            <w:top w:val="none" w:sz="0" w:space="0" w:color="auto"/>
                            <w:left w:val="none" w:sz="0" w:space="0" w:color="auto"/>
                            <w:bottom w:val="none" w:sz="0" w:space="0" w:color="auto"/>
                            <w:right w:val="none" w:sz="0" w:space="0" w:color="auto"/>
                          </w:divBdr>
                        </w:div>
                        <w:div w:id="2003925381">
                          <w:marLeft w:val="0"/>
                          <w:marRight w:val="0"/>
                          <w:marTop w:val="0"/>
                          <w:marBottom w:val="0"/>
                          <w:divBdr>
                            <w:top w:val="none" w:sz="0" w:space="0" w:color="auto"/>
                            <w:left w:val="none" w:sz="0" w:space="0" w:color="auto"/>
                            <w:bottom w:val="none" w:sz="0" w:space="0" w:color="auto"/>
                            <w:right w:val="none" w:sz="0" w:space="0" w:color="auto"/>
                          </w:divBdr>
                        </w:div>
                        <w:div w:id="2010017394">
                          <w:marLeft w:val="0"/>
                          <w:marRight w:val="0"/>
                          <w:marTop w:val="0"/>
                          <w:marBottom w:val="0"/>
                          <w:divBdr>
                            <w:top w:val="none" w:sz="0" w:space="0" w:color="auto"/>
                            <w:left w:val="none" w:sz="0" w:space="0" w:color="auto"/>
                            <w:bottom w:val="none" w:sz="0" w:space="0" w:color="auto"/>
                            <w:right w:val="none" w:sz="0" w:space="0" w:color="auto"/>
                          </w:divBdr>
                        </w:div>
                        <w:div w:id="2013795413">
                          <w:marLeft w:val="0"/>
                          <w:marRight w:val="0"/>
                          <w:marTop w:val="0"/>
                          <w:marBottom w:val="0"/>
                          <w:divBdr>
                            <w:top w:val="none" w:sz="0" w:space="0" w:color="auto"/>
                            <w:left w:val="none" w:sz="0" w:space="0" w:color="auto"/>
                            <w:bottom w:val="none" w:sz="0" w:space="0" w:color="auto"/>
                            <w:right w:val="none" w:sz="0" w:space="0" w:color="auto"/>
                          </w:divBdr>
                        </w:div>
                        <w:div w:id="2023386639">
                          <w:marLeft w:val="0"/>
                          <w:marRight w:val="0"/>
                          <w:marTop w:val="0"/>
                          <w:marBottom w:val="0"/>
                          <w:divBdr>
                            <w:top w:val="none" w:sz="0" w:space="0" w:color="auto"/>
                            <w:left w:val="none" w:sz="0" w:space="0" w:color="auto"/>
                            <w:bottom w:val="none" w:sz="0" w:space="0" w:color="auto"/>
                            <w:right w:val="none" w:sz="0" w:space="0" w:color="auto"/>
                          </w:divBdr>
                        </w:div>
                        <w:div w:id="2025747661">
                          <w:marLeft w:val="0"/>
                          <w:marRight w:val="0"/>
                          <w:marTop w:val="0"/>
                          <w:marBottom w:val="0"/>
                          <w:divBdr>
                            <w:top w:val="none" w:sz="0" w:space="0" w:color="auto"/>
                            <w:left w:val="none" w:sz="0" w:space="0" w:color="auto"/>
                            <w:bottom w:val="none" w:sz="0" w:space="0" w:color="auto"/>
                            <w:right w:val="none" w:sz="0" w:space="0" w:color="auto"/>
                          </w:divBdr>
                        </w:div>
                        <w:div w:id="2028751565">
                          <w:marLeft w:val="0"/>
                          <w:marRight w:val="0"/>
                          <w:marTop w:val="0"/>
                          <w:marBottom w:val="0"/>
                          <w:divBdr>
                            <w:top w:val="none" w:sz="0" w:space="0" w:color="auto"/>
                            <w:left w:val="none" w:sz="0" w:space="0" w:color="auto"/>
                            <w:bottom w:val="none" w:sz="0" w:space="0" w:color="auto"/>
                            <w:right w:val="none" w:sz="0" w:space="0" w:color="auto"/>
                          </w:divBdr>
                        </w:div>
                        <w:div w:id="2029867711">
                          <w:marLeft w:val="0"/>
                          <w:marRight w:val="0"/>
                          <w:marTop w:val="0"/>
                          <w:marBottom w:val="0"/>
                          <w:divBdr>
                            <w:top w:val="none" w:sz="0" w:space="0" w:color="auto"/>
                            <w:left w:val="none" w:sz="0" w:space="0" w:color="auto"/>
                            <w:bottom w:val="none" w:sz="0" w:space="0" w:color="auto"/>
                            <w:right w:val="none" w:sz="0" w:space="0" w:color="auto"/>
                          </w:divBdr>
                        </w:div>
                        <w:div w:id="2031223588">
                          <w:marLeft w:val="0"/>
                          <w:marRight w:val="0"/>
                          <w:marTop w:val="0"/>
                          <w:marBottom w:val="0"/>
                          <w:divBdr>
                            <w:top w:val="none" w:sz="0" w:space="0" w:color="auto"/>
                            <w:left w:val="none" w:sz="0" w:space="0" w:color="auto"/>
                            <w:bottom w:val="none" w:sz="0" w:space="0" w:color="auto"/>
                            <w:right w:val="none" w:sz="0" w:space="0" w:color="auto"/>
                          </w:divBdr>
                        </w:div>
                        <w:div w:id="2033146577">
                          <w:marLeft w:val="0"/>
                          <w:marRight w:val="0"/>
                          <w:marTop w:val="0"/>
                          <w:marBottom w:val="0"/>
                          <w:divBdr>
                            <w:top w:val="none" w:sz="0" w:space="0" w:color="auto"/>
                            <w:left w:val="none" w:sz="0" w:space="0" w:color="auto"/>
                            <w:bottom w:val="none" w:sz="0" w:space="0" w:color="auto"/>
                            <w:right w:val="none" w:sz="0" w:space="0" w:color="auto"/>
                          </w:divBdr>
                        </w:div>
                        <w:div w:id="2033874038">
                          <w:marLeft w:val="0"/>
                          <w:marRight w:val="0"/>
                          <w:marTop w:val="0"/>
                          <w:marBottom w:val="0"/>
                          <w:divBdr>
                            <w:top w:val="none" w:sz="0" w:space="0" w:color="auto"/>
                            <w:left w:val="none" w:sz="0" w:space="0" w:color="auto"/>
                            <w:bottom w:val="none" w:sz="0" w:space="0" w:color="auto"/>
                            <w:right w:val="none" w:sz="0" w:space="0" w:color="auto"/>
                          </w:divBdr>
                        </w:div>
                        <w:div w:id="2039962197">
                          <w:marLeft w:val="0"/>
                          <w:marRight w:val="0"/>
                          <w:marTop w:val="0"/>
                          <w:marBottom w:val="0"/>
                          <w:divBdr>
                            <w:top w:val="none" w:sz="0" w:space="0" w:color="auto"/>
                            <w:left w:val="none" w:sz="0" w:space="0" w:color="auto"/>
                            <w:bottom w:val="none" w:sz="0" w:space="0" w:color="auto"/>
                            <w:right w:val="none" w:sz="0" w:space="0" w:color="auto"/>
                          </w:divBdr>
                        </w:div>
                        <w:div w:id="2051344968">
                          <w:marLeft w:val="0"/>
                          <w:marRight w:val="0"/>
                          <w:marTop w:val="0"/>
                          <w:marBottom w:val="0"/>
                          <w:divBdr>
                            <w:top w:val="none" w:sz="0" w:space="0" w:color="auto"/>
                            <w:left w:val="none" w:sz="0" w:space="0" w:color="auto"/>
                            <w:bottom w:val="none" w:sz="0" w:space="0" w:color="auto"/>
                            <w:right w:val="none" w:sz="0" w:space="0" w:color="auto"/>
                          </w:divBdr>
                        </w:div>
                        <w:div w:id="2073960551">
                          <w:marLeft w:val="0"/>
                          <w:marRight w:val="0"/>
                          <w:marTop w:val="0"/>
                          <w:marBottom w:val="0"/>
                          <w:divBdr>
                            <w:top w:val="none" w:sz="0" w:space="0" w:color="auto"/>
                            <w:left w:val="none" w:sz="0" w:space="0" w:color="auto"/>
                            <w:bottom w:val="none" w:sz="0" w:space="0" w:color="auto"/>
                            <w:right w:val="none" w:sz="0" w:space="0" w:color="auto"/>
                          </w:divBdr>
                        </w:div>
                        <w:div w:id="2090418553">
                          <w:marLeft w:val="0"/>
                          <w:marRight w:val="0"/>
                          <w:marTop w:val="0"/>
                          <w:marBottom w:val="0"/>
                          <w:divBdr>
                            <w:top w:val="none" w:sz="0" w:space="0" w:color="auto"/>
                            <w:left w:val="none" w:sz="0" w:space="0" w:color="auto"/>
                            <w:bottom w:val="none" w:sz="0" w:space="0" w:color="auto"/>
                            <w:right w:val="none" w:sz="0" w:space="0" w:color="auto"/>
                          </w:divBdr>
                        </w:div>
                        <w:div w:id="2091538781">
                          <w:marLeft w:val="0"/>
                          <w:marRight w:val="0"/>
                          <w:marTop w:val="0"/>
                          <w:marBottom w:val="0"/>
                          <w:divBdr>
                            <w:top w:val="none" w:sz="0" w:space="0" w:color="auto"/>
                            <w:left w:val="none" w:sz="0" w:space="0" w:color="auto"/>
                            <w:bottom w:val="none" w:sz="0" w:space="0" w:color="auto"/>
                            <w:right w:val="none" w:sz="0" w:space="0" w:color="auto"/>
                          </w:divBdr>
                        </w:div>
                        <w:div w:id="2097555954">
                          <w:marLeft w:val="0"/>
                          <w:marRight w:val="0"/>
                          <w:marTop w:val="0"/>
                          <w:marBottom w:val="0"/>
                          <w:divBdr>
                            <w:top w:val="none" w:sz="0" w:space="0" w:color="auto"/>
                            <w:left w:val="none" w:sz="0" w:space="0" w:color="auto"/>
                            <w:bottom w:val="none" w:sz="0" w:space="0" w:color="auto"/>
                            <w:right w:val="none" w:sz="0" w:space="0" w:color="auto"/>
                          </w:divBdr>
                        </w:div>
                        <w:div w:id="2109697587">
                          <w:marLeft w:val="0"/>
                          <w:marRight w:val="0"/>
                          <w:marTop w:val="0"/>
                          <w:marBottom w:val="0"/>
                          <w:divBdr>
                            <w:top w:val="none" w:sz="0" w:space="0" w:color="auto"/>
                            <w:left w:val="none" w:sz="0" w:space="0" w:color="auto"/>
                            <w:bottom w:val="none" w:sz="0" w:space="0" w:color="auto"/>
                            <w:right w:val="none" w:sz="0" w:space="0" w:color="auto"/>
                          </w:divBdr>
                        </w:div>
                        <w:div w:id="2109806662">
                          <w:marLeft w:val="0"/>
                          <w:marRight w:val="0"/>
                          <w:marTop w:val="0"/>
                          <w:marBottom w:val="0"/>
                          <w:divBdr>
                            <w:top w:val="none" w:sz="0" w:space="0" w:color="auto"/>
                            <w:left w:val="none" w:sz="0" w:space="0" w:color="auto"/>
                            <w:bottom w:val="none" w:sz="0" w:space="0" w:color="auto"/>
                            <w:right w:val="none" w:sz="0" w:space="0" w:color="auto"/>
                          </w:divBdr>
                        </w:div>
                        <w:div w:id="2110157864">
                          <w:marLeft w:val="0"/>
                          <w:marRight w:val="0"/>
                          <w:marTop w:val="0"/>
                          <w:marBottom w:val="0"/>
                          <w:divBdr>
                            <w:top w:val="none" w:sz="0" w:space="0" w:color="auto"/>
                            <w:left w:val="none" w:sz="0" w:space="0" w:color="auto"/>
                            <w:bottom w:val="none" w:sz="0" w:space="0" w:color="auto"/>
                            <w:right w:val="none" w:sz="0" w:space="0" w:color="auto"/>
                          </w:divBdr>
                        </w:div>
                        <w:div w:id="2121026036">
                          <w:marLeft w:val="0"/>
                          <w:marRight w:val="0"/>
                          <w:marTop w:val="0"/>
                          <w:marBottom w:val="0"/>
                          <w:divBdr>
                            <w:top w:val="none" w:sz="0" w:space="0" w:color="auto"/>
                            <w:left w:val="none" w:sz="0" w:space="0" w:color="auto"/>
                            <w:bottom w:val="none" w:sz="0" w:space="0" w:color="auto"/>
                            <w:right w:val="none" w:sz="0" w:space="0" w:color="auto"/>
                          </w:divBdr>
                        </w:div>
                        <w:div w:id="2121993843">
                          <w:marLeft w:val="0"/>
                          <w:marRight w:val="0"/>
                          <w:marTop w:val="0"/>
                          <w:marBottom w:val="0"/>
                          <w:divBdr>
                            <w:top w:val="none" w:sz="0" w:space="0" w:color="auto"/>
                            <w:left w:val="none" w:sz="0" w:space="0" w:color="auto"/>
                            <w:bottom w:val="none" w:sz="0" w:space="0" w:color="auto"/>
                            <w:right w:val="none" w:sz="0" w:space="0" w:color="auto"/>
                          </w:divBdr>
                        </w:div>
                        <w:div w:id="2122262575">
                          <w:marLeft w:val="0"/>
                          <w:marRight w:val="0"/>
                          <w:marTop w:val="0"/>
                          <w:marBottom w:val="0"/>
                          <w:divBdr>
                            <w:top w:val="none" w:sz="0" w:space="0" w:color="auto"/>
                            <w:left w:val="none" w:sz="0" w:space="0" w:color="auto"/>
                            <w:bottom w:val="none" w:sz="0" w:space="0" w:color="auto"/>
                            <w:right w:val="none" w:sz="0" w:space="0" w:color="auto"/>
                          </w:divBdr>
                        </w:div>
                        <w:div w:id="2131968145">
                          <w:marLeft w:val="0"/>
                          <w:marRight w:val="0"/>
                          <w:marTop w:val="0"/>
                          <w:marBottom w:val="0"/>
                          <w:divBdr>
                            <w:top w:val="none" w:sz="0" w:space="0" w:color="auto"/>
                            <w:left w:val="none" w:sz="0" w:space="0" w:color="auto"/>
                            <w:bottom w:val="none" w:sz="0" w:space="0" w:color="auto"/>
                            <w:right w:val="none" w:sz="0" w:space="0" w:color="auto"/>
                          </w:divBdr>
                        </w:div>
                        <w:div w:id="2133400956">
                          <w:marLeft w:val="0"/>
                          <w:marRight w:val="0"/>
                          <w:marTop w:val="0"/>
                          <w:marBottom w:val="0"/>
                          <w:divBdr>
                            <w:top w:val="none" w:sz="0" w:space="0" w:color="auto"/>
                            <w:left w:val="none" w:sz="0" w:space="0" w:color="auto"/>
                            <w:bottom w:val="none" w:sz="0" w:space="0" w:color="auto"/>
                            <w:right w:val="none" w:sz="0" w:space="0" w:color="auto"/>
                          </w:divBdr>
                        </w:div>
                        <w:div w:id="21472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660763">
      <w:bodyDiv w:val="1"/>
      <w:marLeft w:val="0"/>
      <w:marRight w:val="0"/>
      <w:marTop w:val="0"/>
      <w:marBottom w:val="0"/>
      <w:divBdr>
        <w:top w:val="none" w:sz="0" w:space="0" w:color="auto"/>
        <w:left w:val="none" w:sz="0" w:space="0" w:color="auto"/>
        <w:bottom w:val="none" w:sz="0" w:space="0" w:color="auto"/>
        <w:right w:val="none" w:sz="0" w:space="0" w:color="auto"/>
      </w:divBdr>
      <w:divsChild>
        <w:div w:id="837844081">
          <w:marLeft w:val="0"/>
          <w:marRight w:val="0"/>
          <w:marTop w:val="0"/>
          <w:marBottom w:val="0"/>
          <w:divBdr>
            <w:top w:val="none" w:sz="0" w:space="0" w:color="auto"/>
            <w:left w:val="none" w:sz="0" w:space="0" w:color="auto"/>
            <w:bottom w:val="dotted" w:sz="6" w:space="1" w:color="DBDBDB"/>
            <w:right w:val="none" w:sz="0" w:space="0" w:color="auto"/>
          </w:divBdr>
          <w:divsChild>
            <w:div w:id="817187206">
              <w:marLeft w:val="0"/>
              <w:marRight w:val="0"/>
              <w:marTop w:val="0"/>
              <w:marBottom w:val="0"/>
              <w:divBdr>
                <w:top w:val="none" w:sz="0" w:space="0" w:color="auto"/>
                <w:left w:val="none" w:sz="0" w:space="0" w:color="auto"/>
                <w:bottom w:val="none" w:sz="0" w:space="0" w:color="auto"/>
                <w:right w:val="none" w:sz="0" w:space="0" w:color="auto"/>
              </w:divBdr>
              <w:divsChild>
                <w:div w:id="1150292908">
                  <w:marLeft w:val="-120"/>
                  <w:marRight w:val="0"/>
                  <w:marTop w:val="0"/>
                  <w:marBottom w:val="0"/>
                  <w:divBdr>
                    <w:top w:val="none" w:sz="0" w:space="0" w:color="auto"/>
                    <w:left w:val="none" w:sz="0" w:space="0" w:color="auto"/>
                    <w:bottom w:val="none" w:sz="0" w:space="0" w:color="auto"/>
                    <w:right w:val="none" w:sz="0" w:space="0" w:color="auto"/>
                  </w:divBdr>
                </w:div>
                <w:div w:id="158191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252">
          <w:marLeft w:val="0"/>
          <w:marRight w:val="0"/>
          <w:marTop w:val="0"/>
          <w:marBottom w:val="0"/>
          <w:divBdr>
            <w:top w:val="none" w:sz="0" w:space="0" w:color="auto"/>
            <w:left w:val="none" w:sz="0" w:space="0" w:color="auto"/>
            <w:bottom w:val="none" w:sz="0" w:space="0" w:color="auto"/>
            <w:right w:val="none" w:sz="0" w:space="0" w:color="auto"/>
          </w:divBdr>
          <w:divsChild>
            <w:div w:id="198589375">
              <w:marLeft w:val="0"/>
              <w:marRight w:val="0"/>
              <w:marTop w:val="0"/>
              <w:marBottom w:val="0"/>
              <w:divBdr>
                <w:top w:val="none" w:sz="0" w:space="0" w:color="auto"/>
                <w:left w:val="none" w:sz="0" w:space="0" w:color="auto"/>
                <w:bottom w:val="none" w:sz="0" w:space="0" w:color="auto"/>
                <w:right w:val="none" w:sz="0" w:space="0" w:color="auto"/>
              </w:divBdr>
              <w:divsChild>
                <w:div w:id="5385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580086">
      <w:bodyDiv w:val="1"/>
      <w:marLeft w:val="0"/>
      <w:marRight w:val="0"/>
      <w:marTop w:val="0"/>
      <w:marBottom w:val="0"/>
      <w:divBdr>
        <w:top w:val="none" w:sz="0" w:space="0" w:color="auto"/>
        <w:left w:val="none" w:sz="0" w:space="0" w:color="auto"/>
        <w:bottom w:val="none" w:sz="0" w:space="0" w:color="auto"/>
        <w:right w:val="none" w:sz="0" w:space="0" w:color="auto"/>
      </w:divBdr>
      <w:divsChild>
        <w:div w:id="663629552">
          <w:marLeft w:val="0"/>
          <w:marRight w:val="0"/>
          <w:marTop w:val="0"/>
          <w:marBottom w:val="0"/>
          <w:divBdr>
            <w:top w:val="none" w:sz="0" w:space="0" w:color="auto"/>
            <w:left w:val="none" w:sz="0" w:space="0" w:color="auto"/>
            <w:bottom w:val="none" w:sz="0" w:space="0" w:color="auto"/>
            <w:right w:val="none" w:sz="0" w:space="0" w:color="auto"/>
          </w:divBdr>
        </w:div>
      </w:divsChild>
    </w:div>
    <w:div w:id="1309554956">
      <w:bodyDiv w:val="1"/>
      <w:marLeft w:val="0"/>
      <w:marRight w:val="0"/>
      <w:marTop w:val="0"/>
      <w:marBottom w:val="0"/>
      <w:divBdr>
        <w:top w:val="none" w:sz="0" w:space="0" w:color="auto"/>
        <w:left w:val="none" w:sz="0" w:space="0" w:color="auto"/>
        <w:bottom w:val="none" w:sz="0" w:space="0" w:color="auto"/>
        <w:right w:val="none" w:sz="0" w:space="0" w:color="auto"/>
      </w:divBdr>
      <w:divsChild>
        <w:div w:id="115024256">
          <w:marLeft w:val="0"/>
          <w:marRight w:val="0"/>
          <w:marTop w:val="50"/>
          <w:marBottom w:val="0"/>
          <w:divBdr>
            <w:top w:val="none" w:sz="0" w:space="0" w:color="auto"/>
            <w:left w:val="none" w:sz="0" w:space="0" w:color="auto"/>
            <w:bottom w:val="none" w:sz="0" w:space="0" w:color="auto"/>
            <w:right w:val="none" w:sz="0" w:space="0" w:color="auto"/>
          </w:divBdr>
        </w:div>
        <w:div w:id="658076118">
          <w:marLeft w:val="0"/>
          <w:marRight w:val="0"/>
          <w:marTop w:val="50"/>
          <w:marBottom w:val="0"/>
          <w:divBdr>
            <w:top w:val="none" w:sz="0" w:space="0" w:color="auto"/>
            <w:left w:val="none" w:sz="0" w:space="0" w:color="auto"/>
            <w:bottom w:val="none" w:sz="0" w:space="0" w:color="auto"/>
            <w:right w:val="none" w:sz="0" w:space="0" w:color="auto"/>
          </w:divBdr>
        </w:div>
        <w:div w:id="676151643">
          <w:marLeft w:val="0"/>
          <w:marRight w:val="0"/>
          <w:marTop w:val="50"/>
          <w:marBottom w:val="0"/>
          <w:divBdr>
            <w:top w:val="none" w:sz="0" w:space="0" w:color="auto"/>
            <w:left w:val="none" w:sz="0" w:space="0" w:color="auto"/>
            <w:bottom w:val="none" w:sz="0" w:space="0" w:color="auto"/>
            <w:right w:val="none" w:sz="0" w:space="0" w:color="auto"/>
          </w:divBdr>
        </w:div>
        <w:div w:id="684867923">
          <w:marLeft w:val="0"/>
          <w:marRight w:val="0"/>
          <w:marTop w:val="50"/>
          <w:marBottom w:val="0"/>
          <w:divBdr>
            <w:top w:val="none" w:sz="0" w:space="0" w:color="auto"/>
            <w:left w:val="none" w:sz="0" w:space="0" w:color="auto"/>
            <w:bottom w:val="none" w:sz="0" w:space="0" w:color="auto"/>
            <w:right w:val="none" w:sz="0" w:space="0" w:color="auto"/>
          </w:divBdr>
        </w:div>
        <w:div w:id="979382004">
          <w:marLeft w:val="0"/>
          <w:marRight w:val="0"/>
          <w:marTop w:val="50"/>
          <w:marBottom w:val="0"/>
          <w:divBdr>
            <w:top w:val="none" w:sz="0" w:space="0" w:color="auto"/>
            <w:left w:val="none" w:sz="0" w:space="0" w:color="auto"/>
            <w:bottom w:val="none" w:sz="0" w:space="0" w:color="auto"/>
            <w:right w:val="none" w:sz="0" w:space="0" w:color="auto"/>
          </w:divBdr>
        </w:div>
        <w:div w:id="1083800209">
          <w:marLeft w:val="0"/>
          <w:marRight w:val="0"/>
          <w:marTop w:val="50"/>
          <w:marBottom w:val="0"/>
          <w:divBdr>
            <w:top w:val="none" w:sz="0" w:space="0" w:color="auto"/>
            <w:left w:val="none" w:sz="0" w:space="0" w:color="auto"/>
            <w:bottom w:val="none" w:sz="0" w:space="0" w:color="auto"/>
            <w:right w:val="none" w:sz="0" w:space="0" w:color="auto"/>
          </w:divBdr>
        </w:div>
        <w:div w:id="1274291347">
          <w:marLeft w:val="0"/>
          <w:marRight w:val="0"/>
          <w:marTop w:val="50"/>
          <w:marBottom w:val="0"/>
          <w:divBdr>
            <w:top w:val="none" w:sz="0" w:space="0" w:color="auto"/>
            <w:left w:val="none" w:sz="0" w:space="0" w:color="auto"/>
            <w:bottom w:val="none" w:sz="0" w:space="0" w:color="auto"/>
            <w:right w:val="none" w:sz="0" w:space="0" w:color="auto"/>
          </w:divBdr>
        </w:div>
        <w:div w:id="1318260809">
          <w:marLeft w:val="0"/>
          <w:marRight w:val="0"/>
          <w:marTop w:val="50"/>
          <w:marBottom w:val="0"/>
          <w:divBdr>
            <w:top w:val="none" w:sz="0" w:space="0" w:color="auto"/>
            <w:left w:val="none" w:sz="0" w:space="0" w:color="auto"/>
            <w:bottom w:val="none" w:sz="0" w:space="0" w:color="auto"/>
            <w:right w:val="none" w:sz="0" w:space="0" w:color="auto"/>
          </w:divBdr>
        </w:div>
        <w:div w:id="1864243747">
          <w:marLeft w:val="0"/>
          <w:marRight w:val="0"/>
          <w:marTop w:val="50"/>
          <w:marBottom w:val="0"/>
          <w:divBdr>
            <w:top w:val="none" w:sz="0" w:space="0" w:color="auto"/>
            <w:left w:val="none" w:sz="0" w:space="0" w:color="auto"/>
            <w:bottom w:val="none" w:sz="0" w:space="0" w:color="auto"/>
            <w:right w:val="none" w:sz="0" w:space="0" w:color="auto"/>
          </w:divBdr>
        </w:div>
      </w:divsChild>
    </w:div>
    <w:div w:id="1312633390">
      <w:bodyDiv w:val="1"/>
      <w:marLeft w:val="0"/>
      <w:marRight w:val="0"/>
      <w:marTop w:val="0"/>
      <w:marBottom w:val="0"/>
      <w:divBdr>
        <w:top w:val="none" w:sz="0" w:space="0" w:color="auto"/>
        <w:left w:val="none" w:sz="0" w:space="0" w:color="auto"/>
        <w:bottom w:val="none" w:sz="0" w:space="0" w:color="auto"/>
        <w:right w:val="none" w:sz="0" w:space="0" w:color="auto"/>
      </w:divBdr>
    </w:div>
    <w:div w:id="1312712199">
      <w:bodyDiv w:val="1"/>
      <w:marLeft w:val="0"/>
      <w:marRight w:val="0"/>
      <w:marTop w:val="0"/>
      <w:marBottom w:val="0"/>
      <w:divBdr>
        <w:top w:val="none" w:sz="0" w:space="0" w:color="auto"/>
        <w:left w:val="none" w:sz="0" w:space="0" w:color="auto"/>
        <w:bottom w:val="none" w:sz="0" w:space="0" w:color="auto"/>
        <w:right w:val="none" w:sz="0" w:space="0" w:color="auto"/>
      </w:divBdr>
      <w:divsChild>
        <w:div w:id="1331177583">
          <w:marLeft w:val="0"/>
          <w:marRight w:val="0"/>
          <w:marTop w:val="0"/>
          <w:marBottom w:val="0"/>
          <w:divBdr>
            <w:top w:val="none" w:sz="0" w:space="0" w:color="auto"/>
            <w:left w:val="none" w:sz="0" w:space="0" w:color="auto"/>
            <w:bottom w:val="none" w:sz="0" w:space="0" w:color="auto"/>
            <w:right w:val="none" w:sz="0" w:space="0" w:color="auto"/>
          </w:divBdr>
          <w:divsChild>
            <w:div w:id="1316489192">
              <w:marLeft w:val="0"/>
              <w:marRight w:val="0"/>
              <w:marTop w:val="0"/>
              <w:marBottom w:val="0"/>
              <w:divBdr>
                <w:top w:val="none" w:sz="0" w:space="0" w:color="auto"/>
                <w:left w:val="none" w:sz="0" w:space="0" w:color="auto"/>
                <w:bottom w:val="none" w:sz="0" w:space="0" w:color="auto"/>
                <w:right w:val="none" w:sz="0" w:space="0" w:color="auto"/>
              </w:divBdr>
              <w:divsChild>
                <w:div w:id="519245840">
                  <w:marLeft w:val="0"/>
                  <w:marRight w:val="0"/>
                  <w:marTop w:val="0"/>
                  <w:marBottom w:val="0"/>
                  <w:divBdr>
                    <w:top w:val="none" w:sz="0" w:space="0" w:color="auto"/>
                    <w:left w:val="none" w:sz="0" w:space="0" w:color="auto"/>
                    <w:bottom w:val="none" w:sz="0" w:space="0" w:color="auto"/>
                    <w:right w:val="none" w:sz="0" w:space="0" w:color="auto"/>
                  </w:divBdr>
                  <w:divsChild>
                    <w:div w:id="748306594">
                      <w:marLeft w:val="0"/>
                      <w:marRight w:val="0"/>
                      <w:marTop w:val="0"/>
                      <w:marBottom w:val="0"/>
                      <w:divBdr>
                        <w:top w:val="single" w:sz="6" w:space="15" w:color="B5DAED"/>
                        <w:left w:val="single" w:sz="6" w:space="11" w:color="B5DAED"/>
                        <w:bottom w:val="single" w:sz="6" w:space="11" w:color="B5DAED"/>
                        <w:right w:val="single" w:sz="6" w:space="11" w:color="B5DAED"/>
                      </w:divBdr>
                      <w:divsChild>
                        <w:div w:id="1045183109">
                          <w:marLeft w:val="0"/>
                          <w:marRight w:val="0"/>
                          <w:marTop w:val="0"/>
                          <w:marBottom w:val="0"/>
                          <w:divBdr>
                            <w:top w:val="none" w:sz="0" w:space="0" w:color="auto"/>
                            <w:left w:val="none" w:sz="0" w:space="0" w:color="auto"/>
                            <w:bottom w:val="none" w:sz="0" w:space="0" w:color="auto"/>
                            <w:right w:val="none" w:sz="0" w:space="0" w:color="auto"/>
                          </w:divBdr>
                          <w:divsChild>
                            <w:div w:id="1067729543">
                              <w:marLeft w:val="0"/>
                              <w:marRight w:val="0"/>
                              <w:marTop w:val="0"/>
                              <w:marBottom w:val="0"/>
                              <w:divBdr>
                                <w:top w:val="none" w:sz="0" w:space="0" w:color="auto"/>
                                <w:left w:val="none" w:sz="0" w:space="0" w:color="auto"/>
                                <w:bottom w:val="none" w:sz="0" w:space="0" w:color="auto"/>
                                <w:right w:val="none" w:sz="0" w:space="0" w:color="auto"/>
                              </w:divBdr>
                              <w:divsChild>
                                <w:div w:id="176239484">
                                  <w:marLeft w:val="0"/>
                                  <w:marRight w:val="0"/>
                                  <w:marTop w:val="0"/>
                                  <w:marBottom w:val="0"/>
                                  <w:divBdr>
                                    <w:top w:val="none" w:sz="0" w:space="0" w:color="auto"/>
                                    <w:left w:val="none" w:sz="0" w:space="0" w:color="auto"/>
                                    <w:bottom w:val="none" w:sz="0" w:space="0" w:color="auto"/>
                                    <w:right w:val="none" w:sz="0" w:space="0" w:color="auto"/>
                                  </w:divBdr>
                                  <w:divsChild>
                                    <w:div w:id="4747687">
                                      <w:marLeft w:val="0"/>
                                      <w:marRight w:val="0"/>
                                      <w:marTop w:val="0"/>
                                      <w:marBottom w:val="0"/>
                                      <w:divBdr>
                                        <w:top w:val="none" w:sz="0" w:space="0" w:color="auto"/>
                                        <w:left w:val="none" w:sz="0" w:space="0" w:color="auto"/>
                                        <w:bottom w:val="none" w:sz="0" w:space="0" w:color="auto"/>
                                        <w:right w:val="none" w:sz="0" w:space="0" w:color="auto"/>
                                      </w:divBdr>
                                    </w:div>
                                    <w:div w:id="816805142">
                                      <w:marLeft w:val="0"/>
                                      <w:marRight w:val="0"/>
                                      <w:marTop w:val="0"/>
                                      <w:marBottom w:val="0"/>
                                      <w:divBdr>
                                        <w:top w:val="none" w:sz="0" w:space="0" w:color="auto"/>
                                        <w:left w:val="none" w:sz="0" w:space="0" w:color="auto"/>
                                        <w:bottom w:val="none" w:sz="0" w:space="0" w:color="auto"/>
                                        <w:right w:val="none" w:sz="0" w:space="0" w:color="auto"/>
                                      </w:divBdr>
                                    </w:div>
                                    <w:div w:id="1026755750">
                                      <w:marLeft w:val="0"/>
                                      <w:marRight w:val="0"/>
                                      <w:marTop w:val="0"/>
                                      <w:marBottom w:val="0"/>
                                      <w:divBdr>
                                        <w:top w:val="none" w:sz="0" w:space="0" w:color="auto"/>
                                        <w:left w:val="none" w:sz="0" w:space="0" w:color="auto"/>
                                        <w:bottom w:val="none" w:sz="0" w:space="0" w:color="auto"/>
                                        <w:right w:val="none" w:sz="0" w:space="0" w:color="auto"/>
                                      </w:divBdr>
                                    </w:div>
                                    <w:div w:id="108371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291237">
      <w:bodyDiv w:val="1"/>
      <w:marLeft w:val="0"/>
      <w:marRight w:val="0"/>
      <w:marTop w:val="0"/>
      <w:marBottom w:val="0"/>
      <w:divBdr>
        <w:top w:val="none" w:sz="0" w:space="0" w:color="auto"/>
        <w:left w:val="none" w:sz="0" w:space="0" w:color="auto"/>
        <w:bottom w:val="none" w:sz="0" w:space="0" w:color="auto"/>
        <w:right w:val="none" w:sz="0" w:space="0" w:color="auto"/>
      </w:divBdr>
    </w:div>
    <w:div w:id="1315526175">
      <w:bodyDiv w:val="1"/>
      <w:marLeft w:val="0"/>
      <w:marRight w:val="0"/>
      <w:marTop w:val="0"/>
      <w:marBottom w:val="0"/>
      <w:divBdr>
        <w:top w:val="none" w:sz="0" w:space="0" w:color="auto"/>
        <w:left w:val="none" w:sz="0" w:space="0" w:color="auto"/>
        <w:bottom w:val="none" w:sz="0" w:space="0" w:color="auto"/>
        <w:right w:val="none" w:sz="0" w:space="0" w:color="auto"/>
      </w:divBdr>
      <w:divsChild>
        <w:div w:id="837694189">
          <w:marLeft w:val="0"/>
          <w:marRight w:val="0"/>
          <w:marTop w:val="0"/>
          <w:marBottom w:val="0"/>
          <w:divBdr>
            <w:top w:val="none" w:sz="0" w:space="0" w:color="auto"/>
            <w:left w:val="none" w:sz="0" w:space="0" w:color="auto"/>
            <w:bottom w:val="none" w:sz="0" w:space="0" w:color="auto"/>
            <w:right w:val="none" w:sz="0" w:space="0" w:color="auto"/>
          </w:divBdr>
          <w:divsChild>
            <w:div w:id="545530750">
              <w:marLeft w:val="0"/>
              <w:marRight w:val="0"/>
              <w:marTop w:val="0"/>
              <w:marBottom w:val="0"/>
              <w:divBdr>
                <w:top w:val="none" w:sz="0" w:space="0" w:color="auto"/>
                <w:left w:val="none" w:sz="0" w:space="0" w:color="auto"/>
                <w:bottom w:val="none" w:sz="0" w:space="0" w:color="auto"/>
                <w:right w:val="none" w:sz="0" w:space="0" w:color="auto"/>
              </w:divBdr>
              <w:divsChild>
                <w:div w:id="1229420727">
                  <w:marLeft w:val="0"/>
                  <w:marRight w:val="0"/>
                  <w:marTop w:val="0"/>
                  <w:marBottom w:val="0"/>
                  <w:divBdr>
                    <w:top w:val="none" w:sz="0" w:space="0" w:color="auto"/>
                    <w:left w:val="none" w:sz="0" w:space="0" w:color="auto"/>
                    <w:bottom w:val="none" w:sz="0" w:space="0" w:color="auto"/>
                    <w:right w:val="none" w:sz="0" w:space="0" w:color="auto"/>
                  </w:divBdr>
                  <w:divsChild>
                    <w:div w:id="1745637574">
                      <w:marLeft w:val="0"/>
                      <w:marRight w:val="0"/>
                      <w:marTop w:val="0"/>
                      <w:marBottom w:val="0"/>
                      <w:divBdr>
                        <w:top w:val="none" w:sz="0" w:space="0" w:color="auto"/>
                        <w:left w:val="none" w:sz="0" w:space="0" w:color="auto"/>
                        <w:bottom w:val="none" w:sz="0" w:space="0" w:color="auto"/>
                        <w:right w:val="none" w:sz="0" w:space="0" w:color="auto"/>
                      </w:divBdr>
                      <w:divsChild>
                        <w:div w:id="180959382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115170">
      <w:bodyDiv w:val="1"/>
      <w:marLeft w:val="0"/>
      <w:marRight w:val="0"/>
      <w:marTop w:val="0"/>
      <w:marBottom w:val="0"/>
      <w:divBdr>
        <w:top w:val="none" w:sz="0" w:space="0" w:color="auto"/>
        <w:left w:val="none" w:sz="0" w:space="0" w:color="auto"/>
        <w:bottom w:val="none" w:sz="0" w:space="0" w:color="auto"/>
        <w:right w:val="none" w:sz="0" w:space="0" w:color="auto"/>
      </w:divBdr>
      <w:divsChild>
        <w:div w:id="1078671609">
          <w:marLeft w:val="0"/>
          <w:marRight w:val="0"/>
          <w:marTop w:val="100"/>
          <w:marBottom w:val="100"/>
          <w:divBdr>
            <w:top w:val="none" w:sz="0" w:space="0" w:color="auto"/>
            <w:left w:val="none" w:sz="0" w:space="0" w:color="auto"/>
            <w:bottom w:val="none" w:sz="0" w:space="0" w:color="auto"/>
            <w:right w:val="none" w:sz="0" w:space="0" w:color="auto"/>
          </w:divBdr>
          <w:divsChild>
            <w:div w:id="1928076822">
              <w:marLeft w:val="0"/>
              <w:marRight w:val="0"/>
              <w:marTop w:val="0"/>
              <w:marBottom w:val="0"/>
              <w:divBdr>
                <w:top w:val="none" w:sz="0" w:space="0" w:color="auto"/>
                <w:left w:val="none" w:sz="0" w:space="0" w:color="auto"/>
                <w:bottom w:val="none" w:sz="0" w:space="0" w:color="auto"/>
                <w:right w:val="none" w:sz="0" w:space="0" w:color="auto"/>
              </w:divBdr>
              <w:divsChild>
                <w:div w:id="167258281">
                  <w:marLeft w:val="0"/>
                  <w:marRight w:val="0"/>
                  <w:marTop w:val="0"/>
                  <w:marBottom w:val="0"/>
                  <w:divBdr>
                    <w:top w:val="single" w:sz="6" w:space="0" w:color="AACCEE"/>
                    <w:left w:val="single" w:sz="6" w:space="0" w:color="AACCEE"/>
                    <w:bottom w:val="single" w:sz="6" w:space="0" w:color="AACCEE"/>
                    <w:right w:val="single" w:sz="6" w:space="0" w:color="AACCEE"/>
                  </w:divBdr>
                  <w:divsChild>
                    <w:div w:id="1054431782">
                      <w:marLeft w:val="0"/>
                      <w:marRight w:val="0"/>
                      <w:marTop w:val="0"/>
                      <w:marBottom w:val="0"/>
                      <w:divBdr>
                        <w:top w:val="none" w:sz="0" w:space="0" w:color="auto"/>
                        <w:left w:val="none" w:sz="0" w:space="0" w:color="auto"/>
                        <w:bottom w:val="none" w:sz="0" w:space="0" w:color="auto"/>
                        <w:right w:val="none" w:sz="0" w:space="0" w:color="auto"/>
                      </w:divBdr>
                      <w:divsChild>
                        <w:div w:id="3676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380304">
      <w:bodyDiv w:val="1"/>
      <w:marLeft w:val="0"/>
      <w:marRight w:val="0"/>
      <w:marTop w:val="0"/>
      <w:marBottom w:val="0"/>
      <w:divBdr>
        <w:top w:val="none" w:sz="0" w:space="0" w:color="auto"/>
        <w:left w:val="none" w:sz="0" w:space="0" w:color="auto"/>
        <w:bottom w:val="none" w:sz="0" w:space="0" w:color="auto"/>
        <w:right w:val="none" w:sz="0" w:space="0" w:color="auto"/>
      </w:divBdr>
    </w:div>
    <w:div w:id="1323660726">
      <w:bodyDiv w:val="1"/>
      <w:marLeft w:val="0"/>
      <w:marRight w:val="0"/>
      <w:marTop w:val="0"/>
      <w:marBottom w:val="0"/>
      <w:divBdr>
        <w:top w:val="none" w:sz="0" w:space="0" w:color="auto"/>
        <w:left w:val="none" w:sz="0" w:space="0" w:color="auto"/>
        <w:bottom w:val="none" w:sz="0" w:space="0" w:color="auto"/>
        <w:right w:val="none" w:sz="0" w:space="0" w:color="auto"/>
      </w:divBdr>
      <w:divsChild>
        <w:div w:id="1297486669">
          <w:marLeft w:val="547"/>
          <w:marRight w:val="0"/>
          <w:marTop w:val="96"/>
          <w:marBottom w:val="0"/>
          <w:divBdr>
            <w:top w:val="none" w:sz="0" w:space="0" w:color="auto"/>
            <w:left w:val="none" w:sz="0" w:space="0" w:color="auto"/>
            <w:bottom w:val="none" w:sz="0" w:space="0" w:color="auto"/>
            <w:right w:val="none" w:sz="0" w:space="0" w:color="auto"/>
          </w:divBdr>
        </w:div>
        <w:div w:id="1997419516">
          <w:marLeft w:val="547"/>
          <w:marRight w:val="0"/>
          <w:marTop w:val="96"/>
          <w:marBottom w:val="0"/>
          <w:divBdr>
            <w:top w:val="none" w:sz="0" w:space="0" w:color="auto"/>
            <w:left w:val="none" w:sz="0" w:space="0" w:color="auto"/>
            <w:bottom w:val="none" w:sz="0" w:space="0" w:color="auto"/>
            <w:right w:val="none" w:sz="0" w:space="0" w:color="auto"/>
          </w:divBdr>
        </w:div>
      </w:divsChild>
    </w:div>
    <w:div w:id="1325890533">
      <w:bodyDiv w:val="1"/>
      <w:marLeft w:val="0"/>
      <w:marRight w:val="0"/>
      <w:marTop w:val="0"/>
      <w:marBottom w:val="0"/>
      <w:divBdr>
        <w:top w:val="none" w:sz="0" w:space="0" w:color="auto"/>
        <w:left w:val="none" w:sz="0" w:space="0" w:color="auto"/>
        <w:bottom w:val="none" w:sz="0" w:space="0" w:color="auto"/>
        <w:right w:val="none" w:sz="0" w:space="0" w:color="auto"/>
      </w:divBdr>
      <w:divsChild>
        <w:div w:id="1743944911">
          <w:marLeft w:val="0"/>
          <w:marRight w:val="0"/>
          <w:marTop w:val="100"/>
          <w:marBottom w:val="100"/>
          <w:divBdr>
            <w:top w:val="none" w:sz="0" w:space="0" w:color="auto"/>
            <w:left w:val="none" w:sz="0" w:space="0" w:color="auto"/>
            <w:bottom w:val="none" w:sz="0" w:space="0" w:color="auto"/>
            <w:right w:val="none" w:sz="0" w:space="0" w:color="auto"/>
          </w:divBdr>
          <w:divsChild>
            <w:div w:id="838274552">
              <w:marLeft w:val="0"/>
              <w:marRight w:val="0"/>
              <w:marTop w:val="0"/>
              <w:marBottom w:val="0"/>
              <w:divBdr>
                <w:top w:val="none" w:sz="0" w:space="0" w:color="auto"/>
                <w:left w:val="none" w:sz="0" w:space="0" w:color="auto"/>
                <w:bottom w:val="none" w:sz="0" w:space="0" w:color="auto"/>
                <w:right w:val="none" w:sz="0" w:space="0" w:color="auto"/>
              </w:divBdr>
              <w:divsChild>
                <w:div w:id="2100439087">
                  <w:marLeft w:val="0"/>
                  <w:marRight w:val="0"/>
                  <w:marTop w:val="0"/>
                  <w:marBottom w:val="0"/>
                  <w:divBdr>
                    <w:top w:val="single" w:sz="6" w:space="0" w:color="AACCEE"/>
                    <w:left w:val="single" w:sz="6" w:space="0" w:color="AACCEE"/>
                    <w:bottom w:val="single" w:sz="6" w:space="0" w:color="AACCEE"/>
                    <w:right w:val="single" w:sz="6" w:space="0" w:color="AACCEE"/>
                  </w:divBdr>
                  <w:divsChild>
                    <w:div w:id="100883729">
                      <w:marLeft w:val="0"/>
                      <w:marRight w:val="0"/>
                      <w:marTop w:val="0"/>
                      <w:marBottom w:val="0"/>
                      <w:divBdr>
                        <w:top w:val="none" w:sz="0" w:space="0" w:color="auto"/>
                        <w:left w:val="none" w:sz="0" w:space="0" w:color="auto"/>
                        <w:bottom w:val="none" w:sz="0" w:space="0" w:color="auto"/>
                        <w:right w:val="none" w:sz="0" w:space="0" w:color="auto"/>
                      </w:divBdr>
                      <w:divsChild>
                        <w:div w:id="211054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201608">
      <w:bodyDiv w:val="1"/>
      <w:marLeft w:val="0"/>
      <w:marRight w:val="0"/>
      <w:marTop w:val="0"/>
      <w:marBottom w:val="0"/>
      <w:divBdr>
        <w:top w:val="none" w:sz="0" w:space="0" w:color="auto"/>
        <w:left w:val="none" w:sz="0" w:space="0" w:color="auto"/>
        <w:bottom w:val="none" w:sz="0" w:space="0" w:color="auto"/>
        <w:right w:val="none" w:sz="0" w:space="0" w:color="auto"/>
      </w:divBdr>
    </w:div>
    <w:div w:id="1341858175">
      <w:bodyDiv w:val="1"/>
      <w:marLeft w:val="0"/>
      <w:marRight w:val="0"/>
      <w:marTop w:val="0"/>
      <w:marBottom w:val="0"/>
      <w:divBdr>
        <w:top w:val="none" w:sz="0" w:space="0" w:color="auto"/>
        <w:left w:val="none" w:sz="0" w:space="0" w:color="auto"/>
        <w:bottom w:val="none" w:sz="0" w:space="0" w:color="auto"/>
        <w:right w:val="none" w:sz="0" w:space="0" w:color="auto"/>
      </w:divBdr>
      <w:divsChild>
        <w:div w:id="1803307639">
          <w:marLeft w:val="0"/>
          <w:marRight w:val="0"/>
          <w:marTop w:val="105"/>
          <w:marBottom w:val="0"/>
          <w:divBdr>
            <w:top w:val="none" w:sz="0" w:space="0" w:color="auto"/>
            <w:left w:val="none" w:sz="0" w:space="0" w:color="auto"/>
            <w:bottom w:val="none" w:sz="0" w:space="0" w:color="auto"/>
            <w:right w:val="none" w:sz="0" w:space="0" w:color="auto"/>
          </w:divBdr>
          <w:divsChild>
            <w:div w:id="1658342842">
              <w:marLeft w:val="0"/>
              <w:marRight w:val="0"/>
              <w:marTop w:val="0"/>
              <w:marBottom w:val="0"/>
              <w:divBdr>
                <w:top w:val="none" w:sz="0" w:space="0" w:color="auto"/>
                <w:left w:val="none" w:sz="0" w:space="0" w:color="auto"/>
                <w:bottom w:val="none" w:sz="0" w:space="0" w:color="auto"/>
                <w:right w:val="none" w:sz="0" w:space="0" w:color="auto"/>
              </w:divBdr>
              <w:divsChild>
                <w:div w:id="900334521">
                  <w:marLeft w:val="0"/>
                  <w:marRight w:val="0"/>
                  <w:marTop w:val="0"/>
                  <w:marBottom w:val="0"/>
                  <w:divBdr>
                    <w:top w:val="single" w:sz="6" w:space="23" w:color="DBDBDB"/>
                    <w:left w:val="single" w:sz="6" w:space="11" w:color="DBDBDB"/>
                    <w:bottom w:val="single" w:sz="6" w:space="23" w:color="DBDBDB"/>
                    <w:right w:val="single" w:sz="6" w:space="11" w:color="DBDBDB"/>
                  </w:divBdr>
                  <w:divsChild>
                    <w:div w:id="135338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056479">
      <w:bodyDiv w:val="1"/>
      <w:marLeft w:val="0"/>
      <w:marRight w:val="0"/>
      <w:marTop w:val="0"/>
      <w:marBottom w:val="0"/>
      <w:divBdr>
        <w:top w:val="none" w:sz="0" w:space="0" w:color="auto"/>
        <w:left w:val="none" w:sz="0" w:space="0" w:color="auto"/>
        <w:bottom w:val="none" w:sz="0" w:space="0" w:color="auto"/>
        <w:right w:val="none" w:sz="0" w:space="0" w:color="auto"/>
      </w:divBdr>
      <w:divsChild>
        <w:div w:id="1896240009">
          <w:marLeft w:val="0"/>
          <w:marRight w:val="0"/>
          <w:marTop w:val="0"/>
          <w:marBottom w:val="0"/>
          <w:divBdr>
            <w:top w:val="none" w:sz="0" w:space="0" w:color="auto"/>
            <w:left w:val="none" w:sz="0" w:space="0" w:color="auto"/>
            <w:bottom w:val="none" w:sz="0" w:space="0" w:color="auto"/>
            <w:right w:val="none" w:sz="0" w:space="0" w:color="auto"/>
          </w:divBdr>
          <w:divsChild>
            <w:div w:id="1794210577">
              <w:marLeft w:val="0"/>
              <w:marRight w:val="0"/>
              <w:marTop w:val="0"/>
              <w:marBottom w:val="0"/>
              <w:divBdr>
                <w:top w:val="none" w:sz="0" w:space="0" w:color="auto"/>
                <w:left w:val="none" w:sz="0" w:space="0" w:color="auto"/>
                <w:bottom w:val="none" w:sz="0" w:space="0" w:color="auto"/>
                <w:right w:val="none" w:sz="0" w:space="0" w:color="auto"/>
              </w:divBdr>
              <w:divsChild>
                <w:div w:id="1837067918">
                  <w:marLeft w:val="0"/>
                  <w:marRight w:val="0"/>
                  <w:marTop w:val="0"/>
                  <w:marBottom w:val="0"/>
                  <w:divBdr>
                    <w:top w:val="none" w:sz="0" w:space="0" w:color="auto"/>
                    <w:left w:val="none" w:sz="0" w:space="0" w:color="auto"/>
                    <w:bottom w:val="none" w:sz="0" w:space="0" w:color="auto"/>
                    <w:right w:val="none" w:sz="0" w:space="0" w:color="auto"/>
                  </w:divBdr>
                  <w:divsChild>
                    <w:div w:id="89786635">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1347444901">
      <w:bodyDiv w:val="1"/>
      <w:marLeft w:val="0"/>
      <w:marRight w:val="0"/>
      <w:marTop w:val="0"/>
      <w:marBottom w:val="0"/>
      <w:divBdr>
        <w:top w:val="none" w:sz="0" w:space="0" w:color="auto"/>
        <w:left w:val="none" w:sz="0" w:space="0" w:color="auto"/>
        <w:bottom w:val="none" w:sz="0" w:space="0" w:color="auto"/>
        <w:right w:val="none" w:sz="0" w:space="0" w:color="auto"/>
      </w:divBdr>
      <w:divsChild>
        <w:div w:id="58479177">
          <w:marLeft w:val="150"/>
          <w:marRight w:val="150"/>
          <w:marTop w:val="0"/>
          <w:marBottom w:val="0"/>
          <w:divBdr>
            <w:top w:val="none" w:sz="0" w:space="0" w:color="auto"/>
            <w:left w:val="none" w:sz="0" w:space="0" w:color="auto"/>
            <w:bottom w:val="none" w:sz="0" w:space="0" w:color="auto"/>
            <w:right w:val="none" w:sz="0" w:space="0" w:color="auto"/>
          </w:divBdr>
          <w:divsChild>
            <w:div w:id="1892955019">
              <w:marLeft w:val="0"/>
              <w:marRight w:val="0"/>
              <w:marTop w:val="0"/>
              <w:marBottom w:val="0"/>
              <w:divBdr>
                <w:top w:val="none" w:sz="0" w:space="0" w:color="auto"/>
                <w:left w:val="none" w:sz="0" w:space="0" w:color="auto"/>
                <w:bottom w:val="none" w:sz="0" w:space="0" w:color="auto"/>
                <w:right w:val="none" w:sz="0" w:space="0" w:color="auto"/>
              </w:divBdr>
              <w:divsChild>
                <w:div w:id="291329530">
                  <w:marLeft w:val="0"/>
                  <w:marRight w:val="0"/>
                  <w:marTop w:val="0"/>
                  <w:marBottom w:val="0"/>
                  <w:divBdr>
                    <w:top w:val="none" w:sz="0" w:space="0" w:color="auto"/>
                    <w:left w:val="none" w:sz="0" w:space="0" w:color="auto"/>
                    <w:bottom w:val="none" w:sz="0" w:space="0" w:color="auto"/>
                    <w:right w:val="none" w:sz="0" w:space="0" w:color="auto"/>
                  </w:divBdr>
                  <w:divsChild>
                    <w:div w:id="1065445971">
                      <w:marLeft w:val="0"/>
                      <w:marRight w:val="0"/>
                      <w:marTop w:val="0"/>
                      <w:marBottom w:val="0"/>
                      <w:divBdr>
                        <w:top w:val="none" w:sz="0" w:space="0" w:color="auto"/>
                        <w:left w:val="none" w:sz="0" w:space="0" w:color="auto"/>
                        <w:bottom w:val="none" w:sz="0" w:space="0" w:color="auto"/>
                        <w:right w:val="none" w:sz="0" w:space="0" w:color="auto"/>
                      </w:divBdr>
                      <w:divsChild>
                        <w:div w:id="12346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812480">
      <w:bodyDiv w:val="1"/>
      <w:marLeft w:val="0"/>
      <w:marRight w:val="0"/>
      <w:marTop w:val="0"/>
      <w:marBottom w:val="0"/>
      <w:divBdr>
        <w:top w:val="none" w:sz="0" w:space="0" w:color="auto"/>
        <w:left w:val="none" w:sz="0" w:space="0" w:color="auto"/>
        <w:bottom w:val="none" w:sz="0" w:space="0" w:color="auto"/>
        <w:right w:val="none" w:sz="0" w:space="0" w:color="auto"/>
      </w:divBdr>
      <w:divsChild>
        <w:div w:id="489252103">
          <w:marLeft w:val="0"/>
          <w:marRight w:val="0"/>
          <w:marTop w:val="0"/>
          <w:marBottom w:val="0"/>
          <w:divBdr>
            <w:top w:val="none" w:sz="0" w:space="0" w:color="auto"/>
            <w:left w:val="none" w:sz="0" w:space="0" w:color="auto"/>
            <w:bottom w:val="none" w:sz="0" w:space="0" w:color="auto"/>
            <w:right w:val="none" w:sz="0" w:space="0" w:color="auto"/>
          </w:divBdr>
          <w:divsChild>
            <w:div w:id="770660145">
              <w:marLeft w:val="0"/>
              <w:marRight w:val="0"/>
              <w:marTop w:val="0"/>
              <w:marBottom w:val="0"/>
              <w:divBdr>
                <w:top w:val="none" w:sz="0" w:space="0" w:color="auto"/>
                <w:left w:val="none" w:sz="0" w:space="0" w:color="auto"/>
                <w:bottom w:val="none" w:sz="0" w:space="0" w:color="auto"/>
                <w:right w:val="none" w:sz="0" w:space="0" w:color="auto"/>
              </w:divBdr>
              <w:divsChild>
                <w:div w:id="1432314971">
                  <w:marLeft w:val="0"/>
                  <w:marRight w:val="0"/>
                  <w:marTop w:val="0"/>
                  <w:marBottom w:val="0"/>
                  <w:divBdr>
                    <w:top w:val="none" w:sz="0" w:space="0" w:color="auto"/>
                    <w:left w:val="none" w:sz="0" w:space="0" w:color="auto"/>
                    <w:bottom w:val="none" w:sz="0" w:space="0" w:color="auto"/>
                    <w:right w:val="none" w:sz="0" w:space="0" w:color="auto"/>
                  </w:divBdr>
                  <w:divsChild>
                    <w:div w:id="495652891">
                      <w:marLeft w:val="0"/>
                      <w:marRight w:val="0"/>
                      <w:marTop w:val="0"/>
                      <w:marBottom w:val="0"/>
                      <w:divBdr>
                        <w:top w:val="single" w:sz="6" w:space="15" w:color="B5DAED"/>
                        <w:left w:val="single" w:sz="6" w:space="11" w:color="B5DAED"/>
                        <w:bottom w:val="single" w:sz="6" w:space="11" w:color="B5DAED"/>
                        <w:right w:val="single" w:sz="6" w:space="11" w:color="B5DAED"/>
                      </w:divBdr>
                      <w:divsChild>
                        <w:div w:id="169006640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357850459">
      <w:bodyDiv w:val="1"/>
      <w:marLeft w:val="0"/>
      <w:marRight w:val="0"/>
      <w:marTop w:val="0"/>
      <w:marBottom w:val="0"/>
      <w:divBdr>
        <w:top w:val="none" w:sz="0" w:space="0" w:color="auto"/>
        <w:left w:val="none" w:sz="0" w:space="0" w:color="auto"/>
        <w:bottom w:val="none" w:sz="0" w:space="0" w:color="auto"/>
        <w:right w:val="none" w:sz="0" w:space="0" w:color="auto"/>
      </w:divBdr>
    </w:div>
    <w:div w:id="1359620954">
      <w:bodyDiv w:val="1"/>
      <w:marLeft w:val="0"/>
      <w:marRight w:val="0"/>
      <w:marTop w:val="0"/>
      <w:marBottom w:val="0"/>
      <w:divBdr>
        <w:top w:val="none" w:sz="0" w:space="0" w:color="auto"/>
        <w:left w:val="none" w:sz="0" w:space="0" w:color="auto"/>
        <w:bottom w:val="none" w:sz="0" w:space="0" w:color="auto"/>
        <w:right w:val="none" w:sz="0" w:space="0" w:color="auto"/>
      </w:divBdr>
      <w:divsChild>
        <w:div w:id="936254074">
          <w:marLeft w:val="150"/>
          <w:marRight w:val="150"/>
          <w:marTop w:val="0"/>
          <w:marBottom w:val="0"/>
          <w:divBdr>
            <w:top w:val="none" w:sz="0" w:space="0" w:color="auto"/>
            <w:left w:val="none" w:sz="0" w:space="0" w:color="auto"/>
            <w:bottom w:val="none" w:sz="0" w:space="0" w:color="auto"/>
            <w:right w:val="none" w:sz="0" w:space="0" w:color="auto"/>
          </w:divBdr>
          <w:divsChild>
            <w:div w:id="282268501">
              <w:marLeft w:val="0"/>
              <w:marRight w:val="0"/>
              <w:marTop w:val="0"/>
              <w:marBottom w:val="0"/>
              <w:divBdr>
                <w:top w:val="none" w:sz="0" w:space="0" w:color="auto"/>
                <w:left w:val="none" w:sz="0" w:space="0" w:color="auto"/>
                <w:bottom w:val="none" w:sz="0" w:space="0" w:color="auto"/>
                <w:right w:val="none" w:sz="0" w:space="0" w:color="auto"/>
              </w:divBdr>
              <w:divsChild>
                <w:div w:id="1885409555">
                  <w:marLeft w:val="0"/>
                  <w:marRight w:val="0"/>
                  <w:marTop w:val="0"/>
                  <w:marBottom w:val="0"/>
                  <w:divBdr>
                    <w:top w:val="none" w:sz="0" w:space="0" w:color="auto"/>
                    <w:left w:val="none" w:sz="0" w:space="0" w:color="auto"/>
                    <w:bottom w:val="none" w:sz="0" w:space="0" w:color="auto"/>
                    <w:right w:val="none" w:sz="0" w:space="0" w:color="auto"/>
                  </w:divBdr>
                  <w:divsChild>
                    <w:div w:id="1955286912">
                      <w:marLeft w:val="0"/>
                      <w:marRight w:val="0"/>
                      <w:marTop w:val="0"/>
                      <w:marBottom w:val="0"/>
                      <w:divBdr>
                        <w:top w:val="none" w:sz="0" w:space="0" w:color="auto"/>
                        <w:left w:val="none" w:sz="0" w:space="0" w:color="auto"/>
                        <w:bottom w:val="none" w:sz="0" w:space="0" w:color="auto"/>
                        <w:right w:val="none" w:sz="0" w:space="0" w:color="auto"/>
                      </w:divBdr>
                      <w:divsChild>
                        <w:div w:id="4136708">
                          <w:marLeft w:val="0"/>
                          <w:marRight w:val="0"/>
                          <w:marTop w:val="0"/>
                          <w:marBottom w:val="0"/>
                          <w:divBdr>
                            <w:top w:val="none" w:sz="0" w:space="0" w:color="auto"/>
                            <w:left w:val="none" w:sz="0" w:space="0" w:color="auto"/>
                            <w:bottom w:val="none" w:sz="0" w:space="0" w:color="auto"/>
                            <w:right w:val="none" w:sz="0" w:space="0" w:color="auto"/>
                          </w:divBdr>
                        </w:div>
                        <w:div w:id="11273278">
                          <w:marLeft w:val="0"/>
                          <w:marRight w:val="0"/>
                          <w:marTop w:val="0"/>
                          <w:marBottom w:val="0"/>
                          <w:divBdr>
                            <w:top w:val="none" w:sz="0" w:space="0" w:color="auto"/>
                            <w:left w:val="none" w:sz="0" w:space="0" w:color="auto"/>
                            <w:bottom w:val="none" w:sz="0" w:space="0" w:color="auto"/>
                            <w:right w:val="none" w:sz="0" w:space="0" w:color="auto"/>
                          </w:divBdr>
                        </w:div>
                        <w:div w:id="13117775">
                          <w:marLeft w:val="0"/>
                          <w:marRight w:val="0"/>
                          <w:marTop w:val="0"/>
                          <w:marBottom w:val="0"/>
                          <w:divBdr>
                            <w:top w:val="none" w:sz="0" w:space="0" w:color="auto"/>
                            <w:left w:val="none" w:sz="0" w:space="0" w:color="auto"/>
                            <w:bottom w:val="none" w:sz="0" w:space="0" w:color="auto"/>
                            <w:right w:val="none" w:sz="0" w:space="0" w:color="auto"/>
                          </w:divBdr>
                        </w:div>
                        <w:div w:id="16320066">
                          <w:marLeft w:val="0"/>
                          <w:marRight w:val="0"/>
                          <w:marTop w:val="0"/>
                          <w:marBottom w:val="0"/>
                          <w:divBdr>
                            <w:top w:val="none" w:sz="0" w:space="0" w:color="auto"/>
                            <w:left w:val="none" w:sz="0" w:space="0" w:color="auto"/>
                            <w:bottom w:val="none" w:sz="0" w:space="0" w:color="auto"/>
                            <w:right w:val="none" w:sz="0" w:space="0" w:color="auto"/>
                          </w:divBdr>
                        </w:div>
                        <w:div w:id="25064063">
                          <w:marLeft w:val="0"/>
                          <w:marRight w:val="0"/>
                          <w:marTop w:val="0"/>
                          <w:marBottom w:val="0"/>
                          <w:divBdr>
                            <w:top w:val="none" w:sz="0" w:space="0" w:color="auto"/>
                            <w:left w:val="none" w:sz="0" w:space="0" w:color="auto"/>
                            <w:bottom w:val="none" w:sz="0" w:space="0" w:color="auto"/>
                            <w:right w:val="none" w:sz="0" w:space="0" w:color="auto"/>
                          </w:divBdr>
                        </w:div>
                        <w:div w:id="32534713">
                          <w:marLeft w:val="0"/>
                          <w:marRight w:val="0"/>
                          <w:marTop w:val="0"/>
                          <w:marBottom w:val="0"/>
                          <w:divBdr>
                            <w:top w:val="none" w:sz="0" w:space="0" w:color="auto"/>
                            <w:left w:val="none" w:sz="0" w:space="0" w:color="auto"/>
                            <w:bottom w:val="none" w:sz="0" w:space="0" w:color="auto"/>
                            <w:right w:val="none" w:sz="0" w:space="0" w:color="auto"/>
                          </w:divBdr>
                        </w:div>
                        <w:div w:id="52779342">
                          <w:marLeft w:val="0"/>
                          <w:marRight w:val="0"/>
                          <w:marTop w:val="0"/>
                          <w:marBottom w:val="0"/>
                          <w:divBdr>
                            <w:top w:val="none" w:sz="0" w:space="0" w:color="auto"/>
                            <w:left w:val="none" w:sz="0" w:space="0" w:color="auto"/>
                            <w:bottom w:val="none" w:sz="0" w:space="0" w:color="auto"/>
                            <w:right w:val="none" w:sz="0" w:space="0" w:color="auto"/>
                          </w:divBdr>
                        </w:div>
                        <w:div w:id="60830427">
                          <w:marLeft w:val="0"/>
                          <w:marRight w:val="0"/>
                          <w:marTop w:val="0"/>
                          <w:marBottom w:val="0"/>
                          <w:divBdr>
                            <w:top w:val="none" w:sz="0" w:space="0" w:color="auto"/>
                            <w:left w:val="none" w:sz="0" w:space="0" w:color="auto"/>
                            <w:bottom w:val="none" w:sz="0" w:space="0" w:color="auto"/>
                            <w:right w:val="none" w:sz="0" w:space="0" w:color="auto"/>
                          </w:divBdr>
                        </w:div>
                        <w:div w:id="70667077">
                          <w:marLeft w:val="0"/>
                          <w:marRight w:val="0"/>
                          <w:marTop w:val="0"/>
                          <w:marBottom w:val="0"/>
                          <w:divBdr>
                            <w:top w:val="none" w:sz="0" w:space="0" w:color="auto"/>
                            <w:left w:val="none" w:sz="0" w:space="0" w:color="auto"/>
                            <w:bottom w:val="none" w:sz="0" w:space="0" w:color="auto"/>
                            <w:right w:val="none" w:sz="0" w:space="0" w:color="auto"/>
                          </w:divBdr>
                        </w:div>
                        <w:div w:id="75178556">
                          <w:marLeft w:val="0"/>
                          <w:marRight w:val="0"/>
                          <w:marTop w:val="0"/>
                          <w:marBottom w:val="0"/>
                          <w:divBdr>
                            <w:top w:val="none" w:sz="0" w:space="0" w:color="auto"/>
                            <w:left w:val="none" w:sz="0" w:space="0" w:color="auto"/>
                            <w:bottom w:val="none" w:sz="0" w:space="0" w:color="auto"/>
                            <w:right w:val="none" w:sz="0" w:space="0" w:color="auto"/>
                          </w:divBdr>
                        </w:div>
                        <w:div w:id="81607481">
                          <w:marLeft w:val="0"/>
                          <w:marRight w:val="0"/>
                          <w:marTop w:val="0"/>
                          <w:marBottom w:val="0"/>
                          <w:divBdr>
                            <w:top w:val="none" w:sz="0" w:space="0" w:color="auto"/>
                            <w:left w:val="none" w:sz="0" w:space="0" w:color="auto"/>
                            <w:bottom w:val="none" w:sz="0" w:space="0" w:color="auto"/>
                            <w:right w:val="none" w:sz="0" w:space="0" w:color="auto"/>
                          </w:divBdr>
                        </w:div>
                        <w:div w:id="85394441">
                          <w:marLeft w:val="0"/>
                          <w:marRight w:val="0"/>
                          <w:marTop w:val="0"/>
                          <w:marBottom w:val="0"/>
                          <w:divBdr>
                            <w:top w:val="none" w:sz="0" w:space="0" w:color="auto"/>
                            <w:left w:val="none" w:sz="0" w:space="0" w:color="auto"/>
                            <w:bottom w:val="none" w:sz="0" w:space="0" w:color="auto"/>
                            <w:right w:val="none" w:sz="0" w:space="0" w:color="auto"/>
                          </w:divBdr>
                        </w:div>
                        <w:div w:id="90666768">
                          <w:marLeft w:val="0"/>
                          <w:marRight w:val="0"/>
                          <w:marTop w:val="0"/>
                          <w:marBottom w:val="0"/>
                          <w:divBdr>
                            <w:top w:val="none" w:sz="0" w:space="0" w:color="auto"/>
                            <w:left w:val="none" w:sz="0" w:space="0" w:color="auto"/>
                            <w:bottom w:val="none" w:sz="0" w:space="0" w:color="auto"/>
                            <w:right w:val="none" w:sz="0" w:space="0" w:color="auto"/>
                          </w:divBdr>
                        </w:div>
                        <w:div w:id="98069967">
                          <w:marLeft w:val="0"/>
                          <w:marRight w:val="0"/>
                          <w:marTop w:val="0"/>
                          <w:marBottom w:val="0"/>
                          <w:divBdr>
                            <w:top w:val="none" w:sz="0" w:space="0" w:color="auto"/>
                            <w:left w:val="none" w:sz="0" w:space="0" w:color="auto"/>
                            <w:bottom w:val="none" w:sz="0" w:space="0" w:color="auto"/>
                            <w:right w:val="none" w:sz="0" w:space="0" w:color="auto"/>
                          </w:divBdr>
                        </w:div>
                        <w:div w:id="130756505">
                          <w:marLeft w:val="0"/>
                          <w:marRight w:val="0"/>
                          <w:marTop w:val="0"/>
                          <w:marBottom w:val="0"/>
                          <w:divBdr>
                            <w:top w:val="none" w:sz="0" w:space="0" w:color="auto"/>
                            <w:left w:val="none" w:sz="0" w:space="0" w:color="auto"/>
                            <w:bottom w:val="none" w:sz="0" w:space="0" w:color="auto"/>
                            <w:right w:val="none" w:sz="0" w:space="0" w:color="auto"/>
                          </w:divBdr>
                        </w:div>
                        <w:div w:id="136727539">
                          <w:marLeft w:val="0"/>
                          <w:marRight w:val="0"/>
                          <w:marTop w:val="0"/>
                          <w:marBottom w:val="0"/>
                          <w:divBdr>
                            <w:top w:val="none" w:sz="0" w:space="0" w:color="auto"/>
                            <w:left w:val="none" w:sz="0" w:space="0" w:color="auto"/>
                            <w:bottom w:val="none" w:sz="0" w:space="0" w:color="auto"/>
                            <w:right w:val="none" w:sz="0" w:space="0" w:color="auto"/>
                          </w:divBdr>
                        </w:div>
                        <w:div w:id="145125915">
                          <w:marLeft w:val="0"/>
                          <w:marRight w:val="0"/>
                          <w:marTop w:val="0"/>
                          <w:marBottom w:val="0"/>
                          <w:divBdr>
                            <w:top w:val="none" w:sz="0" w:space="0" w:color="auto"/>
                            <w:left w:val="none" w:sz="0" w:space="0" w:color="auto"/>
                            <w:bottom w:val="none" w:sz="0" w:space="0" w:color="auto"/>
                            <w:right w:val="none" w:sz="0" w:space="0" w:color="auto"/>
                          </w:divBdr>
                        </w:div>
                        <w:div w:id="152718652">
                          <w:marLeft w:val="0"/>
                          <w:marRight w:val="0"/>
                          <w:marTop w:val="0"/>
                          <w:marBottom w:val="0"/>
                          <w:divBdr>
                            <w:top w:val="none" w:sz="0" w:space="0" w:color="auto"/>
                            <w:left w:val="none" w:sz="0" w:space="0" w:color="auto"/>
                            <w:bottom w:val="none" w:sz="0" w:space="0" w:color="auto"/>
                            <w:right w:val="none" w:sz="0" w:space="0" w:color="auto"/>
                          </w:divBdr>
                        </w:div>
                        <w:div w:id="152795333">
                          <w:marLeft w:val="0"/>
                          <w:marRight w:val="0"/>
                          <w:marTop w:val="0"/>
                          <w:marBottom w:val="0"/>
                          <w:divBdr>
                            <w:top w:val="none" w:sz="0" w:space="0" w:color="auto"/>
                            <w:left w:val="none" w:sz="0" w:space="0" w:color="auto"/>
                            <w:bottom w:val="none" w:sz="0" w:space="0" w:color="auto"/>
                            <w:right w:val="none" w:sz="0" w:space="0" w:color="auto"/>
                          </w:divBdr>
                        </w:div>
                        <w:div w:id="159274525">
                          <w:marLeft w:val="0"/>
                          <w:marRight w:val="0"/>
                          <w:marTop w:val="0"/>
                          <w:marBottom w:val="0"/>
                          <w:divBdr>
                            <w:top w:val="none" w:sz="0" w:space="0" w:color="auto"/>
                            <w:left w:val="none" w:sz="0" w:space="0" w:color="auto"/>
                            <w:bottom w:val="none" w:sz="0" w:space="0" w:color="auto"/>
                            <w:right w:val="none" w:sz="0" w:space="0" w:color="auto"/>
                          </w:divBdr>
                        </w:div>
                        <w:div w:id="170610495">
                          <w:marLeft w:val="0"/>
                          <w:marRight w:val="0"/>
                          <w:marTop w:val="0"/>
                          <w:marBottom w:val="0"/>
                          <w:divBdr>
                            <w:top w:val="none" w:sz="0" w:space="0" w:color="auto"/>
                            <w:left w:val="none" w:sz="0" w:space="0" w:color="auto"/>
                            <w:bottom w:val="none" w:sz="0" w:space="0" w:color="auto"/>
                            <w:right w:val="none" w:sz="0" w:space="0" w:color="auto"/>
                          </w:divBdr>
                        </w:div>
                        <w:div w:id="174269328">
                          <w:marLeft w:val="0"/>
                          <w:marRight w:val="0"/>
                          <w:marTop w:val="0"/>
                          <w:marBottom w:val="0"/>
                          <w:divBdr>
                            <w:top w:val="none" w:sz="0" w:space="0" w:color="auto"/>
                            <w:left w:val="none" w:sz="0" w:space="0" w:color="auto"/>
                            <w:bottom w:val="none" w:sz="0" w:space="0" w:color="auto"/>
                            <w:right w:val="none" w:sz="0" w:space="0" w:color="auto"/>
                          </w:divBdr>
                        </w:div>
                        <w:div w:id="177430792">
                          <w:marLeft w:val="0"/>
                          <w:marRight w:val="0"/>
                          <w:marTop w:val="0"/>
                          <w:marBottom w:val="0"/>
                          <w:divBdr>
                            <w:top w:val="none" w:sz="0" w:space="0" w:color="auto"/>
                            <w:left w:val="none" w:sz="0" w:space="0" w:color="auto"/>
                            <w:bottom w:val="none" w:sz="0" w:space="0" w:color="auto"/>
                            <w:right w:val="none" w:sz="0" w:space="0" w:color="auto"/>
                          </w:divBdr>
                        </w:div>
                        <w:div w:id="178592095">
                          <w:marLeft w:val="0"/>
                          <w:marRight w:val="0"/>
                          <w:marTop w:val="0"/>
                          <w:marBottom w:val="0"/>
                          <w:divBdr>
                            <w:top w:val="none" w:sz="0" w:space="0" w:color="auto"/>
                            <w:left w:val="none" w:sz="0" w:space="0" w:color="auto"/>
                            <w:bottom w:val="none" w:sz="0" w:space="0" w:color="auto"/>
                            <w:right w:val="none" w:sz="0" w:space="0" w:color="auto"/>
                          </w:divBdr>
                        </w:div>
                        <w:div w:id="192622878">
                          <w:marLeft w:val="0"/>
                          <w:marRight w:val="0"/>
                          <w:marTop w:val="0"/>
                          <w:marBottom w:val="0"/>
                          <w:divBdr>
                            <w:top w:val="none" w:sz="0" w:space="0" w:color="auto"/>
                            <w:left w:val="none" w:sz="0" w:space="0" w:color="auto"/>
                            <w:bottom w:val="none" w:sz="0" w:space="0" w:color="auto"/>
                            <w:right w:val="none" w:sz="0" w:space="0" w:color="auto"/>
                          </w:divBdr>
                        </w:div>
                        <w:div w:id="195657543">
                          <w:marLeft w:val="0"/>
                          <w:marRight w:val="0"/>
                          <w:marTop w:val="0"/>
                          <w:marBottom w:val="0"/>
                          <w:divBdr>
                            <w:top w:val="none" w:sz="0" w:space="0" w:color="auto"/>
                            <w:left w:val="none" w:sz="0" w:space="0" w:color="auto"/>
                            <w:bottom w:val="none" w:sz="0" w:space="0" w:color="auto"/>
                            <w:right w:val="none" w:sz="0" w:space="0" w:color="auto"/>
                          </w:divBdr>
                        </w:div>
                        <w:div w:id="200554522">
                          <w:marLeft w:val="0"/>
                          <w:marRight w:val="0"/>
                          <w:marTop w:val="0"/>
                          <w:marBottom w:val="0"/>
                          <w:divBdr>
                            <w:top w:val="none" w:sz="0" w:space="0" w:color="auto"/>
                            <w:left w:val="none" w:sz="0" w:space="0" w:color="auto"/>
                            <w:bottom w:val="none" w:sz="0" w:space="0" w:color="auto"/>
                            <w:right w:val="none" w:sz="0" w:space="0" w:color="auto"/>
                          </w:divBdr>
                        </w:div>
                        <w:div w:id="203375749">
                          <w:marLeft w:val="0"/>
                          <w:marRight w:val="0"/>
                          <w:marTop w:val="0"/>
                          <w:marBottom w:val="0"/>
                          <w:divBdr>
                            <w:top w:val="none" w:sz="0" w:space="0" w:color="auto"/>
                            <w:left w:val="none" w:sz="0" w:space="0" w:color="auto"/>
                            <w:bottom w:val="none" w:sz="0" w:space="0" w:color="auto"/>
                            <w:right w:val="none" w:sz="0" w:space="0" w:color="auto"/>
                          </w:divBdr>
                        </w:div>
                        <w:div w:id="204172700">
                          <w:marLeft w:val="0"/>
                          <w:marRight w:val="0"/>
                          <w:marTop w:val="0"/>
                          <w:marBottom w:val="0"/>
                          <w:divBdr>
                            <w:top w:val="none" w:sz="0" w:space="0" w:color="auto"/>
                            <w:left w:val="none" w:sz="0" w:space="0" w:color="auto"/>
                            <w:bottom w:val="none" w:sz="0" w:space="0" w:color="auto"/>
                            <w:right w:val="none" w:sz="0" w:space="0" w:color="auto"/>
                          </w:divBdr>
                        </w:div>
                        <w:div w:id="239143511">
                          <w:marLeft w:val="0"/>
                          <w:marRight w:val="0"/>
                          <w:marTop w:val="0"/>
                          <w:marBottom w:val="0"/>
                          <w:divBdr>
                            <w:top w:val="none" w:sz="0" w:space="0" w:color="auto"/>
                            <w:left w:val="none" w:sz="0" w:space="0" w:color="auto"/>
                            <w:bottom w:val="none" w:sz="0" w:space="0" w:color="auto"/>
                            <w:right w:val="none" w:sz="0" w:space="0" w:color="auto"/>
                          </w:divBdr>
                        </w:div>
                        <w:div w:id="244733109">
                          <w:marLeft w:val="0"/>
                          <w:marRight w:val="0"/>
                          <w:marTop w:val="0"/>
                          <w:marBottom w:val="0"/>
                          <w:divBdr>
                            <w:top w:val="none" w:sz="0" w:space="0" w:color="auto"/>
                            <w:left w:val="none" w:sz="0" w:space="0" w:color="auto"/>
                            <w:bottom w:val="none" w:sz="0" w:space="0" w:color="auto"/>
                            <w:right w:val="none" w:sz="0" w:space="0" w:color="auto"/>
                          </w:divBdr>
                        </w:div>
                        <w:div w:id="246155176">
                          <w:marLeft w:val="0"/>
                          <w:marRight w:val="0"/>
                          <w:marTop w:val="0"/>
                          <w:marBottom w:val="0"/>
                          <w:divBdr>
                            <w:top w:val="none" w:sz="0" w:space="0" w:color="auto"/>
                            <w:left w:val="none" w:sz="0" w:space="0" w:color="auto"/>
                            <w:bottom w:val="none" w:sz="0" w:space="0" w:color="auto"/>
                            <w:right w:val="none" w:sz="0" w:space="0" w:color="auto"/>
                          </w:divBdr>
                        </w:div>
                        <w:div w:id="250117941">
                          <w:marLeft w:val="0"/>
                          <w:marRight w:val="0"/>
                          <w:marTop w:val="0"/>
                          <w:marBottom w:val="0"/>
                          <w:divBdr>
                            <w:top w:val="none" w:sz="0" w:space="0" w:color="auto"/>
                            <w:left w:val="none" w:sz="0" w:space="0" w:color="auto"/>
                            <w:bottom w:val="none" w:sz="0" w:space="0" w:color="auto"/>
                            <w:right w:val="none" w:sz="0" w:space="0" w:color="auto"/>
                          </w:divBdr>
                        </w:div>
                        <w:div w:id="257183077">
                          <w:marLeft w:val="0"/>
                          <w:marRight w:val="0"/>
                          <w:marTop w:val="0"/>
                          <w:marBottom w:val="0"/>
                          <w:divBdr>
                            <w:top w:val="none" w:sz="0" w:space="0" w:color="auto"/>
                            <w:left w:val="none" w:sz="0" w:space="0" w:color="auto"/>
                            <w:bottom w:val="none" w:sz="0" w:space="0" w:color="auto"/>
                            <w:right w:val="none" w:sz="0" w:space="0" w:color="auto"/>
                          </w:divBdr>
                        </w:div>
                        <w:div w:id="257637980">
                          <w:marLeft w:val="0"/>
                          <w:marRight w:val="0"/>
                          <w:marTop w:val="0"/>
                          <w:marBottom w:val="0"/>
                          <w:divBdr>
                            <w:top w:val="none" w:sz="0" w:space="0" w:color="auto"/>
                            <w:left w:val="none" w:sz="0" w:space="0" w:color="auto"/>
                            <w:bottom w:val="none" w:sz="0" w:space="0" w:color="auto"/>
                            <w:right w:val="none" w:sz="0" w:space="0" w:color="auto"/>
                          </w:divBdr>
                        </w:div>
                        <w:div w:id="267735005">
                          <w:marLeft w:val="0"/>
                          <w:marRight w:val="0"/>
                          <w:marTop w:val="0"/>
                          <w:marBottom w:val="0"/>
                          <w:divBdr>
                            <w:top w:val="none" w:sz="0" w:space="0" w:color="auto"/>
                            <w:left w:val="none" w:sz="0" w:space="0" w:color="auto"/>
                            <w:bottom w:val="none" w:sz="0" w:space="0" w:color="auto"/>
                            <w:right w:val="none" w:sz="0" w:space="0" w:color="auto"/>
                          </w:divBdr>
                        </w:div>
                        <w:div w:id="271743377">
                          <w:marLeft w:val="0"/>
                          <w:marRight w:val="0"/>
                          <w:marTop w:val="0"/>
                          <w:marBottom w:val="0"/>
                          <w:divBdr>
                            <w:top w:val="none" w:sz="0" w:space="0" w:color="auto"/>
                            <w:left w:val="none" w:sz="0" w:space="0" w:color="auto"/>
                            <w:bottom w:val="none" w:sz="0" w:space="0" w:color="auto"/>
                            <w:right w:val="none" w:sz="0" w:space="0" w:color="auto"/>
                          </w:divBdr>
                        </w:div>
                        <w:div w:id="280115296">
                          <w:marLeft w:val="0"/>
                          <w:marRight w:val="0"/>
                          <w:marTop w:val="0"/>
                          <w:marBottom w:val="0"/>
                          <w:divBdr>
                            <w:top w:val="none" w:sz="0" w:space="0" w:color="auto"/>
                            <w:left w:val="none" w:sz="0" w:space="0" w:color="auto"/>
                            <w:bottom w:val="none" w:sz="0" w:space="0" w:color="auto"/>
                            <w:right w:val="none" w:sz="0" w:space="0" w:color="auto"/>
                          </w:divBdr>
                        </w:div>
                        <w:div w:id="286206061">
                          <w:marLeft w:val="0"/>
                          <w:marRight w:val="0"/>
                          <w:marTop w:val="0"/>
                          <w:marBottom w:val="0"/>
                          <w:divBdr>
                            <w:top w:val="none" w:sz="0" w:space="0" w:color="auto"/>
                            <w:left w:val="none" w:sz="0" w:space="0" w:color="auto"/>
                            <w:bottom w:val="none" w:sz="0" w:space="0" w:color="auto"/>
                            <w:right w:val="none" w:sz="0" w:space="0" w:color="auto"/>
                          </w:divBdr>
                        </w:div>
                        <w:div w:id="292374023">
                          <w:marLeft w:val="0"/>
                          <w:marRight w:val="0"/>
                          <w:marTop w:val="0"/>
                          <w:marBottom w:val="0"/>
                          <w:divBdr>
                            <w:top w:val="none" w:sz="0" w:space="0" w:color="auto"/>
                            <w:left w:val="none" w:sz="0" w:space="0" w:color="auto"/>
                            <w:bottom w:val="none" w:sz="0" w:space="0" w:color="auto"/>
                            <w:right w:val="none" w:sz="0" w:space="0" w:color="auto"/>
                          </w:divBdr>
                        </w:div>
                        <w:div w:id="292564143">
                          <w:marLeft w:val="0"/>
                          <w:marRight w:val="0"/>
                          <w:marTop w:val="0"/>
                          <w:marBottom w:val="0"/>
                          <w:divBdr>
                            <w:top w:val="none" w:sz="0" w:space="0" w:color="auto"/>
                            <w:left w:val="none" w:sz="0" w:space="0" w:color="auto"/>
                            <w:bottom w:val="none" w:sz="0" w:space="0" w:color="auto"/>
                            <w:right w:val="none" w:sz="0" w:space="0" w:color="auto"/>
                          </w:divBdr>
                        </w:div>
                        <w:div w:id="300966963">
                          <w:marLeft w:val="0"/>
                          <w:marRight w:val="0"/>
                          <w:marTop w:val="0"/>
                          <w:marBottom w:val="0"/>
                          <w:divBdr>
                            <w:top w:val="none" w:sz="0" w:space="0" w:color="auto"/>
                            <w:left w:val="none" w:sz="0" w:space="0" w:color="auto"/>
                            <w:bottom w:val="none" w:sz="0" w:space="0" w:color="auto"/>
                            <w:right w:val="none" w:sz="0" w:space="0" w:color="auto"/>
                          </w:divBdr>
                        </w:div>
                        <w:div w:id="320429201">
                          <w:marLeft w:val="0"/>
                          <w:marRight w:val="0"/>
                          <w:marTop w:val="0"/>
                          <w:marBottom w:val="0"/>
                          <w:divBdr>
                            <w:top w:val="none" w:sz="0" w:space="0" w:color="auto"/>
                            <w:left w:val="none" w:sz="0" w:space="0" w:color="auto"/>
                            <w:bottom w:val="none" w:sz="0" w:space="0" w:color="auto"/>
                            <w:right w:val="none" w:sz="0" w:space="0" w:color="auto"/>
                          </w:divBdr>
                        </w:div>
                        <w:div w:id="327563568">
                          <w:marLeft w:val="0"/>
                          <w:marRight w:val="0"/>
                          <w:marTop w:val="0"/>
                          <w:marBottom w:val="0"/>
                          <w:divBdr>
                            <w:top w:val="none" w:sz="0" w:space="0" w:color="auto"/>
                            <w:left w:val="none" w:sz="0" w:space="0" w:color="auto"/>
                            <w:bottom w:val="none" w:sz="0" w:space="0" w:color="auto"/>
                            <w:right w:val="none" w:sz="0" w:space="0" w:color="auto"/>
                          </w:divBdr>
                        </w:div>
                        <w:div w:id="334964086">
                          <w:marLeft w:val="0"/>
                          <w:marRight w:val="0"/>
                          <w:marTop w:val="0"/>
                          <w:marBottom w:val="0"/>
                          <w:divBdr>
                            <w:top w:val="none" w:sz="0" w:space="0" w:color="auto"/>
                            <w:left w:val="none" w:sz="0" w:space="0" w:color="auto"/>
                            <w:bottom w:val="none" w:sz="0" w:space="0" w:color="auto"/>
                            <w:right w:val="none" w:sz="0" w:space="0" w:color="auto"/>
                          </w:divBdr>
                        </w:div>
                        <w:div w:id="364521481">
                          <w:marLeft w:val="0"/>
                          <w:marRight w:val="0"/>
                          <w:marTop w:val="0"/>
                          <w:marBottom w:val="0"/>
                          <w:divBdr>
                            <w:top w:val="none" w:sz="0" w:space="0" w:color="auto"/>
                            <w:left w:val="none" w:sz="0" w:space="0" w:color="auto"/>
                            <w:bottom w:val="none" w:sz="0" w:space="0" w:color="auto"/>
                            <w:right w:val="none" w:sz="0" w:space="0" w:color="auto"/>
                          </w:divBdr>
                        </w:div>
                        <w:div w:id="367485131">
                          <w:marLeft w:val="0"/>
                          <w:marRight w:val="0"/>
                          <w:marTop w:val="0"/>
                          <w:marBottom w:val="0"/>
                          <w:divBdr>
                            <w:top w:val="none" w:sz="0" w:space="0" w:color="auto"/>
                            <w:left w:val="none" w:sz="0" w:space="0" w:color="auto"/>
                            <w:bottom w:val="none" w:sz="0" w:space="0" w:color="auto"/>
                            <w:right w:val="none" w:sz="0" w:space="0" w:color="auto"/>
                          </w:divBdr>
                        </w:div>
                        <w:div w:id="374351014">
                          <w:marLeft w:val="0"/>
                          <w:marRight w:val="0"/>
                          <w:marTop w:val="0"/>
                          <w:marBottom w:val="0"/>
                          <w:divBdr>
                            <w:top w:val="none" w:sz="0" w:space="0" w:color="auto"/>
                            <w:left w:val="none" w:sz="0" w:space="0" w:color="auto"/>
                            <w:bottom w:val="none" w:sz="0" w:space="0" w:color="auto"/>
                            <w:right w:val="none" w:sz="0" w:space="0" w:color="auto"/>
                          </w:divBdr>
                        </w:div>
                        <w:div w:id="420569802">
                          <w:marLeft w:val="0"/>
                          <w:marRight w:val="0"/>
                          <w:marTop w:val="0"/>
                          <w:marBottom w:val="0"/>
                          <w:divBdr>
                            <w:top w:val="none" w:sz="0" w:space="0" w:color="auto"/>
                            <w:left w:val="none" w:sz="0" w:space="0" w:color="auto"/>
                            <w:bottom w:val="none" w:sz="0" w:space="0" w:color="auto"/>
                            <w:right w:val="none" w:sz="0" w:space="0" w:color="auto"/>
                          </w:divBdr>
                        </w:div>
                        <w:div w:id="422342155">
                          <w:marLeft w:val="0"/>
                          <w:marRight w:val="0"/>
                          <w:marTop w:val="0"/>
                          <w:marBottom w:val="0"/>
                          <w:divBdr>
                            <w:top w:val="none" w:sz="0" w:space="0" w:color="auto"/>
                            <w:left w:val="none" w:sz="0" w:space="0" w:color="auto"/>
                            <w:bottom w:val="none" w:sz="0" w:space="0" w:color="auto"/>
                            <w:right w:val="none" w:sz="0" w:space="0" w:color="auto"/>
                          </w:divBdr>
                        </w:div>
                        <w:div w:id="435633377">
                          <w:marLeft w:val="0"/>
                          <w:marRight w:val="0"/>
                          <w:marTop w:val="0"/>
                          <w:marBottom w:val="0"/>
                          <w:divBdr>
                            <w:top w:val="none" w:sz="0" w:space="0" w:color="auto"/>
                            <w:left w:val="none" w:sz="0" w:space="0" w:color="auto"/>
                            <w:bottom w:val="none" w:sz="0" w:space="0" w:color="auto"/>
                            <w:right w:val="none" w:sz="0" w:space="0" w:color="auto"/>
                          </w:divBdr>
                        </w:div>
                        <w:div w:id="438910165">
                          <w:marLeft w:val="0"/>
                          <w:marRight w:val="0"/>
                          <w:marTop w:val="0"/>
                          <w:marBottom w:val="0"/>
                          <w:divBdr>
                            <w:top w:val="none" w:sz="0" w:space="0" w:color="auto"/>
                            <w:left w:val="none" w:sz="0" w:space="0" w:color="auto"/>
                            <w:bottom w:val="none" w:sz="0" w:space="0" w:color="auto"/>
                            <w:right w:val="none" w:sz="0" w:space="0" w:color="auto"/>
                          </w:divBdr>
                        </w:div>
                        <w:div w:id="452749014">
                          <w:marLeft w:val="0"/>
                          <w:marRight w:val="0"/>
                          <w:marTop w:val="0"/>
                          <w:marBottom w:val="0"/>
                          <w:divBdr>
                            <w:top w:val="none" w:sz="0" w:space="0" w:color="auto"/>
                            <w:left w:val="none" w:sz="0" w:space="0" w:color="auto"/>
                            <w:bottom w:val="none" w:sz="0" w:space="0" w:color="auto"/>
                            <w:right w:val="none" w:sz="0" w:space="0" w:color="auto"/>
                          </w:divBdr>
                        </w:div>
                        <w:div w:id="455565031">
                          <w:marLeft w:val="0"/>
                          <w:marRight w:val="0"/>
                          <w:marTop w:val="0"/>
                          <w:marBottom w:val="0"/>
                          <w:divBdr>
                            <w:top w:val="none" w:sz="0" w:space="0" w:color="auto"/>
                            <w:left w:val="none" w:sz="0" w:space="0" w:color="auto"/>
                            <w:bottom w:val="none" w:sz="0" w:space="0" w:color="auto"/>
                            <w:right w:val="none" w:sz="0" w:space="0" w:color="auto"/>
                          </w:divBdr>
                        </w:div>
                        <w:div w:id="459761115">
                          <w:marLeft w:val="0"/>
                          <w:marRight w:val="0"/>
                          <w:marTop w:val="0"/>
                          <w:marBottom w:val="0"/>
                          <w:divBdr>
                            <w:top w:val="none" w:sz="0" w:space="0" w:color="auto"/>
                            <w:left w:val="none" w:sz="0" w:space="0" w:color="auto"/>
                            <w:bottom w:val="none" w:sz="0" w:space="0" w:color="auto"/>
                            <w:right w:val="none" w:sz="0" w:space="0" w:color="auto"/>
                          </w:divBdr>
                        </w:div>
                        <w:div w:id="468279742">
                          <w:marLeft w:val="0"/>
                          <w:marRight w:val="0"/>
                          <w:marTop w:val="0"/>
                          <w:marBottom w:val="0"/>
                          <w:divBdr>
                            <w:top w:val="none" w:sz="0" w:space="0" w:color="auto"/>
                            <w:left w:val="none" w:sz="0" w:space="0" w:color="auto"/>
                            <w:bottom w:val="none" w:sz="0" w:space="0" w:color="auto"/>
                            <w:right w:val="none" w:sz="0" w:space="0" w:color="auto"/>
                          </w:divBdr>
                        </w:div>
                        <w:div w:id="478576382">
                          <w:marLeft w:val="0"/>
                          <w:marRight w:val="0"/>
                          <w:marTop w:val="0"/>
                          <w:marBottom w:val="0"/>
                          <w:divBdr>
                            <w:top w:val="none" w:sz="0" w:space="0" w:color="auto"/>
                            <w:left w:val="none" w:sz="0" w:space="0" w:color="auto"/>
                            <w:bottom w:val="none" w:sz="0" w:space="0" w:color="auto"/>
                            <w:right w:val="none" w:sz="0" w:space="0" w:color="auto"/>
                          </w:divBdr>
                        </w:div>
                        <w:div w:id="492183603">
                          <w:marLeft w:val="0"/>
                          <w:marRight w:val="0"/>
                          <w:marTop w:val="0"/>
                          <w:marBottom w:val="0"/>
                          <w:divBdr>
                            <w:top w:val="none" w:sz="0" w:space="0" w:color="auto"/>
                            <w:left w:val="none" w:sz="0" w:space="0" w:color="auto"/>
                            <w:bottom w:val="none" w:sz="0" w:space="0" w:color="auto"/>
                            <w:right w:val="none" w:sz="0" w:space="0" w:color="auto"/>
                          </w:divBdr>
                        </w:div>
                        <w:div w:id="492840304">
                          <w:marLeft w:val="0"/>
                          <w:marRight w:val="0"/>
                          <w:marTop w:val="0"/>
                          <w:marBottom w:val="0"/>
                          <w:divBdr>
                            <w:top w:val="none" w:sz="0" w:space="0" w:color="auto"/>
                            <w:left w:val="none" w:sz="0" w:space="0" w:color="auto"/>
                            <w:bottom w:val="none" w:sz="0" w:space="0" w:color="auto"/>
                            <w:right w:val="none" w:sz="0" w:space="0" w:color="auto"/>
                          </w:divBdr>
                        </w:div>
                        <w:div w:id="493179369">
                          <w:marLeft w:val="0"/>
                          <w:marRight w:val="0"/>
                          <w:marTop w:val="0"/>
                          <w:marBottom w:val="0"/>
                          <w:divBdr>
                            <w:top w:val="none" w:sz="0" w:space="0" w:color="auto"/>
                            <w:left w:val="none" w:sz="0" w:space="0" w:color="auto"/>
                            <w:bottom w:val="none" w:sz="0" w:space="0" w:color="auto"/>
                            <w:right w:val="none" w:sz="0" w:space="0" w:color="auto"/>
                          </w:divBdr>
                        </w:div>
                        <w:div w:id="507018003">
                          <w:marLeft w:val="0"/>
                          <w:marRight w:val="0"/>
                          <w:marTop w:val="0"/>
                          <w:marBottom w:val="0"/>
                          <w:divBdr>
                            <w:top w:val="none" w:sz="0" w:space="0" w:color="auto"/>
                            <w:left w:val="none" w:sz="0" w:space="0" w:color="auto"/>
                            <w:bottom w:val="none" w:sz="0" w:space="0" w:color="auto"/>
                            <w:right w:val="none" w:sz="0" w:space="0" w:color="auto"/>
                          </w:divBdr>
                        </w:div>
                        <w:div w:id="507060815">
                          <w:marLeft w:val="0"/>
                          <w:marRight w:val="0"/>
                          <w:marTop w:val="0"/>
                          <w:marBottom w:val="0"/>
                          <w:divBdr>
                            <w:top w:val="none" w:sz="0" w:space="0" w:color="auto"/>
                            <w:left w:val="none" w:sz="0" w:space="0" w:color="auto"/>
                            <w:bottom w:val="none" w:sz="0" w:space="0" w:color="auto"/>
                            <w:right w:val="none" w:sz="0" w:space="0" w:color="auto"/>
                          </w:divBdr>
                        </w:div>
                        <w:div w:id="514852726">
                          <w:marLeft w:val="0"/>
                          <w:marRight w:val="0"/>
                          <w:marTop w:val="0"/>
                          <w:marBottom w:val="0"/>
                          <w:divBdr>
                            <w:top w:val="none" w:sz="0" w:space="0" w:color="auto"/>
                            <w:left w:val="none" w:sz="0" w:space="0" w:color="auto"/>
                            <w:bottom w:val="none" w:sz="0" w:space="0" w:color="auto"/>
                            <w:right w:val="none" w:sz="0" w:space="0" w:color="auto"/>
                          </w:divBdr>
                        </w:div>
                        <w:div w:id="528567533">
                          <w:marLeft w:val="0"/>
                          <w:marRight w:val="0"/>
                          <w:marTop w:val="0"/>
                          <w:marBottom w:val="0"/>
                          <w:divBdr>
                            <w:top w:val="none" w:sz="0" w:space="0" w:color="auto"/>
                            <w:left w:val="none" w:sz="0" w:space="0" w:color="auto"/>
                            <w:bottom w:val="none" w:sz="0" w:space="0" w:color="auto"/>
                            <w:right w:val="none" w:sz="0" w:space="0" w:color="auto"/>
                          </w:divBdr>
                        </w:div>
                        <w:div w:id="528833966">
                          <w:marLeft w:val="0"/>
                          <w:marRight w:val="0"/>
                          <w:marTop w:val="0"/>
                          <w:marBottom w:val="0"/>
                          <w:divBdr>
                            <w:top w:val="none" w:sz="0" w:space="0" w:color="auto"/>
                            <w:left w:val="none" w:sz="0" w:space="0" w:color="auto"/>
                            <w:bottom w:val="none" w:sz="0" w:space="0" w:color="auto"/>
                            <w:right w:val="none" w:sz="0" w:space="0" w:color="auto"/>
                          </w:divBdr>
                        </w:div>
                        <w:div w:id="533810589">
                          <w:marLeft w:val="0"/>
                          <w:marRight w:val="0"/>
                          <w:marTop w:val="0"/>
                          <w:marBottom w:val="0"/>
                          <w:divBdr>
                            <w:top w:val="none" w:sz="0" w:space="0" w:color="auto"/>
                            <w:left w:val="none" w:sz="0" w:space="0" w:color="auto"/>
                            <w:bottom w:val="none" w:sz="0" w:space="0" w:color="auto"/>
                            <w:right w:val="none" w:sz="0" w:space="0" w:color="auto"/>
                          </w:divBdr>
                        </w:div>
                        <w:div w:id="539362340">
                          <w:marLeft w:val="0"/>
                          <w:marRight w:val="0"/>
                          <w:marTop w:val="0"/>
                          <w:marBottom w:val="0"/>
                          <w:divBdr>
                            <w:top w:val="none" w:sz="0" w:space="0" w:color="auto"/>
                            <w:left w:val="none" w:sz="0" w:space="0" w:color="auto"/>
                            <w:bottom w:val="none" w:sz="0" w:space="0" w:color="auto"/>
                            <w:right w:val="none" w:sz="0" w:space="0" w:color="auto"/>
                          </w:divBdr>
                        </w:div>
                        <w:div w:id="550385125">
                          <w:marLeft w:val="0"/>
                          <w:marRight w:val="0"/>
                          <w:marTop w:val="0"/>
                          <w:marBottom w:val="0"/>
                          <w:divBdr>
                            <w:top w:val="none" w:sz="0" w:space="0" w:color="auto"/>
                            <w:left w:val="none" w:sz="0" w:space="0" w:color="auto"/>
                            <w:bottom w:val="none" w:sz="0" w:space="0" w:color="auto"/>
                            <w:right w:val="none" w:sz="0" w:space="0" w:color="auto"/>
                          </w:divBdr>
                        </w:div>
                        <w:div w:id="554505661">
                          <w:marLeft w:val="0"/>
                          <w:marRight w:val="0"/>
                          <w:marTop w:val="0"/>
                          <w:marBottom w:val="0"/>
                          <w:divBdr>
                            <w:top w:val="none" w:sz="0" w:space="0" w:color="auto"/>
                            <w:left w:val="none" w:sz="0" w:space="0" w:color="auto"/>
                            <w:bottom w:val="none" w:sz="0" w:space="0" w:color="auto"/>
                            <w:right w:val="none" w:sz="0" w:space="0" w:color="auto"/>
                          </w:divBdr>
                        </w:div>
                        <w:div w:id="554900024">
                          <w:marLeft w:val="0"/>
                          <w:marRight w:val="0"/>
                          <w:marTop w:val="0"/>
                          <w:marBottom w:val="0"/>
                          <w:divBdr>
                            <w:top w:val="none" w:sz="0" w:space="0" w:color="auto"/>
                            <w:left w:val="none" w:sz="0" w:space="0" w:color="auto"/>
                            <w:bottom w:val="none" w:sz="0" w:space="0" w:color="auto"/>
                            <w:right w:val="none" w:sz="0" w:space="0" w:color="auto"/>
                          </w:divBdr>
                        </w:div>
                        <w:div w:id="565184628">
                          <w:marLeft w:val="0"/>
                          <w:marRight w:val="0"/>
                          <w:marTop w:val="0"/>
                          <w:marBottom w:val="0"/>
                          <w:divBdr>
                            <w:top w:val="none" w:sz="0" w:space="0" w:color="auto"/>
                            <w:left w:val="none" w:sz="0" w:space="0" w:color="auto"/>
                            <w:bottom w:val="none" w:sz="0" w:space="0" w:color="auto"/>
                            <w:right w:val="none" w:sz="0" w:space="0" w:color="auto"/>
                          </w:divBdr>
                        </w:div>
                        <w:div w:id="583496206">
                          <w:marLeft w:val="0"/>
                          <w:marRight w:val="0"/>
                          <w:marTop w:val="0"/>
                          <w:marBottom w:val="0"/>
                          <w:divBdr>
                            <w:top w:val="none" w:sz="0" w:space="0" w:color="auto"/>
                            <w:left w:val="none" w:sz="0" w:space="0" w:color="auto"/>
                            <w:bottom w:val="none" w:sz="0" w:space="0" w:color="auto"/>
                            <w:right w:val="none" w:sz="0" w:space="0" w:color="auto"/>
                          </w:divBdr>
                        </w:div>
                        <w:div w:id="589780127">
                          <w:marLeft w:val="0"/>
                          <w:marRight w:val="0"/>
                          <w:marTop w:val="0"/>
                          <w:marBottom w:val="0"/>
                          <w:divBdr>
                            <w:top w:val="none" w:sz="0" w:space="0" w:color="auto"/>
                            <w:left w:val="none" w:sz="0" w:space="0" w:color="auto"/>
                            <w:bottom w:val="none" w:sz="0" w:space="0" w:color="auto"/>
                            <w:right w:val="none" w:sz="0" w:space="0" w:color="auto"/>
                          </w:divBdr>
                        </w:div>
                        <w:div w:id="596207664">
                          <w:marLeft w:val="0"/>
                          <w:marRight w:val="0"/>
                          <w:marTop w:val="0"/>
                          <w:marBottom w:val="0"/>
                          <w:divBdr>
                            <w:top w:val="none" w:sz="0" w:space="0" w:color="auto"/>
                            <w:left w:val="none" w:sz="0" w:space="0" w:color="auto"/>
                            <w:bottom w:val="none" w:sz="0" w:space="0" w:color="auto"/>
                            <w:right w:val="none" w:sz="0" w:space="0" w:color="auto"/>
                          </w:divBdr>
                        </w:div>
                        <w:div w:id="601768895">
                          <w:marLeft w:val="0"/>
                          <w:marRight w:val="0"/>
                          <w:marTop w:val="0"/>
                          <w:marBottom w:val="0"/>
                          <w:divBdr>
                            <w:top w:val="none" w:sz="0" w:space="0" w:color="auto"/>
                            <w:left w:val="none" w:sz="0" w:space="0" w:color="auto"/>
                            <w:bottom w:val="none" w:sz="0" w:space="0" w:color="auto"/>
                            <w:right w:val="none" w:sz="0" w:space="0" w:color="auto"/>
                          </w:divBdr>
                        </w:div>
                        <w:div w:id="610405319">
                          <w:marLeft w:val="0"/>
                          <w:marRight w:val="0"/>
                          <w:marTop w:val="0"/>
                          <w:marBottom w:val="0"/>
                          <w:divBdr>
                            <w:top w:val="none" w:sz="0" w:space="0" w:color="auto"/>
                            <w:left w:val="none" w:sz="0" w:space="0" w:color="auto"/>
                            <w:bottom w:val="none" w:sz="0" w:space="0" w:color="auto"/>
                            <w:right w:val="none" w:sz="0" w:space="0" w:color="auto"/>
                          </w:divBdr>
                        </w:div>
                        <w:div w:id="626662564">
                          <w:marLeft w:val="0"/>
                          <w:marRight w:val="0"/>
                          <w:marTop w:val="0"/>
                          <w:marBottom w:val="0"/>
                          <w:divBdr>
                            <w:top w:val="none" w:sz="0" w:space="0" w:color="auto"/>
                            <w:left w:val="none" w:sz="0" w:space="0" w:color="auto"/>
                            <w:bottom w:val="none" w:sz="0" w:space="0" w:color="auto"/>
                            <w:right w:val="none" w:sz="0" w:space="0" w:color="auto"/>
                          </w:divBdr>
                        </w:div>
                        <w:div w:id="632097955">
                          <w:marLeft w:val="0"/>
                          <w:marRight w:val="0"/>
                          <w:marTop w:val="0"/>
                          <w:marBottom w:val="0"/>
                          <w:divBdr>
                            <w:top w:val="none" w:sz="0" w:space="0" w:color="auto"/>
                            <w:left w:val="none" w:sz="0" w:space="0" w:color="auto"/>
                            <w:bottom w:val="none" w:sz="0" w:space="0" w:color="auto"/>
                            <w:right w:val="none" w:sz="0" w:space="0" w:color="auto"/>
                          </w:divBdr>
                        </w:div>
                        <w:div w:id="632713477">
                          <w:marLeft w:val="0"/>
                          <w:marRight w:val="0"/>
                          <w:marTop w:val="0"/>
                          <w:marBottom w:val="0"/>
                          <w:divBdr>
                            <w:top w:val="none" w:sz="0" w:space="0" w:color="auto"/>
                            <w:left w:val="none" w:sz="0" w:space="0" w:color="auto"/>
                            <w:bottom w:val="none" w:sz="0" w:space="0" w:color="auto"/>
                            <w:right w:val="none" w:sz="0" w:space="0" w:color="auto"/>
                          </w:divBdr>
                        </w:div>
                        <w:div w:id="647976588">
                          <w:marLeft w:val="0"/>
                          <w:marRight w:val="0"/>
                          <w:marTop w:val="0"/>
                          <w:marBottom w:val="0"/>
                          <w:divBdr>
                            <w:top w:val="none" w:sz="0" w:space="0" w:color="auto"/>
                            <w:left w:val="none" w:sz="0" w:space="0" w:color="auto"/>
                            <w:bottom w:val="none" w:sz="0" w:space="0" w:color="auto"/>
                            <w:right w:val="none" w:sz="0" w:space="0" w:color="auto"/>
                          </w:divBdr>
                        </w:div>
                        <w:div w:id="651525611">
                          <w:marLeft w:val="0"/>
                          <w:marRight w:val="0"/>
                          <w:marTop w:val="0"/>
                          <w:marBottom w:val="0"/>
                          <w:divBdr>
                            <w:top w:val="none" w:sz="0" w:space="0" w:color="auto"/>
                            <w:left w:val="none" w:sz="0" w:space="0" w:color="auto"/>
                            <w:bottom w:val="none" w:sz="0" w:space="0" w:color="auto"/>
                            <w:right w:val="none" w:sz="0" w:space="0" w:color="auto"/>
                          </w:divBdr>
                        </w:div>
                        <w:div w:id="652174817">
                          <w:marLeft w:val="0"/>
                          <w:marRight w:val="0"/>
                          <w:marTop w:val="0"/>
                          <w:marBottom w:val="0"/>
                          <w:divBdr>
                            <w:top w:val="none" w:sz="0" w:space="0" w:color="auto"/>
                            <w:left w:val="none" w:sz="0" w:space="0" w:color="auto"/>
                            <w:bottom w:val="none" w:sz="0" w:space="0" w:color="auto"/>
                            <w:right w:val="none" w:sz="0" w:space="0" w:color="auto"/>
                          </w:divBdr>
                        </w:div>
                        <w:div w:id="653946919">
                          <w:marLeft w:val="0"/>
                          <w:marRight w:val="0"/>
                          <w:marTop w:val="0"/>
                          <w:marBottom w:val="0"/>
                          <w:divBdr>
                            <w:top w:val="none" w:sz="0" w:space="0" w:color="auto"/>
                            <w:left w:val="none" w:sz="0" w:space="0" w:color="auto"/>
                            <w:bottom w:val="none" w:sz="0" w:space="0" w:color="auto"/>
                            <w:right w:val="none" w:sz="0" w:space="0" w:color="auto"/>
                          </w:divBdr>
                        </w:div>
                        <w:div w:id="664288935">
                          <w:marLeft w:val="0"/>
                          <w:marRight w:val="0"/>
                          <w:marTop w:val="0"/>
                          <w:marBottom w:val="0"/>
                          <w:divBdr>
                            <w:top w:val="none" w:sz="0" w:space="0" w:color="auto"/>
                            <w:left w:val="none" w:sz="0" w:space="0" w:color="auto"/>
                            <w:bottom w:val="none" w:sz="0" w:space="0" w:color="auto"/>
                            <w:right w:val="none" w:sz="0" w:space="0" w:color="auto"/>
                          </w:divBdr>
                        </w:div>
                        <w:div w:id="669598989">
                          <w:marLeft w:val="0"/>
                          <w:marRight w:val="0"/>
                          <w:marTop w:val="0"/>
                          <w:marBottom w:val="0"/>
                          <w:divBdr>
                            <w:top w:val="none" w:sz="0" w:space="0" w:color="auto"/>
                            <w:left w:val="none" w:sz="0" w:space="0" w:color="auto"/>
                            <w:bottom w:val="none" w:sz="0" w:space="0" w:color="auto"/>
                            <w:right w:val="none" w:sz="0" w:space="0" w:color="auto"/>
                          </w:divBdr>
                        </w:div>
                        <w:div w:id="669721210">
                          <w:marLeft w:val="0"/>
                          <w:marRight w:val="0"/>
                          <w:marTop w:val="0"/>
                          <w:marBottom w:val="0"/>
                          <w:divBdr>
                            <w:top w:val="none" w:sz="0" w:space="0" w:color="auto"/>
                            <w:left w:val="none" w:sz="0" w:space="0" w:color="auto"/>
                            <w:bottom w:val="none" w:sz="0" w:space="0" w:color="auto"/>
                            <w:right w:val="none" w:sz="0" w:space="0" w:color="auto"/>
                          </w:divBdr>
                        </w:div>
                        <w:div w:id="682973845">
                          <w:marLeft w:val="0"/>
                          <w:marRight w:val="0"/>
                          <w:marTop w:val="0"/>
                          <w:marBottom w:val="0"/>
                          <w:divBdr>
                            <w:top w:val="none" w:sz="0" w:space="0" w:color="auto"/>
                            <w:left w:val="none" w:sz="0" w:space="0" w:color="auto"/>
                            <w:bottom w:val="none" w:sz="0" w:space="0" w:color="auto"/>
                            <w:right w:val="none" w:sz="0" w:space="0" w:color="auto"/>
                          </w:divBdr>
                        </w:div>
                        <w:div w:id="685330789">
                          <w:marLeft w:val="0"/>
                          <w:marRight w:val="0"/>
                          <w:marTop w:val="0"/>
                          <w:marBottom w:val="0"/>
                          <w:divBdr>
                            <w:top w:val="none" w:sz="0" w:space="0" w:color="auto"/>
                            <w:left w:val="none" w:sz="0" w:space="0" w:color="auto"/>
                            <w:bottom w:val="none" w:sz="0" w:space="0" w:color="auto"/>
                            <w:right w:val="none" w:sz="0" w:space="0" w:color="auto"/>
                          </w:divBdr>
                        </w:div>
                        <w:div w:id="686099355">
                          <w:marLeft w:val="0"/>
                          <w:marRight w:val="0"/>
                          <w:marTop w:val="0"/>
                          <w:marBottom w:val="0"/>
                          <w:divBdr>
                            <w:top w:val="none" w:sz="0" w:space="0" w:color="auto"/>
                            <w:left w:val="none" w:sz="0" w:space="0" w:color="auto"/>
                            <w:bottom w:val="none" w:sz="0" w:space="0" w:color="auto"/>
                            <w:right w:val="none" w:sz="0" w:space="0" w:color="auto"/>
                          </w:divBdr>
                        </w:div>
                        <w:div w:id="703747733">
                          <w:marLeft w:val="0"/>
                          <w:marRight w:val="0"/>
                          <w:marTop w:val="0"/>
                          <w:marBottom w:val="0"/>
                          <w:divBdr>
                            <w:top w:val="none" w:sz="0" w:space="0" w:color="auto"/>
                            <w:left w:val="none" w:sz="0" w:space="0" w:color="auto"/>
                            <w:bottom w:val="none" w:sz="0" w:space="0" w:color="auto"/>
                            <w:right w:val="none" w:sz="0" w:space="0" w:color="auto"/>
                          </w:divBdr>
                        </w:div>
                        <w:div w:id="715659954">
                          <w:marLeft w:val="0"/>
                          <w:marRight w:val="0"/>
                          <w:marTop w:val="0"/>
                          <w:marBottom w:val="0"/>
                          <w:divBdr>
                            <w:top w:val="none" w:sz="0" w:space="0" w:color="auto"/>
                            <w:left w:val="none" w:sz="0" w:space="0" w:color="auto"/>
                            <w:bottom w:val="none" w:sz="0" w:space="0" w:color="auto"/>
                            <w:right w:val="none" w:sz="0" w:space="0" w:color="auto"/>
                          </w:divBdr>
                        </w:div>
                        <w:div w:id="716469980">
                          <w:marLeft w:val="0"/>
                          <w:marRight w:val="0"/>
                          <w:marTop w:val="0"/>
                          <w:marBottom w:val="0"/>
                          <w:divBdr>
                            <w:top w:val="none" w:sz="0" w:space="0" w:color="auto"/>
                            <w:left w:val="none" w:sz="0" w:space="0" w:color="auto"/>
                            <w:bottom w:val="none" w:sz="0" w:space="0" w:color="auto"/>
                            <w:right w:val="none" w:sz="0" w:space="0" w:color="auto"/>
                          </w:divBdr>
                        </w:div>
                        <w:div w:id="716857478">
                          <w:marLeft w:val="0"/>
                          <w:marRight w:val="0"/>
                          <w:marTop w:val="0"/>
                          <w:marBottom w:val="0"/>
                          <w:divBdr>
                            <w:top w:val="none" w:sz="0" w:space="0" w:color="auto"/>
                            <w:left w:val="none" w:sz="0" w:space="0" w:color="auto"/>
                            <w:bottom w:val="none" w:sz="0" w:space="0" w:color="auto"/>
                            <w:right w:val="none" w:sz="0" w:space="0" w:color="auto"/>
                          </w:divBdr>
                        </w:div>
                        <w:div w:id="739866252">
                          <w:marLeft w:val="0"/>
                          <w:marRight w:val="0"/>
                          <w:marTop w:val="0"/>
                          <w:marBottom w:val="0"/>
                          <w:divBdr>
                            <w:top w:val="none" w:sz="0" w:space="0" w:color="auto"/>
                            <w:left w:val="none" w:sz="0" w:space="0" w:color="auto"/>
                            <w:bottom w:val="none" w:sz="0" w:space="0" w:color="auto"/>
                            <w:right w:val="none" w:sz="0" w:space="0" w:color="auto"/>
                          </w:divBdr>
                        </w:div>
                        <w:div w:id="746809826">
                          <w:marLeft w:val="0"/>
                          <w:marRight w:val="0"/>
                          <w:marTop w:val="0"/>
                          <w:marBottom w:val="0"/>
                          <w:divBdr>
                            <w:top w:val="none" w:sz="0" w:space="0" w:color="auto"/>
                            <w:left w:val="none" w:sz="0" w:space="0" w:color="auto"/>
                            <w:bottom w:val="none" w:sz="0" w:space="0" w:color="auto"/>
                            <w:right w:val="none" w:sz="0" w:space="0" w:color="auto"/>
                          </w:divBdr>
                        </w:div>
                        <w:div w:id="747387327">
                          <w:marLeft w:val="0"/>
                          <w:marRight w:val="0"/>
                          <w:marTop w:val="0"/>
                          <w:marBottom w:val="0"/>
                          <w:divBdr>
                            <w:top w:val="none" w:sz="0" w:space="0" w:color="auto"/>
                            <w:left w:val="none" w:sz="0" w:space="0" w:color="auto"/>
                            <w:bottom w:val="none" w:sz="0" w:space="0" w:color="auto"/>
                            <w:right w:val="none" w:sz="0" w:space="0" w:color="auto"/>
                          </w:divBdr>
                        </w:div>
                        <w:div w:id="751001494">
                          <w:marLeft w:val="0"/>
                          <w:marRight w:val="0"/>
                          <w:marTop w:val="0"/>
                          <w:marBottom w:val="0"/>
                          <w:divBdr>
                            <w:top w:val="none" w:sz="0" w:space="0" w:color="auto"/>
                            <w:left w:val="none" w:sz="0" w:space="0" w:color="auto"/>
                            <w:bottom w:val="none" w:sz="0" w:space="0" w:color="auto"/>
                            <w:right w:val="none" w:sz="0" w:space="0" w:color="auto"/>
                          </w:divBdr>
                        </w:div>
                        <w:div w:id="754981951">
                          <w:marLeft w:val="0"/>
                          <w:marRight w:val="0"/>
                          <w:marTop w:val="0"/>
                          <w:marBottom w:val="0"/>
                          <w:divBdr>
                            <w:top w:val="none" w:sz="0" w:space="0" w:color="auto"/>
                            <w:left w:val="none" w:sz="0" w:space="0" w:color="auto"/>
                            <w:bottom w:val="none" w:sz="0" w:space="0" w:color="auto"/>
                            <w:right w:val="none" w:sz="0" w:space="0" w:color="auto"/>
                          </w:divBdr>
                        </w:div>
                        <w:div w:id="755521116">
                          <w:marLeft w:val="0"/>
                          <w:marRight w:val="0"/>
                          <w:marTop w:val="0"/>
                          <w:marBottom w:val="0"/>
                          <w:divBdr>
                            <w:top w:val="none" w:sz="0" w:space="0" w:color="auto"/>
                            <w:left w:val="none" w:sz="0" w:space="0" w:color="auto"/>
                            <w:bottom w:val="none" w:sz="0" w:space="0" w:color="auto"/>
                            <w:right w:val="none" w:sz="0" w:space="0" w:color="auto"/>
                          </w:divBdr>
                        </w:div>
                        <w:div w:id="764302704">
                          <w:marLeft w:val="0"/>
                          <w:marRight w:val="0"/>
                          <w:marTop w:val="0"/>
                          <w:marBottom w:val="0"/>
                          <w:divBdr>
                            <w:top w:val="none" w:sz="0" w:space="0" w:color="auto"/>
                            <w:left w:val="none" w:sz="0" w:space="0" w:color="auto"/>
                            <w:bottom w:val="none" w:sz="0" w:space="0" w:color="auto"/>
                            <w:right w:val="none" w:sz="0" w:space="0" w:color="auto"/>
                          </w:divBdr>
                        </w:div>
                        <w:div w:id="773745922">
                          <w:marLeft w:val="0"/>
                          <w:marRight w:val="0"/>
                          <w:marTop w:val="0"/>
                          <w:marBottom w:val="0"/>
                          <w:divBdr>
                            <w:top w:val="none" w:sz="0" w:space="0" w:color="auto"/>
                            <w:left w:val="none" w:sz="0" w:space="0" w:color="auto"/>
                            <w:bottom w:val="none" w:sz="0" w:space="0" w:color="auto"/>
                            <w:right w:val="none" w:sz="0" w:space="0" w:color="auto"/>
                          </w:divBdr>
                        </w:div>
                        <w:div w:id="774404697">
                          <w:marLeft w:val="0"/>
                          <w:marRight w:val="0"/>
                          <w:marTop w:val="0"/>
                          <w:marBottom w:val="0"/>
                          <w:divBdr>
                            <w:top w:val="none" w:sz="0" w:space="0" w:color="auto"/>
                            <w:left w:val="none" w:sz="0" w:space="0" w:color="auto"/>
                            <w:bottom w:val="none" w:sz="0" w:space="0" w:color="auto"/>
                            <w:right w:val="none" w:sz="0" w:space="0" w:color="auto"/>
                          </w:divBdr>
                        </w:div>
                        <w:div w:id="784740554">
                          <w:marLeft w:val="0"/>
                          <w:marRight w:val="0"/>
                          <w:marTop w:val="0"/>
                          <w:marBottom w:val="0"/>
                          <w:divBdr>
                            <w:top w:val="none" w:sz="0" w:space="0" w:color="auto"/>
                            <w:left w:val="none" w:sz="0" w:space="0" w:color="auto"/>
                            <w:bottom w:val="none" w:sz="0" w:space="0" w:color="auto"/>
                            <w:right w:val="none" w:sz="0" w:space="0" w:color="auto"/>
                          </w:divBdr>
                        </w:div>
                        <w:div w:id="789015829">
                          <w:marLeft w:val="0"/>
                          <w:marRight w:val="0"/>
                          <w:marTop w:val="0"/>
                          <w:marBottom w:val="0"/>
                          <w:divBdr>
                            <w:top w:val="none" w:sz="0" w:space="0" w:color="auto"/>
                            <w:left w:val="none" w:sz="0" w:space="0" w:color="auto"/>
                            <w:bottom w:val="none" w:sz="0" w:space="0" w:color="auto"/>
                            <w:right w:val="none" w:sz="0" w:space="0" w:color="auto"/>
                          </w:divBdr>
                        </w:div>
                        <w:div w:id="796605207">
                          <w:marLeft w:val="0"/>
                          <w:marRight w:val="0"/>
                          <w:marTop w:val="0"/>
                          <w:marBottom w:val="0"/>
                          <w:divBdr>
                            <w:top w:val="none" w:sz="0" w:space="0" w:color="auto"/>
                            <w:left w:val="none" w:sz="0" w:space="0" w:color="auto"/>
                            <w:bottom w:val="none" w:sz="0" w:space="0" w:color="auto"/>
                            <w:right w:val="none" w:sz="0" w:space="0" w:color="auto"/>
                          </w:divBdr>
                        </w:div>
                        <w:div w:id="804348213">
                          <w:marLeft w:val="0"/>
                          <w:marRight w:val="0"/>
                          <w:marTop w:val="0"/>
                          <w:marBottom w:val="0"/>
                          <w:divBdr>
                            <w:top w:val="none" w:sz="0" w:space="0" w:color="auto"/>
                            <w:left w:val="none" w:sz="0" w:space="0" w:color="auto"/>
                            <w:bottom w:val="none" w:sz="0" w:space="0" w:color="auto"/>
                            <w:right w:val="none" w:sz="0" w:space="0" w:color="auto"/>
                          </w:divBdr>
                        </w:div>
                        <w:div w:id="806704886">
                          <w:marLeft w:val="0"/>
                          <w:marRight w:val="0"/>
                          <w:marTop w:val="0"/>
                          <w:marBottom w:val="0"/>
                          <w:divBdr>
                            <w:top w:val="none" w:sz="0" w:space="0" w:color="auto"/>
                            <w:left w:val="none" w:sz="0" w:space="0" w:color="auto"/>
                            <w:bottom w:val="none" w:sz="0" w:space="0" w:color="auto"/>
                            <w:right w:val="none" w:sz="0" w:space="0" w:color="auto"/>
                          </w:divBdr>
                        </w:div>
                        <w:div w:id="808012692">
                          <w:marLeft w:val="0"/>
                          <w:marRight w:val="0"/>
                          <w:marTop w:val="0"/>
                          <w:marBottom w:val="0"/>
                          <w:divBdr>
                            <w:top w:val="none" w:sz="0" w:space="0" w:color="auto"/>
                            <w:left w:val="none" w:sz="0" w:space="0" w:color="auto"/>
                            <w:bottom w:val="none" w:sz="0" w:space="0" w:color="auto"/>
                            <w:right w:val="none" w:sz="0" w:space="0" w:color="auto"/>
                          </w:divBdr>
                        </w:div>
                        <w:div w:id="809977058">
                          <w:marLeft w:val="0"/>
                          <w:marRight w:val="0"/>
                          <w:marTop w:val="0"/>
                          <w:marBottom w:val="0"/>
                          <w:divBdr>
                            <w:top w:val="none" w:sz="0" w:space="0" w:color="auto"/>
                            <w:left w:val="none" w:sz="0" w:space="0" w:color="auto"/>
                            <w:bottom w:val="none" w:sz="0" w:space="0" w:color="auto"/>
                            <w:right w:val="none" w:sz="0" w:space="0" w:color="auto"/>
                          </w:divBdr>
                        </w:div>
                        <w:div w:id="817112092">
                          <w:marLeft w:val="0"/>
                          <w:marRight w:val="0"/>
                          <w:marTop w:val="0"/>
                          <w:marBottom w:val="0"/>
                          <w:divBdr>
                            <w:top w:val="none" w:sz="0" w:space="0" w:color="auto"/>
                            <w:left w:val="none" w:sz="0" w:space="0" w:color="auto"/>
                            <w:bottom w:val="none" w:sz="0" w:space="0" w:color="auto"/>
                            <w:right w:val="none" w:sz="0" w:space="0" w:color="auto"/>
                          </w:divBdr>
                        </w:div>
                        <w:div w:id="818230110">
                          <w:marLeft w:val="0"/>
                          <w:marRight w:val="0"/>
                          <w:marTop w:val="0"/>
                          <w:marBottom w:val="0"/>
                          <w:divBdr>
                            <w:top w:val="none" w:sz="0" w:space="0" w:color="auto"/>
                            <w:left w:val="none" w:sz="0" w:space="0" w:color="auto"/>
                            <w:bottom w:val="none" w:sz="0" w:space="0" w:color="auto"/>
                            <w:right w:val="none" w:sz="0" w:space="0" w:color="auto"/>
                          </w:divBdr>
                        </w:div>
                        <w:div w:id="819275685">
                          <w:marLeft w:val="0"/>
                          <w:marRight w:val="0"/>
                          <w:marTop w:val="0"/>
                          <w:marBottom w:val="0"/>
                          <w:divBdr>
                            <w:top w:val="none" w:sz="0" w:space="0" w:color="auto"/>
                            <w:left w:val="none" w:sz="0" w:space="0" w:color="auto"/>
                            <w:bottom w:val="none" w:sz="0" w:space="0" w:color="auto"/>
                            <w:right w:val="none" w:sz="0" w:space="0" w:color="auto"/>
                          </w:divBdr>
                        </w:div>
                        <w:div w:id="825363490">
                          <w:marLeft w:val="0"/>
                          <w:marRight w:val="0"/>
                          <w:marTop w:val="0"/>
                          <w:marBottom w:val="0"/>
                          <w:divBdr>
                            <w:top w:val="none" w:sz="0" w:space="0" w:color="auto"/>
                            <w:left w:val="none" w:sz="0" w:space="0" w:color="auto"/>
                            <w:bottom w:val="none" w:sz="0" w:space="0" w:color="auto"/>
                            <w:right w:val="none" w:sz="0" w:space="0" w:color="auto"/>
                          </w:divBdr>
                        </w:div>
                        <w:div w:id="838347818">
                          <w:marLeft w:val="0"/>
                          <w:marRight w:val="0"/>
                          <w:marTop w:val="0"/>
                          <w:marBottom w:val="0"/>
                          <w:divBdr>
                            <w:top w:val="none" w:sz="0" w:space="0" w:color="auto"/>
                            <w:left w:val="none" w:sz="0" w:space="0" w:color="auto"/>
                            <w:bottom w:val="none" w:sz="0" w:space="0" w:color="auto"/>
                            <w:right w:val="none" w:sz="0" w:space="0" w:color="auto"/>
                          </w:divBdr>
                        </w:div>
                        <w:div w:id="852453656">
                          <w:marLeft w:val="0"/>
                          <w:marRight w:val="0"/>
                          <w:marTop w:val="0"/>
                          <w:marBottom w:val="0"/>
                          <w:divBdr>
                            <w:top w:val="none" w:sz="0" w:space="0" w:color="auto"/>
                            <w:left w:val="none" w:sz="0" w:space="0" w:color="auto"/>
                            <w:bottom w:val="none" w:sz="0" w:space="0" w:color="auto"/>
                            <w:right w:val="none" w:sz="0" w:space="0" w:color="auto"/>
                          </w:divBdr>
                        </w:div>
                        <w:div w:id="859658652">
                          <w:marLeft w:val="0"/>
                          <w:marRight w:val="0"/>
                          <w:marTop w:val="0"/>
                          <w:marBottom w:val="0"/>
                          <w:divBdr>
                            <w:top w:val="none" w:sz="0" w:space="0" w:color="auto"/>
                            <w:left w:val="none" w:sz="0" w:space="0" w:color="auto"/>
                            <w:bottom w:val="none" w:sz="0" w:space="0" w:color="auto"/>
                            <w:right w:val="none" w:sz="0" w:space="0" w:color="auto"/>
                          </w:divBdr>
                        </w:div>
                        <w:div w:id="860126495">
                          <w:marLeft w:val="0"/>
                          <w:marRight w:val="0"/>
                          <w:marTop w:val="0"/>
                          <w:marBottom w:val="0"/>
                          <w:divBdr>
                            <w:top w:val="none" w:sz="0" w:space="0" w:color="auto"/>
                            <w:left w:val="none" w:sz="0" w:space="0" w:color="auto"/>
                            <w:bottom w:val="none" w:sz="0" w:space="0" w:color="auto"/>
                            <w:right w:val="none" w:sz="0" w:space="0" w:color="auto"/>
                          </w:divBdr>
                        </w:div>
                        <w:div w:id="870648422">
                          <w:marLeft w:val="0"/>
                          <w:marRight w:val="0"/>
                          <w:marTop w:val="0"/>
                          <w:marBottom w:val="0"/>
                          <w:divBdr>
                            <w:top w:val="none" w:sz="0" w:space="0" w:color="auto"/>
                            <w:left w:val="none" w:sz="0" w:space="0" w:color="auto"/>
                            <w:bottom w:val="none" w:sz="0" w:space="0" w:color="auto"/>
                            <w:right w:val="none" w:sz="0" w:space="0" w:color="auto"/>
                          </w:divBdr>
                        </w:div>
                        <w:div w:id="871654080">
                          <w:marLeft w:val="0"/>
                          <w:marRight w:val="0"/>
                          <w:marTop w:val="0"/>
                          <w:marBottom w:val="0"/>
                          <w:divBdr>
                            <w:top w:val="none" w:sz="0" w:space="0" w:color="auto"/>
                            <w:left w:val="none" w:sz="0" w:space="0" w:color="auto"/>
                            <w:bottom w:val="none" w:sz="0" w:space="0" w:color="auto"/>
                            <w:right w:val="none" w:sz="0" w:space="0" w:color="auto"/>
                          </w:divBdr>
                        </w:div>
                        <w:div w:id="887037342">
                          <w:marLeft w:val="0"/>
                          <w:marRight w:val="0"/>
                          <w:marTop w:val="0"/>
                          <w:marBottom w:val="0"/>
                          <w:divBdr>
                            <w:top w:val="none" w:sz="0" w:space="0" w:color="auto"/>
                            <w:left w:val="none" w:sz="0" w:space="0" w:color="auto"/>
                            <w:bottom w:val="none" w:sz="0" w:space="0" w:color="auto"/>
                            <w:right w:val="none" w:sz="0" w:space="0" w:color="auto"/>
                          </w:divBdr>
                        </w:div>
                        <w:div w:id="887764656">
                          <w:marLeft w:val="0"/>
                          <w:marRight w:val="0"/>
                          <w:marTop w:val="0"/>
                          <w:marBottom w:val="0"/>
                          <w:divBdr>
                            <w:top w:val="none" w:sz="0" w:space="0" w:color="auto"/>
                            <w:left w:val="none" w:sz="0" w:space="0" w:color="auto"/>
                            <w:bottom w:val="none" w:sz="0" w:space="0" w:color="auto"/>
                            <w:right w:val="none" w:sz="0" w:space="0" w:color="auto"/>
                          </w:divBdr>
                        </w:div>
                        <w:div w:id="896362039">
                          <w:marLeft w:val="0"/>
                          <w:marRight w:val="0"/>
                          <w:marTop w:val="0"/>
                          <w:marBottom w:val="0"/>
                          <w:divBdr>
                            <w:top w:val="none" w:sz="0" w:space="0" w:color="auto"/>
                            <w:left w:val="none" w:sz="0" w:space="0" w:color="auto"/>
                            <w:bottom w:val="none" w:sz="0" w:space="0" w:color="auto"/>
                            <w:right w:val="none" w:sz="0" w:space="0" w:color="auto"/>
                          </w:divBdr>
                        </w:div>
                        <w:div w:id="900559423">
                          <w:marLeft w:val="0"/>
                          <w:marRight w:val="0"/>
                          <w:marTop w:val="0"/>
                          <w:marBottom w:val="0"/>
                          <w:divBdr>
                            <w:top w:val="none" w:sz="0" w:space="0" w:color="auto"/>
                            <w:left w:val="none" w:sz="0" w:space="0" w:color="auto"/>
                            <w:bottom w:val="none" w:sz="0" w:space="0" w:color="auto"/>
                            <w:right w:val="none" w:sz="0" w:space="0" w:color="auto"/>
                          </w:divBdr>
                        </w:div>
                        <w:div w:id="904073691">
                          <w:marLeft w:val="0"/>
                          <w:marRight w:val="0"/>
                          <w:marTop w:val="0"/>
                          <w:marBottom w:val="0"/>
                          <w:divBdr>
                            <w:top w:val="none" w:sz="0" w:space="0" w:color="auto"/>
                            <w:left w:val="none" w:sz="0" w:space="0" w:color="auto"/>
                            <w:bottom w:val="none" w:sz="0" w:space="0" w:color="auto"/>
                            <w:right w:val="none" w:sz="0" w:space="0" w:color="auto"/>
                          </w:divBdr>
                        </w:div>
                        <w:div w:id="905069665">
                          <w:marLeft w:val="0"/>
                          <w:marRight w:val="0"/>
                          <w:marTop w:val="0"/>
                          <w:marBottom w:val="0"/>
                          <w:divBdr>
                            <w:top w:val="none" w:sz="0" w:space="0" w:color="auto"/>
                            <w:left w:val="none" w:sz="0" w:space="0" w:color="auto"/>
                            <w:bottom w:val="none" w:sz="0" w:space="0" w:color="auto"/>
                            <w:right w:val="none" w:sz="0" w:space="0" w:color="auto"/>
                          </w:divBdr>
                        </w:div>
                        <w:div w:id="908343247">
                          <w:marLeft w:val="0"/>
                          <w:marRight w:val="0"/>
                          <w:marTop w:val="0"/>
                          <w:marBottom w:val="0"/>
                          <w:divBdr>
                            <w:top w:val="none" w:sz="0" w:space="0" w:color="auto"/>
                            <w:left w:val="none" w:sz="0" w:space="0" w:color="auto"/>
                            <w:bottom w:val="none" w:sz="0" w:space="0" w:color="auto"/>
                            <w:right w:val="none" w:sz="0" w:space="0" w:color="auto"/>
                          </w:divBdr>
                        </w:div>
                        <w:div w:id="912861326">
                          <w:marLeft w:val="0"/>
                          <w:marRight w:val="0"/>
                          <w:marTop w:val="0"/>
                          <w:marBottom w:val="0"/>
                          <w:divBdr>
                            <w:top w:val="none" w:sz="0" w:space="0" w:color="auto"/>
                            <w:left w:val="none" w:sz="0" w:space="0" w:color="auto"/>
                            <w:bottom w:val="none" w:sz="0" w:space="0" w:color="auto"/>
                            <w:right w:val="none" w:sz="0" w:space="0" w:color="auto"/>
                          </w:divBdr>
                        </w:div>
                        <w:div w:id="918711558">
                          <w:marLeft w:val="0"/>
                          <w:marRight w:val="0"/>
                          <w:marTop w:val="0"/>
                          <w:marBottom w:val="0"/>
                          <w:divBdr>
                            <w:top w:val="none" w:sz="0" w:space="0" w:color="auto"/>
                            <w:left w:val="none" w:sz="0" w:space="0" w:color="auto"/>
                            <w:bottom w:val="none" w:sz="0" w:space="0" w:color="auto"/>
                            <w:right w:val="none" w:sz="0" w:space="0" w:color="auto"/>
                          </w:divBdr>
                        </w:div>
                        <w:div w:id="920990392">
                          <w:marLeft w:val="0"/>
                          <w:marRight w:val="0"/>
                          <w:marTop w:val="0"/>
                          <w:marBottom w:val="0"/>
                          <w:divBdr>
                            <w:top w:val="none" w:sz="0" w:space="0" w:color="auto"/>
                            <w:left w:val="none" w:sz="0" w:space="0" w:color="auto"/>
                            <w:bottom w:val="none" w:sz="0" w:space="0" w:color="auto"/>
                            <w:right w:val="none" w:sz="0" w:space="0" w:color="auto"/>
                          </w:divBdr>
                        </w:div>
                        <w:div w:id="926419789">
                          <w:marLeft w:val="0"/>
                          <w:marRight w:val="0"/>
                          <w:marTop w:val="0"/>
                          <w:marBottom w:val="0"/>
                          <w:divBdr>
                            <w:top w:val="none" w:sz="0" w:space="0" w:color="auto"/>
                            <w:left w:val="none" w:sz="0" w:space="0" w:color="auto"/>
                            <w:bottom w:val="none" w:sz="0" w:space="0" w:color="auto"/>
                            <w:right w:val="none" w:sz="0" w:space="0" w:color="auto"/>
                          </w:divBdr>
                        </w:div>
                        <w:div w:id="932518349">
                          <w:marLeft w:val="0"/>
                          <w:marRight w:val="0"/>
                          <w:marTop w:val="0"/>
                          <w:marBottom w:val="0"/>
                          <w:divBdr>
                            <w:top w:val="none" w:sz="0" w:space="0" w:color="auto"/>
                            <w:left w:val="none" w:sz="0" w:space="0" w:color="auto"/>
                            <w:bottom w:val="none" w:sz="0" w:space="0" w:color="auto"/>
                            <w:right w:val="none" w:sz="0" w:space="0" w:color="auto"/>
                          </w:divBdr>
                        </w:div>
                        <w:div w:id="934247613">
                          <w:marLeft w:val="0"/>
                          <w:marRight w:val="0"/>
                          <w:marTop w:val="0"/>
                          <w:marBottom w:val="0"/>
                          <w:divBdr>
                            <w:top w:val="none" w:sz="0" w:space="0" w:color="auto"/>
                            <w:left w:val="none" w:sz="0" w:space="0" w:color="auto"/>
                            <w:bottom w:val="none" w:sz="0" w:space="0" w:color="auto"/>
                            <w:right w:val="none" w:sz="0" w:space="0" w:color="auto"/>
                          </w:divBdr>
                        </w:div>
                        <w:div w:id="946079463">
                          <w:marLeft w:val="0"/>
                          <w:marRight w:val="0"/>
                          <w:marTop w:val="0"/>
                          <w:marBottom w:val="0"/>
                          <w:divBdr>
                            <w:top w:val="none" w:sz="0" w:space="0" w:color="auto"/>
                            <w:left w:val="none" w:sz="0" w:space="0" w:color="auto"/>
                            <w:bottom w:val="none" w:sz="0" w:space="0" w:color="auto"/>
                            <w:right w:val="none" w:sz="0" w:space="0" w:color="auto"/>
                          </w:divBdr>
                        </w:div>
                        <w:div w:id="967858032">
                          <w:marLeft w:val="0"/>
                          <w:marRight w:val="0"/>
                          <w:marTop w:val="0"/>
                          <w:marBottom w:val="0"/>
                          <w:divBdr>
                            <w:top w:val="none" w:sz="0" w:space="0" w:color="auto"/>
                            <w:left w:val="none" w:sz="0" w:space="0" w:color="auto"/>
                            <w:bottom w:val="none" w:sz="0" w:space="0" w:color="auto"/>
                            <w:right w:val="none" w:sz="0" w:space="0" w:color="auto"/>
                          </w:divBdr>
                        </w:div>
                        <w:div w:id="977414747">
                          <w:marLeft w:val="0"/>
                          <w:marRight w:val="0"/>
                          <w:marTop w:val="0"/>
                          <w:marBottom w:val="0"/>
                          <w:divBdr>
                            <w:top w:val="none" w:sz="0" w:space="0" w:color="auto"/>
                            <w:left w:val="none" w:sz="0" w:space="0" w:color="auto"/>
                            <w:bottom w:val="none" w:sz="0" w:space="0" w:color="auto"/>
                            <w:right w:val="none" w:sz="0" w:space="0" w:color="auto"/>
                          </w:divBdr>
                        </w:div>
                        <w:div w:id="979188624">
                          <w:marLeft w:val="0"/>
                          <w:marRight w:val="0"/>
                          <w:marTop w:val="0"/>
                          <w:marBottom w:val="0"/>
                          <w:divBdr>
                            <w:top w:val="none" w:sz="0" w:space="0" w:color="auto"/>
                            <w:left w:val="none" w:sz="0" w:space="0" w:color="auto"/>
                            <w:bottom w:val="none" w:sz="0" w:space="0" w:color="auto"/>
                            <w:right w:val="none" w:sz="0" w:space="0" w:color="auto"/>
                          </w:divBdr>
                        </w:div>
                        <w:div w:id="986319715">
                          <w:marLeft w:val="0"/>
                          <w:marRight w:val="0"/>
                          <w:marTop w:val="0"/>
                          <w:marBottom w:val="0"/>
                          <w:divBdr>
                            <w:top w:val="none" w:sz="0" w:space="0" w:color="auto"/>
                            <w:left w:val="none" w:sz="0" w:space="0" w:color="auto"/>
                            <w:bottom w:val="none" w:sz="0" w:space="0" w:color="auto"/>
                            <w:right w:val="none" w:sz="0" w:space="0" w:color="auto"/>
                          </w:divBdr>
                        </w:div>
                        <w:div w:id="990866301">
                          <w:marLeft w:val="0"/>
                          <w:marRight w:val="0"/>
                          <w:marTop w:val="0"/>
                          <w:marBottom w:val="0"/>
                          <w:divBdr>
                            <w:top w:val="none" w:sz="0" w:space="0" w:color="auto"/>
                            <w:left w:val="none" w:sz="0" w:space="0" w:color="auto"/>
                            <w:bottom w:val="none" w:sz="0" w:space="0" w:color="auto"/>
                            <w:right w:val="none" w:sz="0" w:space="0" w:color="auto"/>
                          </w:divBdr>
                        </w:div>
                        <w:div w:id="993266611">
                          <w:marLeft w:val="0"/>
                          <w:marRight w:val="0"/>
                          <w:marTop w:val="0"/>
                          <w:marBottom w:val="0"/>
                          <w:divBdr>
                            <w:top w:val="none" w:sz="0" w:space="0" w:color="auto"/>
                            <w:left w:val="none" w:sz="0" w:space="0" w:color="auto"/>
                            <w:bottom w:val="none" w:sz="0" w:space="0" w:color="auto"/>
                            <w:right w:val="none" w:sz="0" w:space="0" w:color="auto"/>
                          </w:divBdr>
                        </w:div>
                        <w:div w:id="1005520213">
                          <w:marLeft w:val="0"/>
                          <w:marRight w:val="0"/>
                          <w:marTop w:val="0"/>
                          <w:marBottom w:val="0"/>
                          <w:divBdr>
                            <w:top w:val="none" w:sz="0" w:space="0" w:color="auto"/>
                            <w:left w:val="none" w:sz="0" w:space="0" w:color="auto"/>
                            <w:bottom w:val="none" w:sz="0" w:space="0" w:color="auto"/>
                            <w:right w:val="none" w:sz="0" w:space="0" w:color="auto"/>
                          </w:divBdr>
                        </w:div>
                        <w:div w:id="1024867603">
                          <w:marLeft w:val="0"/>
                          <w:marRight w:val="0"/>
                          <w:marTop w:val="0"/>
                          <w:marBottom w:val="0"/>
                          <w:divBdr>
                            <w:top w:val="none" w:sz="0" w:space="0" w:color="auto"/>
                            <w:left w:val="none" w:sz="0" w:space="0" w:color="auto"/>
                            <w:bottom w:val="none" w:sz="0" w:space="0" w:color="auto"/>
                            <w:right w:val="none" w:sz="0" w:space="0" w:color="auto"/>
                          </w:divBdr>
                        </w:div>
                        <w:div w:id="1068379998">
                          <w:marLeft w:val="0"/>
                          <w:marRight w:val="0"/>
                          <w:marTop w:val="0"/>
                          <w:marBottom w:val="0"/>
                          <w:divBdr>
                            <w:top w:val="none" w:sz="0" w:space="0" w:color="auto"/>
                            <w:left w:val="none" w:sz="0" w:space="0" w:color="auto"/>
                            <w:bottom w:val="none" w:sz="0" w:space="0" w:color="auto"/>
                            <w:right w:val="none" w:sz="0" w:space="0" w:color="auto"/>
                          </w:divBdr>
                        </w:div>
                        <w:div w:id="1070275257">
                          <w:marLeft w:val="0"/>
                          <w:marRight w:val="0"/>
                          <w:marTop w:val="0"/>
                          <w:marBottom w:val="0"/>
                          <w:divBdr>
                            <w:top w:val="none" w:sz="0" w:space="0" w:color="auto"/>
                            <w:left w:val="none" w:sz="0" w:space="0" w:color="auto"/>
                            <w:bottom w:val="none" w:sz="0" w:space="0" w:color="auto"/>
                            <w:right w:val="none" w:sz="0" w:space="0" w:color="auto"/>
                          </w:divBdr>
                        </w:div>
                        <w:div w:id="1072046339">
                          <w:marLeft w:val="0"/>
                          <w:marRight w:val="0"/>
                          <w:marTop w:val="0"/>
                          <w:marBottom w:val="0"/>
                          <w:divBdr>
                            <w:top w:val="none" w:sz="0" w:space="0" w:color="auto"/>
                            <w:left w:val="none" w:sz="0" w:space="0" w:color="auto"/>
                            <w:bottom w:val="none" w:sz="0" w:space="0" w:color="auto"/>
                            <w:right w:val="none" w:sz="0" w:space="0" w:color="auto"/>
                          </w:divBdr>
                        </w:div>
                        <w:div w:id="1072579801">
                          <w:marLeft w:val="0"/>
                          <w:marRight w:val="0"/>
                          <w:marTop w:val="0"/>
                          <w:marBottom w:val="0"/>
                          <w:divBdr>
                            <w:top w:val="none" w:sz="0" w:space="0" w:color="auto"/>
                            <w:left w:val="none" w:sz="0" w:space="0" w:color="auto"/>
                            <w:bottom w:val="none" w:sz="0" w:space="0" w:color="auto"/>
                            <w:right w:val="none" w:sz="0" w:space="0" w:color="auto"/>
                          </w:divBdr>
                        </w:div>
                        <w:div w:id="1076319284">
                          <w:marLeft w:val="0"/>
                          <w:marRight w:val="0"/>
                          <w:marTop w:val="0"/>
                          <w:marBottom w:val="0"/>
                          <w:divBdr>
                            <w:top w:val="none" w:sz="0" w:space="0" w:color="auto"/>
                            <w:left w:val="none" w:sz="0" w:space="0" w:color="auto"/>
                            <w:bottom w:val="none" w:sz="0" w:space="0" w:color="auto"/>
                            <w:right w:val="none" w:sz="0" w:space="0" w:color="auto"/>
                          </w:divBdr>
                        </w:div>
                        <w:div w:id="1083180467">
                          <w:marLeft w:val="0"/>
                          <w:marRight w:val="0"/>
                          <w:marTop w:val="0"/>
                          <w:marBottom w:val="0"/>
                          <w:divBdr>
                            <w:top w:val="none" w:sz="0" w:space="0" w:color="auto"/>
                            <w:left w:val="none" w:sz="0" w:space="0" w:color="auto"/>
                            <w:bottom w:val="none" w:sz="0" w:space="0" w:color="auto"/>
                            <w:right w:val="none" w:sz="0" w:space="0" w:color="auto"/>
                          </w:divBdr>
                        </w:div>
                        <w:div w:id="1100415730">
                          <w:marLeft w:val="0"/>
                          <w:marRight w:val="0"/>
                          <w:marTop w:val="0"/>
                          <w:marBottom w:val="0"/>
                          <w:divBdr>
                            <w:top w:val="none" w:sz="0" w:space="0" w:color="auto"/>
                            <w:left w:val="none" w:sz="0" w:space="0" w:color="auto"/>
                            <w:bottom w:val="none" w:sz="0" w:space="0" w:color="auto"/>
                            <w:right w:val="none" w:sz="0" w:space="0" w:color="auto"/>
                          </w:divBdr>
                        </w:div>
                        <w:div w:id="1103645391">
                          <w:marLeft w:val="0"/>
                          <w:marRight w:val="0"/>
                          <w:marTop w:val="0"/>
                          <w:marBottom w:val="0"/>
                          <w:divBdr>
                            <w:top w:val="none" w:sz="0" w:space="0" w:color="auto"/>
                            <w:left w:val="none" w:sz="0" w:space="0" w:color="auto"/>
                            <w:bottom w:val="none" w:sz="0" w:space="0" w:color="auto"/>
                            <w:right w:val="none" w:sz="0" w:space="0" w:color="auto"/>
                          </w:divBdr>
                        </w:div>
                        <w:div w:id="1107047379">
                          <w:marLeft w:val="0"/>
                          <w:marRight w:val="0"/>
                          <w:marTop w:val="0"/>
                          <w:marBottom w:val="0"/>
                          <w:divBdr>
                            <w:top w:val="none" w:sz="0" w:space="0" w:color="auto"/>
                            <w:left w:val="none" w:sz="0" w:space="0" w:color="auto"/>
                            <w:bottom w:val="none" w:sz="0" w:space="0" w:color="auto"/>
                            <w:right w:val="none" w:sz="0" w:space="0" w:color="auto"/>
                          </w:divBdr>
                        </w:div>
                        <w:div w:id="1109272548">
                          <w:marLeft w:val="0"/>
                          <w:marRight w:val="0"/>
                          <w:marTop w:val="0"/>
                          <w:marBottom w:val="0"/>
                          <w:divBdr>
                            <w:top w:val="none" w:sz="0" w:space="0" w:color="auto"/>
                            <w:left w:val="none" w:sz="0" w:space="0" w:color="auto"/>
                            <w:bottom w:val="none" w:sz="0" w:space="0" w:color="auto"/>
                            <w:right w:val="none" w:sz="0" w:space="0" w:color="auto"/>
                          </w:divBdr>
                        </w:div>
                        <w:div w:id="1118138337">
                          <w:marLeft w:val="0"/>
                          <w:marRight w:val="0"/>
                          <w:marTop w:val="0"/>
                          <w:marBottom w:val="0"/>
                          <w:divBdr>
                            <w:top w:val="none" w:sz="0" w:space="0" w:color="auto"/>
                            <w:left w:val="none" w:sz="0" w:space="0" w:color="auto"/>
                            <w:bottom w:val="none" w:sz="0" w:space="0" w:color="auto"/>
                            <w:right w:val="none" w:sz="0" w:space="0" w:color="auto"/>
                          </w:divBdr>
                        </w:div>
                        <w:div w:id="1126971977">
                          <w:marLeft w:val="0"/>
                          <w:marRight w:val="0"/>
                          <w:marTop w:val="0"/>
                          <w:marBottom w:val="0"/>
                          <w:divBdr>
                            <w:top w:val="none" w:sz="0" w:space="0" w:color="auto"/>
                            <w:left w:val="none" w:sz="0" w:space="0" w:color="auto"/>
                            <w:bottom w:val="none" w:sz="0" w:space="0" w:color="auto"/>
                            <w:right w:val="none" w:sz="0" w:space="0" w:color="auto"/>
                          </w:divBdr>
                        </w:div>
                        <w:div w:id="1145123502">
                          <w:marLeft w:val="0"/>
                          <w:marRight w:val="0"/>
                          <w:marTop w:val="0"/>
                          <w:marBottom w:val="0"/>
                          <w:divBdr>
                            <w:top w:val="none" w:sz="0" w:space="0" w:color="auto"/>
                            <w:left w:val="none" w:sz="0" w:space="0" w:color="auto"/>
                            <w:bottom w:val="none" w:sz="0" w:space="0" w:color="auto"/>
                            <w:right w:val="none" w:sz="0" w:space="0" w:color="auto"/>
                          </w:divBdr>
                        </w:div>
                        <w:div w:id="1146825833">
                          <w:marLeft w:val="0"/>
                          <w:marRight w:val="0"/>
                          <w:marTop w:val="0"/>
                          <w:marBottom w:val="0"/>
                          <w:divBdr>
                            <w:top w:val="none" w:sz="0" w:space="0" w:color="auto"/>
                            <w:left w:val="none" w:sz="0" w:space="0" w:color="auto"/>
                            <w:bottom w:val="none" w:sz="0" w:space="0" w:color="auto"/>
                            <w:right w:val="none" w:sz="0" w:space="0" w:color="auto"/>
                          </w:divBdr>
                        </w:div>
                        <w:div w:id="1150901555">
                          <w:marLeft w:val="0"/>
                          <w:marRight w:val="0"/>
                          <w:marTop w:val="0"/>
                          <w:marBottom w:val="0"/>
                          <w:divBdr>
                            <w:top w:val="none" w:sz="0" w:space="0" w:color="auto"/>
                            <w:left w:val="none" w:sz="0" w:space="0" w:color="auto"/>
                            <w:bottom w:val="none" w:sz="0" w:space="0" w:color="auto"/>
                            <w:right w:val="none" w:sz="0" w:space="0" w:color="auto"/>
                          </w:divBdr>
                        </w:div>
                        <w:div w:id="1160585198">
                          <w:marLeft w:val="0"/>
                          <w:marRight w:val="0"/>
                          <w:marTop w:val="0"/>
                          <w:marBottom w:val="0"/>
                          <w:divBdr>
                            <w:top w:val="none" w:sz="0" w:space="0" w:color="auto"/>
                            <w:left w:val="none" w:sz="0" w:space="0" w:color="auto"/>
                            <w:bottom w:val="none" w:sz="0" w:space="0" w:color="auto"/>
                            <w:right w:val="none" w:sz="0" w:space="0" w:color="auto"/>
                          </w:divBdr>
                        </w:div>
                        <w:div w:id="1165633413">
                          <w:marLeft w:val="0"/>
                          <w:marRight w:val="0"/>
                          <w:marTop w:val="0"/>
                          <w:marBottom w:val="0"/>
                          <w:divBdr>
                            <w:top w:val="none" w:sz="0" w:space="0" w:color="auto"/>
                            <w:left w:val="none" w:sz="0" w:space="0" w:color="auto"/>
                            <w:bottom w:val="none" w:sz="0" w:space="0" w:color="auto"/>
                            <w:right w:val="none" w:sz="0" w:space="0" w:color="auto"/>
                          </w:divBdr>
                        </w:div>
                        <w:div w:id="1167210674">
                          <w:marLeft w:val="0"/>
                          <w:marRight w:val="0"/>
                          <w:marTop w:val="0"/>
                          <w:marBottom w:val="0"/>
                          <w:divBdr>
                            <w:top w:val="none" w:sz="0" w:space="0" w:color="auto"/>
                            <w:left w:val="none" w:sz="0" w:space="0" w:color="auto"/>
                            <w:bottom w:val="none" w:sz="0" w:space="0" w:color="auto"/>
                            <w:right w:val="none" w:sz="0" w:space="0" w:color="auto"/>
                          </w:divBdr>
                        </w:div>
                        <w:div w:id="1178158797">
                          <w:marLeft w:val="0"/>
                          <w:marRight w:val="0"/>
                          <w:marTop w:val="0"/>
                          <w:marBottom w:val="0"/>
                          <w:divBdr>
                            <w:top w:val="none" w:sz="0" w:space="0" w:color="auto"/>
                            <w:left w:val="none" w:sz="0" w:space="0" w:color="auto"/>
                            <w:bottom w:val="none" w:sz="0" w:space="0" w:color="auto"/>
                            <w:right w:val="none" w:sz="0" w:space="0" w:color="auto"/>
                          </w:divBdr>
                        </w:div>
                        <w:div w:id="1196847281">
                          <w:marLeft w:val="0"/>
                          <w:marRight w:val="0"/>
                          <w:marTop w:val="0"/>
                          <w:marBottom w:val="0"/>
                          <w:divBdr>
                            <w:top w:val="none" w:sz="0" w:space="0" w:color="auto"/>
                            <w:left w:val="none" w:sz="0" w:space="0" w:color="auto"/>
                            <w:bottom w:val="none" w:sz="0" w:space="0" w:color="auto"/>
                            <w:right w:val="none" w:sz="0" w:space="0" w:color="auto"/>
                          </w:divBdr>
                        </w:div>
                        <w:div w:id="1210191031">
                          <w:marLeft w:val="0"/>
                          <w:marRight w:val="0"/>
                          <w:marTop w:val="0"/>
                          <w:marBottom w:val="0"/>
                          <w:divBdr>
                            <w:top w:val="none" w:sz="0" w:space="0" w:color="auto"/>
                            <w:left w:val="none" w:sz="0" w:space="0" w:color="auto"/>
                            <w:bottom w:val="none" w:sz="0" w:space="0" w:color="auto"/>
                            <w:right w:val="none" w:sz="0" w:space="0" w:color="auto"/>
                          </w:divBdr>
                        </w:div>
                        <w:div w:id="1218276522">
                          <w:marLeft w:val="0"/>
                          <w:marRight w:val="0"/>
                          <w:marTop w:val="0"/>
                          <w:marBottom w:val="0"/>
                          <w:divBdr>
                            <w:top w:val="none" w:sz="0" w:space="0" w:color="auto"/>
                            <w:left w:val="none" w:sz="0" w:space="0" w:color="auto"/>
                            <w:bottom w:val="none" w:sz="0" w:space="0" w:color="auto"/>
                            <w:right w:val="none" w:sz="0" w:space="0" w:color="auto"/>
                          </w:divBdr>
                        </w:div>
                        <w:div w:id="1223642575">
                          <w:marLeft w:val="0"/>
                          <w:marRight w:val="0"/>
                          <w:marTop w:val="0"/>
                          <w:marBottom w:val="0"/>
                          <w:divBdr>
                            <w:top w:val="none" w:sz="0" w:space="0" w:color="auto"/>
                            <w:left w:val="none" w:sz="0" w:space="0" w:color="auto"/>
                            <w:bottom w:val="none" w:sz="0" w:space="0" w:color="auto"/>
                            <w:right w:val="none" w:sz="0" w:space="0" w:color="auto"/>
                          </w:divBdr>
                        </w:div>
                        <w:div w:id="1231228392">
                          <w:marLeft w:val="0"/>
                          <w:marRight w:val="0"/>
                          <w:marTop w:val="0"/>
                          <w:marBottom w:val="0"/>
                          <w:divBdr>
                            <w:top w:val="none" w:sz="0" w:space="0" w:color="auto"/>
                            <w:left w:val="none" w:sz="0" w:space="0" w:color="auto"/>
                            <w:bottom w:val="none" w:sz="0" w:space="0" w:color="auto"/>
                            <w:right w:val="none" w:sz="0" w:space="0" w:color="auto"/>
                          </w:divBdr>
                        </w:div>
                        <w:div w:id="1243023500">
                          <w:marLeft w:val="0"/>
                          <w:marRight w:val="0"/>
                          <w:marTop w:val="0"/>
                          <w:marBottom w:val="0"/>
                          <w:divBdr>
                            <w:top w:val="none" w:sz="0" w:space="0" w:color="auto"/>
                            <w:left w:val="none" w:sz="0" w:space="0" w:color="auto"/>
                            <w:bottom w:val="none" w:sz="0" w:space="0" w:color="auto"/>
                            <w:right w:val="none" w:sz="0" w:space="0" w:color="auto"/>
                          </w:divBdr>
                        </w:div>
                        <w:div w:id="1250850435">
                          <w:marLeft w:val="0"/>
                          <w:marRight w:val="0"/>
                          <w:marTop w:val="0"/>
                          <w:marBottom w:val="0"/>
                          <w:divBdr>
                            <w:top w:val="none" w:sz="0" w:space="0" w:color="auto"/>
                            <w:left w:val="none" w:sz="0" w:space="0" w:color="auto"/>
                            <w:bottom w:val="none" w:sz="0" w:space="0" w:color="auto"/>
                            <w:right w:val="none" w:sz="0" w:space="0" w:color="auto"/>
                          </w:divBdr>
                        </w:div>
                        <w:div w:id="1257716101">
                          <w:marLeft w:val="0"/>
                          <w:marRight w:val="0"/>
                          <w:marTop w:val="0"/>
                          <w:marBottom w:val="0"/>
                          <w:divBdr>
                            <w:top w:val="none" w:sz="0" w:space="0" w:color="auto"/>
                            <w:left w:val="none" w:sz="0" w:space="0" w:color="auto"/>
                            <w:bottom w:val="none" w:sz="0" w:space="0" w:color="auto"/>
                            <w:right w:val="none" w:sz="0" w:space="0" w:color="auto"/>
                          </w:divBdr>
                        </w:div>
                        <w:div w:id="1263494960">
                          <w:marLeft w:val="0"/>
                          <w:marRight w:val="0"/>
                          <w:marTop w:val="0"/>
                          <w:marBottom w:val="0"/>
                          <w:divBdr>
                            <w:top w:val="none" w:sz="0" w:space="0" w:color="auto"/>
                            <w:left w:val="none" w:sz="0" w:space="0" w:color="auto"/>
                            <w:bottom w:val="none" w:sz="0" w:space="0" w:color="auto"/>
                            <w:right w:val="none" w:sz="0" w:space="0" w:color="auto"/>
                          </w:divBdr>
                        </w:div>
                        <w:div w:id="1267693429">
                          <w:marLeft w:val="0"/>
                          <w:marRight w:val="0"/>
                          <w:marTop w:val="0"/>
                          <w:marBottom w:val="0"/>
                          <w:divBdr>
                            <w:top w:val="none" w:sz="0" w:space="0" w:color="auto"/>
                            <w:left w:val="none" w:sz="0" w:space="0" w:color="auto"/>
                            <w:bottom w:val="none" w:sz="0" w:space="0" w:color="auto"/>
                            <w:right w:val="none" w:sz="0" w:space="0" w:color="auto"/>
                          </w:divBdr>
                        </w:div>
                        <w:div w:id="1268847472">
                          <w:marLeft w:val="0"/>
                          <w:marRight w:val="0"/>
                          <w:marTop w:val="0"/>
                          <w:marBottom w:val="0"/>
                          <w:divBdr>
                            <w:top w:val="none" w:sz="0" w:space="0" w:color="auto"/>
                            <w:left w:val="none" w:sz="0" w:space="0" w:color="auto"/>
                            <w:bottom w:val="none" w:sz="0" w:space="0" w:color="auto"/>
                            <w:right w:val="none" w:sz="0" w:space="0" w:color="auto"/>
                          </w:divBdr>
                        </w:div>
                        <w:div w:id="1268930254">
                          <w:marLeft w:val="0"/>
                          <w:marRight w:val="0"/>
                          <w:marTop w:val="0"/>
                          <w:marBottom w:val="0"/>
                          <w:divBdr>
                            <w:top w:val="none" w:sz="0" w:space="0" w:color="auto"/>
                            <w:left w:val="none" w:sz="0" w:space="0" w:color="auto"/>
                            <w:bottom w:val="none" w:sz="0" w:space="0" w:color="auto"/>
                            <w:right w:val="none" w:sz="0" w:space="0" w:color="auto"/>
                          </w:divBdr>
                        </w:div>
                        <w:div w:id="1287345875">
                          <w:marLeft w:val="0"/>
                          <w:marRight w:val="0"/>
                          <w:marTop w:val="0"/>
                          <w:marBottom w:val="0"/>
                          <w:divBdr>
                            <w:top w:val="none" w:sz="0" w:space="0" w:color="auto"/>
                            <w:left w:val="none" w:sz="0" w:space="0" w:color="auto"/>
                            <w:bottom w:val="none" w:sz="0" w:space="0" w:color="auto"/>
                            <w:right w:val="none" w:sz="0" w:space="0" w:color="auto"/>
                          </w:divBdr>
                        </w:div>
                        <w:div w:id="1290553874">
                          <w:marLeft w:val="0"/>
                          <w:marRight w:val="0"/>
                          <w:marTop w:val="0"/>
                          <w:marBottom w:val="0"/>
                          <w:divBdr>
                            <w:top w:val="none" w:sz="0" w:space="0" w:color="auto"/>
                            <w:left w:val="none" w:sz="0" w:space="0" w:color="auto"/>
                            <w:bottom w:val="none" w:sz="0" w:space="0" w:color="auto"/>
                            <w:right w:val="none" w:sz="0" w:space="0" w:color="auto"/>
                          </w:divBdr>
                        </w:div>
                        <w:div w:id="1298756958">
                          <w:marLeft w:val="0"/>
                          <w:marRight w:val="0"/>
                          <w:marTop w:val="0"/>
                          <w:marBottom w:val="0"/>
                          <w:divBdr>
                            <w:top w:val="none" w:sz="0" w:space="0" w:color="auto"/>
                            <w:left w:val="none" w:sz="0" w:space="0" w:color="auto"/>
                            <w:bottom w:val="none" w:sz="0" w:space="0" w:color="auto"/>
                            <w:right w:val="none" w:sz="0" w:space="0" w:color="auto"/>
                          </w:divBdr>
                        </w:div>
                        <w:div w:id="1298757921">
                          <w:marLeft w:val="0"/>
                          <w:marRight w:val="0"/>
                          <w:marTop w:val="0"/>
                          <w:marBottom w:val="0"/>
                          <w:divBdr>
                            <w:top w:val="none" w:sz="0" w:space="0" w:color="auto"/>
                            <w:left w:val="none" w:sz="0" w:space="0" w:color="auto"/>
                            <w:bottom w:val="none" w:sz="0" w:space="0" w:color="auto"/>
                            <w:right w:val="none" w:sz="0" w:space="0" w:color="auto"/>
                          </w:divBdr>
                        </w:div>
                        <w:div w:id="1304583220">
                          <w:marLeft w:val="0"/>
                          <w:marRight w:val="0"/>
                          <w:marTop w:val="0"/>
                          <w:marBottom w:val="0"/>
                          <w:divBdr>
                            <w:top w:val="none" w:sz="0" w:space="0" w:color="auto"/>
                            <w:left w:val="none" w:sz="0" w:space="0" w:color="auto"/>
                            <w:bottom w:val="none" w:sz="0" w:space="0" w:color="auto"/>
                            <w:right w:val="none" w:sz="0" w:space="0" w:color="auto"/>
                          </w:divBdr>
                        </w:div>
                        <w:div w:id="1304778530">
                          <w:marLeft w:val="0"/>
                          <w:marRight w:val="0"/>
                          <w:marTop w:val="0"/>
                          <w:marBottom w:val="0"/>
                          <w:divBdr>
                            <w:top w:val="none" w:sz="0" w:space="0" w:color="auto"/>
                            <w:left w:val="none" w:sz="0" w:space="0" w:color="auto"/>
                            <w:bottom w:val="none" w:sz="0" w:space="0" w:color="auto"/>
                            <w:right w:val="none" w:sz="0" w:space="0" w:color="auto"/>
                          </w:divBdr>
                        </w:div>
                        <w:div w:id="1313290936">
                          <w:marLeft w:val="0"/>
                          <w:marRight w:val="0"/>
                          <w:marTop w:val="0"/>
                          <w:marBottom w:val="0"/>
                          <w:divBdr>
                            <w:top w:val="none" w:sz="0" w:space="0" w:color="auto"/>
                            <w:left w:val="none" w:sz="0" w:space="0" w:color="auto"/>
                            <w:bottom w:val="none" w:sz="0" w:space="0" w:color="auto"/>
                            <w:right w:val="none" w:sz="0" w:space="0" w:color="auto"/>
                          </w:divBdr>
                        </w:div>
                        <w:div w:id="1320231705">
                          <w:marLeft w:val="0"/>
                          <w:marRight w:val="0"/>
                          <w:marTop w:val="0"/>
                          <w:marBottom w:val="0"/>
                          <w:divBdr>
                            <w:top w:val="none" w:sz="0" w:space="0" w:color="auto"/>
                            <w:left w:val="none" w:sz="0" w:space="0" w:color="auto"/>
                            <w:bottom w:val="none" w:sz="0" w:space="0" w:color="auto"/>
                            <w:right w:val="none" w:sz="0" w:space="0" w:color="auto"/>
                          </w:divBdr>
                        </w:div>
                        <w:div w:id="1323897494">
                          <w:marLeft w:val="0"/>
                          <w:marRight w:val="0"/>
                          <w:marTop w:val="0"/>
                          <w:marBottom w:val="0"/>
                          <w:divBdr>
                            <w:top w:val="none" w:sz="0" w:space="0" w:color="auto"/>
                            <w:left w:val="none" w:sz="0" w:space="0" w:color="auto"/>
                            <w:bottom w:val="none" w:sz="0" w:space="0" w:color="auto"/>
                            <w:right w:val="none" w:sz="0" w:space="0" w:color="auto"/>
                          </w:divBdr>
                        </w:div>
                        <w:div w:id="1349411458">
                          <w:marLeft w:val="0"/>
                          <w:marRight w:val="0"/>
                          <w:marTop w:val="0"/>
                          <w:marBottom w:val="0"/>
                          <w:divBdr>
                            <w:top w:val="none" w:sz="0" w:space="0" w:color="auto"/>
                            <w:left w:val="none" w:sz="0" w:space="0" w:color="auto"/>
                            <w:bottom w:val="none" w:sz="0" w:space="0" w:color="auto"/>
                            <w:right w:val="none" w:sz="0" w:space="0" w:color="auto"/>
                          </w:divBdr>
                        </w:div>
                        <w:div w:id="1354452371">
                          <w:marLeft w:val="0"/>
                          <w:marRight w:val="0"/>
                          <w:marTop w:val="0"/>
                          <w:marBottom w:val="0"/>
                          <w:divBdr>
                            <w:top w:val="none" w:sz="0" w:space="0" w:color="auto"/>
                            <w:left w:val="none" w:sz="0" w:space="0" w:color="auto"/>
                            <w:bottom w:val="none" w:sz="0" w:space="0" w:color="auto"/>
                            <w:right w:val="none" w:sz="0" w:space="0" w:color="auto"/>
                          </w:divBdr>
                        </w:div>
                        <w:div w:id="1358695518">
                          <w:marLeft w:val="0"/>
                          <w:marRight w:val="0"/>
                          <w:marTop w:val="0"/>
                          <w:marBottom w:val="0"/>
                          <w:divBdr>
                            <w:top w:val="none" w:sz="0" w:space="0" w:color="auto"/>
                            <w:left w:val="none" w:sz="0" w:space="0" w:color="auto"/>
                            <w:bottom w:val="none" w:sz="0" w:space="0" w:color="auto"/>
                            <w:right w:val="none" w:sz="0" w:space="0" w:color="auto"/>
                          </w:divBdr>
                        </w:div>
                        <w:div w:id="1365402196">
                          <w:marLeft w:val="0"/>
                          <w:marRight w:val="0"/>
                          <w:marTop w:val="0"/>
                          <w:marBottom w:val="0"/>
                          <w:divBdr>
                            <w:top w:val="none" w:sz="0" w:space="0" w:color="auto"/>
                            <w:left w:val="none" w:sz="0" w:space="0" w:color="auto"/>
                            <w:bottom w:val="none" w:sz="0" w:space="0" w:color="auto"/>
                            <w:right w:val="none" w:sz="0" w:space="0" w:color="auto"/>
                          </w:divBdr>
                        </w:div>
                        <w:div w:id="1374421980">
                          <w:marLeft w:val="0"/>
                          <w:marRight w:val="0"/>
                          <w:marTop w:val="0"/>
                          <w:marBottom w:val="0"/>
                          <w:divBdr>
                            <w:top w:val="none" w:sz="0" w:space="0" w:color="auto"/>
                            <w:left w:val="none" w:sz="0" w:space="0" w:color="auto"/>
                            <w:bottom w:val="none" w:sz="0" w:space="0" w:color="auto"/>
                            <w:right w:val="none" w:sz="0" w:space="0" w:color="auto"/>
                          </w:divBdr>
                        </w:div>
                        <w:div w:id="1376125906">
                          <w:marLeft w:val="0"/>
                          <w:marRight w:val="0"/>
                          <w:marTop w:val="0"/>
                          <w:marBottom w:val="0"/>
                          <w:divBdr>
                            <w:top w:val="none" w:sz="0" w:space="0" w:color="auto"/>
                            <w:left w:val="none" w:sz="0" w:space="0" w:color="auto"/>
                            <w:bottom w:val="none" w:sz="0" w:space="0" w:color="auto"/>
                            <w:right w:val="none" w:sz="0" w:space="0" w:color="auto"/>
                          </w:divBdr>
                        </w:div>
                        <w:div w:id="1378625914">
                          <w:marLeft w:val="0"/>
                          <w:marRight w:val="0"/>
                          <w:marTop w:val="0"/>
                          <w:marBottom w:val="0"/>
                          <w:divBdr>
                            <w:top w:val="none" w:sz="0" w:space="0" w:color="auto"/>
                            <w:left w:val="none" w:sz="0" w:space="0" w:color="auto"/>
                            <w:bottom w:val="none" w:sz="0" w:space="0" w:color="auto"/>
                            <w:right w:val="none" w:sz="0" w:space="0" w:color="auto"/>
                          </w:divBdr>
                        </w:div>
                        <w:div w:id="1382511461">
                          <w:marLeft w:val="0"/>
                          <w:marRight w:val="0"/>
                          <w:marTop w:val="0"/>
                          <w:marBottom w:val="0"/>
                          <w:divBdr>
                            <w:top w:val="none" w:sz="0" w:space="0" w:color="auto"/>
                            <w:left w:val="none" w:sz="0" w:space="0" w:color="auto"/>
                            <w:bottom w:val="none" w:sz="0" w:space="0" w:color="auto"/>
                            <w:right w:val="none" w:sz="0" w:space="0" w:color="auto"/>
                          </w:divBdr>
                        </w:div>
                        <w:div w:id="1386031371">
                          <w:marLeft w:val="0"/>
                          <w:marRight w:val="0"/>
                          <w:marTop w:val="0"/>
                          <w:marBottom w:val="0"/>
                          <w:divBdr>
                            <w:top w:val="none" w:sz="0" w:space="0" w:color="auto"/>
                            <w:left w:val="none" w:sz="0" w:space="0" w:color="auto"/>
                            <w:bottom w:val="none" w:sz="0" w:space="0" w:color="auto"/>
                            <w:right w:val="none" w:sz="0" w:space="0" w:color="auto"/>
                          </w:divBdr>
                        </w:div>
                        <w:div w:id="1387025391">
                          <w:marLeft w:val="0"/>
                          <w:marRight w:val="0"/>
                          <w:marTop w:val="0"/>
                          <w:marBottom w:val="0"/>
                          <w:divBdr>
                            <w:top w:val="none" w:sz="0" w:space="0" w:color="auto"/>
                            <w:left w:val="none" w:sz="0" w:space="0" w:color="auto"/>
                            <w:bottom w:val="none" w:sz="0" w:space="0" w:color="auto"/>
                            <w:right w:val="none" w:sz="0" w:space="0" w:color="auto"/>
                          </w:divBdr>
                        </w:div>
                        <w:div w:id="1391343205">
                          <w:marLeft w:val="0"/>
                          <w:marRight w:val="0"/>
                          <w:marTop w:val="0"/>
                          <w:marBottom w:val="0"/>
                          <w:divBdr>
                            <w:top w:val="none" w:sz="0" w:space="0" w:color="auto"/>
                            <w:left w:val="none" w:sz="0" w:space="0" w:color="auto"/>
                            <w:bottom w:val="none" w:sz="0" w:space="0" w:color="auto"/>
                            <w:right w:val="none" w:sz="0" w:space="0" w:color="auto"/>
                          </w:divBdr>
                        </w:div>
                        <w:div w:id="1402093701">
                          <w:marLeft w:val="0"/>
                          <w:marRight w:val="0"/>
                          <w:marTop w:val="0"/>
                          <w:marBottom w:val="0"/>
                          <w:divBdr>
                            <w:top w:val="none" w:sz="0" w:space="0" w:color="auto"/>
                            <w:left w:val="none" w:sz="0" w:space="0" w:color="auto"/>
                            <w:bottom w:val="none" w:sz="0" w:space="0" w:color="auto"/>
                            <w:right w:val="none" w:sz="0" w:space="0" w:color="auto"/>
                          </w:divBdr>
                        </w:div>
                        <w:div w:id="1408117219">
                          <w:marLeft w:val="0"/>
                          <w:marRight w:val="0"/>
                          <w:marTop w:val="0"/>
                          <w:marBottom w:val="0"/>
                          <w:divBdr>
                            <w:top w:val="none" w:sz="0" w:space="0" w:color="auto"/>
                            <w:left w:val="none" w:sz="0" w:space="0" w:color="auto"/>
                            <w:bottom w:val="none" w:sz="0" w:space="0" w:color="auto"/>
                            <w:right w:val="none" w:sz="0" w:space="0" w:color="auto"/>
                          </w:divBdr>
                        </w:div>
                        <w:div w:id="1409418486">
                          <w:marLeft w:val="0"/>
                          <w:marRight w:val="0"/>
                          <w:marTop w:val="0"/>
                          <w:marBottom w:val="0"/>
                          <w:divBdr>
                            <w:top w:val="none" w:sz="0" w:space="0" w:color="auto"/>
                            <w:left w:val="none" w:sz="0" w:space="0" w:color="auto"/>
                            <w:bottom w:val="none" w:sz="0" w:space="0" w:color="auto"/>
                            <w:right w:val="none" w:sz="0" w:space="0" w:color="auto"/>
                          </w:divBdr>
                        </w:div>
                        <w:div w:id="1413745796">
                          <w:marLeft w:val="0"/>
                          <w:marRight w:val="0"/>
                          <w:marTop w:val="0"/>
                          <w:marBottom w:val="0"/>
                          <w:divBdr>
                            <w:top w:val="none" w:sz="0" w:space="0" w:color="auto"/>
                            <w:left w:val="none" w:sz="0" w:space="0" w:color="auto"/>
                            <w:bottom w:val="none" w:sz="0" w:space="0" w:color="auto"/>
                            <w:right w:val="none" w:sz="0" w:space="0" w:color="auto"/>
                          </w:divBdr>
                        </w:div>
                        <w:div w:id="1420105885">
                          <w:marLeft w:val="0"/>
                          <w:marRight w:val="0"/>
                          <w:marTop w:val="0"/>
                          <w:marBottom w:val="0"/>
                          <w:divBdr>
                            <w:top w:val="none" w:sz="0" w:space="0" w:color="auto"/>
                            <w:left w:val="none" w:sz="0" w:space="0" w:color="auto"/>
                            <w:bottom w:val="none" w:sz="0" w:space="0" w:color="auto"/>
                            <w:right w:val="none" w:sz="0" w:space="0" w:color="auto"/>
                          </w:divBdr>
                        </w:div>
                        <w:div w:id="1424498850">
                          <w:marLeft w:val="0"/>
                          <w:marRight w:val="0"/>
                          <w:marTop w:val="0"/>
                          <w:marBottom w:val="0"/>
                          <w:divBdr>
                            <w:top w:val="none" w:sz="0" w:space="0" w:color="auto"/>
                            <w:left w:val="none" w:sz="0" w:space="0" w:color="auto"/>
                            <w:bottom w:val="none" w:sz="0" w:space="0" w:color="auto"/>
                            <w:right w:val="none" w:sz="0" w:space="0" w:color="auto"/>
                          </w:divBdr>
                        </w:div>
                        <w:div w:id="1425422677">
                          <w:marLeft w:val="0"/>
                          <w:marRight w:val="0"/>
                          <w:marTop w:val="0"/>
                          <w:marBottom w:val="0"/>
                          <w:divBdr>
                            <w:top w:val="none" w:sz="0" w:space="0" w:color="auto"/>
                            <w:left w:val="none" w:sz="0" w:space="0" w:color="auto"/>
                            <w:bottom w:val="none" w:sz="0" w:space="0" w:color="auto"/>
                            <w:right w:val="none" w:sz="0" w:space="0" w:color="auto"/>
                          </w:divBdr>
                        </w:div>
                        <w:div w:id="1454251318">
                          <w:marLeft w:val="0"/>
                          <w:marRight w:val="0"/>
                          <w:marTop w:val="0"/>
                          <w:marBottom w:val="0"/>
                          <w:divBdr>
                            <w:top w:val="none" w:sz="0" w:space="0" w:color="auto"/>
                            <w:left w:val="none" w:sz="0" w:space="0" w:color="auto"/>
                            <w:bottom w:val="none" w:sz="0" w:space="0" w:color="auto"/>
                            <w:right w:val="none" w:sz="0" w:space="0" w:color="auto"/>
                          </w:divBdr>
                        </w:div>
                        <w:div w:id="1462646899">
                          <w:marLeft w:val="0"/>
                          <w:marRight w:val="0"/>
                          <w:marTop w:val="0"/>
                          <w:marBottom w:val="0"/>
                          <w:divBdr>
                            <w:top w:val="none" w:sz="0" w:space="0" w:color="auto"/>
                            <w:left w:val="none" w:sz="0" w:space="0" w:color="auto"/>
                            <w:bottom w:val="none" w:sz="0" w:space="0" w:color="auto"/>
                            <w:right w:val="none" w:sz="0" w:space="0" w:color="auto"/>
                          </w:divBdr>
                        </w:div>
                        <w:div w:id="1466267820">
                          <w:marLeft w:val="0"/>
                          <w:marRight w:val="0"/>
                          <w:marTop w:val="0"/>
                          <w:marBottom w:val="0"/>
                          <w:divBdr>
                            <w:top w:val="none" w:sz="0" w:space="0" w:color="auto"/>
                            <w:left w:val="none" w:sz="0" w:space="0" w:color="auto"/>
                            <w:bottom w:val="none" w:sz="0" w:space="0" w:color="auto"/>
                            <w:right w:val="none" w:sz="0" w:space="0" w:color="auto"/>
                          </w:divBdr>
                        </w:div>
                        <w:div w:id="1468859162">
                          <w:marLeft w:val="0"/>
                          <w:marRight w:val="0"/>
                          <w:marTop w:val="0"/>
                          <w:marBottom w:val="0"/>
                          <w:divBdr>
                            <w:top w:val="none" w:sz="0" w:space="0" w:color="auto"/>
                            <w:left w:val="none" w:sz="0" w:space="0" w:color="auto"/>
                            <w:bottom w:val="none" w:sz="0" w:space="0" w:color="auto"/>
                            <w:right w:val="none" w:sz="0" w:space="0" w:color="auto"/>
                          </w:divBdr>
                        </w:div>
                        <w:div w:id="1469475107">
                          <w:marLeft w:val="0"/>
                          <w:marRight w:val="0"/>
                          <w:marTop w:val="0"/>
                          <w:marBottom w:val="0"/>
                          <w:divBdr>
                            <w:top w:val="none" w:sz="0" w:space="0" w:color="auto"/>
                            <w:left w:val="none" w:sz="0" w:space="0" w:color="auto"/>
                            <w:bottom w:val="none" w:sz="0" w:space="0" w:color="auto"/>
                            <w:right w:val="none" w:sz="0" w:space="0" w:color="auto"/>
                          </w:divBdr>
                        </w:div>
                        <w:div w:id="1470433880">
                          <w:marLeft w:val="0"/>
                          <w:marRight w:val="0"/>
                          <w:marTop w:val="0"/>
                          <w:marBottom w:val="0"/>
                          <w:divBdr>
                            <w:top w:val="none" w:sz="0" w:space="0" w:color="auto"/>
                            <w:left w:val="none" w:sz="0" w:space="0" w:color="auto"/>
                            <w:bottom w:val="none" w:sz="0" w:space="0" w:color="auto"/>
                            <w:right w:val="none" w:sz="0" w:space="0" w:color="auto"/>
                          </w:divBdr>
                        </w:div>
                        <w:div w:id="1474906184">
                          <w:marLeft w:val="0"/>
                          <w:marRight w:val="0"/>
                          <w:marTop w:val="0"/>
                          <w:marBottom w:val="0"/>
                          <w:divBdr>
                            <w:top w:val="none" w:sz="0" w:space="0" w:color="auto"/>
                            <w:left w:val="none" w:sz="0" w:space="0" w:color="auto"/>
                            <w:bottom w:val="none" w:sz="0" w:space="0" w:color="auto"/>
                            <w:right w:val="none" w:sz="0" w:space="0" w:color="auto"/>
                          </w:divBdr>
                        </w:div>
                        <w:div w:id="1477456330">
                          <w:marLeft w:val="0"/>
                          <w:marRight w:val="0"/>
                          <w:marTop w:val="0"/>
                          <w:marBottom w:val="0"/>
                          <w:divBdr>
                            <w:top w:val="none" w:sz="0" w:space="0" w:color="auto"/>
                            <w:left w:val="none" w:sz="0" w:space="0" w:color="auto"/>
                            <w:bottom w:val="none" w:sz="0" w:space="0" w:color="auto"/>
                            <w:right w:val="none" w:sz="0" w:space="0" w:color="auto"/>
                          </w:divBdr>
                        </w:div>
                        <w:div w:id="1486042376">
                          <w:marLeft w:val="0"/>
                          <w:marRight w:val="0"/>
                          <w:marTop w:val="0"/>
                          <w:marBottom w:val="0"/>
                          <w:divBdr>
                            <w:top w:val="none" w:sz="0" w:space="0" w:color="auto"/>
                            <w:left w:val="none" w:sz="0" w:space="0" w:color="auto"/>
                            <w:bottom w:val="none" w:sz="0" w:space="0" w:color="auto"/>
                            <w:right w:val="none" w:sz="0" w:space="0" w:color="auto"/>
                          </w:divBdr>
                        </w:div>
                        <w:div w:id="1493983835">
                          <w:marLeft w:val="0"/>
                          <w:marRight w:val="0"/>
                          <w:marTop w:val="0"/>
                          <w:marBottom w:val="0"/>
                          <w:divBdr>
                            <w:top w:val="none" w:sz="0" w:space="0" w:color="auto"/>
                            <w:left w:val="none" w:sz="0" w:space="0" w:color="auto"/>
                            <w:bottom w:val="none" w:sz="0" w:space="0" w:color="auto"/>
                            <w:right w:val="none" w:sz="0" w:space="0" w:color="auto"/>
                          </w:divBdr>
                        </w:div>
                        <w:div w:id="1504273688">
                          <w:marLeft w:val="0"/>
                          <w:marRight w:val="0"/>
                          <w:marTop w:val="0"/>
                          <w:marBottom w:val="0"/>
                          <w:divBdr>
                            <w:top w:val="none" w:sz="0" w:space="0" w:color="auto"/>
                            <w:left w:val="none" w:sz="0" w:space="0" w:color="auto"/>
                            <w:bottom w:val="none" w:sz="0" w:space="0" w:color="auto"/>
                            <w:right w:val="none" w:sz="0" w:space="0" w:color="auto"/>
                          </w:divBdr>
                        </w:div>
                        <w:div w:id="1537504082">
                          <w:marLeft w:val="0"/>
                          <w:marRight w:val="0"/>
                          <w:marTop w:val="0"/>
                          <w:marBottom w:val="0"/>
                          <w:divBdr>
                            <w:top w:val="none" w:sz="0" w:space="0" w:color="auto"/>
                            <w:left w:val="none" w:sz="0" w:space="0" w:color="auto"/>
                            <w:bottom w:val="none" w:sz="0" w:space="0" w:color="auto"/>
                            <w:right w:val="none" w:sz="0" w:space="0" w:color="auto"/>
                          </w:divBdr>
                        </w:div>
                        <w:div w:id="1558932271">
                          <w:marLeft w:val="0"/>
                          <w:marRight w:val="0"/>
                          <w:marTop w:val="0"/>
                          <w:marBottom w:val="0"/>
                          <w:divBdr>
                            <w:top w:val="none" w:sz="0" w:space="0" w:color="auto"/>
                            <w:left w:val="none" w:sz="0" w:space="0" w:color="auto"/>
                            <w:bottom w:val="none" w:sz="0" w:space="0" w:color="auto"/>
                            <w:right w:val="none" w:sz="0" w:space="0" w:color="auto"/>
                          </w:divBdr>
                        </w:div>
                        <w:div w:id="1577396168">
                          <w:marLeft w:val="0"/>
                          <w:marRight w:val="0"/>
                          <w:marTop w:val="0"/>
                          <w:marBottom w:val="0"/>
                          <w:divBdr>
                            <w:top w:val="none" w:sz="0" w:space="0" w:color="auto"/>
                            <w:left w:val="none" w:sz="0" w:space="0" w:color="auto"/>
                            <w:bottom w:val="none" w:sz="0" w:space="0" w:color="auto"/>
                            <w:right w:val="none" w:sz="0" w:space="0" w:color="auto"/>
                          </w:divBdr>
                        </w:div>
                        <w:div w:id="1593467484">
                          <w:marLeft w:val="0"/>
                          <w:marRight w:val="0"/>
                          <w:marTop w:val="0"/>
                          <w:marBottom w:val="0"/>
                          <w:divBdr>
                            <w:top w:val="none" w:sz="0" w:space="0" w:color="auto"/>
                            <w:left w:val="none" w:sz="0" w:space="0" w:color="auto"/>
                            <w:bottom w:val="none" w:sz="0" w:space="0" w:color="auto"/>
                            <w:right w:val="none" w:sz="0" w:space="0" w:color="auto"/>
                          </w:divBdr>
                        </w:div>
                        <w:div w:id="1596017308">
                          <w:marLeft w:val="0"/>
                          <w:marRight w:val="0"/>
                          <w:marTop w:val="0"/>
                          <w:marBottom w:val="0"/>
                          <w:divBdr>
                            <w:top w:val="none" w:sz="0" w:space="0" w:color="auto"/>
                            <w:left w:val="none" w:sz="0" w:space="0" w:color="auto"/>
                            <w:bottom w:val="none" w:sz="0" w:space="0" w:color="auto"/>
                            <w:right w:val="none" w:sz="0" w:space="0" w:color="auto"/>
                          </w:divBdr>
                        </w:div>
                        <w:div w:id="1602301821">
                          <w:marLeft w:val="0"/>
                          <w:marRight w:val="0"/>
                          <w:marTop w:val="0"/>
                          <w:marBottom w:val="0"/>
                          <w:divBdr>
                            <w:top w:val="none" w:sz="0" w:space="0" w:color="auto"/>
                            <w:left w:val="none" w:sz="0" w:space="0" w:color="auto"/>
                            <w:bottom w:val="none" w:sz="0" w:space="0" w:color="auto"/>
                            <w:right w:val="none" w:sz="0" w:space="0" w:color="auto"/>
                          </w:divBdr>
                        </w:div>
                        <w:div w:id="1603956406">
                          <w:marLeft w:val="0"/>
                          <w:marRight w:val="0"/>
                          <w:marTop w:val="0"/>
                          <w:marBottom w:val="0"/>
                          <w:divBdr>
                            <w:top w:val="none" w:sz="0" w:space="0" w:color="auto"/>
                            <w:left w:val="none" w:sz="0" w:space="0" w:color="auto"/>
                            <w:bottom w:val="none" w:sz="0" w:space="0" w:color="auto"/>
                            <w:right w:val="none" w:sz="0" w:space="0" w:color="auto"/>
                          </w:divBdr>
                        </w:div>
                        <w:div w:id="1611543580">
                          <w:marLeft w:val="0"/>
                          <w:marRight w:val="0"/>
                          <w:marTop w:val="0"/>
                          <w:marBottom w:val="0"/>
                          <w:divBdr>
                            <w:top w:val="none" w:sz="0" w:space="0" w:color="auto"/>
                            <w:left w:val="none" w:sz="0" w:space="0" w:color="auto"/>
                            <w:bottom w:val="none" w:sz="0" w:space="0" w:color="auto"/>
                            <w:right w:val="none" w:sz="0" w:space="0" w:color="auto"/>
                          </w:divBdr>
                        </w:div>
                        <w:div w:id="1616794192">
                          <w:marLeft w:val="0"/>
                          <w:marRight w:val="0"/>
                          <w:marTop w:val="0"/>
                          <w:marBottom w:val="0"/>
                          <w:divBdr>
                            <w:top w:val="none" w:sz="0" w:space="0" w:color="auto"/>
                            <w:left w:val="none" w:sz="0" w:space="0" w:color="auto"/>
                            <w:bottom w:val="none" w:sz="0" w:space="0" w:color="auto"/>
                            <w:right w:val="none" w:sz="0" w:space="0" w:color="auto"/>
                          </w:divBdr>
                        </w:div>
                        <w:div w:id="1617254327">
                          <w:marLeft w:val="0"/>
                          <w:marRight w:val="0"/>
                          <w:marTop w:val="0"/>
                          <w:marBottom w:val="0"/>
                          <w:divBdr>
                            <w:top w:val="none" w:sz="0" w:space="0" w:color="auto"/>
                            <w:left w:val="none" w:sz="0" w:space="0" w:color="auto"/>
                            <w:bottom w:val="none" w:sz="0" w:space="0" w:color="auto"/>
                            <w:right w:val="none" w:sz="0" w:space="0" w:color="auto"/>
                          </w:divBdr>
                        </w:div>
                        <w:div w:id="1618293443">
                          <w:marLeft w:val="0"/>
                          <w:marRight w:val="0"/>
                          <w:marTop w:val="0"/>
                          <w:marBottom w:val="0"/>
                          <w:divBdr>
                            <w:top w:val="none" w:sz="0" w:space="0" w:color="auto"/>
                            <w:left w:val="none" w:sz="0" w:space="0" w:color="auto"/>
                            <w:bottom w:val="none" w:sz="0" w:space="0" w:color="auto"/>
                            <w:right w:val="none" w:sz="0" w:space="0" w:color="auto"/>
                          </w:divBdr>
                        </w:div>
                        <w:div w:id="1618486217">
                          <w:marLeft w:val="0"/>
                          <w:marRight w:val="0"/>
                          <w:marTop w:val="0"/>
                          <w:marBottom w:val="0"/>
                          <w:divBdr>
                            <w:top w:val="none" w:sz="0" w:space="0" w:color="auto"/>
                            <w:left w:val="none" w:sz="0" w:space="0" w:color="auto"/>
                            <w:bottom w:val="none" w:sz="0" w:space="0" w:color="auto"/>
                            <w:right w:val="none" w:sz="0" w:space="0" w:color="auto"/>
                          </w:divBdr>
                        </w:div>
                        <w:div w:id="1624461809">
                          <w:marLeft w:val="0"/>
                          <w:marRight w:val="0"/>
                          <w:marTop w:val="0"/>
                          <w:marBottom w:val="0"/>
                          <w:divBdr>
                            <w:top w:val="none" w:sz="0" w:space="0" w:color="auto"/>
                            <w:left w:val="none" w:sz="0" w:space="0" w:color="auto"/>
                            <w:bottom w:val="none" w:sz="0" w:space="0" w:color="auto"/>
                            <w:right w:val="none" w:sz="0" w:space="0" w:color="auto"/>
                          </w:divBdr>
                        </w:div>
                        <w:div w:id="1625186478">
                          <w:marLeft w:val="0"/>
                          <w:marRight w:val="0"/>
                          <w:marTop w:val="0"/>
                          <w:marBottom w:val="0"/>
                          <w:divBdr>
                            <w:top w:val="none" w:sz="0" w:space="0" w:color="auto"/>
                            <w:left w:val="none" w:sz="0" w:space="0" w:color="auto"/>
                            <w:bottom w:val="none" w:sz="0" w:space="0" w:color="auto"/>
                            <w:right w:val="none" w:sz="0" w:space="0" w:color="auto"/>
                          </w:divBdr>
                        </w:div>
                        <w:div w:id="1635941188">
                          <w:marLeft w:val="0"/>
                          <w:marRight w:val="0"/>
                          <w:marTop w:val="0"/>
                          <w:marBottom w:val="0"/>
                          <w:divBdr>
                            <w:top w:val="none" w:sz="0" w:space="0" w:color="auto"/>
                            <w:left w:val="none" w:sz="0" w:space="0" w:color="auto"/>
                            <w:bottom w:val="none" w:sz="0" w:space="0" w:color="auto"/>
                            <w:right w:val="none" w:sz="0" w:space="0" w:color="auto"/>
                          </w:divBdr>
                        </w:div>
                        <w:div w:id="1652444606">
                          <w:marLeft w:val="0"/>
                          <w:marRight w:val="0"/>
                          <w:marTop w:val="0"/>
                          <w:marBottom w:val="0"/>
                          <w:divBdr>
                            <w:top w:val="none" w:sz="0" w:space="0" w:color="auto"/>
                            <w:left w:val="none" w:sz="0" w:space="0" w:color="auto"/>
                            <w:bottom w:val="none" w:sz="0" w:space="0" w:color="auto"/>
                            <w:right w:val="none" w:sz="0" w:space="0" w:color="auto"/>
                          </w:divBdr>
                        </w:div>
                        <w:div w:id="1654984349">
                          <w:marLeft w:val="0"/>
                          <w:marRight w:val="0"/>
                          <w:marTop w:val="0"/>
                          <w:marBottom w:val="0"/>
                          <w:divBdr>
                            <w:top w:val="none" w:sz="0" w:space="0" w:color="auto"/>
                            <w:left w:val="none" w:sz="0" w:space="0" w:color="auto"/>
                            <w:bottom w:val="none" w:sz="0" w:space="0" w:color="auto"/>
                            <w:right w:val="none" w:sz="0" w:space="0" w:color="auto"/>
                          </w:divBdr>
                        </w:div>
                        <w:div w:id="1661738074">
                          <w:marLeft w:val="0"/>
                          <w:marRight w:val="0"/>
                          <w:marTop w:val="0"/>
                          <w:marBottom w:val="0"/>
                          <w:divBdr>
                            <w:top w:val="none" w:sz="0" w:space="0" w:color="auto"/>
                            <w:left w:val="none" w:sz="0" w:space="0" w:color="auto"/>
                            <w:bottom w:val="none" w:sz="0" w:space="0" w:color="auto"/>
                            <w:right w:val="none" w:sz="0" w:space="0" w:color="auto"/>
                          </w:divBdr>
                        </w:div>
                        <w:div w:id="1671566244">
                          <w:marLeft w:val="0"/>
                          <w:marRight w:val="0"/>
                          <w:marTop w:val="0"/>
                          <w:marBottom w:val="0"/>
                          <w:divBdr>
                            <w:top w:val="none" w:sz="0" w:space="0" w:color="auto"/>
                            <w:left w:val="none" w:sz="0" w:space="0" w:color="auto"/>
                            <w:bottom w:val="none" w:sz="0" w:space="0" w:color="auto"/>
                            <w:right w:val="none" w:sz="0" w:space="0" w:color="auto"/>
                          </w:divBdr>
                        </w:div>
                        <w:div w:id="1674379702">
                          <w:marLeft w:val="0"/>
                          <w:marRight w:val="0"/>
                          <w:marTop w:val="0"/>
                          <w:marBottom w:val="0"/>
                          <w:divBdr>
                            <w:top w:val="none" w:sz="0" w:space="0" w:color="auto"/>
                            <w:left w:val="none" w:sz="0" w:space="0" w:color="auto"/>
                            <w:bottom w:val="none" w:sz="0" w:space="0" w:color="auto"/>
                            <w:right w:val="none" w:sz="0" w:space="0" w:color="auto"/>
                          </w:divBdr>
                        </w:div>
                        <w:div w:id="1687898867">
                          <w:marLeft w:val="0"/>
                          <w:marRight w:val="0"/>
                          <w:marTop w:val="0"/>
                          <w:marBottom w:val="0"/>
                          <w:divBdr>
                            <w:top w:val="none" w:sz="0" w:space="0" w:color="auto"/>
                            <w:left w:val="none" w:sz="0" w:space="0" w:color="auto"/>
                            <w:bottom w:val="none" w:sz="0" w:space="0" w:color="auto"/>
                            <w:right w:val="none" w:sz="0" w:space="0" w:color="auto"/>
                          </w:divBdr>
                        </w:div>
                        <w:div w:id="1689328750">
                          <w:marLeft w:val="0"/>
                          <w:marRight w:val="0"/>
                          <w:marTop w:val="0"/>
                          <w:marBottom w:val="0"/>
                          <w:divBdr>
                            <w:top w:val="none" w:sz="0" w:space="0" w:color="auto"/>
                            <w:left w:val="none" w:sz="0" w:space="0" w:color="auto"/>
                            <w:bottom w:val="none" w:sz="0" w:space="0" w:color="auto"/>
                            <w:right w:val="none" w:sz="0" w:space="0" w:color="auto"/>
                          </w:divBdr>
                        </w:div>
                        <w:div w:id="1698509383">
                          <w:marLeft w:val="0"/>
                          <w:marRight w:val="0"/>
                          <w:marTop w:val="0"/>
                          <w:marBottom w:val="0"/>
                          <w:divBdr>
                            <w:top w:val="none" w:sz="0" w:space="0" w:color="auto"/>
                            <w:left w:val="none" w:sz="0" w:space="0" w:color="auto"/>
                            <w:bottom w:val="none" w:sz="0" w:space="0" w:color="auto"/>
                            <w:right w:val="none" w:sz="0" w:space="0" w:color="auto"/>
                          </w:divBdr>
                        </w:div>
                        <w:div w:id="1703479485">
                          <w:marLeft w:val="0"/>
                          <w:marRight w:val="0"/>
                          <w:marTop w:val="0"/>
                          <w:marBottom w:val="0"/>
                          <w:divBdr>
                            <w:top w:val="none" w:sz="0" w:space="0" w:color="auto"/>
                            <w:left w:val="none" w:sz="0" w:space="0" w:color="auto"/>
                            <w:bottom w:val="none" w:sz="0" w:space="0" w:color="auto"/>
                            <w:right w:val="none" w:sz="0" w:space="0" w:color="auto"/>
                          </w:divBdr>
                        </w:div>
                        <w:div w:id="1708872987">
                          <w:marLeft w:val="0"/>
                          <w:marRight w:val="0"/>
                          <w:marTop w:val="0"/>
                          <w:marBottom w:val="0"/>
                          <w:divBdr>
                            <w:top w:val="none" w:sz="0" w:space="0" w:color="auto"/>
                            <w:left w:val="none" w:sz="0" w:space="0" w:color="auto"/>
                            <w:bottom w:val="none" w:sz="0" w:space="0" w:color="auto"/>
                            <w:right w:val="none" w:sz="0" w:space="0" w:color="auto"/>
                          </w:divBdr>
                        </w:div>
                        <w:div w:id="1712608615">
                          <w:marLeft w:val="0"/>
                          <w:marRight w:val="0"/>
                          <w:marTop w:val="0"/>
                          <w:marBottom w:val="0"/>
                          <w:divBdr>
                            <w:top w:val="none" w:sz="0" w:space="0" w:color="auto"/>
                            <w:left w:val="none" w:sz="0" w:space="0" w:color="auto"/>
                            <w:bottom w:val="none" w:sz="0" w:space="0" w:color="auto"/>
                            <w:right w:val="none" w:sz="0" w:space="0" w:color="auto"/>
                          </w:divBdr>
                        </w:div>
                        <w:div w:id="1716347779">
                          <w:marLeft w:val="0"/>
                          <w:marRight w:val="0"/>
                          <w:marTop w:val="0"/>
                          <w:marBottom w:val="0"/>
                          <w:divBdr>
                            <w:top w:val="none" w:sz="0" w:space="0" w:color="auto"/>
                            <w:left w:val="none" w:sz="0" w:space="0" w:color="auto"/>
                            <w:bottom w:val="none" w:sz="0" w:space="0" w:color="auto"/>
                            <w:right w:val="none" w:sz="0" w:space="0" w:color="auto"/>
                          </w:divBdr>
                        </w:div>
                        <w:div w:id="1717125893">
                          <w:marLeft w:val="0"/>
                          <w:marRight w:val="0"/>
                          <w:marTop w:val="0"/>
                          <w:marBottom w:val="0"/>
                          <w:divBdr>
                            <w:top w:val="none" w:sz="0" w:space="0" w:color="auto"/>
                            <w:left w:val="none" w:sz="0" w:space="0" w:color="auto"/>
                            <w:bottom w:val="none" w:sz="0" w:space="0" w:color="auto"/>
                            <w:right w:val="none" w:sz="0" w:space="0" w:color="auto"/>
                          </w:divBdr>
                        </w:div>
                        <w:div w:id="1717966420">
                          <w:marLeft w:val="0"/>
                          <w:marRight w:val="0"/>
                          <w:marTop w:val="0"/>
                          <w:marBottom w:val="0"/>
                          <w:divBdr>
                            <w:top w:val="none" w:sz="0" w:space="0" w:color="auto"/>
                            <w:left w:val="none" w:sz="0" w:space="0" w:color="auto"/>
                            <w:bottom w:val="none" w:sz="0" w:space="0" w:color="auto"/>
                            <w:right w:val="none" w:sz="0" w:space="0" w:color="auto"/>
                          </w:divBdr>
                        </w:div>
                        <w:div w:id="1725568000">
                          <w:marLeft w:val="0"/>
                          <w:marRight w:val="0"/>
                          <w:marTop w:val="0"/>
                          <w:marBottom w:val="0"/>
                          <w:divBdr>
                            <w:top w:val="none" w:sz="0" w:space="0" w:color="auto"/>
                            <w:left w:val="none" w:sz="0" w:space="0" w:color="auto"/>
                            <w:bottom w:val="none" w:sz="0" w:space="0" w:color="auto"/>
                            <w:right w:val="none" w:sz="0" w:space="0" w:color="auto"/>
                          </w:divBdr>
                        </w:div>
                        <w:div w:id="1743211820">
                          <w:marLeft w:val="0"/>
                          <w:marRight w:val="0"/>
                          <w:marTop w:val="0"/>
                          <w:marBottom w:val="0"/>
                          <w:divBdr>
                            <w:top w:val="none" w:sz="0" w:space="0" w:color="auto"/>
                            <w:left w:val="none" w:sz="0" w:space="0" w:color="auto"/>
                            <w:bottom w:val="none" w:sz="0" w:space="0" w:color="auto"/>
                            <w:right w:val="none" w:sz="0" w:space="0" w:color="auto"/>
                          </w:divBdr>
                        </w:div>
                        <w:div w:id="1745839745">
                          <w:marLeft w:val="0"/>
                          <w:marRight w:val="0"/>
                          <w:marTop w:val="0"/>
                          <w:marBottom w:val="0"/>
                          <w:divBdr>
                            <w:top w:val="none" w:sz="0" w:space="0" w:color="auto"/>
                            <w:left w:val="none" w:sz="0" w:space="0" w:color="auto"/>
                            <w:bottom w:val="none" w:sz="0" w:space="0" w:color="auto"/>
                            <w:right w:val="none" w:sz="0" w:space="0" w:color="auto"/>
                          </w:divBdr>
                        </w:div>
                        <w:div w:id="1774740174">
                          <w:marLeft w:val="0"/>
                          <w:marRight w:val="0"/>
                          <w:marTop w:val="0"/>
                          <w:marBottom w:val="0"/>
                          <w:divBdr>
                            <w:top w:val="none" w:sz="0" w:space="0" w:color="auto"/>
                            <w:left w:val="none" w:sz="0" w:space="0" w:color="auto"/>
                            <w:bottom w:val="none" w:sz="0" w:space="0" w:color="auto"/>
                            <w:right w:val="none" w:sz="0" w:space="0" w:color="auto"/>
                          </w:divBdr>
                        </w:div>
                        <w:div w:id="1781795745">
                          <w:marLeft w:val="0"/>
                          <w:marRight w:val="0"/>
                          <w:marTop w:val="0"/>
                          <w:marBottom w:val="0"/>
                          <w:divBdr>
                            <w:top w:val="none" w:sz="0" w:space="0" w:color="auto"/>
                            <w:left w:val="none" w:sz="0" w:space="0" w:color="auto"/>
                            <w:bottom w:val="none" w:sz="0" w:space="0" w:color="auto"/>
                            <w:right w:val="none" w:sz="0" w:space="0" w:color="auto"/>
                          </w:divBdr>
                        </w:div>
                        <w:div w:id="1826824573">
                          <w:marLeft w:val="0"/>
                          <w:marRight w:val="0"/>
                          <w:marTop w:val="0"/>
                          <w:marBottom w:val="0"/>
                          <w:divBdr>
                            <w:top w:val="none" w:sz="0" w:space="0" w:color="auto"/>
                            <w:left w:val="none" w:sz="0" w:space="0" w:color="auto"/>
                            <w:bottom w:val="none" w:sz="0" w:space="0" w:color="auto"/>
                            <w:right w:val="none" w:sz="0" w:space="0" w:color="auto"/>
                          </w:divBdr>
                        </w:div>
                        <w:div w:id="1829176248">
                          <w:marLeft w:val="0"/>
                          <w:marRight w:val="0"/>
                          <w:marTop w:val="0"/>
                          <w:marBottom w:val="0"/>
                          <w:divBdr>
                            <w:top w:val="none" w:sz="0" w:space="0" w:color="auto"/>
                            <w:left w:val="none" w:sz="0" w:space="0" w:color="auto"/>
                            <w:bottom w:val="none" w:sz="0" w:space="0" w:color="auto"/>
                            <w:right w:val="none" w:sz="0" w:space="0" w:color="auto"/>
                          </w:divBdr>
                        </w:div>
                        <w:div w:id="1832720404">
                          <w:marLeft w:val="0"/>
                          <w:marRight w:val="0"/>
                          <w:marTop w:val="0"/>
                          <w:marBottom w:val="0"/>
                          <w:divBdr>
                            <w:top w:val="none" w:sz="0" w:space="0" w:color="auto"/>
                            <w:left w:val="none" w:sz="0" w:space="0" w:color="auto"/>
                            <w:bottom w:val="none" w:sz="0" w:space="0" w:color="auto"/>
                            <w:right w:val="none" w:sz="0" w:space="0" w:color="auto"/>
                          </w:divBdr>
                        </w:div>
                        <w:div w:id="1837378359">
                          <w:marLeft w:val="0"/>
                          <w:marRight w:val="0"/>
                          <w:marTop w:val="0"/>
                          <w:marBottom w:val="0"/>
                          <w:divBdr>
                            <w:top w:val="none" w:sz="0" w:space="0" w:color="auto"/>
                            <w:left w:val="none" w:sz="0" w:space="0" w:color="auto"/>
                            <w:bottom w:val="none" w:sz="0" w:space="0" w:color="auto"/>
                            <w:right w:val="none" w:sz="0" w:space="0" w:color="auto"/>
                          </w:divBdr>
                        </w:div>
                        <w:div w:id="1843427294">
                          <w:marLeft w:val="0"/>
                          <w:marRight w:val="0"/>
                          <w:marTop w:val="0"/>
                          <w:marBottom w:val="0"/>
                          <w:divBdr>
                            <w:top w:val="none" w:sz="0" w:space="0" w:color="auto"/>
                            <w:left w:val="none" w:sz="0" w:space="0" w:color="auto"/>
                            <w:bottom w:val="none" w:sz="0" w:space="0" w:color="auto"/>
                            <w:right w:val="none" w:sz="0" w:space="0" w:color="auto"/>
                          </w:divBdr>
                        </w:div>
                        <w:div w:id="1852648391">
                          <w:marLeft w:val="0"/>
                          <w:marRight w:val="0"/>
                          <w:marTop w:val="0"/>
                          <w:marBottom w:val="0"/>
                          <w:divBdr>
                            <w:top w:val="none" w:sz="0" w:space="0" w:color="auto"/>
                            <w:left w:val="none" w:sz="0" w:space="0" w:color="auto"/>
                            <w:bottom w:val="none" w:sz="0" w:space="0" w:color="auto"/>
                            <w:right w:val="none" w:sz="0" w:space="0" w:color="auto"/>
                          </w:divBdr>
                        </w:div>
                        <w:div w:id="1860242030">
                          <w:marLeft w:val="0"/>
                          <w:marRight w:val="0"/>
                          <w:marTop w:val="0"/>
                          <w:marBottom w:val="0"/>
                          <w:divBdr>
                            <w:top w:val="none" w:sz="0" w:space="0" w:color="auto"/>
                            <w:left w:val="none" w:sz="0" w:space="0" w:color="auto"/>
                            <w:bottom w:val="none" w:sz="0" w:space="0" w:color="auto"/>
                            <w:right w:val="none" w:sz="0" w:space="0" w:color="auto"/>
                          </w:divBdr>
                        </w:div>
                        <w:div w:id="1860772006">
                          <w:marLeft w:val="0"/>
                          <w:marRight w:val="0"/>
                          <w:marTop w:val="0"/>
                          <w:marBottom w:val="0"/>
                          <w:divBdr>
                            <w:top w:val="none" w:sz="0" w:space="0" w:color="auto"/>
                            <w:left w:val="none" w:sz="0" w:space="0" w:color="auto"/>
                            <w:bottom w:val="none" w:sz="0" w:space="0" w:color="auto"/>
                            <w:right w:val="none" w:sz="0" w:space="0" w:color="auto"/>
                          </w:divBdr>
                        </w:div>
                        <w:div w:id="1869372661">
                          <w:marLeft w:val="0"/>
                          <w:marRight w:val="0"/>
                          <w:marTop w:val="0"/>
                          <w:marBottom w:val="0"/>
                          <w:divBdr>
                            <w:top w:val="none" w:sz="0" w:space="0" w:color="auto"/>
                            <w:left w:val="none" w:sz="0" w:space="0" w:color="auto"/>
                            <w:bottom w:val="none" w:sz="0" w:space="0" w:color="auto"/>
                            <w:right w:val="none" w:sz="0" w:space="0" w:color="auto"/>
                          </w:divBdr>
                        </w:div>
                        <w:div w:id="1879471911">
                          <w:marLeft w:val="0"/>
                          <w:marRight w:val="0"/>
                          <w:marTop w:val="0"/>
                          <w:marBottom w:val="0"/>
                          <w:divBdr>
                            <w:top w:val="none" w:sz="0" w:space="0" w:color="auto"/>
                            <w:left w:val="none" w:sz="0" w:space="0" w:color="auto"/>
                            <w:bottom w:val="none" w:sz="0" w:space="0" w:color="auto"/>
                            <w:right w:val="none" w:sz="0" w:space="0" w:color="auto"/>
                          </w:divBdr>
                        </w:div>
                        <w:div w:id="1883597034">
                          <w:marLeft w:val="0"/>
                          <w:marRight w:val="0"/>
                          <w:marTop w:val="0"/>
                          <w:marBottom w:val="0"/>
                          <w:divBdr>
                            <w:top w:val="none" w:sz="0" w:space="0" w:color="auto"/>
                            <w:left w:val="none" w:sz="0" w:space="0" w:color="auto"/>
                            <w:bottom w:val="none" w:sz="0" w:space="0" w:color="auto"/>
                            <w:right w:val="none" w:sz="0" w:space="0" w:color="auto"/>
                          </w:divBdr>
                        </w:div>
                        <w:div w:id="1897276634">
                          <w:marLeft w:val="0"/>
                          <w:marRight w:val="0"/>
                          <w:marTop w:val="0"/>
                          <w:marBottom w:val="0"/>
                          <w:divBdr>
                            <w:top w:val="none" w:sz="0" w:space="0" w:color="auto"/>
                            <w:left w:val="none" w:sz="0" w:space="0" w:color="auto"/>
                            <w:bottom w:val="none" w:sz="0" w:space="0" w:color="auto"/>
                            <w:right w:val="none" w:sz="0" w:space="0" w:color="auto"/>
                          </w:divBdr>
                        </w:div>
                        <w:div w:id="1907570526">
                          <w:marLeft w:val="0"/>
                          <w:marRight w:val="0"/>
                          <w:marTop w:val="0"/>
                          <w:marBottom w:val="0"/>
                          <w:divBdr>
                            <w:top w:val="none" w:sz="0" w:space="0" w:color="auto"/>
                            <w:left w:val="none" w:sz="0" w:space="0" w:color="auto"/>
                            <w:bottom w:val="none" w:sz="0" w:space="0" w:color="auto"/>
                            <w:right w:val="none" w:sz="0" w:space="0" w:color="auto"/>
                          </w:divBdr>
                        </w:div>
                        <w:div w:id="1910114715">
                          <w:marLeft w:val="0"/>
                          <w:marRight w:val="0"/>
                          <w:marTop w:val="0"/>
                          <w:marBottom w:val="0"/>
                          <w:divBdr>
                            <w:top w:val="none" w:sz="0" w:space="0" w:color="auto"/>
                            <w:left w:val="none" w:sz="0" w:space="0" w:color="auto"/>
                            <w:bottom w:val="none" w:sz="0" w:space="0" w:color="auto"/>
                            <w:right w:val="none" w:sz="0" w:space="0" w:color="auto"/>
                          </w:divBdr>
                        </w:div>
                        <w:div w:id="1921600993">
                          <w:marLeft w:val="0"/>
                          <w:marRight w:val="0"/>
                          <w:marTop w:val="0"/>
                          <w:marBottom w:val="0"/>
                          <w:divBdr>
                            <w:top w:val="none" w:sz="0" w:space="0" w:color="auto"/>
                            <w:left w:val="none" w:sz="0" w:space="0" w:color="auto"/>
                            <w:bottom w:val="none" w:sz="0" w:space="0" w:color="auto"/>
                            <w:right w:val="none" w:sz="0" w:space="0" w:color="auto"/>
                          </w:divBdr>
                        </w:div>
                        <w:div w:id="1935893396">
                          <w:marLeft w:val="0"/>
                          <w:marRight w:val="0"/>
                          <w:marTop w:val="0"/>
                          <w:marBottom w:val="0"/>
                          <w:divBdr>
                            <w:top w:val="none" w:sz="0" w:space="0" w:color="auto"/>
                            <w:left w:val="none" w:sz="0" w:space="0" w:color="auto"/>
                            <w:bottom w:val="none" w:sz="0" w:space="0" w:color="auto"/>
                            <w:right w:val="none" w:sz="0" w:space="0" w:color="auto"/>
                          </w:divBdr>
                        </w:div>
                        <w:div w:id="1937059143">
                          <w:marLeft w:val="0"/>
                          <w:marRight w:val="0"/>
                          <w:marTop w:val="0"/>
                          <w:marBottom w:val="0"/>
                          <w:divBdr>
                            <w:top w:val="none" w:sz="0" w:space="0" w:color="auto"/>
                            <w:left w:val="none" w:sz="0" w:space="0" w:color="auto"/>
                            <w:bottom w:val="none" w:sz="0" w:space="0" w:color="auto"/>
                            <w:right w:val="none" w:sz="0" w:space="0" w:color="auto"/>
                          </w:divBdr>
                        </w:div>
                        <w:div w:id="1940869672">
                          <w:marLeft w:val="0"/>
                          <w:marRight w:val="0"/>
                          <w:marTop w:val="0"/>
                          <w:marBottom w:val="0"/>
                          <w:divBdr>
                            <w:top w:val="none" w:sz="0" w:space="0" w:color="auto"/>
                            <w:left w:val="none" w:sz="0" w:space="0" w:color="auto"/>
                            <w:bottom w:val="none" w:sz="0" w:space="0" w:color="auto"/>
                            <w:right w:val="none" w:sz="0" w:space="0" w:color="auto"/>
                          </w:divBdr>
                        </w:div>
                        <w:div w:id="1960644951">
                          <w:marLeft w:val="0"/>
                          <w:marRight w:val="0"/>
                          <w:marTop w:val="0"/>
                          <w:marBottom w:val="0"/>
                          <w:divBdr>
                            <w:top w:val="none" w:sz="0" w:space="0" w:color="auto"/>
                            <w:left w:val="none" w:sz="0" w:space="0" w:color="auto"/>
                            <w:bottom w:val="none" w:sz="0" w:space="0" w:color="auto"/>
                            <w:right w:val="none" w:sz="0" w:space="0" w:color="auto"/>
                          </w:divBdr>
                        </w:div>
                        <w:div w:id="1963002684">
                          <w:marLeft w:val="0"/>
                          <w:marRight w:val="0"/>
                          <w:marTop w:val="0"/>
                          <w:marBottom w:val="0"/>
                          <w:divBdr>
                            <w:top w:val="none" w:sz="0" w:space="0" w:color="auto"/>
                            <w:left w:val="none" w:sz="0" w:space="0" w:color="auto"/>
                            <w:bottom w:val="none" w:sz="0" w:space="0" w:color="auto"/>
                            <w:right w:val="none" w:sz="0" w:space="0" w:color="auto"/>
                          </w:divBdr>
                        </w:div>
                        <w:div w:id="1963801093">
                          <w:marLeft w:val="0"/>
                          <w:marRight w:val="0"/>
                          <w:marTop w:val="0"/>
                          <w:marBottom w:val="0"/>
                          <w:divBdr>
                            <w:top w:val="none" w:sz="0" w:space="0" w:color="auto"/>
                            <w:left w:val="none" w:sz="0" w:space="0" w:color="auto"/>
                            <w:bottom w:val="none" w:sz="0" w:space="0" w:color="auto"/>
                            <w:right w:val="none" w:sz="0" w:space="0" w:color="auto"/>
                          </w:divBdr>
                        </w:div>
                        <w:div w:id="1976523986">
                          <w:marLeft w:val="0"/>
                          <w:marRight w:val="0"/>
                          <w:marTop w:val="0"/>
                          <w:marBottom w:val="0"/>
                          <w:divBdr>
                            <w:top w:val="none" w:sz="0" w:space="0" w:color="auto"/>
                            <w:left w:val="none" w:sz="0" w:space="0" w:color="auto"/>
                            <w:bottom w:val="none" w:sz="0" w:space="0" w:color="auto"/>
                            <w:right w:val="none" w:sz="0" w:space="0" w:color="auto"/>
                          </w:divBdr>
                        </w:div>
                        <w:div w:id="1979913847">
                          <w:marLeft w:val="0"/>
                          <w:marRight w:val="0"/>
                          <w:marTop w:val="0"/>
                          <w:marBottom w:val="0"/>
                          <w:divBdr>
                            <w:top w:val="none" w:sz="0" w:space="0" w:color="auto"/>
                            <w:left w:val="none" w:sz="0" w:space="0" w:color="auto"/>
                            <w:bottom w:val="none" w:sz="0" w:space="0" w:color="auto"/>
                            <w:right w:val="none" w:sz="0" w:space="0" w:color="auto"/>
                          </w:divBdr>
                        </w:div>
                        <w:div w:id="1990936662">
                          <w:marLeft w:val="0"/>
                          <w:marRight w:val="0"/>
                          <w:marTop w:val="0"/>
                          <w:marBottom w:val="0"/>
                          <w:divBdr>
                            <w:top w:val="none" w:sz="0" w:space="0" w:color="auto"/>
                            <w:left w:val="none" w:sz="0" w:space="0" w:color="auto"/>
                            <w:bottom w:val="none" w:sz="0" w:space="0" w:color="auto"/>
                            <w:right w:val="none" w:sz="0" w:space="0" w:color="auto"/>
                          </w:divBdr>
                        </w:div>
                        <w:div w:id="2000495445">
                          <w:marLeft w:val="0"/>
                          <w:marRight w:val="0"/>
                          <w:marTop w:val="0"/>
                          <w:marBottom w:val="0"/>
                          <w:divBdr>
                            <w:top w:val="none" w:sz="0" w:space="0" w:color="auto"/>
                            <w:left w:val="none" w:sz="0" w:space="0" w:color="auto"/>
                            <w:bottom w:val="none" w:sz="0" w:space="0" w:color="auto"/>
                            <w:right w:val="none" w:sz="0" w:space="0" w:color="auto"/>
                          </w:divBdr>
                        </w:div>
                        <w:div w:id="2006397895">
                          <w:marLeft w:val="0"/>
                          <w:marRight w:val="0"/>
                          <w:marTop w:val="0"/>
                          <w:marBottom w:val="0"/>
                          <w:divBdr>
                            <w:top w:val="none" w:sz="0" w:space="0" w:color="auto"/>
                            <w:left w:val="none" w:sz="0" w:space="0" w:color="auto"/>
                            <w:bottom w:val="none" w:sz="0" w:space="0" w:color="auto"/>
                            <w:right w:val="none" w:sz="0" w:space="0" w:color="auto"/>
                          </w:divBdr>
                        </w:div>
                        <w:div w:id="2008170161">
                          <w:marLeft w:val="0"/>
                          <w:marRight w:val="0"/>
                          <w:marTop w:val="0"/>
                          <w:marBottom w:val="0"/>
                          <w:divBdr>
                            <w:top w:val="none" w:sz="0" w:space="0" w:color="auto"/>
                            <w:left w:val="none" w:sz="0" w:space="0" w:color="auto"/>
                            <w:bottom w:val="none" w:sz="0" w:space="0" w:color="auto"/>
                            <w:right w:val="none" w:sz="0" w:space="0" w:color="auto"/>
                          </w:divBdr>
                        </w:div>
                        <w:div w:id="2013990584">
                          <w:marLeft w:val="0"/>
                          <w:marRight w:val="0"/>
                          <w:marTop w:val="0"/>
                          <w:marBottom w:val="0"/>
                          <w:divBdr>
                            <w:top w:val="none" w:sz="0" w:space="0" w:color="auto"/>
                            <w:left w:val="none" w:sz="0" w:space="0" w:color="auto"/>
                            <w:bottom w:val="none" w:sz="0" w:space="0" w:color="auto"/>
                            <w:right w:val="none" w:sz="0" w:space="0" w:color="auto"/>
                          </w:divBdr>
                        </w:div>
                        <w:div w:id="2019963209">
                          <w:marLeft w:val="0"/>
                          <w:marRight w:val="0"/>
                          <w:marTop w:val="0"/>
                          <w:marBottom w:val="0"/>
                          <w:divBdr>
                            <w:top w:val="none" w:sz="0" w:space="0" w:color="auto"/>
                            <w:left w:val="none" w:sz="0" w:space="0" w:color="auto"/>
                            <w:bottom w:val="none" w:sz="0" w:space="0" w:color="auto"/>
                            <w:right w:val="none" w:sz="0" w:space="0" w:color="auto"/>
                          </w:divBdr>
                        </w:div>
                        <w:div w:id="2021085173">
                          <w:marLeft w:val="0"/>
                          <w:marRight w:val="0"/>
                          <w:marTop w:val="0"/>
                          <w:marBottom w:val="0"/>
                          <w:divBdr>
                            <w:top w:val="none" w:sz="0" w:space="0" w:color="auto"/>
                            <w:left w:val="none" w:sz="0" w:space="0" w:color="auto"/>
                            <w:bottom w:val="none" w:sz="0" w:space="0" w:color="auto"/>
                            <w:right w:val="none" w:sz="0" w:space="0" w:color="auto"/>
                          </w:divBdr>
                        </w:div>
                        <w:div w:id="2023849455">
                          <w:marLeft w:val="0"/>
                          <w:marRight w:val="0"/>
                          <w:marTop w:val="0"/>
                          <w:marBottom w:val="0"/>
                          <w:divBdr>
                            <w:top w:val="none" w:sz="0" w:space="0" w:color="auto"/>
                            <w:left w:val="none" w:sz="0" w:space="0" w:color="auto"/>
                            <w:bottom w:val="none" w:sz="0" w:space="0" w:color="auto"/>
                            <w:right w:val="none" w:sz="0" w:space="0" w:color="auto"/>
                          </w:divBdr>
                        </w:div>
                        <w:div w:id="2030832977">
                          <w:marLeft w:val="0"/>
                          <w:marRight w:val="0"/>
                          <w:marTop w:val="0"/>
                          <w:marBottom w:val="0"/>
                          <w:divBdr>
                            <w:top w:val="none" w:sz="0" w:space="0" w:color="auto"/>
                            <w:left w:val="none" w:sz="0" w:space="0" w:color="auto"/>
                            <w:bottom w:val="none" w:sz="0" w:space="0" w:color="auto"/>
                            <w:right w:val="none" w:sz="0" w:space="0" w:color="auto"/>
                          </w:divBdr>
                        </w:div>
                        <w:div w:id="2034571923">
                          <w:marLeft w:val="0"/>
                          <w:marRight w:val="0"/>
                          <w:marTop w:val="0"/>
                          <w:marBottom w:val="0"/>
                          <w:divBdr>
                            <w:top w:val="none" w:sz="0" w:space="0" w:color="auto"/>
                            <w:left w:val="none" w:sz="0" w:space="0" w:color="auto"/>
                            <w:bottom w:val="none" w:sz="0" w:space="0" w:color="auto"/>
                            <w:right w:val="none" w:sz="0" w:space="0" w:color="auto"/>
                          </w:divBdr>
                        </w:div>
                        <w:div w:id="2057465728">
                          <w:marLeft w:val="0"/>
                          <w:marRight w:val="0"/>
                          <w:marTop w:val="0"/>
                          <w:marBottom w:val="0"/>
                          <w:divBdr>
                            <w:top w:val="none" w:sz="0" w:space="0" w:color="auto"/>
                            <w:left w:val="none" w:sz="0" w:space="0" w:color="auto"/>
                            <w:bottom w:val="none" w:sz="0" w:space="0" w:color="auto"/>
                            <w:right w:val="none" w:sz="0" w:space="0" w:color="auto"/>
                          </w:divBdr>
                        </w:div>
                        <w:div w:id="2061853828">
                          <w:marLeft w:val="0"/>
                          <w:marRight w:val="0"/>
                          <w:marTop w:val="0"/>
                          <w:marBottom w:val="0"/>
                          <w:divBdr>
                            <w:top w:val="none" w:sz="0" w:space="0" w:color="auto"/>
                            <w:left w:val="none" w:sz="0" w:space="0" w:color="auto"/>
                            <w:bottom w:val="none" w:sz="0" w:space="0" w:color="auto"/>
                            <w:right w:val="none" w:sz="0" w:space="0" w:color="auto"/>
                          </w:divBdr>
                        </w:div>
                        <w:div w:id="2061854715">
                          <w:marLeft w:val="0"/>
                          <w:marRight w:val="0"/>
                          <w:marTop w:val="0"/>
                          <w:marBottom w:val="0"/>
                          <w:divBdr>
                            <w:top w:val="none" w:sz="0" w:space="0" w:color="auto"/>
                            <w:left w:val="none" w:sz="0" w:space="0" w:color="auto"/>
                            <w:bottom w:val="none" w:sz="0" w:space="0" w:color="auto"/>
                            <w:right w:val="none" w:sz="0" w:space="0" w:color="auto"/>
                          </w:divBdr>
                        </w:div>
                        <w:div w:id="2070230879">
                          <w:marLeft w:val="0"/>
                          <w:marRight w:val="0"/>
                          <w:marTop w:val="0"/>
                          <w:marBottom w:val="0"/>
                          <w:divBdr>
                            <w:top w:val="none" w:sz="0" w:space="0" w:color="auto"/>
                            <w:left w:val="none" w:sz="0" w:space="0" w:color="auto"/>
                            <w:bottom w:val="none" w:sz="0" w:space="0" w:color="auto"/>
                            <w:right w:val="none" w:sz="0" w:space="0" w:color="auto"/>
                          </w:divBdr>
                        </w:div>
                        <w:div w:id="2074229657">
                          <w:marLeft w:val="0"/>
                          <w:marRight w:val="0"/>
                          <w:marTop w:val="0"/>
                          <w:marBottom w:val="0"/>
                          <w:divBdr>
                            <w:top w:val="none" w:sz="0" w:space="0" w:color="auto"/>
                            <w:left w:val="none" w:sz="0" w:space="0" w:color="auto"/>
                            <w:bottom w:val="none" w:sz="0" w:space="0" w:color="auto"/>
                            <w:right w:val="none" w:sz="0" w:space="0" w:color="auto"/>
                          </w:divBdr>
                        </w:div>
                        <w:div w:id="2076734894">
                          <w:marLeft w:val="0"/>
                          <w:marRight w:val="0"/>
                          <w:marTop w:val="0"/>
                          <w:marBottom w:val="0"/>
                          <w:divBdr>
                            <w:top w:val="none" w:sz="0" w:space="0" w:color="auto"/>
                            <w:left w:val="none" w:sz="0" w:space="0" w:color="auto"/>
                            <w:bottom w:val="none" w:sz="0" w:space="0" w:color="auto"/>
                            <w:right w:val="none" w:sz="0" w:space="0" w:color="auto"/>
                          </w:divBdr>
                        </w:div>
                        <w:div w:id="2085375839">
                          <w:marLeft w:val="0"/>
                          <w:marRight w:val="0"/>
                          <w:marTop w:val="0"/>
                          <w:marBottom w:val="0"/>
                          <w:divBdr>
                            <w:top w:val="none" w:sz="0" w:space="0" w:color="auto"/>
                            <w:left w:val="none" w:sz="0" w:space="0" w:color="auto"/>
                            <w:bottom w:val="none" w:sz="0" w:space="0" w:color="auto"/>
                            <w:right w:val="none" w:sz="0" w:space="0" w:color="auto"/>
                          </w:divBdr>
                        </w:div>
                        <w:div w:id="2088068521">
                          <w:marLeft w:val="0"/>
                          <w:marRight w:val="0"/>
                          <w:marTop w:val="0"/>
                          <w:marBottom w:val="0"/>
                          <w:divBdr>
                            <w:top w:val="none" w:sz="0" w:space="0" w:color="auto"/>
                            <w:left w:val="none" w:sz="0" w:space="0" w:color="auto"/>
                            <w:bottom w:val="none" w:sz="0" w:space="0" w:color="auto"/>
                            <w:right w:val="none" w:sz="0" w:space="0" w:color="auto"/>
                          </w:divBdr>
                        </w:div>
                        <w:div w:id="2089571261">
                          <w:marLeft w:val="0"/>
                          <w:marRight w:val="0"/>
                          <w:marTop w:val="0"/>
                          <w:marBottom w:val="0"/>
                          <w:divBdr>
                            <w:top w:val="none" w:sz="0" w:space="0" w:color="auto"/>
                            <w:left w:val="none" w:sz="0" w:space="0" w:color="auto"/>
                            <w:bottom w:val="none" w:sz="0" w:space="0" w:color="auto"/>
                            <w:right w:val="none" w:sz="0" w:space="0" w:color="auto"/>
                          </w:divBdr>
                        </w:div>
                        <w:div w:id="2128498189">
                          <w:marLeft w:val="0"/>
                          <w:marRight w:val="0"/>
                          <w:marTop w:val="0"/>
                          <w:marBottom w:val="0"/>
                          <w:divBdr>
                            <w:top w:val="none" w:sz="0" w:space="0" w:color="auto"/>
                            <w:left w:val="none" w:sz="0" w:space="0" w:color="auto"/>
                            <w:bottom w:val="none" w:sz="0" w:space="0" w:color="auto"/>
                            <w:right w:val="none" w:sz="0" w:space="0" w:color="auto"/>
                          </w:divBdr>
                        </w:div>
                        <w:div w:id="2131044878">
                          <w:marLeft w:val="0"/>
                          <w:marRight w:val="0"/>
                          <w:marTop w:val="0"/>
                          <w:marBottom w:val="0"/>
                          <w:divBdr>
                            <w:top w:val="none" w:sz="0" w:space="0" w:color="auto"/>
                            <w:left w:val="none" w:sz="0" w:space="0" w:color="auto"/>
                            <w:bottom w:val="none" w:sz="0" w:space="0" w:color="auto"/>
                            <w:right w:val="none" w:sz="0" w:space="0" w:color="auto"/>
                          </w:divBdr>
                        </w:div>
                        <w:div w:id="2140302163">
                          <w:marLeft w:val="0"/>
                          <w:marRight w:val="0"/>
                          <w:marTop w:val="0"/>
                          <w:marBottom w:val="0"/>
                          <w:divBdr>
                            <w:top w:val="none" w:sz="0" w:space="0" w:color="auto"/>
                            <w:left w:val="none" w:sz="0" w:space="0" w:color="auto"/>
                            <w:bottom w:val="none" w:sz="0" w:space="0" w:color="auto"/>
                            <w:right w:val="none" w:sz="0" w:space="0" w:color="auto"/>
                          </w:divBdr>
                        </w:div>
                        <w:div w:id="21458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055079">
      <w:bodyDiv w:val="1"/>
      <w:marLeft w:val="0"/>
      <w:marRight w:val="0"/>
      <w:marTop w:val="0"/>
      <w:marBottom w:val="0"/>
      <w:divBdr>
        <w:top w:val="none" w:sz="0" w:space="0" w:color="auto"/>
        <w:left w:val="none" w:sz="0" w:space="0" w:color="auto"/>
        <w:bottom w:val="none" w:sz="0" w:space="0" w:color="auto"/>
        <w:right w:val="none" w:sz="0" w:space="0" w:color="auto"/>
      </w:divBdr>
      <w:divsChild>
        <w:div w:id="576016095">
          <w:marLeft w:val="0"/>
          <w:marRight w:val="0"/>
          <w:marTop w:val="0"/>
          <w:marBottom w:val="0"/>
          <w:divBdr>
            <w:top w:val="none" w:sz="0" w:space="0" w:color="auto"/>
            <w:left w:val="none" w:sz="0" w:space="0" w:color="auto"/>
            <w:bottom w:val="none" w:sz="0" w:space="0" w:color="auto"/>
            <w:right w:val="none" w:sz="0" w:space="0" w:color="auto"/>
          </w:divBdr>
          <w:divsChild>
            <w:div w:id="383263327">
              <w:marLeft w:val="0"/>
              <w:marRight w:val="0"/>
              <w:marTop w:val="0"/>
              <w:marBottom w:val="0"/>
              <w:divBdr>
                <w:top w:val="none" w:sz="0" w:space="0" w:color="auto"/>
                <w:left w:val="none" w:sz="0" w:space="0" w:color="auto"/>
                <w:bottom w:val="none" w:sz="0" w:space="0" w:color="auto"/>
                <w:right w:val="none" w:sz="0" w:space="0" w:color="auto"/>
              </w:divBdr>
              <w:divsChild>
                <w:div w:id="919944407">
                  <w:marLeft w:val="0"/>
                  <w:marRight w:val="0"/>
                  <w:marTop w:val="0"/>
                  <w:marBottom w:val="0"/>
                  <w:divBdr>
                    <w:top w:val="none" w:sz="0" w:space="0" w:color="auto"/>
                    <w:left w:val="none" w:sz="0" w:space="0" w:color="auto"/>
                    <w:bottom w:val="none" w:sz="0" w:space="0" w:color="auto"/>
                    <w:right w:val="none" w:sz="0" w:space="0" w:color="auto"/>
                  </w:divBdr>
                  <w:divsChild>
                    <w:div w:id="1539656620">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60891">
      <w:bodyDiv w:val="1"/>
      <w:marLeft w:val="0"/>
      <w:marRight w:val="0"/>
      <w:marTop w:val="0"/>
      <w:marBottom w:val="0"/>
      <w:divBdr>
        <w:top w:val="none" w:sz="0" w:space="0" w:color="auto"/>
        <w:left w:val="none" w:sz="0" w:space="0" w:color="auto"/>
        <w:bottom w:val="none" w:sz="0" w:space="0" w:color="auto"/>
        <w:right w:val="none" w:sz="0" w:space="0" w:color="auto"/>
      </w:divBdr>
    </w:div>
    <w:div w:id="1371808147">
      <w:bodyDiv w:val="1"/>
      <w:marLeft w:val="0"/>
      <w:marRight w:val="0"/>
      <w:marTop w:val="0"/>
      <w:marBottom w:val="0"/>
      <w:divBdr>
        <w:top w:val="none" w:sz="0" w:space="0" w:color="auto"/>
        <w:left w:val="none" w:sz="0" w:space="0" w:color="auto"/>
        <w:bottom w:val="none" w:sz="0" w:space="0" w:color="auto"/>
        <w:right w:val="none" w:sz="0" w:space="0" w:color="auto"/>
      </w:divBdr>
      <w:divsChild>
        <w:div w:id="1642149961">
          <w:marLeft w:val="0"/>
          <w:marRight w:val="0"/>
          <w:marTop w:val="0"/>
          <w:marBottom w:val="0"/>
          <w:divBdr>
            <w:top w:val="none" w:sz="0" w:space="0" w:color="auto"/>
            <w:left w:val="none" w:sz="0" w:space="0" w:color="auto"/>
            <w:bottom w:val="none" w:sz="0" w:space="0" w:color="auto"/>
            <w:right w:val="none" w:sz="0" w:space="0" w:color="auto"/>
          </w:divBdr>
          <w:divsChild>
            <w:div w:id="1747455326">
              <w:marLeft w:val="0"/>
              <w:marRight w:val="0"/>
              <w:marTop w:val="0"/>
              <w:marBottom w:val="0"/>
              <w:divBdr>
                <w:top w:val="none" w:sz="0" w:space="0" w:color="auto"/>
                <w:left w:val="none" w:sz="0" w:space="0" w:color="auto"/>
                <w:bottom w:val="none" w:sz="0" w:space="0" w:color="auto"/>
                <w:right w:val="none" w:sz="0" w:space="0" w:color="auto"/>
              </w:divBdr>
              <w:divsChild>
                <w:div w:id="630019231">
                  <w:marLeft w:val="0"/>
                  <w:marRight w:val="0"/>
                  <w:marTop w:val="0"/>
                  <w:marBottom w:val="0"/>
                  <w:divBdr>
                    <w:top w:val="none" w:sz="0" w:space="0" w:color="auto"/>
                    <w:left w:val="none" w:sz="0" w:space="0" w:color="auto"/>
                    <w:bottom w:val="none" w:sz="0" w:space="0" w:color="auto"/>
                    <w:right w:val="none" w:sz="0" w:space="0" w:color="auto"/>
                  </w:divBdr>
                  <w:divsChild>
                    <w:div w:id="1959096175">
                      <w:marLeft w:val="0"/>
                      <w:marRight w:val="0"/>
                      <w:marTop w:val="0"/>
                      <w:marBottom w:val="0"/>
                      <w:divBdr>
                        <w:top w:val="none" w:sz="0" w:space="0" w:color="auto"/>
                        <w:left w:val="none" w:sz="0" w:space="0" w:color="auto"/>
                        <w:bottom w:val="none" w:sz="0" w:space="0" w:color="auto"/>
                        <w:right w:val="none" w:sz="0" w:space="0" w:color="auto"/>
                      </w:divBdr>
                      <w:divsChild>
                        <w:div w:id="117532188">
                          <w:marLeft w:val="0"/>
                          <w:marRight w:val="0"/>
                          <w:marTop w:val="0"/>
                          <w:marBottom w:val="0"/>
                          <w:divBdr>
                            <w:top w:val="none" w:sz="0" w:space="0" w:color="auto"/>
                            <w:left w:val="none" w:sz="0" w:space="0" w:color="auto"/>
                            <w:bottom w:val="none" w:sz="0" w:space="0" w:color="auto"/>
                            <w:right w:val="none" w:sz="0" w:space="0" w:color="auto"/>
                          </w:divBdr>
                          <w:divsChild>
                            <w:div w:id="15973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995988">
      <w:bodyDiv w:val="1"/>
      <w:marLeft w:val="0"/>
      <w:marRight w:val="0"/>
      <w:marTop w:val="0"/>
      <w:marBottom w:val="0"/>
      <w:divBdr>
        <w:top w:val="none" w:sz="0" w:space="0" w:color="auto"/>
        <w:left w:val="none" w:sz="0" w:space="0" w:color="auto"/>
        <w:bottom w:val="none" w:sz="0" w:space="0" w:color="auto"/>
        <w:right w:val="none" w:sz="0" w:space="0" w:color="auto"/>
      </w:divBdr>
    </w:div>
    <w:div w:id="1373069876">
      <w:bodyDiv w:val="1"/>
      <w:marLeft w:val="0"/>
      <w:marRight w:val="0"/>
      <w:marTop w:val="0"/>
      <w:marBottom w:val="0"/>
      <w:divBdr>
        <w:top w:val="none" w:sz="0" w:space="0" w:color="auto"/>
        <w:left w:val="none" w:sz="0" w:space="0" w:color="auto"/>
        <w:bottom w:val="none" w:sz="0" w:space="0" w:color="auto"/>
        <w:right w:val="none" w:sz="0" w:space="0" w:color="auto"/>
      </w:divBdr>
    </w:div>
    <w:div w:id="1377044926">
      <w:bodyDiv w:val="1"/>
      <w:marLeft w:val="0"/>
      <w:marRight w:val="0"/>
      <w:marTop w:val="0"/>
      <w:marBottom w:val="0"/>
      <w:divBdr>
        <w:top w:val="none" w:sz="0" w:space="0" w:color="auto"/>
        <w:left w:val="none" w:sz="0" w:space="0" w:color="auto"/>
        <w:bottom w:val="none" w:sz="0" w:space="0" w:color="auto"/>
        <w:right w:val="none" w:sz="0" w:space="0" w:color="auto"/>
      </w:divBdr>
      <w:divsChild>
        <w:div w:id="328339122">
          <w:marLeft w:val="0"/>
          <w:marRight w:val="0"/>
          <w:marTop w:val="100"/>
          <w:marBottom w:val="100"/>
          <w:divBdr>
            <w:top w:val="none" w:sz="0" w:space="0" w:color="auto"/>
            <w:left w:val="none" w:sz="0" w:space="0" w:color="auto"/>
            <w:bottom w:val="none" w:sz="0" w:space="0" w:color="auto"/>
            <w:right w:val="none" w:sz="0" w:space="0" w:color="auto"/>
          </w:divBdr>
          <w:divsChild>
            <w:div w:id="1785464102">
              <w:marLeft w:val="0"/>
              <w:marRight w:val="0"/>
              <w:marTop w:val="0"/>
              <w:marBottom w:val="0"/>
              <w:divBdr>
                <w:top w:val="none" w:sz="0" w:space="0" w:color="auto"/>
                <w:left w:val="none" w:sz="0" w:space="0" w:color="auto"/>
                <w:bottom w:val="none" w:sz="0" w:space="0" w:color="auto"/>
                <w:right w:val="none" w:sz="0" w:space="0" w:color="auto"/>
              </w:divBdr>
              <w:divsChild>
                <w:div w:id="1150751951">
                  <w:marLeft w:val="0"/>
                  <w:marRight w:val="0"/>
                  <w:marTop w:val="0"/>
                  <w:marBottom w:val="0"/>
                  <w:divBdr>
                    <w:top w:val="single" w:sz="6" w:space="0" w:color="AACCEE"/>
                    <w:left w:val="single" w:sz="6" w:space="0" w:color="AACCEE"/>
                    <w:bottom w:val="single" w:sz="6" w:space="0" w:color="AACCEE"/>
                    <w:right w:val="single" w:sz="6" w:space="0" w:color="AACCEE"/>
                  </w:divBdr>
                  <w:divsChild>
                    <w:div w:id="1828983781">
                      <w:marLeft w:val="0"/>
                      <w:marRight w:val="0"/>
                      <w:marTop w:val="0"/>
                      <w:marBottom w:val="0"/>
                      <w:divBdr>
                        <w:top w:val="none" w:sz="0" w:space="0" w:color="auto"/>
                        <w:left w:val="none" w:sz="0" w:space="0" w:color="auto"/>
                        <w:bottom w:val="none" w:sz="0" w:space="0" w:color="auto"/>
                        <w:right w:val="none" w:sz="0" w:space="0" w:color="auto"/>
                      </w:divBdr>
                      <w:divsChild>
                        <w:div w:id="69627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285769">
      <w:bodyDiv w:val="1"/>
      <w:marLeft w:val="0"/>
      <w:marRight w:val="0"/>
      <w:marTop w:val="0"/>
      <w:marBottom w:val="0"/>
      <w:divBdr>
        <w:top w:val="none" w:sz="0" w:space="0" w:color="auto"/>
        <w:left w:val="none" w:sz="0" w:space="0" w:color="auto"/>
        <w:bottom w:val="none" w:sz="0" w:space="0" w:color="auto"/>
        <w:right w:val="none" w:sz="0" w:space="0" w:color="auto"/>
      </w:divBdr>
      <w:divsChild>
        <w:div w:id="1853715786">
          <w:marLeft w:val="0"/>
          <w:marRight w:val="0"/>
          <w:marTop w:val="0"/>
          <w:marBottom w:val="0"/>
          <w:divBdr>
            <w:top w:val="none" w:sz="0" w:space="0" w:color="auto"/>
            <w:left w:val="none" w:sz="0" w:space="0" w:color="auto"/>
            <w:bottom w:val="none" w:sz="0" w:space="0" w:color="auto"/>
            <w:right w:val="none" w:sz="0" w:space="0" w:color="auto"/>
          </w:divBdr>
          <w:divsChild>
            <w:div w:id="1310940720">
              <w:marLeft w:val="0"/>
              <w:marRight w:val="0"/>
              <w:marTop w:val="0"/>
              <w:marBottom w:val="0"/>
              <w:divBdr>
                <w:top w:val="none" w:sz="0" w:space="0" w:color="auto"/>
                <w:left w:val="none" w:sz="0" w:space="0" w:color="auto"/>
                <w:bottom w:val="none" w:sz="0" w:space="0" w:color="auto"/>
                <w:right w:val="none" w:sz="0" w:space="0" w:color="auto"/>
              </w:divBdr>
              <w:divsChild>
                <w:div w:id="1638292859">
                  <w:marLeft w:val="0"/>
                  <w:marRight w:val="0"/>
                  <w:marTop w:val="0"/>
                  <w:marBottom w:val="0"/>
                  <w:divBdr>
                    <w:top w:val="none" w:sz="0" w:space="0" w:color="auto"/>
                    <w:left w:val="none" w:sz="0" w:space="0" w:color="auto"/>
                    <w:bottom w:val="none" w:sz="0" w:space="0" w:color="auto"/>
                    <w:right w:val="none" w:sz="0" w:space="0" w:color="auto"/>
                  </w:divBdr>
                  <w:divsChild>
                    <w:div w:id="718089185">
                      <w:marLeft w:val="0"/>
                      <w:marRight w:val="0"/>
                      <w:marTop w:val="0"/>
                      <w:marBottom w:val="0"/>
                      <w:divBdr>
                        <w:top w:val="single" w:sz="6" w:space="15" w:color="B5DAED"/>
                        <w:left w:val="single" w:sz="6" w:space="11" w:color="B5DAED"/>
                        <w:bottom w:val="single" w:sz="6" w:space="11" w:color="B5DAED"/>
                        <w:right w:val="single" w:sz="6" w:space="11" w:color="B5DAED"/>
                      </w:divBdr>
                      <w:divsChild>
                        <w:div w:id="1428185603">
                          <w:marLeft w:val="0"/>
                          <w:marRight w:val="0"/>
                          <w:marTop w:val="0"/>
                          <w:marBottom w:val="0"/>
                          <w:divBdr>
                            <w:top w:val="none" w:sz="0" w:space="0" w:color="auto"/>
                            <w:left w:val="none" w:sz="0" w:space="0" w:color="auto"/>
                            <w:bottom w:val="none" w:sz="0" w:space="0" w:color="auto"/>
                            <w:right w:val="none" w:sz="0" w:space="0" w:color="auto"/>
                          </w:divBdr>
                          <w:divsChild>
                            <w:div w:id="2656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877573">
      <w:bodyDiv w:val="1"/>
      <w:marLeft w:val="0"/>
      <w:marRight w:val="0"/>
      <w:marTop w:val="0"/>
      <w:marBottom w:val="0"/>
      <w:divBdr>
        <w:top w:val="none" w:sz="0" w:space="0" w:color="auto"/>
        <w:left w:val="none" w:sz="0" w:space="0" w:color="auto"/>
        <w:bottom w:val="none" w:sz="0" w:space="0" w:color="auto"/>
        <w:right w:val="none" w:sz="0" w:space="0" w:color="auto"/>
      </w:divBdr>
    </w:div>
    <w:div w:id="1392462458">
      <w:bodyDiv w:val="1"/>
      <w:marLeft w:val="0"/>
      <w:marRight w:val="0"/>
      <w:marTop w:val="0"/>
      <w:marBottom w:val="0"/>
      <w:divBdr>
        <w:top w:val="none" w:sz="0" w:space="0" w:color="auto"/>
        <w:left w:val="none" w:sz="0" w:space="0" w:color="auto"/>
        <w:bottom w:val="none" w:sz="0" w:space="0" w:color="auto"/>
        <w:right w:val="none" w:sz="0" w:space="0" w:color="auto"/>
      </w:divBdr>
    </w:div>
    <w:div w:id="1397313719">
      <w:bodyDiv w:val="1"/>
      <w:marLeft w:val="0"/>
      <w:marRight w:val="0"/>
      <w:marTop w:val="30"/>
      <w:marBottom w:val="0"/>
      <w:divBdr>
        <w:top w:val="none" w:sz="0" w:space="0" w:color="auto"/>
        <w:left w:val="none" w:sz="0" w:space="0" w:color="auto"/>
        <w:bottom w:val="none" w:sz="0" w:space="0" w:color="auto"/>
        <w:right w:val="none" w:sz="0" w:space="0" w:color="auto"/>
      </w:divBdr>
      <w:divsChild>
        <w:div w:id="195044567">
          <w:marLeft w:val="0"/>
          <w:marRight w:val="0"/>
          <w:marTop w:val="0"/>
          <w:marBottom w:val="0"/>
          <w:divBdr>
            <w:top w:val="none" w:sz="0" w:space="0" w:color="auto"/>
            <w:left w:val="none" w:sz="0" w:space="0" w:color="auto"/>
            <w:bottom w:val="none" w:sz="0" w:space="0" w:color="auto"/>
            <w:right w:val="none" w:sz="0" w:space="0" w:color="auto"/>
          </w:divBdr>
          <w:divsChild>
            <w:div w:id="1638607612">
              <w:marLeft w:val="0"/>
              <w:marRight w:val="0"/>
              <w:marTop w:val="0"/>
              <w:marBottom w:val="0"/>
              <w:divBdr>
                <w:top w:val="none" w:sz="0" w:space="0" w:color="auto"/>
                <w:left w:val="none" w:sz="0" w:space="0" w:color="auto"/>
                <w:bottom w:val="none" w:sz="0" w:space="0" w:color="auto"/>
                <w:right w:val="none" w:sz="0" w:space="0" w:color="auto"/>
              </w:divBdr>
              <w:divsChild>
                <w:div w:id="1181898637">
                  <w:marLeft w:val="0"/>
                  <w:marRight w:val="0"/>
                  <w:marTop w:val="0"/>
                  <w:marBottom w:val="0"/>
                  <w:divBdr>
                    <w:top w:val="none" w:sz="0" w:space="0" w:color="auto"/>
                    <w:left w:val="none" w:sz="0" w:space="0" w:color="auto"/>
                    <w:bottom w:val="none" w:sz="0" w:space="0" w:color="auto"/>
                    <w:right w:val="none" w:sz="0" w:space="0" w:color="auto"/>
                  </w:divBdr>
                  <w:divsChild>
                    <w:div w:id="201943059">
                      <w:marLeft w:val="225"/>
                      <w:marRight w:val="0"/>
                      <w:marTop w:val="0"/>
                      <w:marBottom w:val="0"/>
                      <w:divBdr>
                        <w:top w:val="none" w:sz="0" w:space="0" w:color="auto"/>
                        <w:left w:val="none" w:sz="0" w:space="0" w:color="auto"/>
                        <w:bottom w:val="none" w:sz="0" w:space="0" w:color="auto"/>
                        <w:right w:val="none" w:sz="0" w:space="0" w:color="auto"/>
                      </w:divBdr>
                      <w:divsChild>
                        <w:div w:id="34356595">
                          <w:marLeft w:val="0"/>
                          <w:marRight w:val="0"/>
                          <w:marTop w:val="0"/>
                          <w:marBottom w:val="0"/>
                          <w:divBdr>
                            <w:top w:val="none" w:sz="0" w:space="0" w:color="auto"/>
                            <w:left w:val="none" w:sz="0" w:space="0" w:color="auto"/>
                            <w:bottom w:val="none" w:sz="0" w:space="0" w:color="auto"/>
                            <w:right w:val="none" w:sz="0" w:space="0" w:color="auto"/>
                          </w:divBdr>
                          <w:divsChild>
                            <w:div w:id="1011831020">
                              <w:marLeft w:val="0"/>
                              <w:marRight w:val="0"/>
                              <w:marTop w:val="0"/>
                              <w:marBottom w:val="0"/>
                              <w:divBdr>
                                <w:top w:val="none" w:sz="0" w:space="0" w:color="auto"/>
                                <w:left w:val="none" w:sz="0" w:space="0" w:color="auto"/>
                                <w:bottom w:val="none" w:sz="0" w:space="0" w:color="auto"/>
                                <w:right w:val="none" w:sz="0" w:space="0" w:color="auto"/>
                              </w:divBdr>
                              <w:divsChild>
                                <w:div w:id="1090158059">
                                  <w:marLeft w:val="0"/>
                                  <w:marRight w:val="0"/>
                                  <w:marTop w:val="0"/>
                                  <w:marBottom w:val="0"/>
                                  <w:divBdr>
                                    <w:top w:val="none" w:sz="0" w:space="0" w:color="auto"/>
                                    <w:left w:val="none" w:sz="0" w:space="0" w:color="auto"/>
                                    <w:bottom w:val="none" w:sz="0" w:space="0" w:color="auto"/>
                                    <w:right w:val="none" w:sz="0" w:space="0" w:color="auto"/>
                                  </w:divBdr>
                                  <w:divsChild>
                                    <w:div w:id="308171056">
                                      <w:marLeft w:val="0"/>
                                      <w:marRight w:val="0"/>
                                      <w:marTop w:val="0"/>
                                      <w:marBottom w:val="0"/>
                                      <w:divBdr>
                                        <w:top w:val="none" w:sz="0" w:space="0" w:color="auto"/>
                                        <w:left w:val="none" w:sz="0" w:space="0" w:color="auto"/>
                                        <w:bottom w:val="none" w:sz="0" w:space="0" w:color="auto"/>
                                        <w:right w:val="none" w:sz="0" w:space="0" w:color="auto"/>
                                      </w:divBdr>
                                      <w:divsChild>
                                        <w:div w:id="6106509">
                                          <w:marLeft w:val="0"/>
                                          <w:marRight w:val="0"/>
                                          <w:marTop w:val="0"/>
                                          <w:marBottom w:val="0"/>
                                          <w:divBdr>
                                            <w:top w:val="none" w:sz="0" w:space="0" w:color="auto"/>
                                            <w:left w:val="none" w:sz="0" w:space="0" w:color="auto"/>
                                            <w:bottom w:val="none" w:sz="0" w:space="0" w:color="auto"/>
                                            <w:right w:val="none" w:sz="0" w:space="0" w:color="auto"/>
                                          </w:divBdr>
                                          <w:divsChild>
                                            <w:div w:id="66728596">
                                              <w:marLeft w:val="0"/>
                                              <w:marRight w:val="0"/>
                                              <w:marTop w:val="0"/>
                                              <w:marBottom w:val="0"/>
                                              <w:divBdr>
                                                <w:top w:val="none" w:sz="0" w:space="0" w:color="auto"/>
                                                <w:left w:val="none" w:sz="0" w:space="0" w:color="auto"/>
                                                <w:bottom w:val="none" w:sz="0" w:space="0" w:color="auto"/>
                                                <w:right w:val="none" w:sz="0" w:space="0" w:color="auto"/>
                                              </w:divBdr>
                                              <w:divsChild>
                                                <w:div w:id="1758744582">
                                                  <w:marLeft w:val="0"/>
                                                  <w:marRight w:val="0"/>
                                                  <w:marTop w:val="0"/>
                                                  <w:marBottom w:val="0"/>
                                                  <w:divBdr>
                                                    <w:top w:val="none" w:sz="0" w:space="0" w:color="auto"/>
                                                    <w:left w:val="none" w:sz="0" w:space="0" w:color="auto"/>
                                                    <w:bottom w:val="none" w:sz="0" w:space="0" w:color="auto"/>
                                                    <w:right w:val="none" w:sz="0" w:space="0" w:color="auto"/>
                                                  </w:divBdr>
                                                  <w:divsChild>
                                                    <w:div w:id="1247688110">
                                                      <w:marLeft w:val="0"/>
                                                      <w:marRight w:val="0"/>
                                                      <w:marTop w:val="0"/>
                                                      <w:marBottom w:val="0"/>
                                                      <w:divBdr>
                                                        <w:top w:val="none" w:sz="0" w:space="0" w:color="auto"/>
                                                        <w:left w:val="none" w:sz="0" w:space="0" w:color="auto"/>
                                                        <w:bottom w:val="none" w:sz="0" w:space="0" w:color="auto"/>
                                                        <w:right w:val="none" w:sz="0" w:space="0" w:color="auto"/>
                                                      </w:divBdr>
                                                      <w:divsChild>
                                                        <w:div w:id="155614652">
                                                          <w:marLeft w:val="0"/>
                                                          <w:marRight w:val="0"/>
                                                          <w:marTop w:val="0"/>
                                                          <w:marBottom w:val="0"/>
                                                          <w:divBdr>
                                                            <w:top w:val="none" w:sz="0" w:space="0" w:color="auto"/>
                                                            <w:left w:val="none" w:sz="0" w:space="0" w:color="auto"/>
                                                            <w:bottom w:val="none" w:sz="0" w:space="0" w:color="auto"/>
                                                            <w:right w:val="none" w:sz="0" w:space="0" w:color="auto"/>
                                                          </w:divBdr>
                                                          <w:divsChild>
                                                            <w:div w:id="13056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0636234">
      <w:bodyDiv w:val="1"/>
      <w:marLeft w:val="0"/>
      <w:marRight w:val="0"/>
      <w:marTop w:val="0"/>
      <w:marBottom w:val="0"/>
      <w:divBdr>
        <w:top w:val="none" w:sz="0" w:space="0" w:color="auto"/>
        <w:left w:val="none" w:sz="0" w:space="0" w:color="auto"/>
        <w:bottom w:val="none" w:sz="0" w:space="0" w:color="auto"/>
        <w:right w:val="none" w:sz="0" w:space="0" w:color="auto"/>
      </w:divBdr>
      <w:divsChild>
        <w:div w:id="983124445">
          <w:marLeft w:val="0"/>
          <w:marRight w:val="0"/>
          <w:marTop w:val="0"/>
          <w:marBottom w:val="0"/>
          <w:divBdr>
            <w:top w:val="none" w:sz="0" w:space="0" w:color="auto"/>
            <w:left w:val="none" w:sz="0" w:space="0" w:color="auto"/>
            <w:bottom w:val="none" w:sz="0" w:space="0" w:color="auto"/>
            <w:right w:val="none" w:sz="0" w:space="0" w:color="auto"/>
          </w:divBdr>
          <w:divsChild>
            <w:div w:id="143015862">
              <w:marLeft w:val="0"/>
              <w:marRight w:val="0"/>
              <w:marTop w:val="0"/>
              <w:marBottom w:val="0"/>
              <w:divBdr>
                <w:top w:val="none" w:sz="0" w:space="0" w:color="auto"/>
                <w:left w:val="none" w:sz="0" w:space="0" w:color="auto"/>
                <w:bottom w:val="none" w:sz="0" w:space="0" w:color="auto"/>
                <w:right w:val="none" w:sz="0" w:space="0" w:color="auto"/>
              </w:divBdr>
              <w:divsChild>
                <w:div w:id="554245462">
                  <w:marLeft w:val="0"/>
                  <w:marRight w:val="0"/>
                  <w:marTop w:val="0"/>
                  <w:marBottom w:val="0"/>
                  <w:divBdr>
                    <w:top w:val="none" w:sz="0" w:space="0" w:color="auto"/>
                    <w:left w:val="none" w:sz="0" w:space="0" w:color="auto"/>
                    <w:bottom w:val="none" w:sz="0" w:space="0" w:color="auto"/>
                    <w:right w:val="none" w:sz="0" w:space="0" w:color="auto"/>
                  </w:divBdr>
                  <w:divsChild>
                    <w:div w:id="1146357654">
                      <w:marLeft w:val="0"/>
                      <w:marRight w:val="0"/>
                      <w:marTop w:val="0"/>
                      <w:marBottom w:val="0"/>
                      <w:divBdr>
                        <w:top w:val="none" w:sz="0" w:space="0" w:color="auto"/>
                        <w:left w:val="none" w:sz="0" w:space="0" w:color="auto"/>
                        <w:bottom w:val="none" w:sz="0" w:space="0" w:color="auto"/>
                        <w:right w:val="none" w:sz="0" w:space="0" w:color="auto"/>
                      </w:divBdr>
                      <w:divsChild>
                        <w:div w:id="1541550846">
                          <w:marLeft w:val="0"/>
                          <w:marRight w:val="0"/>
                          <w:marTop w:val="0"/>
                          <w:marBottom w:val="0"/>
                          <w:divBdr>
                            <w:top w:val="none" w:sz="0" w:space="0" w:color="auto"/>
                            <w:left w:val="none" w:sz="0" w:space="0" w:color="auto"/>
                            <w:bottom w:val="none" w:sz="0" w:space="0" w:color="auto"/>
                            <w:right w:val="none" w:sz="0" w:space="0" w:color="auto"/>
                          </w:divBdr>
                          <w:divsChild>
                            <w:div w:id="428045159">
                              <w:marLeft w:val="0"/>
                              <w:marRight w:val="0"/>
                              <w:marTop w:val="0"/>
                              <w:marBottom w:val="0"/>
                              <w:divBdr>
                                <w:top w:val="none" w:sz="0" w:space="0" w:color="auto"/>
                                <w:left w:val="none" w:sz="0" w:space="0" w:color="auto"/>
                                <w:bottom w:val="none" w:sz="0" w:space="0" w:color="auto"/>
                                <w:right w:val="none" w:sz="0" w:space="0" w:color="auto"/>
                              </w:divBdr>
                              <w:divsChild>
                                <w:div w:id="1620599091">
                                  <w:marLeft w:val="0"/>
                                  <w:marRight w:val="0"/>
                                  <w:marTop w:val="0"/>
                                  <w:marBottom w:val="0"/>
                                  <w:divBdr>
                                    <w:top w:val="single" w:sz="6" w:space="0" w:color="FADEC4"/>
                                    <w:left w:val="single" w:sz="6" w:space="0" w:color="FADEC4"/>
                                    <w:bottom w:val="single" w:sz="6" w:space="0" w:color="FADEC4"/>
                                    <w:right w:val="single" w:sz="6" w:space="0" w:color="FADEC4"/>
                                  </w:divBdr>
                                  <w:divsChild>
                                    <w:div w:id="673263198">
                                      <w:marLeft w:val="0"/>
                                      <w:marRight w:val="0"/>
                                      <w:marTop w:val="0"/>
                                      <w:marBottom w:val="0"/>
                                      <w:divBdr>
                                        <w:top w:val="none" w:sz="0" w:space="0" w:color="auto"/>
                                        <w:left w:val="none" w:sz="0" w:space="0" w:color="auto"/>
                                        <w:bottom w:val="none" w:sz="0" w:space="0" w:color="auto"/>
                                        <w:right w:val="none" w:sz="0" w:space="0" w:color="auto"/>
                                      </w:divBdr>
                                      <w:divsChild>
                                        <w:div w:id="2980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5571692">
      <w:bodyDiv w:val="1"/>
      <w:marLeft w:val="0"/>
      <w:marRight w:val="0"/>
      <w:marTop w:val="0"/>
      <w:marBottom w:val="0"/>
      <w:divBdr>
        <w:top w:val="none" w:sz="0" w:space="0" w:color="auto"/>
        <w:left w:val="none" w:sz="0" w:space="0" w:color="auto"/>
        <w:bottom w:val="none" w:sz="0" w:space="0" w:color="auto"/>
        <w:right w:val="none" w:sz="0" w:space="0" w:color="auto"/>
      </w:divBdr>
      <w:divsChild>
        <w:div w:id="357775273">
          <w:marLeft w:val="150"/>
          <w:marRight w:val="150"/>
          <w:marTop w:val="150"/>
          <w:marBottom w:val="150"/>
          <w:divBdr>
            <w:top w:val="none" w:sz="0" w:space="0" w:color="auto"/>
            <w:left w:val="none" w:sz="0" w:space="0" w:color="auto"/>
            <w:bottom w:val="none" w:sz="0" w:space="0" w:color="auto"/>
            <w:right w:val="none" w:sz="0" w:space="0" w:color="auto"/>
          </w:divBdr>
          <w:divsChild>
            <w:div w:id="978801834">
              <w:marLeft w:val="0"/>
              <w:marRight w:val="0"/>
              <w:marTop w:val="0"/>
              <w:marBottom w:val="0"/>
              <w:divBdr>
                <w:top w:val="none" w:sz="0" w:space="0" w:color="auto"/>
                <w:left w:val="none" w:sz="0" w:space="0" w:color="auto"/>
                <w:bottom w:val="none" w:sz="0" w:space="0" w:color="auto"/>
                <w:right w:val="none" w:sz="0" w:space="0" w:color="auto"/>
              </w:divBdr>
              <w:divsChild>
                <w:div w:id="1978996736">
                  <w:marLeft w:val="0"/>
                  <w:marRight w:val="0"/>
                  <w:marTop w:val="0"/>
                  <w:marBottom w:val="0"/>
                  <w:divBdr>
                    <w:top w:val="single" w:sz="6" w:space="15" w:color="838384"/>
                    <w:left w:val="single" w:sz="6" w:space="15" w:color="838384"/>
                    <w:bottom w:val="single" w:sz="6" w:space="15" w:color="838384"/>
                    <w:right w:val="single" w:sz="6" w:space="15" w:color="838384"/>
                  </w:divBdr>
                </w:div>
              </w:divsChild>
            </w:div>
          </w:divsChild>
        </w:div>
      </w:divsChild>
    </w:div>
    <w:div w:id="1407996982">
      <w:bodyDiv w:val="1"/>
      <w:marLeft w:val="0"/>
      <w:marRight w:val="0"/>
      <w:marTop w:val="0"/>
      <w:marBottom w:val="0"/>
      <w:divBdr>
        <w:top w:val="none" w:sz="0" w:space="0" w:color="auto"/>
        <w:left w:val="none" w:sz="0" w:space="0" w:color="auto"/>
        <w:bottom w:val="none" w:sz="0" w:space="0" w:color="auto"/>
        <w:right w:val="none" w:sz="0" w:space="0" w:color="auto"/>
      </w:divBdr>
    </w:div>
    <w:div w:id="1409376546">
      <w:bodyDiv w:val="1"/>
      <w:marLeft w:val="0"/>
      <w:marRight w:val="0"/>
      <w:marTop w:val="0"/>
      <w:marBottom w:val="0"/>
      <w:divBdr>
        <w:top w:val="none" w:sz="0" w:space="0" w:color="auto"/>
        <w:left w:val="none" w:sz="0" w:space="0" w:color="auto"/>
        <w:bottom w:val="none" w:sz="0" w:space="0" w:color="auto"/>
        <w:right w:val="none" w:sz="0" w:space="0" w:color="auto"/>
      </w:divBdr>
    </w:div>
    <w:div w:id="1416320419">
      <w:bodyDiv w:val="1"/>
      <w:marLeft w:val="0"/>
      <w:marRight w:val="0"/>
      <w:marTop w:val="0"/>
      <w:marBottom w:val="0"/>
      <w:divBdr>
        <w:top w:val="none" w:sz="0" w:space="0" w:color="auto"/>
        <w:left w:val="none" w:sz="0" w:space="0" w:color="auto"/>
        <w:bottom w:val="none" w:sz="0" w:space="0" w:color="auto"/>
        <w:right w:val="none" w:sz="0" w:space="0" w:color="auto"/>
      </w:divBdr>
    </w:div>
    <w:div w:id="1419862829">
      <w:bodyDiv w:val="1"/>
      <w:marLeft w:val="0"/>
      <w:marRight w:val="0"/>
      <w:marTop w:val="0"/>
      <w:marBottom w:val="0"/>
      <w:divBdr>
        <w:top w:val="none" w:sz="0" w:space="0" w:color="auto"/>
        <w:left w:val="none" w:sz="0" w:space="0" w:color="auto"/>
        <w:bottom w:val="none" w:sz="0" w:space="0" w:color="auto"/>
        <w:right w:val="none" w:sz="0" w:space="0" w:color="auto"/>
      </w:divBdr>
      <w:divsChild>
        <w:div w:id="266160088">
          <w:marLeft w:val="0"/>
          <w:marRight w:val="0"/>
          <w:marTop w:val="150"/>
          <w:marBottom w:val="150"/>
          <w:divBdr>
            <w:top w:val="none" w:sz="0" w:space="0" w:color="auto"/>
            <w:left w:val="none" w:sz="0" w:space="0" w:color="auto"/>
            <w:bottom w:val="none" w:sz="0" w:space="0" w:color="auto"/>
            <w:right w:val="none" w:sz="0" w:space="0" w:color="auto"/>
          </w:divBdr>
        </w:div>
      </w:divsChild>
    </w:div>
    <w:div w:id="1427649072">
      <w:bodyDiv w:val="1"/>
      <w:marLeft w:val="0"/>
      <w:marRight w:val="0"/>
      <w:marTop w:val="0"/>
      <w:marBottom w:val="0"/>
      <w:divBdr>
        <w:top w:val="none" w:sz="0" w:space="0" w:color="auto"/>
        <w:left w:val="none" w:sz="0" w:space="0" w:color="auto"/>
        <w:bottom w:val="none" w:sz="0" w:space="0" w:color="auto"/>
        <w:right w:val="none" w:sz="0" w:space="0" w:color="auto"/>
      </w:divBdr>
      <w:divsChild>
        <w:div w:id="97793639">
          <w:marLeft w:val="0"/>
          <w:marRight w:val="0"/>
          <w:marTop w:val="204"/>
          <w:marBottom w:val="68"/>
          <w:divBdr>
            <w:top w:val="none" w:sz="0" w:space="0" w:color="auto"/>
            <w:left w:val="none" w:sz="0" w:space="0" w:color="auto"/>
            <w:bottom w:val="none" w:sz="0" w:space="0" w:color="auto"/>
            <w:right w:val="none" w:sz="0" w:space="0" w:color="auto"/>
          </w:divBdr>
        </w:div>
        <w:div w:id="378012295">
          <w:marLeft w:val="0"/>
          <w:marRight w:val="0"/>
          <w:marTop w:val="204"/>
          <w:marBottom w:val="68"/>
          <w:divBdr>
            <w:top w:val="none" w:sz="0" w:space="0" w:color="auto"/>
            <w:left w:val="none" w:sz="0" w:space="0" w:color="auto"/>
            <w:bottom w:val="none" w:sz="0" w:space="0" w:color="auto"/>
            <w:right w:val="none" w:sz="0" w:space="0" w:color="auto"/>
          </w:divBdr>
        </w:div>
        <w:div w:id="1867404622">
          <w:marLeft w:val="0"/>
          <w:marRight w:val="0"/>
          <w:marTop w:val="204"/>
          <w:marBottom w:val="68"/>
          <w:divBdr>
            <w:top w:val="none" w:sz="0" w:space="0" w:color="auto"/>
            <w:left w:val="none" w:sz="0" w:space="0" w:color="auto"/>
            <w:bottom w:val="none" w:sz="0" w:space="0" w:color="auto"/>
            <w:right w:val="none" w:sz="0" w:space="0" w:color="auto"/>
          </w:divBdr>
        </w:div>
        <w:div w:id="758676174">
          <w:marLeft w:val="0"/>
          <w:marRight w:val="0"/>
          <w:marTop w:val="204"/>
          <w:marBottom w:val="68"/>
          <w:divBdr>
            <w:top w:val="none" w:sz="0" w:space="0" w:color="auto"/>
            <w:left w:val="none" w:sz="0" w:space="0" w:color="auto"/>
            <w:bottom w:val="none" w:sz="0" w:space="0" w:color="auto"/>
            <w:right w:val="none" w:sz="0" w:space="0" w:color="auto"/>
          </w:divBdr>
        </w:div>
        <w:div w:id="1709255458">
          <w:marLeft w:val="0"/>
          <w:marRight w:val="0"/>
          <w:marTop w:val="204"/>
          <w:marBottom w:val="68"/>
          <w:divBdr>
            <w:top w:val="none" w:sz="0" w:space="0" w:color="auto"/>
            <w:left w:val="none" w:sz="0" w:space="0" w:color="auto"/>
            <w:bottom w:val="none" w:sz="0" w:space="0" w:color="auto"/>
            <w:right w:val="none" w:sz="0" w:space="0" w:color="auto"/>
          </w:divBdr>
        </w:div>
      </w:divsChild>
    </w:div>
    <w:div w:id="1431006407">
      <w:bodyDiv w:val="1"/>
      <w:marLeft w:val="0"/>
      <w:marRight w:val="0"/>
      <w:marTop w:val="0"/>
      <w:marBottom w:val="0"/>
      <w:divBdr>
        <w:top w:val="none" w:sz="0" w:space="0" w:color="auto"/>
        <w:left w:val="none" w:sz="0" w:space="0" w:color="auto"/>
        <w:bottom w:val="none" w:sz="0" w:space="0" w:color="auto"/>
        <w:right w:val="none" w:sz="0" w:space="0" w:color="auto"/>
      </w:divBdr>
      <w:divsChild>
        <w:div w:id="258680440">
          <w:marLeft w:val="0"/>
          <w:marRight w:val="0"/>
          <w:marTop w:val="0"/>
          <w:marBottom w:val="0"/>
          <w:divBdr>
            <w:top w:val="none" w:sz="0" w:space="0" w:color="auto"/>
            <w:left w:val="none" w:sz="0" w:space="0" w:color="auto"/>
            <w:bottom w:val="none" w:sz="0" w:space="0" w:color="auto"/>
            <w:right w:val="none" w:sz="0" w:space="0" w:color="auto"/>
          </w:divBdr>
          <w:divsChild>
            <w:div w:id="642348651">
              <w:marLeft w:val="0"/>
              <w:marRight w:val="0"/>
              <w:marTop w:val="0"/>
              <w:marBottom w:val="0"/>
              <w:divBdr>
                <w:top w:val="none" w:sz="0" w:space="0" w:color="auto"/>
                <w:left w:val="none" w:sz="0" w:space="0" w:color="auto"/>
                <w:bottom w:val="none" w:sz="0" w:space="0" w:color="auto"/>
                <w:right w:val="none" w:sz="0" w:space="0" w:color="auto"/>
              </w:divBdr>
              <w:divsChild>
                <w:div w:id="41832745">
                  <w:marLeft w:val="0"/>
                  <w:marRight w:val="0"/>
                  <w:marTop w:val="0"/>
                  <w:marBottom w:val="0"/>
                  <w:divBdr>
                    <w:top w:val="none" w:sz="0" w:space="0" w:color="auto"/>
                    <w:left w:val="none" w:sz="0" w:space="0" w:color="auto"/>
                    <w:bottom w:val="none" w:sz="0" w:space="0" w:color="auto"/>
                    <w:right w:val="none" w:sz="0" w:space="0" w:color="auto"/>
                  </w:divBdr>
                  <w:divsChild>
                    <w:div w:id="377364355">
                      <w:marLeft w:val="0"/>
                      <w:marRight w:val="0"/>
                      <w:marTop w:val="0"/>
                      <w:marBottom w:val="0"/>
                      <w:divBdr>
                        <w:top w:val="none" w:sz="0" w:space="0" w:color="auto"/>
                        <w:left w:val="none" w:sz="0" w:space="0" w:color="auto"/>
                        <w:bottom w:val="none" w:sz="0" w:space="0" w:color="auto"/>
                        <w:right w:val="none" w:sz="0" w:space="0" w:color="auto"/>
                      </w:divBdr>
                      <w:divsChild>
                        <w:div w:id="1599290162">
                          <w:marLeft w:val="0"/>
                          <w:marRight w:val="0"/>
                          <w:marTop w:val="0"/>
                          <w:marBottom w:val="0"/>
                          <w:divBdr>
                            <w:top w:val="none" w:sz="0" w:space="0" w:color="auto"/>
                            <w:left w:val="none" w:sz="0" w:space="0" w:color="auto"/>
                            <w:bottom w:val="none" w:sz="0" w:space="0" w:color="auto"/>
                            <w:right w:val="none" w:sz="0" w:space="0" w:color="auto"/>
                          </w:divBdr>
                          <w:divsChild>
                            <w:div w:id="40818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698234">
      <w:bodyDiv w:val="1"/>
      <w:marLeft w:val="0"/>
      <w:marRight w:val="0"/>
      <w:marTop w:val="0"/>
      <w:marBottom w:val="0"/>
      <w:divBdr>
        <w:top w:val="none" w:sz="0" w:space="0" w:color="auto"/>
        <w:left w:val="none" w:sz="0" w:space="0" w:color="auto"/>
        <w:bottom w:val="none" w:sz="0" w:space="0" w:color="auto"/>
        <w:right w:val="none" w:sz="0" w:space="0" w:color="auto"/>
      </w:divBdr>
      <w:divsChild>
        <w:div w:id="230507667">
          <w:marLeft w:val="0"/>
          <w:marRight w:val="0"/>
          <w:marTop w:val="0"/>
          <w:marBottom w:val="0"/>
          <w:divBdr>
            <w:top w:val="none" w:sz="0" w:space="0" w:color="auto"/>
            <w:left w:val="none" w:sz="0" w:space="0" w:color="auto"/>
            <w:bottom w:val="none" w:sz="0" w:space="0" w:color="auto"/>
            <w:right w:val="none" w:sz="0" w:space="0" w:color="auto"/>
          </w:divBdr>
          <w:divsChild>
            <w:div w:id="631443781">
              <w:marLeft w:val="0"/>
              <w:marRight w:val="0"/>
              <w:marTop w:val="0"/>
              <w:marBottom w:val="0"/>
              <w:divBdr>
                <w:top w:val="none" w:sz="0" w:space="0" w:color="auto"/>
                <w:left w:val="none" w:sz="0" w:space="0" w:color="auto"/>
                <w:bottom w:val="none" w:sz="0" w:space="0" w:color="auto"/>
                <w:right w:val="none" w:sz="0" w:space="0" w:color="auto"/>
              </w:divBdr>
              <w:divsChild>
                <w:div w:id="1938559095">
                  <w:marLeft w:val="0"/>
                  <w:marRight w:val="0"/>
                  <w:marTop w:val="0"/>
                  <w:marBottom w:val="0"/>
                  <w:divBdr>
                    <w:top w:val="none" w:sz="0" w:space="0" w:color="auto"/>
                    <w:left w:val="none" w:sz="0" w:space="0" w:color="auto"/>
                    <w:bottom w:val="none" w:sz="0" w:space="0" w:color="auto"/>
                    <w:right w:val="none" w:sz="0" w:space="0" w:color="auto"/>
                  </w:divBdr>
                  <w:divsChild>
                    <w:div w:id="1386760637">
                      <w:marLeft w:val="0"/>
                      <w:marRight w:val="0"/>
                      <w:marTop w:val="0"/>
                      <w:marBottom w:val="0"/>
                      <w:divBdr>
                        <w:top w:val="single" w:sz="6" w:space="15" w:color="B5DAED"/>
                        <w:left w:val="single" w:sz="6" w:space="11" w:color="B5DAED"/>
                        <w:bottom w:val="single" w:sz="6" w:space="11" w:color="B5DAED"/>
                        <w:right w:val="single" w:sz="6" w:space="11" w:color="B5DAED"/>
                      </w:divBdr>
                      <w:divsChild>
                        <w:div w:id="832374937">
                          <w:marLeft w:val="0"/>
                          <w:marRight w:val="0"/>
                          <w:marTop w:val="0"/>
                          <w:marBottom w:val="0"/>
                          <w:divBdr>
                            <w:top w:val="none" w:sz="0" w:space="0" w:color="auto"/>
                            <w:left w:val="none" w:sz="0" w:space="0" w:color="auto"/>
                            <w:bottom w:val="none" w:sz="0" w:space="0" w:color="auto"/>
                            <w:right w:val="none" w:sz="0" w:space="0" w:color="auto"/>
                          </w:divBdr>
                          <w:divsChild>
                            <w:div w:id="1778909862">
                              <w:marLeft w:val="0"/>
                              <w:marRight w:val="0"/>
                              <w:marTop w:val="0"/>
                              <w:marBottom w:val="0"/>
                              <w:divBdr>
                                <w:top w:val="none" w:sz="0" w:space="0" w:color="auto"/>
                                <w:left w:val="none" w:sz="0" w:space="0" w:color="auto"/>
                                <w:bottom w:val="none" w:sz="0" w:space="0" w:color="auto"/>
                                <w:right w:val="none" w:sz="0" w:space="0" w:color="auto"/>
                              </w:divBdr>
                              <w:divsChild>
                                <w:div w:id="114368392">
                                  <w:marLeft w:val="0"/>
                                  <w:marRight w:val="0"/>
                                  <w:marTop w:val="0"/>
                                  <w:marBottom w:val="0"/>
                                  <w:divBdr>
                                    <w:top w:val="none" w:sz="0" w:space="0" w:color="auto"/>
                                    <w:left w:val="none" w:sz="0" w:space="0" w:color="auto"/>
                                    <w:bottom w:val="none" w:sz="0" w:space="0" w:color="auto"/>
                                    <w:right w:val="none" w:sz="0" w:space="0" w:color="auto"/>
                                  </w:divBdr>
                                </w:div>
                                <w:div w:id="197670442">
                                  <w:marLeft w:val="0"/>
                                  <w:marRight w:val="0"/>
                                  <w:marTop w:val="0"/>
                                  <w:marBottom w:val="0"/>
                                  <w:divBdr>
                                    <w:top w:val="none" w:sz="0" w:space="0" w:color="auto"/>
                                    <w:left w:val="none" w:sz="0" w:space="0" w:color="auto"/>
                                    <w:bottom w:val="none" w:sz="0" w:space="0" w:color="auto"/>
                                    <w:right w:val="none" w:sz="0" w:space="0" w:color="auto"/>
                                  </w:divBdr>
                                </w:div>
                                <w:div w:id="198932242">
                                  <w:marLeft w:val="0"/>
                                  <w:marRight w:val="0"/>
                                  <w:marTop w:val="0"/>
                                  <w:marBottom w:val="0"/>
                                  <w:divBdr>
                                    <w:top w:val="none" w:sz="0" w:space="0" w:color="auto"/>
                                    <w:left w:val="none" w:sz="0" w:space="0" w:color="auto"/>
                                    <w:bottom w:val="none" w:sz="0" w:space="0" w:color="auto"/>
                                    <w:right w:val="none" w:sz="0" w:space="0" w:color="auto"/>
                                  </w:divBdr>
                                </w:div>
                                <w:div w:id="235627470">
                                  <w:marLeft w:val="0"/>
                                  <w:marRight w:val="0"/>
                                  <w:marTop w:val="0"/>
                                  <w:marBottom w:val="0"/>
                                  <w:divBdr>
                                    <w:top w:val="none" w:sz="0" w:space="0" w:color="auto"/>
                                    <w:left w:val="none" w:sz="0" w:space="0" w:color="auto"/>
                                    <w:bottom w:val="none" w:sz="0" w:space="0" w:color="auto"/>
                                    <w:right w:val="none" w:sz="0" w:space="0" w:color="auto"/>
                                  </w:divBdr>
                                </w:div>
                                <w:div w:id="294989966">
                                  <w:marLeft w:val="0"/>
                                  <w:marRight w:val="0"/>
                                  <w:marTop w:val="0"/>
                                  <w:marBottom w:val="0"/>
                                  <w:divBdr>
                                    <w:top w:val="none" w:sz="0" w:space="0" w:color="auto"/>
                                    <w:left w:val="none" w:sz="0" w:space="0" w:color="auto"/>
                                    <w:bottom w:val="none" w:sz="0" w:space="0" w:color="auto"/>
                                    <w:right w:val="none" w:sz="0" w:space="0" w:color="auto"/>
                                  </w:divBdr>
                                </w:div>
                                <w:div w:id="434056914">
                                  <w:marLeft w:val="0"/>
                                  <w:marRight w:val="0"/>
                                  <w:marTop w:val="0"/>
                                  <w:marBottom w:val="0"/>
                                  <w:divBdr>
                                    <w:top w:val="none" w:sz="0" w:space="0" w:color="auto"/>
                                    <w:left w:val="none" w:sz="0" w:space="0" w:color="auto"/>
                                    <w:bottom w:val="none" w:sz="0" w:space="0" w:color="auto"/>
                                    <w:right w:val="none" w:sz="0" w:space="0" w:color="auto"/>
                                  </w:divBdr>
                                </w:div>
                                <w:div w:id="495876441">
                                  <w:marLeft w:val="0"/>
                                  <w:marRight w:val="0"/>
                                  <w:marTop w:val="0"/>
                                  <w:marBottom w:val="0"/>
                                  <w:divBdr>
                                    <w:top w:val="none" w:sz="0" w:space="0" w:color="auto"/>
                                    <w:left w:val="none" w:sz="0" w:space="0" w:color="auto"/>
                                    <w:bottom w:val="none" w:sz="0" w:space="0" w:color="auto"/>
                                    <w:right w:val="none" w:sz="0" w:space="0" w:color="auto"/>
                                  </w:divBdr>
                                </w:div>
                                <w:div w:id="522937511">
                                  <w:marLeft w:val="0"/>
                                  <w:marRight w:val="0"/>
                                  <w:marTop w:val="0"/>
                                  <w:marBottom w:val="0"/>
                                  <w:divBdr>
                                    <w:top w:val="none" w:sz="0" w:space="0" w:color="auto"/>
                                    <w:left w:val="none" w:sz="0" w:space="0" w:color="auto"/>
                                    <w:bottom w:val="none" w:sz="0" w:space="0" w:color="auto"/>
                                    <w:right w:val="none" w:sz="0" w:space="0" w:color="auto"/>
                                  </w:divBdr>
                                </w:div>
                                <w:div w:id="523253852">
                                  <w:marLeft w:val="0"/>
                                  <w:marRight w:val="0"/>
                                  <w:marTop w:val="0"/>
                                  <w:marBottom w:val="0"/>
                                  <w:divBdr>
                                    <w:top w:val="none" w:sz="0" w:space="0" w:color="auto"/>
                                    <w:left w:val="none" w:sz="0" w:space="0" w:color="auto"/>
                                    <w:bottom w:val="none" w:sz="0" w:space="0" w:color="auto"/>
                                    <w:right w:val="none" w:sz="0" w:space="0" w:color="auto"/>
                                  </w:divBdr>
                                </w:div>
                                <w:div w:id="866910413">
                                  <w:marLeft w:val="0"/>
                                  <w:marRight w:val="0"/>
                                  <w:marTop w:val="0"/>
                                  <w:marBottom w:val="0"/>
                                  <w:divBdr>
                                    <w:top w:val="none" w:sz="0" w:space="0" w:color="auto"/>
                                    <w:left w:val="none" w:sz="0" w:space="0" w:color="auto"/>
                                    <w:bottom w:val="none" w:sz="0" w:space="0" w:color="auto"/>
                                    <w:right w:val="none" w:sz="0" w:space="0" w:color="auto"/>
                                  </w:divBdr>
                                </w:div>
                                <w:div w:id="933394777">
                                  <w:marLeft w:val="0"/>
                                  <w:marRight w:val="0"/>
                                  <w:marTop w:val="0"/>
                                  <w:marBottom w:val="0"/>
                                  <w:divBdr>
                                    <w:top w:val="none" w:sz="0" w:space="0" w:color="auto"/>
                                    <w:left w:val="none" w:sz="0" w:space="0" w:color="auto"/>
                                    <w:bottom w:val="none" w:sz="0" w:space="0" w:color="auto"/>
                                    <w:right w:val="none" w:sz="0" w:space="0" w:color="auto"/>
                                  </w:divBdr>
                                </w:div>
                                <w:div w:id="1013806048">
                                  <w:marLeft w:val="0"/>
                                  <w:marRight w:val="0"/>
                                  <w:marTop w:val="0"/>
                                  <w:marBottom w:val="0"/>
                                  <w:divBdr>
                                    <w:top w:val="none" w:sz="0" w:space="0" w:color="auto"/>
                                    <w:left w:val="none" w:sz="0" w:space="0" w:color="auto"/>
                                    <w:bottom w:val="none" w:sz="0" w:space="0" w:color="auto"/>
                                    <w:right w:val="none" w:sz="0" w:space="0" w:color="auto"/>
                                  </w:divBdr>
                                </w:div>
                                <w:div w:id="1052004784">
                                  <w:marLeft w:val="0"/>
                                  <w:marRight w:val="0"/>
                                  <w:marTop w:val="0"/>
                                  <w:marBottom w:val="0"/>
                                  <w:divBdr>
                                    <w:top w:val="none" w:sz="0" w:space="0" w:color="auto"/>
                                    <w:left w:val="none" w:sz="0" w:space="0" w:color="auto"/>
                                    <w:bottom w:val="none" w:sz="0" w:space="0" w:color="auto"/>
                                    <w:right w:val="none" w:sz="0" w:space="0" w:color="auto"/>
                                  </w:divBdr>
                                </w:div>
                                <w:div w:id="1062757185">
                                  <w:marLeft w:val="0"/>
                                  <w:marRight w:val="0"/>
                                  <w:marTop w:val="0"/>
                                  <w:marBottom w:val="0"/>
                                  <w:divBdr>
                                    <w:top w:val="none" w:sz="0" w:space="0" w:color="auto"/>
                                    <w:left w:val="none" w:sz="0" w:space="0" w:color="auto"/>
                                    <w:bottom w:val="none" w:sz="0" w:space="0" w:color="auto"/>
                                    <w:right w:val="none" w:sz="0" w:space="0" w:color="auto"/>
                                  </w:divBdr>
                                </w:div>
                                <w:div w:id="1197809846">
                                  <w:marLeft w:val="0"/>
                                  <w:marRight w:val="0"/>
                                  <w:marTop w:val="0"/>
                                  <w:marBottom w:val="0"/>
                                  <w:divBdr>
                                    <w:top w:val="none" w:sz="0" w:space="0" w:color="auto"/>
                                    <w:left w:val="none" w:sz="0" w:space="0" w:color="auto"/>
                                    <w:bottom w:val="none" w:sz="0" w:space="0" w:color="auto"/>
                                    <w:right w:val="none" w:sz="0" w:space="0" w:color="auto"/>
                                  </w:divBdr>
                                </w:div>
                                <w:div w:id="1243445313">
                                  <w:marLeft w:val="0"/>
                                  <w:marRight w:val="0"/>
                                  <w:marTop w:val="0"/>
                                  <w:marBottom w:val="0"/>
                                  <w:divBdr>
                                    <w:top w:val="none" w:sz="0" w:space="0" w:color="auto"/>
                                    <w:left w:val="none" w:sz="0" w:space="0" w:color="auto"/>
                                    <w:bottom w:val="none" w:sz="0" w:space="0" w:color="auto"/>
                                    <w:right w:val="none" w:sz="0" w:space="0" w:color="auto"/>
                                  </w:divBdr>
                                </w:div>
                                <w:div w:id="1390957914">
                                  <w:marLeft w:val="0"/>
                                  <w:marRight w:val="0"/>
                                  <w:marTop w:val="0"/>
                                  <w:marBottom w:val="0"/>
                                  <w:divBdr>
                                    <w:top w:val="none" w:sz="0" w:space="0" w:color="auto"/>
                                    <w:left w:val="none" w:sz="0" w:space="0" w:color="auto"/>
                                    <w:bottom w:val="none" w:sz="0" w:space="0" w:color="auto"/>
                                    <w:right w:val="none" w:sz="0" w:space="0" w:color="auto"/>
                                  </w:divBdr>
                                </w:div>
                                <w:div w:id="1420641829">
                                  <w:marLeft w:val="0"/>
                                  <w:marRight w:val="0"/>
                                  <w:marTop w:val="0"/>
                                  <w:marBottom w:val="0"/>
                                  <w:divBdr>
                                    <w:top w:val="none" w:sz="0" w:space="0" w:color="auto"/>
                                    <w:left w:val="none" w:sz="0" w:space="0" w:color="auto"/>
                                    <w:bottom w:val="none" w:sz="0" w:space="0" w:color="auto"/>
                                    <w:right w:val="none" w:sz="0" w:space="0" w:color="auto"/>
                                  </w:divBdr>
                                </w:div>
                                <w:div w:id="1445616992">
                                  <w:marLeft w:val="0"/>
                                  <w:marRight w:val="0"/>
                                  <w:marTop w:val="0"/>
                                  <w:marBottom w:val="0"/>
                                  <w:divBdr>
                                    <w:top w:val="none" w:sz="0" w:space="0" w:color="auto"/>
                                    <w:left w:val="none" w:sz="0" w:space="0" w:color="auto"/>
                                    <w:bottom w:val="none" w:sz="0" w:space="0" w:color="auto"/>
                                    <w:right w:val="none" w:sz="0" w:space="0" w:color="auto"/>
                                  </w:divBdr>
                                </w:div>
                                <w:div w:id="1556314386">
                                  <w:marLeft w:val="0"/>
                                  <w:marRight w:val="0"/>
                                  <w:marTop w:val="0"/>
                                  <w:marBottom w:val="0"/>
                                  <w:divBdr>
                                    <w:top w:val="none" w:sz="0" w:space="0" w:color="auto"/>
                                    <w:left w:val="none" w:sz="0" w:space="0" w:color="auto"/>
                                    <w:bottom w:val="none" w:sz="0" w:space="0" w:color="auto"/>
                                    <w:right w:val="none" w:sz="0" w:space="0" w:color="auto"/>
                                  </w:divBdr>
                                </w:div>
                                <w:div w:id="1878470707">
                                  <w:marLeft w:val="0"/>
                                  <w:marRight w:val="0"/>
                                  <w:marTop w:val="0"/>
                                  <w:marBottom w:val="0"/>
                                  <w:divBdr>
                                    <w:top w:val="none" w:sz="0" w:space="0" w:color="auto"/>
                                    <w:left w:val="none" w:sz="0" w:space="0" w:color="auto"/>
                                    <w:bottom w:val="none" w:sz="0" w:space="0" w:color="auto"/>
                                    <w:right w:val="none" w:sz="0" w:space="0" w:color="auto"/>
                                  </w:divBdr>
                                </w:div>
                                <w:div w:id="1932082532">
                                  <w:marLeft w:val="0"/>
                                  <w:marRight w:val="0"/>
                                  <w:marTop w:val="0"/>
                                  <w:marBottom w:val="0"/>
                                  <w:divBdr>
                                    <w:top w:val="none" w:sz="0" w:space="0" w:color="auto"/>
                                    <w:left w:val="none" w:sz="0" w:space="0" w:color="auto"/>
                                    <w:bottom w:val="none" w:sz="0" w:space="0" w:color="auto"/>
                                    <w:right w:val="none" w:sz="0" w:space="0" w:color="auto"/>
                                  </w:divBdr>
                                </w:div>
                                <w:div w:id="2017658050">
                                  <w:marLeft w:val="0"/>
                                  <w:marRight w:val="0"/>
                                  <w:marTop w:val="0"/>
                                  <w:marBottom w:val="0"/>
                                  <w:divBdr>
                                    <w:top w:val="none" w:sz="0" w:space="0" w:color="auto"/>
                                    <w:left w:val="none" w:sz="0" w:space="0" w:color="auto"/>
                                    <w:bottom w:val="none" w:sz="0" w:space="0" w:color="auto"/>
                                    <w:right w:val="none" w:sz="0" w:space="0" w:color="auto"/>
                                  </w:divBdr>
                                </w:div>
                                <w:div w:id="206190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7600350">
      <w:bodyDiv w:val="1"/>
      <w:marLeft w:val="0"/>
      <w:marRight w:val="0"/>
      <w:marTop w:val="0"/>
      <w:marBottom w:val="0"/>
      <w:divBdr>
        <w:top w:val="none" w:sz="0" w:space="0" w:color="auto"/>
        <w:left w:val="none" w:sz="0" w:space="0" w:color="auto"/>
        <w:bottom w:val="none" w:sz="0" w:space="0" w:color="auto"/>
        <w:right w:val="none" w:sz="0" w:space="0" w:color="auto"/>
      </w:divBdr>
      <w:divsChild>
        <w:div w:id="1634867407">
          <w:marLeft w:val="1200"/>
          <w:marRight w:val="1200"/>
          <w:marTop w:val="1200"/>
          <w:marBottom w:val="1200"/>
          <w:divBdr>
            <w:top w:val="none" w:sz="0" w:space="0" w:color="auto"/>
            <w:left w:val="none" w:sz="0" w:space="0" w:color="auto"/>
            <w:bottom w:val="none" w:sz="0" w:space="0" w:color="auto"/>
            <w:right w:val="none" w:sz="0" w:space="0" w:color="auto"/>
          </w:divBdr>
          <w:divsChild>
            <w:div w:id="20272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39017">
      <w:bodyDiv w:val="1"/>
      <w:marLeft w:val="0"/>
      <w:marRight w:val="0"/>
      <w:marTop w:val="0"/>
      <w:marBottom w:val="0"/>
      <w:divBdr>
        <w:top w:val="none" w:sz="0" w:space="0" w:color="auto"/>
        <w:left w:val="none" w:sz="0" w:space="0" w:color="auto"/>
        <w:bottom w:val="none" w:sz="0" w:space="0" w:color="auto"/>
        <w:right w:val="none" w:sz="0" w:space="0" w:color="auto"/>
      </w:divBdr>
      <w:divsChild>
        <w:div w:id="1629506287">
          <w:marLeft w:val="0"/>
          <w:marRight w:val="0"/>
          <w:marTop w:val="100"/>
          <w:marBottom w:val="100"/>
          <w:divBdr>
            <w:top w:val="none" w:sz="0" w:space="0" w:color="auto"/>
            <w:left w:val="none" w:sz="0" w:space="0" w:color="auto"/>
            <w:bottom w:val="none" w:sz="0" w:space="0" w:color="auto"/>
            <w:right w:val="none" w:sz="0" w:space="0" w:color="auto"/>
          </w:divBdr>
          <w:divsChild>
            <w:div w:id="1762066751">
              <w:marLeft w:val="0"/>
              <w:marRight w:val="0"/>
              <w:marTop w:val="0"/>
              <w:marBottom w:val="0"/>
              <w:divBdr>
                <w:top w:val="none" w:sz="0" w:space="0" w:color="auto"/>
                <w:left w:val="none" w:sz="0" w:space="0" w:color="auto"/>
                <w:bottom w:val="none" w:sz="0" w:space="0" w:color="auto"/>
                <w:right w:val="none" w:sz="0" w:space="0" w:color="auto"/>
              </w:divBdr>
              <w:divsChild>
                <w:div w:id="1694919420">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47386430">
      <w:bodyDiv w:val="1"/>
      <w:marLeft w:val="0"/>
      <w:marRight w:val="0"/>
      <w:marTop w:val="0"/>
      <w:marBottom w:val="0"/>
      <w:divBdr>
        <w:top w:val="none" w:sz="0" w:space="0" w:color="auto"/>
        <w:left w:val="none" w:sz="0" w:space="0" w:color="auto"/>
        <w:bottom w:val="none" w:sz="0" w:space="0" w:color="auto"/>
        <w:right w:val="none" w:sz="0" w:space="0" w:color="auto"/>
      </w:divBdr>
      <w:divsChild>
        <w:div w:id="1259829435">
          <w:marLeft w:val="0"/>
          <w:marRight w:val="0"/>
          <w:marTop w:val="0"/>
          <w:marBottom w:val="0"/>
          <w:divBdr>
            <w:top w:val="none" w:sz="0" w:space="0" w:color="auto"/>
            <w:left w:val="none" w:sz="0" w:space="0" w:color="auto"/>
            <w:bottom w:val="none" w:sz="0" w:space="0" w:color="auto"/>
            <w:right w:val="none" w:sz="0" w:space="0" w:color="auto"/>
          </w:divBdr>
          <w:divsChild>
            <w:div w:id="12584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2555">
      <w:bodyDiv w:val="1"/>
      <w:marLeft w:val="0"/>
      <w:marRight w:val="0"/>
      <w:marTop w:val="0"/>
      <w:marBottom w:val="0"/>
      <w:divBdr>
        <w:top w:val="none" w:sz="0" w:space="0" w:color="auto"/>
        <w:left w:val="none" w:sz="0" w:space="0" w:color="auto"/>
        <w:bottom w:val="none" w:sz="0" w:space="0" w:color="auto"/>
        <w:right w:val="none" w:sz="0" w:space="0" w:color="auto"/>
      </w:divBdr>
    </w:div>
    <w:div w:id="1448620625">
      <w:bodyDiv w:val="1"/>
      <w:marLeft w:val="0"/>
      <w:marRight w:val="0"/>
      <w:marTop w:val="0"/>
      <w:marBottom w:val="0"/>
      <w:divBdr>
        <w:top w:val="none" w:sz="0" w:space="0" w:color="auto"/>
        <w:left w:val="none" w:sz="0" w:space="0" w:color="auto"/>
        <w:bottom w:val="none" w:sz="0" w:space="0" w:color="auto"/>
        <w:right w:val="none" w:sz="0" w:space="0" w:color="auto"/>
      </w:divBdr>
    </w:div>
    <w:div w:id="1454134764">
      <w:bodyDiv w:val="1"/>
      <w:marLeft w:val="0"/>
      <w:marRight w:val="0"/>
      <w:marTop w:val="0"/>
      <w:marBottom w:val="0"/>
      <w:divBdr>
        <w:top w:val="none" w:sz="0" w:space="0" w:color="auto"/>
        <w:left w:val="none" w:sz="0" w:space="0" w:color="auto"/>
        <w:bottom w:val="none" w:sz="0" w:space="0" w:color="auto"/>
        <w:right w:val="none" w:sz="0" w:space="0" w:color="auto"/>
      </w:divBdr>
    </w:div>
    <w:div w:id="1456633876">
      <w:bodyDiv w:val="1"/>
      <w:marLeft w:val="0"/>
      <w:marRight w:val="0"/>
      <w:marTop w:val="0"/>
      <w:marBottom w:val="0"/>
      <w:divBdr>
        <w:top w:val="none" w:sz="0" w:space="0" w:color="auto"/>
        <w:left w:val="none" w:sz="0" w:space="0" w:color="auto"/>
        <w:bottom w:val="none" w:sz="0" w:space="0" w:color="auto"/>
        <w:right w:val="none" w:sz="0" w:space="0" w:color="auto"/>
      </w:divBdr>
      <w:divsChild>
        <w:div w:id="636378875">
          <w:marLeft w:val="0"/>
          <w:marRight w:val="0"/>
          <w:marTop w:val="0"/>
          <w:marBottom w:val="0"/>
          <w:divBdr>
            <w:top w:val="none" w:sz="0" w:space="0" w:color="auto"/>
            <w:left w:val="none" w:sz="0" w:space="0" w:color="auto"/>
            <w:bottom w:val="none" w:sz="0" w:space="0" w:color="auto"/>
            <w:right w:val="none" w:sz="0" w:space="0" w:color="auto"/>
          </w:divBdr>
          <w:divsChild>
            <w:div w:id="966812450">
              <w:marLeft w:val="0"/>
              <w:marRight w:val="0"/>
              <w:marTop w:val="0"/>
              <w:marBottom w:val="0"/>
              <w:divBdr>
                <w:top w:val="none" w:sz="0" w:space="0" w:color="auto"/>
                <w:left w:val="none" w:sz="0" w:space="0" w:color="auto"/>
                <w:bottom w:val="none" w:sz="0" w:space="0" w:color="auto"/>
                <w:right w:val="none" w:sz="0" w:space="0" w:color="auto"/>
              </w:divBdr>
              <w:divsChild>
                <w:div w:id="1611475469">
                  <w:marLeft w:val="0"/>
                  <w:marRight w:val="0"/>
                  <w:marTop w:val="0"/>
                  <w:marBottom w:val="0"/>
                  <w:divBdr>
                    <w:top w:val="none" w:sz="0" w:space="0" w:color="auto"/>
                    <w:left w:val="none" w:sz="0" w:space="0" w:color="auto"/>
                    <w:bottom w:val="none" w:sz="0" w:space="0" w:color="auto"/>
                    <w:right w:val="none" w:sz="0" w:space="0" w:color="auto"/>
                  </w:divBdr>
                  <w:divsChild>
                    <w:div w:id="1553732028">
                      <w:marLeft w:val="0"/>
                      <w:marRight w:val="0"/>
                      <w:marTop w:val="0"/>
                      <w:marBottom w:val="0"/>
                      <w:divBdr>
                        <w:top w:val="single" w:sz="6" w:space="15" w:color="B5DAED"/>
                        <w:left w:val="single" w:sz="6" w:space="11" w:color="B5DAED"/>
                        <w:bottom w:val="single" w:sz="6" w:space="11" w:color="B5DAED"/>
                        <w:right w:val="single" w:sz="6" w:space="11" w:color="B5DAED"/>
                      </w:divBdr>
                      <w:divsChild>
                        <w:div w:id="1905216813">
                          <w:marLeft w:val="0"/>
                          <w:marRight w:val="0"/>
                          <w:marTop w:val="0"/>
                          <w:marBottom w:val="0"/>
                          <w:divBdr>
                            <w:top w:val="none" w:sz="0" w:space="0" w:color="auto"/>
                            <w:left w:val="none" w:sz="0" w:space="0" w:color="auto"/>
                            <w:bottom w:val="none" w:sz="0" w:space="0" w:color="auto"/>
                            <w:right w:val="none" w:sz="0" w:space="0" w:color="auto"/>
                          </w:divBdr>
                          <w:divsChild>
                            <w:div w:id="17823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3131">
      <w:bodyDiv w:val="1"/>
      <w:marLeft w:val="0"/>
      <w:marRight w:val="0"/>
      <w:marTop w:val="0"/>
      <w:marBottom w:val="0"/>
      <w:divBdr>
        <w:top w:val="none" w:sz="0" w:space="0" w:color="auto"/>
        <w:left w:val="none" w:sz="0" w:space="0" w:color="auto"/>
        <w:bottom w:val="none" w:sz="0" w:space="0" w:color="auto"/>
        <w:right w:val="none" w:sz="0" w:space="0" w:color="auto"/>
      </w:divBdr>
      <w:divsChild>
        <w:div w:id="698971196">
          <w:marLeft w:val="0"/>
          <w:marRight w:val="0"/>
          <w:marTop w:val="0"/>
          <w:marBottom w:val="0"/>
          <w:divBdr>
            <w:top w:val="none" w:sz="0" w:space="0" w:color="auto"/>
            <w:left w:val="none" w:sz="0" w:space="0" w:color="auto"/>
            <w:bottom w:val="none" w:sz="0" w:space="0" w:color="auto"/>
            <w:right w:val="none" w:sz="0" w:space="0" w:color="auto"/>
          </w:divBdr>
          <w:divsChild>
            <w:div w:id="1783375952">
              <w:marLeft w:val="0"/>
              <w:marRight w:val="0"/>
              <w:marTop w:val="0"/>
              <w:marBottom w:val="0"/>
              <w:divBdr>
                <w:top w:val="none" w:sz="0" w:space="0" w:color="auto"/>
                <w:left w:val="none" w:sz="0" w:space="0" w:color="auto"/>
                <w:bottom w:val="none" w:sz="0" w:space="0" w:color="auto"/>
                <w:right w:val="none" w:sz="0" w:space="0" w:color="auto"/>
              </w:divBdr>
              <w:divsChild>
                <w:div w:id="1611351474">
                  <w:marLeft w:val="0"/>
                  <w:marRight w:val="0"/>
                  <w:marTop w:val="0"/>
                  <w:marBottom w:val="0"/>
                  <w:divBdr>
                    <w:top w:val="none" w:sz="0" w:space="0" w:color="auto"/>
                    <w:left w:val="none" w:sz="0" w:space="0" w:color="auto"/>
                    <w:bottom w:val="none" w:sz="0" w:space="0" w:color="auto"/>
                    <w:right w:val="none" w:sz="0" w:space="0" w:color="auto"/>
                  </w:divBdr>
                  <w:divsChild>
                    <w:div w:id="650907541">
                      <w:marLeft w:val="0"/>
                      <w:marRight w:val="0"/>
                      <w:marTop w:val="0"/>
                      <w:marBottom w:val="0"/>
                      <w:divBdr>
                        <w:top w:val="none" w:sz="0" w:space="0" w:color="auto"/>
                        <w:left w:val="none" w:sz="0" w:space="0" w:color="auto"/>
                        <w:bottom w:val="none" w:sz="0" w:space="0" w:color="auto"/>
                        <w:right w:val="none" w:sz="0" w:space="0" w:color="auto"/>
                      </w:divBdr>
                      <w:divsChild>
                        <w:div w:id="1915121332">
                          <w:marLeft w:val="0"/>
                          <w:marRight w:val="0"/>
                          <w:marTop w:val="75"/>
                          <w:marBottom w:val="75"/>
                          <w:divBdr>
                            <w:top w:val="none" w:sz="0" w:space="0" w:color="auto"/>
                            <w:left w:val="none" w:sz="0" w:space="0" w:color="auto"/>
                            <w:bottom w:val="none" w:sz="0" w:space="0" w:color="auto"/>
                            <w:right w:val="none" w:sz="0" w:space="0" w:color="auto"/>
                          </w:divBdr>
                          <w:divsChild>
                            <w:div w:id="800538481">
                              <w:marLeft w:val="0"/>
                              <w:marRight w:val="0"/>
                              <w:marTop w:val="0"/>
                              <w:marBottom w:val="0"/>
                              <w:divBdr>
                                <w:top w:val="none" w:sz="0" w:space="0" w:color="auto"/>
                                <w:left w:val="none" w:sz="0" w:space="0" w:color="auto"/>
                                <w:bottom w:val="none" w:sz="0" w:space="0" w:color="auto"/>
                                <w:right w:val="none" w:sz="0" w:space="0" w:color="auto"/>
                              </w:divBdr>
                              <w:divsChild>
                                <w:div w:id="795176048">
                                  <w:marLeft w:val="0"/>
                                  <w:marRight w:val="0"/>
                                  <w:marTop w:val="0"/>
                                  <w:marBottom w:val="0"/>
                                  <w:divBdr>
                                    <w:top w:val="none" w:sz="0" w:space="0" w:color="auto"/>
                                    <w:left w:val="none" w:sz="0" w:space="0" w:color="auto"/>
                                    <w:bottom w:val="none" w:sz="0" w:space="0" w:color="auto"/>
                                    <w:right w:val="none" w:sz="0" w:space="0" w:color="auto"/>
                                  </w:divBdr>
                                  <w:divsChild>
                                    <w:div w:id="164514322">
                                      <w:marLeft w:val="0"/>
                                      <w:marRight w:val="0"/>
                                      <w:marTop w:val="0"/>
                                      <w:marBottom w:val="75"/>
                                      <w:divBdr>
                                        <w:top w:val="none" w:sz="0" w:space="0" w:color="auto"/>
                                        <w:left w:val="none" w:sz="0" w:space="0" w:color="auto"/>
                                        <w:bottom w:val="none" w:sz="0" w:space="0" w:color="auto"/>
                                        <w:right w:val="none" w:sz="0" w:space="0" w:color="auto"/>
                                      </w:divBdr>
                                      <w:divsChild>
                                        <w:div w:id="391586328">
                                          <w:marLeft w:val="0"/>
                                          <w:marRight w:val="0"/>
                                          <w:marTop w:val="60"/>
                                          <w:marBottom w:val="60"/>
                                          <w:divBdr>
                                            <w:top w:val="none" w:sz="0" w:space="0" w:color="auto"/>
                                            <w:left w:val="none" w:sz="0" w:space="0" w:color="auto"/>
                                            <w:bottom w:val="none" w:sz="0" w:space="0" w:color="auto"/>
                                            <w:right w:val="none" w:sz="0" w:space="0" w:color="auto"/>
                                          </w:divBdr>
                                        </w:div>
                                        <w:div w:id="20628277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6314902">
      <w:bodyDiv w:val="1"/>
      <w:marLeft w:val="0"/>
      <w:marRight w:val="0"/>
      <w:marTop w:val="0"/>
      <w:marBottom w:val="0"/>
      <w:divBdr>
        <w:top w:val="none" w:sz="0" w:space="0" w:color="auto"/>
        <w:left w:val="none" w:sz="0" w:space="0" w:color="auto"/>
        <w:bottom w:val="none" w:sz="0" w:space="0" w:color="auto"/>
        <w:right w:val="none" w:sz="0" w:space="0" w:color="auto"/>
      </w:divBdr>
      <w:divsChild>
        <w:div w:id="1748914557">
          <w:marLeft w:val="0"/>
          <w:marRight w:val="0"/>
          <w:marTop w:val="0"/>
          <w:marBottom w:val="0"/>
          <w:divBdr>
            <w:top w:val="none" w:sz="0" w:space="0" w:color="auto"/>
            <w:left w:val="none" w:sz="0" w:space="0" w:color="auto"/>
            <w:bottom w:val="none" w:sz="0" w:space="0" w:color="auto"/>
            <w:right w:val="none" w:sz="0" w:space="0" w:color="auto"/>
          </w:divBdr>
          <w:divsChild>
            <w:div w:id="1015309228">
              <w:marLeft w:val="0"/>
              <w:marRight w:val="0"/>
              <w:marTop w:val="0"/>
              <w:marBottom w:val="0"/>
              <w:divBdr>
                <w:top w:val="none" w:sz="0" w:space="0" w:color="auto"/>
                <w:left w:val="none" w:sz="0" w:space="0" w:color="auto"/>
                <w:bottom w:val="none" w:sz="0" w:space="0" w:color="auto"/>
                <w:right w:val="none" w:sz="0" w:space="0" w:color="auto"/>
              </w:divBdr>
              <w:divsChild>
                <w:div w:id="1917011698">
                  <w:marLeft w:val="0"/>
                  <w:marRight w:val="0"/>
                  <w:marTop w:val="0"/>
                  <w:marBottom w:val="0"/>
                  <w:divBdr>
                    <w:top w:val="none" w:sz="0" w:space="0" w:color="auto"/>
                    <w:left w:val="none" w:sz="0" w:space="0" w:color="auto"/>
                    <w:bottom w:val="none" w:sz="0" w:space="0" w:color="auto"/>
                    <w:right w:val="none" w:sz="0" w:space="0" w:color="auto"/>
                  </w:divBdr>
                  <w:divsChild>
                    <w:div w:id="569464888">
                      <w:marLeft w:val="0"/>
                      <w:marRight w:val="0"/>
                      <w:marTop w:val="0"/>
                      <w:marBottom w:val="0"/>
                      <w:divBdr>
                        <w:top w:val="single" w:sz="6" w:space="15" w:color="B5DAED"/>
                        <w:left w:val="single" w:sz="6" w:space="11" w:color="B5DAED"/>
                        <w:bottom w:val="single" w:sz="6" w:space="11" w:color="B5DAED"/>
                        <w:right w:val="single" w:sz="6" w:space="11" w:color="B5DAED"/>
                      </w:divBdr>
                      <w:divsChild>
                        <w:div w:id="234514437">
                          <w:marLeft w:val="0"/>
                          <w:marRight w:val="0"/>
                          <w:marTop w:val="0"/>
                          <w:marBottom w:val="0"/>
                          <w:divBdr>
                            <w:top w:val="none" w:sz="0" w:space="0" w:color="auto"/>
                            <w:left w:val="none" w:sz="0" w:space="0" w:color="auto"/>
                            <w:bottom w:val="none" w:sz="0" w:space="0" w:color="auto"/>
                            <w:right w:val="none" w:sz="0" w:space="0" w:color="auto"/>
                          </w:divBdr>
                          <w:divsChild>
                            <w:div w:id="13132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668270">
      <w:bodyDiv w:val="1"/>
      <w:marLeft w:val="0"/>
      <w:marRight w:val="0"/>
      <w:marTop w:val="0"/>
      <w:marBottom w:val="0"/>
      <w:divBdr>
        <w:top w:val="none" w:sz="0" w:space="0" w:color="auto"/>
        <w:left w:val="none" w:sz="0" w:space="0" w:color="auto"/>
        <w:bottom w:val="none" w:sz="0" w:space="0" w:color="auto"/>
        <w:right w:val="none" w:sz="0" w:space="0" w:color="auto"/>
      </w:divBdr>
      <w:divsChild>
        <w:div w:id="888800745">
          <w:marLeft w:val="0"/>
          <w:marRight w:val="0"/>
          <w:marTop w:val="0"/>
          <w:marBottom w:val="0"/>
          <w:divBdr>
            <w:top w:val="none" w:sz="0" w:space="0" w:color="auto"/>
            <w:left w:val="none" w:sz="0" w:space="0" w:color="auto"/>
            <w:bottom w:val="none" w:sz="0" w:space="0" w:color="auto"/>
            <w:right w:val="none" w:sz="0" w:space="0" w:color="auto"/>
          </w:divBdr>
          <w:divsChild>
            <w:div w:id="1150707023">
              <w:marLeft w:val="0"/>
              <w:marRight w:val="0"/>
              <w:marTop w:val="0"/>
              <w:marBottom w:val="0"/>
              <w:divBdr>
                <w:top w:val="none" w:sz="0" w:space="0" w:color="auto"/>
                <w:left w:val="none" w:sz="0" w:space="0" w:color="auto"/>
                <w:bottom w:val="none" w:sz="0" w:space="0" w:color="auto"/>
                <w:right w:val="none" w:sz="0" w:space="0" w:color="auto"/>
              </w:divBdr>
              <w:divsChild>
                <w:div w:id="994919494">
                  <w:marLeft w:val="0"/>
                  <w:marRight w:val="0"/>
                  <w:marTop w:val="0"/>
                  <w:marBottom w:val="0"/>
                  <w:divBdr>
                    <w:top w:val="none" w:sz="0" w:space="0" w:color="auto"/>
                    <w:left w:val="none" w:sz="0" w:space="0" w:color="auto"/>
                    <w:bottom w:val="none" w:sz="0" w:space="0" w:color="auto"/>
                    <w:right w:val="none" w:sz="0" w:space="0" w:color="auto"/>
                  </w:divBdr>
                  <w:divsChild>
                    <w:div w:id="1716077844">
                      <w:marLeft w:val="0"/>
                      <w:marRight w:val="0"/>
                      <w:marTop w:val="0"/>
                      <w:marBottom w:val="0"/>
                      <w:divBdr>
                        <w:top w:val="none" w:sz="0" w:space="0" w:color="auto"/>
                        <w:left w:val="none" w:sz="0" w:space="0" w:color="auto"/>
                        <w:bottom w:val="none" w:sz="0" w:space="0" w:color="auto"/>
                        <w:right w:val="none" w:sz="0" w:space="0" w:color="auto"/>
                      </w:divBdr>
                      <w:divsChild>
                        <w:div w:id="731582861">
                          <w:marLeft w:val="0"/>
                          <w:marRight w:val="0"/>
                          <w:marTop w:val="75"/>
                          <w:marBottom w:val="75"/>
                          <w:divBdr>
                            <w:top w:val="none" w:sz="0" w:space="0" w:color="auto"/>
                            <w:left w:val="none" w:sz="0" w:space="0" w:color="auto"/>
                            <w:bottom w:val="none" w:sz="0" w:space="0" w:color="auto"/>
                            <w:right w:val="none" w:sz="0" w:space="0" w:color="auto"/>
                          </w:divBdr>
                          <w:divsChild>
                            <w:div w:id="2003926870">
                              <w:marLeft w:val="0"/>
                              <w:marRight w:val="0"/>
                              <w:marTop w:val="0"/>
                              <w:marBottom w:val="0"/>
                              <w:divBdr>
                                <w:top w:val="none" w:sz="0" w:space="0" w:color="auto"/>
                                <w:left w:val="none" w:sz="0" w:space="0" w:color="auto"/>
                                <w:bottom w:val="none" w:sz="0" w:space="0" w:color="auto"/>
                                <w:right w:val="none" w:sz="0" w:space="0" w:color="auto"/>
                              </w:divBdr>
                              <w:divsChild>
                                <w:div w:id="1625844833">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72669963">
      <w:bodyDiv w:val="1"/>
      <w:marLeft w:val="0"/>
      <w:marRight w:val="0"/>
      <w:marTop w:val="0"/>
      <w:marBottom w:val="0"/>
      <w:divBdr>
        <w:top w:val="none" w:sz="0" w:space="0" w:color="auto"/>
        <w:left w:val="none" w:sz="0" w:space="0" w:color="auto"/>
        <w:bottom w:val="none" w:sz="0" w:space="0" w:color="auto"/>
        <w:right w:val="none" w:sz="0" w:space="0" w:color="auto"/>
      </w:divBdr>
    </w:div>
    <w:div w:id="1478064090">
      <w:bodyDiv w:val="1"/>
      <w:marLeft w:val="0"/>
      <w:marRight w:val="0"/>
      <w:marTop w:val="0"/>
      <w:marBottom w:val="0"/>
      <w:divBdr>
        <w:top w:val="none" w:sz="0" w:space="0" w:color="auto"/>
        <w:left w:val="none" w:sz="0" w:space="0" w:color="auto"/>
        <w:bottom w:val="none" w:sz="0" w:space="0" w:color="auto"/>
        <w:right w:val="none" w:sz="0" w:space="0" w:color="auto"/>
      </w:divBdr>
    </w:div>
    <w:div w:id="1485009429">
      <w:bodyDiv w:val="1"/>
      <w:marLeft w:val="0"/>
      <w:marRight w:val="0"/>
      <w:marTop w:val="0"/>
      <w:marBottom w:val="0"/>
      <w:divBdr>
        <w:top w:val="none" w:sz="0" w:space="0" w:color="auto"/>
        <w:left w:val="none" w:sz="0" w:space="0" w:color="auto"/>
        <w:bottom w:val="none" w:sz="0" w:space="0" w:color="auto"/>
        <w:right w:val="none" w:sz="0" w:space="0" w:color="auto"/>
      </w:divBdr>
      <w:divsChild>
        <w:div w:id="1061558376">
          <w:marLeft w:val="0"/>
          <w:marRight w:val="0"/>
          <w:marTop w:val="0"/>
          <w:marBottom w:val="0"/>
          <w:divBdr>
            <w:top w:val="none" w:sz="0" w:space="0" w:color="auto"/>
            <w:left w:val="none" w:sz="0" w:space="0" w:color="auto"/>
            <w:bottom w:val="none" w:sz="0" w:space="0" w:color="auto"/>
            <w:right w:val="none" w:sz="0" w:space="0" w:color="auto"/>
          </w:divBdr>
          <w:divsChild>
            <w:div w:id="828210036">
              <w:marLeft w:val="0"/>
              <w:marRight w:val="0"/>
              <w:marTop w:val="0"/>
              <w:marBottom w:val="0"/>
              <w:divBdr>
                <w:top w:val="none" w:sz="0" w:space="0" w:color="auto"/>
                <w:left w:val="none" w:sz="0" w:space="0" w:color="auto"/>
                <w:bottom w:val="none" w:sz="0" w:space="0" w:color="auto"/>
                <w:right w:val="none" w:sz="0" w:space="0" w:color="auto"/>
              </w:divBdr>
              <w:divsChild>
                <w:div w:id="1643534794">
                  <w:marLeft w:val="0"/>
                  <w:marRight w:val="0"/>
                  <w:marTop w:val="0"/>
                  <w:marBottom w:val="0"/>
                  <w:divBdr>
                    <w:top w:val="none" w:sz="0" w:space="0" w:color="auto"/>
                    <w:left w:val="none" w:sz="0" w:space="0" w:color="auto"/>
                    <w:bottom w:val="none" w:sz="0" w:space="0" w:color="auto"/>
                    <w:right w:val="none" w:sz="0" w:space="0" w:color="auto"/>
                  </w:divBdr>
                  <w:divsChild>
                    <w:div w:id="1067915588">
                      <w:marLeft w:val="0"/>
                      <w:marRight w:val="0"/>
                      <w:marTop w:val="0"/>
                      <w:marBottom w:val="0"/>
                      <w:divBdr>
                        <w:top w:val="single" w:sz="6" w:space="15" w:color="B5DAED"/>
                        <w:left w:val="single" w:sz="6" w:space="11" w:color="B5DAED"/>
                        <w:bottom w:val="single" w:sz="6" w:space="11" w:color="B5DAED"/>
                        <w:right w:val="single" w:sz="6" w:space="11" w:color="B5DAED"/>
                      </w:divBdr>
                      <w:divsChild>
                        <w:div w:id="1850174019">
                          <w:marLeft w:val="0"/>
                          <w:marRight w:val="0"/>
                          <w:marTop w:val="0"/>
                          <w:marBottom w:val="0"/>
                          <w:divBdr>
                            <w:top w:val="none" w:sz="0" w:space="0" w:color="auto"/>
                            <w:left w:val="none" w:sz="0" w:space="0" w:color="auto"/>
                            <w:bottom w:val="none" w:sz="0" w:space="0" w:color="auto"/>
                            <w:right w:val="none" w:sz="0" w:space="0" w:color="auto"/>
                          </w:divBdr>
                          <w:divsChild>
                            <w:div w:id="1552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5583246">
      <w:bodyDiv w:val="1"/>
      <w:marLeft w:val="0"/>
      <w:marRight w:val="0"/>
      <w:marTop w:val="0"/>
      <w:marBottom w:val="0"/>
      <w:divBdr>
        <w:top w:val="none" w:sz="0" w:space="0" w:color="auto"/>
        <w:left w:val="none" w:sz="0" w:space="0" w:color="auto"/>
        <w:bottom w:val="none" w:sz="0" w:space="0" w:color="auto"/>
        <w:right w:val="none" w:sz="0" w:space="0" w:color="auto"/>
      </w:divBdr>
      <w:divsChild>
        <w:div w:id="641734853">
          <w:marLeft w:val="0"/>
          <w:marRight w:val="0"/>
          <w:marTop w:val="0"/>
          <w:marBottom w:val="0"/>
          <w:divBdr>
            <w:top w:val="none" w:sz="0" w:space="0" w:color="auto"/>
            <w:left w:val="none" w:sz="0" w:space="0" w:color="auto"/>
            <w:bottom w:val="none" w:sz="0" w:space="0" w:color="auto"/>
            <w:right w:val="none" w:sz="0" w:space="0" w:color="auto"/>
          </w:divBdr>
          <w:divsChild>
            <w:div w:id="140123542">
              <w:marLeft w:val="0"/>
              <w:marRight w:val="0"/>
              <w:marTop w:val="0"/>
              <w:marBottom w:val="0"/>
              <w:divBdr>
                <w:top w:val="none" w:sz="0" w:space="0" w:color="auto"/>
                <w:left w:val="none" w:sz="0" w:space="0" w:color="auto"/>
                <w:bottom w:val="none" w:sz="0" w:space="0" w:color="auto"/>
                <w:right w:val="none" w:sz="0" w:space="0" w:color="auto"/>
              </w:divBdr>
              <w:divsChild>
                <w:div w:id="965893864">
                  <w:marLeft w:val="0"/>
                  <w:marRight w:val="0"/>
                  <w:marTop w:val="0"/>
                  <w:marBottom w:val="0"/>
                  <w:divBdr>
                    <w:top w:val="none" w:sz="0" w:space="0" w:color="auto"/>
                    <w:left w:val="none" w:sz="0" w:space="0" w:color="auto"/>
                    <w:bottom w:val="none" w:sz="0" w:space="0" w:color="auto"/>
                    <w:right w:val="none" w:sz="0" w:space="0" w:color="auto"/>
                  </w:divBdr>
                  <w:divsChild>
                    <w:div w:id="490758856">
                      <w:marLeft w:val="0"/>
                      <w:marRight w:val="0"/>
                      <w:marTop w:val="0"/>
                      <w:marBottom w:val="0"/>
                      <w:divBdr>
                        <w:top w:val="none" w:sz="0" w:space="0" w:color="auto"/>
                        <w:left w:val="none" w:sz="0" w:space="0" w:color="auto"/>
                        <w:bottom w:val="none" w:sz="0" w:space="0" w:color="auto"/>
                        <w:right w:val="none" w:sz="0" w:space="0" w:color="auto"/>
                      </w:divBdr>
                      <w:divsChild>
                        <w:div w:id="965694978">
                          <w:marLeft w:val="0"/>
                          <w:marRight w:val="0"/>
                          <w:marTop w:val="75"/>
                          <w:marBottom w:val="75"/>
                          <w:divBdr>
                            <w:top w:val="none" w:sz="0" w:space="0" w:color="auto"/>
                            <w:left w:val="none" w:sz="0" w:space="0" w:color="auto"/>
                            <w:bottom w:val="none" w:sz="0" w:space="0" w:color="auto"/>
                            <w:right w:val="none" w:sz="0" w:space="0" w:color="auto"/>
                          </w:divBdr>
                          <w:divsChild>
                            <w:div w:id="746419516">
                              <w:marLeft w:val="0"/>
                              <w:marRight w:val="0"/>
                              <w:marTop w:val="0"/>
                              <w:marBottom w:val="0"/>
                              <w:divBdr>
                                <w:top w:val="none" w:sz="0" w:space="0" w:color="auto"/>
                                <w:left w:val="none" w:sz="0" w:space="0" w:color="auto"/>
                                <w:bottom w:val="none" w:sz="0" w:space="0" w:color="auto"/>
                                <w:right w:val="none" w:sz="0" w:space="0" w:color="auto"/>
                              </w:divBdr>
                              <w:divsChild>
                                <w:div w:id="12720705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486822875">
      <w:bodyDiv w:val="1"/>
      <w:marLeft w:val="0"/>
      <w:marRight w:val="0"/>
      <w:marTop w:val="0"/>
      <w:marBottom w:val="0"/>
      <w:divBdr>
        <w:top w:val="none" w:sz="0" w:space="0" w:color="auto"/>
        <w:left w:val="none" w:sz="0" w:space="0" w:color="auto"/>
        <w:bottom w:val="none" w:sz="0" w:space="0" w:color="auto"/>
        <w:right w:val="none" w:sz="0" w:space="0" w:color="auto"/>
      </w:divBdr>
      <w:divsChild>
        <w:div w:id="1990791979">
          <w:marLeft w:val="0"/>
          <w:marRight w:val="0"/>
          <w:marTop w:val="0"/>
          <w:marBottom w:val="0"/>
          <w:divBdr>
            <w:top w:val="none" w:sz="0" w:space="0" w:color="auto"/>
            <w:left w:val="none" w:sz="0" w:space="0" w:color="auto"/>
            <w:bottom w:val="none" w:sz="0" w:space="0" w:color="auto"/>
            <w:right w:val="none" w:sz="0" w:space="0" w:color="auto"/>
          </w:divBdr>
          <w:divsChild>
            <w:div w:id="1432895862">
              <w:marLeft w:val="0"/>
              <w:marRight w:val="0"/>
              <w:marTop w:val="0"/>
              <w:marBottom w:val="0"/>
              <w:divBdr>
                <w:top w:val="none" w:sz="0" w:space="0" w:color="auto"/>
                <w:left w:val="none" w:sz="0" w:space="0" w:color="auto"/>
                <w:bottom w:val="none" w:sz="0" w:space="0" w:color="auto"/>
                <w:right w:val="none" w:sz="0" w:space="0" w:color="auto"/>
              </w:divBdr>
              <w:divsChild>
                <w:div w:id="1314068103">
                  <w:marLeft w:val="0"/>
                  <w:marRight w:val="0"/>
                  <w:marTop w:val="0"/>
                  <w:marBottom w:val="0"/>
                  <w:divBdr>
                    <w:top w:val="none" w:sz="0" w:space="0" w:color="auto"/>
                    <w:left w:val="none" w:sz="0" w:space="0" w:color="auto"/>
                    <w:bottom w:val="none" w:sz="0" w:space="0" w:color="auto"/>
                    <w:right w:val="none" w:sz="0" w:space="0" w:color="auto"/>
                  </w:divBdr>
                  <w:divsChild>
                    <w:div w:id="942494241">
                      <w:marLeft w:val="0"/>
                      <w:marRight w:val="0"/>
                      <w:marTop w:val="0"/>
                      <w:marBottom w:val="0"/>
                      <w:divBdr>
                        <w:top w:val="single" w:sz="6" w:space="15" w:color="B5DAED"/>
                        <w:left w:val="single" w:sz="6" w:space="11" w:color="B5DAED"/>
                        <w:bottom w:val="single" w:sz="6" w:space="11" w:color="B5DAED"/>
                        <w:right w:val="single" w:sz="6" w:space="11" w:color="B5DAED"/>
                      </w:divBdr>
                      <w:divsChild>
                        <w:div w:id="91274154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86892674">
      <w:bodyDiv w:val="1"/>
      <w:marLeft w:val="0"/>
      <w:marRight w:val="0"/>
      <w:marTop w:val="0"/>
      <w:marBottom w:val="0"/>
      <w:divBdr>
        <w:top w:val="none" w:sz="0" w:space="0" w:color="auto"/>
        <w:left w:val="none" w:sz="0" w:space="0" w:color="auto"/>
        <w:bottom w:val="none" w:sz="0" w:space="0" w:color="auto"/>
        <w:right w:val="none" w:sz="0" w:space="0" w:color="auto"/>
      </w:divBdr>
      <w:divsChild>
        <w:div w:id="1195773301">
          <w:marLeft w:val="0"/>
          <w:marRight w:val="0"/>
          <w:marTop w:val="100"/>
          <w:marBottom w:val="100"/>
          <w:divBdr>
            <w:top w:val="none" w:sz="0" w:space="0" w:color="auto"/>
            <w:left w:val="none" w:sz="0" w:space="0" w:color="auto"/>
            <w:bottom w:val="none" w:sz="0" w:space="0" w:color="auto"/>
            <w:right w:val="none" w:sz="0" w:space="0" w:color="auto"/>
          </w:divBdr>
          <w:divsChild>
            <w:div w:id="993992931">
              <w:marLeft w:val="0"/>
              <w:marRight w:val="0"/>
              <w:marTop w:val="0"/>
              <w:marBottom w:val="0"/>
              <w:divBdr>
                <w:top w:val="none" w:sz="0" w:space="0" w:color="auto"/>
                <w:left w:val="none" w:sz="0" w:space="0" w:color="auto"/>
                <w:bottom w:val="none" w:sz="0" w:space="0" w:color="auto"/>
                <w:right w:val="none" w:sz="0" w:space="0" w:color="auto"/>
              </w:divBdr>
              <w:divsChild>
                <w:div w:id="2005231855">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487547151">
      <w:bodyDiv w:val="1"/>
      <w:marLeft w:val="0"/>
      <w:marRight w:val="0"/>
      <w:marTop w:val="0"/>
      <w:marBottom w:val="0"/>
      <w:divBdr>
        <w:top w:val="none" w:sz="0" w:space="0" w:color="auto"/>
        <w:left w:val="none" w:sz="0" w:space="0" w:color="auto"/>
        <w:bottom w:val="none" w:sz="0" w:space="0" w:color="auto"/>
        <w:right w:val="none" w:sz="0" w:space="0" w:color="auto"/>
      </w:divBdr>
      <w:divsChild>
        <w:div w:id="917713212">
          <w:marLeft w:val="0"/>
          <w:marRight w:val="0"/>
          <w:marTop w:val="100"/>
          <w:marBottom w:val="100"/>
          <w:divBdr>
            <w:top w:val="none" w:sz="0" w:space="0" w:color="auto"/>
            <w:left w:val="none" w:sz="0" w:space="0" w:color="auto"/>
            <w:bottom w:val="none" w:sz="0" w:space="0" w:color="auto"/>
            <w:right w:val="none" w:sz="0" w:space="0" w:color="auto"/>
          </w:divBdr>
          <w:divsChild>
            <w:div w:id="1564442588">
              <w:marLeft w:val="0"/>
              <w:marRight w:val="0"/>
              <w:marTop w:val="0"/>
              <w:marBottom w:val="0"/>
              <w:divBdr>
                <w:top w:val="none" w:sz="0" w:space="0" w:color="auto"/>
                <w:left w:val="none" w:sz="0" w:space="0" w:color="auto"/>
                <w:bottom w:val="none" w:sz="0" w:space="0" w:color="auto"/>
                <w:right w:val="none" w:sz="0" w:space="0" w:color="auto"/>
              </w:divBdr>
              <w:divsChild>
                <w:div w:id="1168909507">
                  <w:marLeft w:val="0"/>
                  <w:marRight w:val="0"/>
                  <w:marTop w:val="0"/>
                  <w:marBottom w:val="0"/>
                  <w:divBdr>
                    <w:top w:val="single" w:sz="6" w:space="0" w:color="AACCEE"/>
                    <w:left w:val="single" w:sz="6" w:space="0" w:color="AACCEE"/>
                    <w:bottom w:val="single" w:sz="6" w:space="0" w:color="AACCEE"/>
                    <w:right w:val="single" w:sz="6" w:space="0" w:color="AACCEE"/>
                  </w:divBdr>
                  <w:divsChild>
                    <w:div w:id="754470826">
                      <w:marLeft w:val="0"/>
                      <w:marRight w:val="0"/>
                      <w:marTop w:val="0"/>
                      <w:marBottom w:val="0"/>
                      <w:divBdr>
                        <w:top w:val="none" w:sz="0" w:space="0" w:color="auto"/>
                        <w:left w:val="none" w:sz="0" w:space="0" w:color="auto"/>
                        <w:bottom w:val="none" w:sz="0" w:space="0" w:color="auto"/>
                        <w:right w:val="none" w:sz="0" w:space="0" w:color="auto"/>
                      </w:divBdr>
                      <w:divsChild>
                        <w:div w:id="12770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8011133">
      <w:bodyDiv w:val="1"/>
      <w:marLeft w:val="0"/>
      <w:marRight w:val="0"/>
      <w:marTop w:val="0"/>
      <w:marBottom w:val="0"/>
      <w:divBdr>
        <w:top w:val="none" w:sz="0" w:space="0" w:color="auto"/>
        <w:left w:val="none" w:sz="0" w:space="0" w:color="auto"/>
        <w:bottom w:val="none" w:sz="0" w:space="0" w:color="auto"/>
        <w:right w:val="none" w:sz="0" w:space="0" w:color="auto"/>
      </w:divBdr>
      <w:divsChild>
        <w:div w:id="1263614071">
          <w:marLeft w:val="0"/>
          <w:marRight w:val="0"/>
          <w:marTop w:val="0"/>
          <w:marBottom w:val="0"/>
          <w:divBdr>
            <w:top w:val="none" w:sz="0" w:space="0" w:color="auto"/>
            <w:left w:val="none" w:sz="0" w:space="0" w:color="auto"/>
            <w:bottom w:val="none" w:sz="0" w:space="0" w:color="auto"/>
            <w:right w:val="none" w:sz="0" w:space="0" w:color="auto"/>
          </w:divBdr>
          <w:divsChild>
            <w:div w:id="613560002">
              <w:marLeft w:val="0"/>
              <w:marRight w:val="0"/>
              <w:marTop w:val="0"/>
              <w:marBottom w:val="0"/>
              <w:divBdr>
                <w:top w:val="none" w:sz="0" w:space="0" w:color="auto"/>
                <w:left w:val="none" w:sz="0" w:space="0" w:color="auto"/>
                <w:bottom w:val="none" w:sz="0" w:space="0" w:color="auto"/>
                <w:right w:val="none" w:sz="0" w:space="0" w:color="auto"/>
              </w:divBdr>
              <w:divsChild>
                <w:div w:id="2061787380">
                  <w:marLeft w:val="0"/>
                  <w:marRight w:val="0"/>
                  <w:marTop w:val="0"/>
                  <w:marBottom w:val="0"/>
                  <w:divBdr>
                    <w:top w:val="none" w:sz="0" w:space="0" w:color="auto"/>
                    <w:left w:val="none" w:sz="0" w:space="0" w:color="auto"/>
                    <w:bottom w:val="none" w:sz="0" w:space="0" w:color="auto"/>
                    <w:right w:val="none" w:sz="0" w:space="0" w:color="auto"/>
                  </w:divBdr>
                  <w:divsChild>
                    <w:div w:id="267352679">
                      <w:marLeft w:val="0"/>
                      <w:marRight w:val="0"/>
                      <w:marTop w:val="0"/>
                      <w:marBottom w:val="0"/>
                      <w:divBdr>
                        <w:top w:val="single" w:sz="6" w:space="15" w:color="B5DAED"/>
                        <w:left w:val="single" w:sz="6" w:space="11" w:color="B5DAED"/>
                        <w:bottom w:val="single" w:sz="6" w:space="11" w:color="B5DAED"/>
                        <w:right w:val="single" w:sz="6" w:space="11" w:color="B5DAED"/>
                      </w:divBdr>
                      <w:divsChild>
                        <w:div w:id="603925681">
                          <w:marLeft w:val="0"/>
                          <w:marRight w:val="0"/>
                          <w:marTop w:val="0"/>
                          <w:marBottom w:val="0"/>
                          <w:divBdr>
                            <w:top w:val="none" w:sz="0" w:space="0" w:color="auto"/>
                            <w:left w:val="none" w:sz="0" w:space="0" w:color="auto"/>
                            <w:bottom w:val="none" w:sz="0" w:space="0" w:color="auto"/>
                            <w:right w:val="none" w:sz="0" w:space="0" w:color="auto"/>
                          </w:divBdr>
                          <w:divsChild>
                            <w:div w:id="124387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1948629">
      <w:bodyDiv w:val="1"/>
      <w:marLeft w:val="0"/>
      <w:marRight w:val="0"/>
      <w:marTop w:val="0"/>
      <w:marBottom w:val="0"/>
      <w:divBdr>
        <w:top w:val="none" w:sz="0" w:space="0" w:color="auto"/>
        <w:left w:val="none" w:sz="0" w:space="0" w:color="auto"/>
        <w:bottom w:val="none" w:sz="0" w:space="0" w:color="auto"/>
        <w:right w:val="none" w:sz="0" w:space="0" w:color="auto"/>
      </w:divBdr>
    </w:div>
    <w:div w:id="1492523064">
      <w:bodyDiv w:val="1"/>
      <w:marLeft w:val="0"/>
      <w:marRight w:val="0"/>
      <w:marTop w:val="0"/>
      <w:marBottom w:val="0"/>
      <w:divBdr>
        <w:top w:val="none" w:sz="0" w:space="0" w:color="auto"/>
        <w:left w:val="none" w:sz="0" w:space="0" w:color="auto"/>
        <w:bottom w:val="none" w:sz="0" w:space="0" w:color="auto"/>
        <w:right w:val="none" w:sz="0" w:space="0" w:color="auto"/>
      </w:divBdr>
    </w:div>
    <w:div w:id="1493987745">
      <w:bodyDiv w:val="1"/>
      <w:marLeft w:val="0"/>
      <w:marRight w:val="0"/>
      <w:marTop w:val="0"/>
      <w:marBottom w:val="0"/>
      <w:divBdr>
        <w:top w:val="none" w:sz="0" w:space="0" w:color="auto"/>
        <w:left w:val="none" w:sz="0" w:space="0" w:color="auto"/>
        <w:bottom w:val="none" w:sz="0" w:space="0" w:color="auto"/>
        <w:right w:val="none" w:sz="0" w:space="0" w:color="auto"/>
      </w:divBdr>
    </w:div>
    <w:div w:id="1495224964">
      <w:bodyDiv w:val="1"/>
      <w:marLeft w:val="0"/>
      <w:marRight w:val="0"/>
      <w:marTop w:val="0"/>
      <w:marBottom w:val="0"/>
      <w:divBdr>
        <w:top w:val="none" w:sz="0" w:space="0" w:color="auto"/>
        <w:left w:val="none" w:sz="0" w:space="0" w:color="auto"/>
        <w:bottom w:val="none" w:sz="0" w:space="0" w:color="auto"/>
        <w:right w:val="none" w:sz="0" w:space="0" w:color="auto"/>
      </w:divBdr>
    </w:div>
    <w:div w:id="1497305187">
      <w:bodyDiv w:val="1"/>
      <w:marLeft w:val="0"/>
      <w:marRight w:val="0"/>
      <w:marTop w:val="0"/>
      <w:marBottom w:val="0"/>
      <w:divBdr>
        <w:top w:val="none" w:sz="0" w:space="0" w:color="auto"/>
        <w:left w:val="none" w:sz="0" w:space="0" w:color="auto"/>
        <w:bottom w:val="none" w:sz="0" w:space="0" w:color="auto"/>
        <w:right w:val="none" w:sz="0" w:space="0" w:color="auto"/>
      </w:divBdr>
      <w:divsChild>
        <w:div w:id="370804182">
          <w:marLeft w:val="0"/>
          <w:marRight w:val="0"/>
          <w:marTop w:val="0"/>
          <w:marBottom w:val="0"/>
          <w:divBdr>
            <w:top w:val="none" w:sz="0" w:space="0" w:color="auto"/>
            <w:left w:val="none" w:sz="0" w:space="0" w:color="auto"/>
            <w:bottom w:val="none" w:sz="0" w:space="0" w:color="auto"/>
            <w:right w:val="none" w:sz="0" w:space="0" w:color="auto"/>
          </w:divBdr>
          <w:divsChild>
            <w:div w:id="1912228336">
              <w:marLeft w:val="0"/>
              <w:marRight w:val="0"/>
              <w:marTop w:val="0"/>
              <w:marBottom w:val="0"/>
              <w:divBdr>
                <w:top w:val="none" w:sz="0" w:space="0" w:color="auto"/>
                <w:left w:val="none" w:sz="0" w:space="0" w:color="auto"/>
                <w:bottom w:val="none" w:sz="0" w:space="0" w:color="auto"/>
                <w:right w:val="none" w:sz="0" w:space="0" w:color="auto"/>
              </w:divBdr>
              <w:divsChild>
                <w:div w:id="2097819204">
                  <w:marLeft w:val="0"/>
                  <w:marRight w:val="0"/>
                  <w:marTop w:val="0"/>
                  <w:marBottom w:val="0"/>
                  <w:divBdr>
                    <w:top w:val="none" w:sz="0" w:space="0" w:color="auto"/>
                    <w:left w:val="none" w:sz="0" w:space="0" w:color="auto"/>
                    <w:bottom w:val="none" w:sz="0" w:space="0" w:color="auto"/>
                    <w:right w:val="none" w:sz="0" w:space="0" w:color="auto"/>
                  </w:divBdr>
                  <w:divsChild>
                    <w:div w:id="1032345586">
                      <w:marLeft w:val="0"/>
                      <w:marRight w:val="0"/>
                      <w:marTop w:val="0"/>
                      <w:marBottom w:val="0"/>
                      <w:divBdr>
                        <w:top w:val="none" w:sz="0" w:space="0" w:color="auto"/>
                        <w:left w:val="none" w:sz="0" w:space="0" w:color="auto"/>
                        <w:bottom w:val="none" w:sz="0" w:space="0" w:color="auto"/>
                        <w:right w:val="none" w:sz="0" w:space="0" w:color="auto"/>
                      </w:divBdr>
                      <w:divsChild>
                        <w:div w:id="1238784682">
                          <w:marLeft w:val="0"/>
                          <w:marRight w:val="0"/>
                          <w:marTop w:val="0"/>
                          <w:marBottom w:val="0"/>
                          <w:divBdr>
                            <w:top w:val="none" w:sz="0" w:space="0" w:color="auto"/>
                            <w:left w:val="none" w:sz="0" w:space="0" w:color="auto"/>
                            <w:bottom w:val="none" w:sz="0" w:space="0" w:color="auto"/>
                            <w:right w:val="none" w:sz="0" w:space="0" w:color="auto"/>
                          </w:divBdr>
                          <w:divsChild>
                            <w:div w:id="16698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83913">
      <w:bodyDiv w:val="1"/>
      <w:marLeft w:val="0"/>
      <w:marRight w:val="0"/>
      <w:marTop w:val="0"/>
      <w:marBottom w:val="0"/>
      <w:divBdr>
        <w:top w:val="none" w:sz="0" w:space="0" w:color="auto"/>
        <w:left w:val="none" w:sz="0" w:space="0" w:color="auto"/>
        <w:bottom w:val="none" w:sz="0" w:space="0" w:color="auto"/>
        <w:right w:val="none" w:sz="0" w:space="0" w:color="auto"/>
      </w:divBdr>
    </w:div>
    <w:div w:id="1504857553">
      <w:bodyDiv w:val="1"/>
      <w:marLeft w:val="0"/>
      <w:marRight w:val="0"/>
      <w:marTop w:val="0"/>
      <w:marBottom w:val="0"/>
      <w:divBdr>
        <w:top w:val="none" w:sz="0" w:space="0" w:color="auto"/>
        <w:left w:val="none" w:sz="0" w:space="0" w:color="auto"/>
        <w:bottom w:val="none" w:sz="0" w:space="0" w:color="auto"/>
        <w:right w:val="none" w:sz="0" w:space="0" w:color="auto"/>
      </w:divBdr>
    </w:div>
    <w:div w:id="1505319285">
      <w:bodyDiv w:val="1"/>
      <w:marLeft w:val="0"/>
      <w:marRight w:val="0"/>
      <w:marTop w:val="0"/>
      <w:marBottom w:val="0"/>
      <w:divBdr>
        <w:top w:val="none" w:sz="0" w:space="0" w:color="auto"/>
        <w:left w:val="none" w:sz="0" w:space="0" w:color="auto"/>
        <w:bottom w:val="none" w:sz="0" w:space="0" w:color="auto"/>
        <w:right w:val="none" w:sz="0" w:space="0" w:color="auto"/>
      </w:divBdr>
    </w:div>
    <w:div w:id="1505441132">
      <w:bodyDiv w:val="1"/>
      <w:marLeft w:val="0"/>
      <w:marRight w:val="0"/>
      <w:marTop w:val="0"/>
      <w:marBottom w:val="0"/>
      <w:divBdr>
        <w:top w:val="none" w:sz="0" w:space="0" w:color="auto"/>
        <w:left w:val="none" w:sz="0" w:space="0" w:color="auto"/>
        <w:bottom w:val="none" w:sz="0" w:space="0" w:color="auto"/>
        <w:right w:val="none" w:sz="0" w:space="0" w:color="auto"/>
      </w:divBdr>
    </w:div>
    <w:div w:id="1507015077">
      <w:bodyDiv w:val="1"/>
      <w:marLeft w:val="0"/>
      <w:marRight w:val="0"/>
      <w:marTop w:val="0"/>
      <w:marBottom w:val="0"/>
      <w:divBdr>
        <w:top w:val="none" w:sz="0" w:space="0" w:color="auto"/>
        <w:left w:val="none" w:sz="0" w:space="0" w:color="auto"/>
        <w:bottom w:val="none" w:sz="0" w:space="0" w:color="auto"/>
        <w:right w:val="none" w:sz="0" w:space="0" w:color="auto"/>
      </w:divBdr>
      <w:divsChild>
        <w:div w:id="111479160">
          <w:marLeft w:val="150"/>
          <w:marRight w:val="150"/>
          <w:marTop w:val="0"/>
          <w:marBottom w:val="0"/>
          <w:divBdr>
            <w:top w:val="none" w:sz="0" w:space="0" w:color="auto"/>
            <w:left w:val="none" w:sz="0" w:space="0" w:color="auto"/>
            <w:bottom w:val="none" w:sz="0" w:space="0" w:color="auto"/>
            <w:right w:val="none" w:sz="0" w:space="0" w:color="auto"/>
          </w:divBdr>
          <w:divsChild>
            <w:div w:id="60753864">
              <w:marLeft w:val="0"/>
              <w:marRight w:val="0"/>
              <w:marTop w:val="0"/>
              <w:marBottom w:val="0"/>
              <w:divBdr>
                <w:top w:val="none" w:sz="0" w:space="0" w:color="auto"/>
                <w:left w:val="none" w:sz="0" w:space="0" w:color="auto"/>
                <w:bottom w:val="none" w:sz="0" w:space="0" w:color="auto"/>
                <w:right w:val="none" w:sz="0" w:space="0" w:color="auto"/>
              </w:divBdr>
              <w:divsChild>
                <w:div w:id="2006665815">
                  <w:marLeft w:val="0"/>
                  <w:marRight w:val="0"/>
                  <w:marTop w:val="0"/>
                  <w:marBottom w:val="0"/>
                  <w:divBdr>
                    <w:top w:val="none" w:sz="0" w:space="0" w:color="auto"/>
                    <w:left w:val="none" w:sz="0" w:space="0" w:color="auto"/>
                    <w:bottom w:val="none" w:sz="0" w:space="0" w:color="auto"/>
                    <w:right w:val="none" w:sz="0" w:space="0" w:color="auto"/>
                  </w:divBdr>
                  <w:divsChild>
                    <w:div w:id="1028336426">
                      <w:marLeft w:val="0"/>
                      <w:marRight w:val="0"/>
                      <w:marTop w:val="0"/>
                      <w:marBottom w:val="0"/>
                      <w:divBdr>
                        <w:top w:val="none" w:sz="0" w:space="0" w:color="auto"/>
                        <w:left w:val="none" w:sz="0" w:space="0" w:color="auto"/>
                        <w:bottom w:val="none" w:sz="0" w:space="0" w:color="auto"/>
                        <w:right w:val="none" w:sz="0" w:space="0" w:color="auto"/>
                      </w:divBdr>
                      <w:divsChild>
                        <w:div w:id="1398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8859759">
      <w:bodyDiv w:val="1"/>
      <w:marLeft w:val="0"/>
      <w:marRight w:val="0"/>
      <w:marTop w:val="0"/>
      <w:marBottom w:val="0"/>
      <w:divBdr>
        <w:top w:val="none" w:sz="0" w:space="0" w:color="auto"/>
        <w:left w:val="none" w:sz="0" w:space="0" w:color="auto"/>
        <w:bottom w:val="none" w:sz="0" w:space="0" w:color="auto"/>
        <w:right w:val="none" w:sz="0" w:space="0" w:color="auto"/>
      </w:divBdr>
    </w:div>
    <w:div w:id="1509367625">
      <w:bodyDiv w:val="1"/>
      <w:marLeft w:val="0"/>
      <w:marRight w:val="0"/>
      <w:marTop w:val="0"/>
      <w:marBottom w:val="0"/>
      <w:divBdr>
        <w:top w:val="none" w:sz="0" w:space="0" w:color="auto"/>
        <w:left w:val="none" w:sz="0" w:space="0" w:color="auto"/>
        <w:bottom w:val="none" w:sz="0" w:space="0" w:color="auto"/>
        <w:right w:val="none" w:sz="0" w:space="0" w:color="auto"/>
      </w:divBdr>
    </w:div>
    <w:div w:id="1510872572">
      <w:bodyDiv w:val="1"/>
      <w:marLeft w:val="0"/>
      <w:marRight w:val="0"/>
      <w:marTop w:val="0"/>
      <w:marBottom w:val="0"/>
      <w:divBdr>
        <w:top w:val="none" w:sz="0" w:space="0" w:color="auto"/>
        <w:left w:val="none" w:sz="0" w:space="0" w:color="auto"/>
        <w:bottom w:val="none" w:sz="0" w:space="0" w:color="auto"/>
        <w:right w:val="none" w:sz="0" w:space="0" w:color="auto"/>
      </w:divBdr>
      <w:divsChild>
        <w:div w:id="355738862">
          <w:marLeft w:val="0"/>
          <w:marRight w:val="0"/>
          <w:marTop w:val="0"/>
          <w:marBottom w:val="0"/>
          <w:divBdr>
            <w:top w:val="none" w:sz="0" w:space="0" w:color="auto"/>
            <w:left w:val="none" w:sz="0" w:space="0" w:color="auto"/>
            <w:bottom w:val="none" w:sz="0" w:space="0" w:color="auto"/>
            <w:right w:val="none" w:sz="0" w:space="0" w:color="auto"/>
          </w:divBdr>
          <w:divsChild>
            <w:div w:id="1557472913">
              <w:marLeft w:val="0"/>
              <w:marRight w:val="0"/>
              <w:marTop w:val="0"/>
              <w:marBottom w:val="0"/>
              <w:divBdr>
                <w:top w:val="none" w:sz="0" w:space="0" w:color="auto"/>
                <w:left w:val="none" w:sz="0" w:space="0" w:color="auto"/>
                <w:bottom w:val="none" w:sz="0" w:space="0" w:color="auto"/>
                <w:right w:val="none" w:sz="0" w:space="0" w:color="auto"/>
              </w:divBdr>
              <w:divsChild>
                <w:div w:id="7562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1978">
      <w:bodyDiv w:val="1"/>
      <w:marLeft w:val="0"/>
      <w:marRight w:val="0"/>
      <w:marTop w:val="0"/>
      <w:marBottom w:val="0"/>
      <w:divBdr>
        <w:top w:val="none" w:sz="0" w:space="0" w:color="auto"/>
        <w:left w:val="none" w:sz="0" w:space="0" w:color="auto"/>
        <w:bottom w:val="none" w:sz="0" w:space="0" w:color="auto"/>
        <w:right w:val="none" w:sz="0" w:space="0" w:color="auto"/>
      </w:divBdr>
    </w:div>
    <w:div w:id="1520897338">
      <w:bodyDiv w:val="1"/>
      <w:marLeft w:val="0"/>
      <w:marRight w:val="0"/>
      <w:marTop w:val="0"/>
      <w:marBottom w:val="0"/>
      <w:divBdr>
        <w:top w:val="none" w:sz="0" w:space="0" w:color="auto"/>
        <w:left w:val="none" w:sz="0" w:space="0" w:color="auto"/>
        <w:bottom w:val="none" w:sz="0" w:space="0" w:color="auto"/>
        <w:right w:val="none" w:sz="0" w:space="0" w:color="auto"/>
      </w:divBdr>
    </w:div>
    <w:div w:id="1527017678">
      <w:bodyDiv w:val="1"/>
      <w:marLeft w:val="0"/>
      <w:marRight w:val="0"/>
      <w:marTop w:val="0"/>
      <w:marBottom w:val="0"/>
      <w:divBdr>
        <w:top w:val="none" w:sz="0" w:space="0" w:color="auto"/>
        <w:left w:val="none" w:sz="0" w:space="0" w:color="auto"/>
        <w:bottom w:val="none" w:sz="0" w:space="0" w:color="auto"/>
        <w:right w:val="none" w:sz="0" w:space="0" w:color="auto"/>
      </w:divBdr>
      <w:divsChild>
        <w:div w:id="1823229786">
          <w:marLeft w:val="0"/>
          <w:marRight w:val="0"/>
          <w:marTop w:val="100"/>
          <w:marBottom w:val="100"/>
          <w:divBdr>
            <w:top w:val="none" w:sz="0" w:space="0" w:color="auto"/>
            <w:left w:val="none" w:sz="0" w:space="0" w:color="auto"/>
            <w:bottom w:val="none" w:sz="0" w:space="0" w:color="auto"/>
            <w:right w:val="none" w:sz="0" w:space="0" w:color="auto"/>
          </w:divBdr>
          <w:divsChild>
            <w:div w:id="703360247">
              <w:marLeft w:val="0"/>
              <w:marRight w:val="0"/>
              <w:marTop w:val="0"/>
              <w:marBottom w:val="0"/>
              <w:divBdr>
                <w:top w:val="none" w:sz="0" w:space="0" w:color="auto"/>
                <w:left w:val="none" w:sz="0" w:space="0" w:color="auto"/>
                <w:bottom w:val="none" w:sz="0" w:space="0" w:color="auto"/>
                <w:right w:val="none" w:sz="0" w:space="0" w:color="auto"/>
              </w:divBdr>
              <w:divsChild>
                <w:div w:id="23479408">
                  <w:marLeft w:val="0"/>
                  <w:marRight w:val="0"/>
                  <w:marTop w:val="0"/>
                  <w:marBottom w:val="0"/>
                  <w:divBdr>
                    <w:top w:val="single" w:sz="6" w:space="0" w:color="AACCEE"/>
                    <w:left w:val="single" w:sz="6" w:space="0" w:color="AACCEE"/>
                    <w:bottom w:val="single" w:sz="6" w:space="0" w:color="AACCEE"/>
                    <w:right w:val="single" w:sz="6" w:space="0" w:color="AACCEE"/>
                  </w:divBdr>
                  <w:divsChild>
                    <w:div w:id="666593828">
                      <w:marLeft w:val="0"/>
                      <w:marRight w:val="0"/>
                      <w:marTop w:val="0"/>
                      <w:marBottom w:val="0"/>
                      <w:divBdr>
                        <w:top w:val="none" w:sz="0" w:space="0" w:color="auto"/>
                        <w:left w:val="none" w:sz="0" w:space="0" w:color="auto"/>
                        <w:bottom w:val="none" w:sz="0" w:space="0" w:color="auto"/>
                        <w:right w:val="none" w:sz="0" w:space="0" w:color="auto"/>
                      </w:divBdr>
                      <w:divsChild>
                        <w:div w:id="2991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061588">
      <w:bodyDiv w:val="1"/>
      <w:marLeft w:val="0"/>
      <w:marRight w:val="0"/>
      <w:marTop w:val="0"/>
      <w:marBottom w:val="0"/>
      <w:divBdr>
        <w:top w:val="none" w:sz="0" w:space="0" w:color="auto"/>
        <w:left w:val="none" w:sz="0" w:space="0" w:color="auto"/>
        <w:bottom w:val="none" w:sz="0" w:space="0" w:color="auto"/>
        <w:right w:val="none" w:sz="0" w:space="0" w:color="auto"/>
      </w:divBdr>
    </w:div>
    <w:div w:id="1528909125">
      <w:bodyDiv w:val="1"/>
      <w:marLeft w:val="0"/>
      <w:marRight w:val="0"/>
      <w:marTop w:val="0"/>
      <w:marBottom w:val="0"/>
      <w:divBdr>
        <w:top w:val="none" w:sz="0" w:space="0" w:color="auto"/>
        <w:left w:val="none" w:sz="0" w:space="0" w:color="auto"/>
        <w:bottom w:val="none" w:sz="0" w:space="0" w:color="auto"/>
        <w:right w:val="none" w:sz="0" w:space="0" w:color="auto"/>
      </w:divBdr>
    </w:div>
    <w:div w:id="1534033315">
      <w:bodyDiv w:val="1"/>
      <w:marLeft w:val="0"/>
      <w:marRight w:val="0"/>
      <w:marTop w:val="0"/>
      <w:marBottom w:val="0"/>
      <w:divBdr>
        <w:top w:val="none" w:sz="0" w:space="0" w:color="auto"/>
        <w:left w:val="none" w:sz="0" w:space="0" w:color="auto"/>
        <w:bottom w:val="none" w:sz="0" w:space="0" w:color="auto"/>
        <w:right w:val="none" w:sz="0" w:space="0" w:color="auto"/>
      </w:divBdr>
      <w:divsChild>
        <w:div w:id="1423184065">
          <w:marLeft w:val="0"/>
          <w:marRight w:val="0"/>
          <w:marTop w:val="0"/>
          <w:marBottom w:val="0"/>
          <w:divBdr>
            <w:top w:val="none" w:sz="0" w:space="0" w:color="auto"/>
            <w:left w:val="none" w:sz="0" w:space="0" w:color="auto"/>
            <w:bottom w:val="none" w:sz="0" w:space="0" w:color="auto"/>
            <w:right w:val="none" w:sz="0" w:space="0" w:color="auto"/>
          </w:divBdr>
          <w:divsChild>
            <w:div w:id="173611856">
              <w:marLeft w:val="0"/>
              <w:marRight w:val="0"/>
              <w:marTop w:val="0"/>
              <w:marBottom w:val="0"/>
              <w:divBdr>
                <w:top w:val="none" w:sz="0" w:space="0" w:color="auto"/>
                <w:left w:val="none" w:sz="0" w:space="0" w:color="auto"/>
                <w:bottom w:val="none" w:sz="0" w:space="0" w:color="auto"/>
                <w:right w:val="none" w:sz="0" w:space="0" w:color="auto"/>
              </w:divBdr>
              <w:divsChild>
                <w:div w:id="109475288">
                  <w:marLeft w:val="0"/>
                  <w:marRight w:val="0"/>
                  <w:marTop w:val="0"/>
                  <w:marBottom w:val="0"/>
                  <w:divBdr>
                    <w:top w:val="none" w:sz="0" w:space="0" w:color="auto"/>
                    <w:left w:val="none" w:sz="0" w:space="0" w:color="auto"/>
                    <w:bottom w:val="none" w:sz="0" w:space="0" w:color="auto"/>
                    <w:right w:val="none" w:sz="0" w:space="0" w:color="auto"/>
                  </w:divBdr>
                  <w:divsChild>
                    <w:div w:id="1172068405">
                      <w:marLeft w:val="0"/>
                      <w:marRight w:val="0"/>
                      <w:marTop w:val="0"/>
                      <w:marBottom w:val="0"/>
                      <w:divBdr>
                        <w:top w:val="single" w:sz="6" w:space="15" w:color="B5DAED"/>
                        <w:left w:val="single" w:sz="6" w:space="11" w:color="B5DAED"/>
                        <w:bottom w:val="single" w:sz="6" w:space="11" w:color="B5DAED"/>
                        <w:right w:val="single" w:sz="6" w:space="11" w:color="B5DAED"/>
                      </w:divBdr>
                      <w:divsChild>
                        <w:div w:id="192645607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0244053">
      <w:bodyDiv w:val="1"/>
      <w:marLeft w:val="0"/>
      <w:marRight w:val="0"/>
      <w:marTop w:val="0"/>
      <w:marBottom w:val="0"/>
      <w:divBdr>
        <w:top w:val="none" w:sz="0" w:space="0" w:color="auto"/>
        <w:left w:val="none" w:sz="0" w:space="0" w:color="auto"/>
        <w:bottom w:val="none" w:sz="0" w:space="0" w:color="auto"/>
        <w:right w:val="none" w:sz="0" w:space="0" w:color="auto"/>
      </w:divBdr>
      <w:divsChild>
        <w:div w:id="1268125479">
          <w:marLeft w:val="0"/>
          <w:marRight w:val="0"/>
          <w:marTop w:val="0"/>
          <w:marBottom w:val="0"/>
          <w:divBdr>
            <w:top w:val="none" w:sz="0" w:space="0" w:color="auto"/>
            <w:left w:val="none" w:sz="0" w:space="0" w:color="auto"/>
            <w:bottom w:val="none" w:sz="0" w:space="0" w:color="auto"/>
            <w:right w:val="none" w:sz="0" w:space="0" w:color="auto"/>
          </w:divBdr>
          <w:divsChild>
            <w:div w:id="710299041">
              <w:marLeft w:val="0"/>
              <w:marRight w:val="0"/>
              <w:marTop w:val="0"/>
              <w:marBottom w:val="0"/>
              <w:divBdr>
                <w:top w:val="none" w:sz="0" w:space="0" w:color="auto"/>
                <w:left w:val="none" w:sz="0" w:space="0" w:color="auto"/>
                <w:bottom w:val="none" w:sz="0" w:space="0" w:color="auto"/>
                <w:right w:val="none" w:sz="0" w:space="0" w:color="auto"/>
              </w:divBdr>
              <w:divsChild>
                <w:div w:id="1402370721">
                  <w:marLeft w:val="0"/>
                  <w:marRight w:val="0"/>
                  <w:marTop w:val="0"/>
                  <w:marBottom w:val="0"/>
                  <w:divBdr>
                    <w:top w:val="none" w:sz="0" w:space="0" w:color="auto"/>
                    <w:left w:val="none" w:sz="0" w:space="0" w:color="auto"/>
                    <w:bottom w:val="none" w:sz="0" w:space="0" w:color="auto"/>
                    <w:right w:val="none" w:sz="0" w:space="0" w:color="auto"/>
                  </w:divBdr>
                  <w:divsChild>
                    <w:div w:id="1211920808">
                      <w:marLeft w:val="0"/>
                      <w:marRight w:val="0"/>
                      <w:marTop w:val="0"/>
                      <w:marBottom w:val="0"/>
                      <w:divBdr>
                        <w:top w:val="single" w:sz="6" w:space="15" w:color="B5DAED"/>
                        <w:left w:val="single" w:sz="6" w:space="11" w:color="B5DAED"/>
                        <w:bottom w:val="single" w:sz="6" w:space="11" w:color="B5DAED"/>
                        <w:right w:val="single" w:sz="6" w:space="11" w:color="B5DAED"/>
                      </w:divBdr>
                      <w:divsChild>
                        <w:div w:id="54094503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46287577">
      <w:bodyDiv w:val="1"/>
      <w:marLeft w:val="0"/>
      <w:marRight w:val="0"/>
      <w:marTop w:val="0"/>
      <w:marBottom w:val="0"/>
      <w:divBdr>
        <w:top w:val="none" w:sz="0" w:space="0" w:color="auto"/>
        <w:left w:val="none" w:sz="0" w:space="0" w:color="auto"/>
        <w:bottom w:val="none" w:sz="0" w:space="0" w:color="auto"/>
        <w:right w:val="none" w:sz="0" w:space="0" w:color="auto"/>
      </w:divBdr>
      <w:divsChild>
        <w:div w:id="2104914364">
          <w:marLeft w:val="0"/>
          <w:marRight w:val="0"/>
          <w:marTop w:val="0"/>
          <w:marBottom w:val="0"/>
          <w:divBdr>
            <w:top w:val="none" w:sz="0" w:space="0" w:color="auto"/>
            <w:left w:val="none" w:sz="0" w:space="0" w:color="auto"/>
            <w:bottom w:val="none" w:sz="0" w:space="0" w:color="auto"/>
            <w:right w:val="none" w:sz="0" w:space="0" w:color="auto"/>
          </w:divBdr>
          <w:divsChild>
            <w:div w:id="1676761164">
              <w:marLeft w:val="0"/>
              <w:marRight w:val="0"/>
              <w:marTop w:val="0"/>
              <w:marBottom w:val="0"/>
              <w:divBdr>
                <w:top w:val="none" w:sz="0" w:space="0" w:color="auto"/>
                <w:left w:val="none" w:sz="0" w:space="0" w:color="auto"/>
                <w:bottom w:val="none" w:sz="0" w:space="0" w:color="auto"/>
                <w:right w:val="none" w:sz="0" w:space="0" w:color="auto"/>
              </w:divBdr>
              <w:divsChild>
                <w:div w:id="504397775">
                  <w:marLeft w:val="0"/>
                  <w:marRight w:val="0"/>
                  <w:marTop w:val="0"/>
                  <w:marBottom w:val="0"/>
                  <w:divBdr>
                    <w:top w:val="none" w:sz="0" w:space="0" w:color="auto"/>
                    <w:left w:val="none" w:sz="0" w:space="0" w:color="auto"/>
                    <w:bottom w:val="none" w:sz="0" w:space="0" w:color="auto"/>
                    <w:right w:val="none" w:sz="0" w:space="0" w:color="auto"/>
                  </w:divBdr>
                  <w:divsChild>
                    <w:div w:id="1848521789">
                      <w:marLeft w:val="0"/>
                      <w:marRight w:val="0"/>
                      <w:marTop w:val="0"/>
                      <w:marBottom w:val="0"/>
                      <w:divBdr>
                        <w:top w:val="single" w:sz="6" w:space="15" w:color="B5DAED"/>
                        <w:left w:val="single" w:sz="6" w:space="11" w:color="B5DAED"/>
                        <w:bottom w:val="single" w:sz="6" w:space="11" w:color="B5DAED"/>
                        <w:right w:val="single" w:sz="6" w:space="11" w:color="B5DAED"/>
                      </w:divBdr>
                      <w:divsChild>
                        <w:div w:id="441539560">
                          <w:marLeft w:val="0"/>
                          <w:marRight w:val="0"/>
                          <w:marTop w:val="0"/>
                          <w:marBottom w:val="0"/>
                          <w:divBdr>
                            <w:top w:val="none" w:sz="0" w:space="0" w:color="auto"/>
                            <w:left w:val="none" w:sz="0" w:space="0" w:color="auto"/>
                            <w:bottom w:val="none" w:sz="0" w:space="0" w:color="auto"/>
                            <w:right w:val="none" w:sz="0" w:space="0" w:color="auto"/>
                          </w:divBdr>
                          <w:divsChild>
                            <w:div w:id="1338926021">
                              <w:marLeft w:val="0"/>
                              <w:marRight w:val="0"/>
                              <w:marTop w:val="0"/>
                              <w:marBottom w:val="0"/>
                              <w:divBdr>
                                <w:top w:val="none" w:sz="0" w:space="0" w:color="auto"/>
                                <w:left w:val="none" w:sz="0" w:space="0" w:color="auto"/>
                                <w:bottom w:val="none" w:sz="0" w:space="0" w:color="auto"/>
                                <w:right w:val="none" w:sz="0" w:space="0" w:color="auto"/>
                              </w:divBdr>
                              <w:divsChild>
                                <w:div w:id="17590719">
                                  <w:marLeft w:val="0"/>
                                  <w:marRight w:val="0"/>
                                  <w:marTop w:val="0"/>
                                  <w:marBottom w:val="0"/>
                                  <w:divBdr>
                                    <w:top w:val="none" w:sz="0" w:space="0" w:color="auto"/>
                                    <w:left w:val="none" w:sz="0" w:space="0" w:color="auto"/>
                                    <w:bottom w:val="none" w:sz="0" w:space="0" w:color="auto"/>
                                    <w:right w:val="none" w:sz="0" w:space="0" w:color="auto"/>
                                  </w:divBdr>
                                </w:div>
                                <w:div w:id="17976612">
                                  <w:marLeft w:val="0"/>
                                  <w:marRight w:val="0"/>
                                  <w:marTop w:val="0"/>
                                  <w:marBottom w:val="0"/>
                                  <w:divBdr>
                                    <w:top w:val="none" w:sz="0" w:space="0" w:color="auto"/>
                                    <w:left w:val="none" w:sz="0" w:space="0" w:color="auto"/>
                                    <w:bottom w:val="none" w:sz="0" w:space="0" w:color="auto"/>
                                    <w:right w:val="none" w:sz="0" w:space="0" w:color="auto"/>
                                  </w:divBdr>
                                </w:div>
                                <w:div w:id="19278550">
                                  <w:marLeft w:val="0"/>
                                  <w:marRight w:val="0"/>
                                  <w:marTop w:val="0"/>
                                  <w:marBottom w:val="0"/>
                                  <w:divBdr>
                                    <w:top w:val="none" w:sz="0" w:space="0" w:color="auto"/>
                                    <w:left w:val="none" w:sz="0" w:space="0" w:color="auto"/>
                                    <w:bottom w:val="none" w:sz="0" w:space="0" w:color="auto"/>
                                    <w:right w:val="none" w:sz="0" w:space="0" w:color="auto"/>
                                  </w:divBdr>
                                </w:div>
                                <w:div w:id="19935963">
                                  <w:marLeft w:val="0"/>
                                  <w:marRight w:val="0"/>
                                  <w:marTop w:val="0"/>
                                  <w:marBottom w:val="0"/>
                                  <w:divBdr>
                                    <w:top w:val="none" w:sz="0" w:space="0" w:color="auto"/>
                                    <w:left w:val="none" w:sz="0" w:space="0" w:color="auto"/>
                                    <w:bottom w:val="none" w:sz="0" w:space="0" w:color="auto"/>
                                    <w:right w:val="none" w:sz="0" w:space="0" w:color="auto"/>
                                  </w:divBdr>
                                </w:div>
                                <w:div w:id="21445363">
                                  <w:marLeft w:val="0"/>
                                  <w:marRight w:val="0"/>
                                  <w:marTop w:val="0"/>
                                  <w:marBottom w:val="0"/>
                                  <w:divBdr>
                                    <w:top w:val="none" w:sz="0" w:space="0" w:color="auto"/>
                                    <w:left w:val="none" w:sz="0" w:space="0" w:color="auto"/>
                                    <w:bottom w:val="none" w:sz="0" w:space="0" w:color="auto"/>
                                    <w:right w:val="none" w:sz="0" w:space="0" w:color="auto"/>
                                  </w:divBdr>
                                </w:div>
                                <w:div w:id="28189721">
                                  <w:marLeft w:val="0"/>
                                  <w:marRight w:val="0"/>
                                  <w:marTop w:val="0"/>
                                  <w:marBottom w:val="0"/>
                                  <w:divBdr>
                                    <w:top w:val="none" w:sz="0" w:space="0" w:color="auto"/>
                                    <w:left w:val="none" w:sz="0" w:space="0" w:color="auto"/>
                                    <w:bottom w:val="none" w:sz="0" w:space="0" w:color="auto"/>
                                    <w:right w:val="none" w:sz="0" w:space="0" w:color="auto"/>
                                  </w:divBdr>
                                </w:div>
                                <w:div w:id="42603918">
                                  <w:marLeft w:val="0"/>
                                  <w:marRight w:val="0"/>
                                  <w:marTop w:val="0"/>
                                  <w:marBottom w:val="0"/>
                                  <w:divBdr>
                                    <w:top w:val="none" w:sz="0" w:space="0" w:color="auto"/>
                                    <w:left w:val="none" w:sz="0" w:space="0" w:color="auto"/>
                                    <w:bottom w:val="none" w:sz="0" w:space="0" w:color="auto"/>
                                    <w:right w:val="none" w:sz="0" w:space="0" w:color="auto"/>
                                  </w:divBdr>
                                </w:div>
                                <w:div w:id="51463072">
                                  <w:marLeft w:val="0"/>
                                  <w:marRight w:val="0"/>
                                  <w:marTop w:val="0"/>
                                  <w:marBottom w:val="0"/>
                                  <w:divBdr>
                                    <w:top w:val="none" w:sz="0" w:space="0" w:color="auto"/>
                                    <w:left w:val="none" w:sz="0" w:space="0" w:color="auto"/>
                                    <w:bottom w:val="none" w:sz="0" w:space="0" w:color="auto"/>
                                    <w:right w:val="none" w:sz="0" w:space="0" w:color="auto"/>
                                  </w:divBdr>
                                </w:div>
                                <w:div w:id="55278072">
                                  <w:marLeft w:val="0"/>
                                  <w:marRight w:val="0"/>
                                  <w:marTop w:val="0"/>
                                  <w:marBottom w:val="0"/>
                                  <w:divBdr>
                                    <w:top w:val="none" w:sz="0" w:space="0" w:color="auto"/>
                                    <w:left w:val="none" w:sz="0" w:space="0" w:color="auto"/>
                                    <w:bottom w:val="none" w:sz="0" w:space="0" w:color="auto"/>
                                    <w:right w:val="none" w:sz="0" w:space="0" w:color="auto"/>
                                  </w:divBdr>
                                </w:div>
                                <w:div w:id="63380469">
                                  <w:marLeft w:val="0"/>
                                  <w:marRight w:val="0"/>
                                  <w:marTop w:val="0"/>
                                  <w:marBottom w:val="0"/>
                                  <w:divBdr>
                                    <w:top w:val="none" w:sz="0" w:space="0" w:color="auto"/>
                                    <w:left w:val="none" w:sz="0" w:space="0" w:color="auto"/>
                                    <w:bottom w:val="none" w:sz="0" w:space="0" w:color="auto"/>
                                    <w:right w:val="none" w:sz="0" w:space="0" w:color="auto"/>
                                  </w:divBdr>
                                </w:div>
                                <w:div w:id="76875874">
                                  <w:marLeft w:val="0"/>
                                  <w:marRight w:val="0"/>
                                  <w:marTop w:val="0"/>
                                  <w:marBottom w:val="0"/>
                                  <w:divBdr>
                                    <w:top w:val="none" w:sz="0" w:space="0" w:color="auto"/>
                                    <w:left w:val="none" w:sz="0" w:space="0" w:color="auto"/>
                                    <w:bottom w:val="none" w:sz="0" w:space="0" w:color="auto"/>
                                    <w:right w:val="none" w:sz="0" w:space="0" w:color="auto"/>
                                  </w:divBdr>
                                </w:div>
                                <w:div w:id="93866194">
                                  <w:marLeft w:val="0"/>
                                  <w:marRight w:val="0"/>
                                  <w:marTop w:val="0"/>
                                  <w:marBottom w:val="0"/>
                                  <w:divBdr>
                                    <w:top w:val="none" w:sz="0" w:space="0" w:color="auto"/>
                                    <w:left w:val="none" w:sz="0" w:space="0" w:color="auto"/>
                                    <w:bottom w:val="none" w:sz="0" w:space="0" w:color="auto"/>
                                    <w:right w:val="none" w:sz="0" w:space="0" w:color="auto"/>
                                  </w:divBdr>
                                </w:div>
                                <w:div w:id="97334876">
                                  <w:marLeft w:val="0"/>
                                  <w:marRight w:val="0"/>
                                  <w:marTop w:val="0"/>
                                  <w:marBottom w:val="0"/>
                                  <w:divBdr>
                                    <w:top w:val="none" w:sz="0" w:space="0" w:color="auto"/>
                                    <w:left w:val="none" w:sz="0" w:space="0" w:color="auto"/>
                                    <w:bottom w:val="none" w:sz="0" w:space="0" w:color="auto"/>
                                    <w:right w:val="none" w:sz="0" w:space="0" w:color="auto"/>
                                  </w:divBdr>
                                </w:div>
                                <w:div w:id="98449300">
                                  <w:marLeft w:val="0"/>
                                  <w:marRight w:val="0"/>
                                  <w:marTop w:val="0"/>
                                  <w:marBottom w:val="0"/>
                                  <w:divBdr>
                                    <w:top w:val="none" w:sz="0" w:space="0" w:color="auto"/>
                                    <w:left w:val="none" w:sz="0" w:space="0" w:color="auto"/>
                                    <w:bottom w:val="none" w:sz="0" w:space="0" w:color="auto"/>
                                    <w:right w:val="none" w:sz="0" w:space="0" w:color="auto"/>
                                  </w:divBdr>
                                </w:div>
                                <w:div w:id="107942080">
                                  <w:marLeft w:val="0"/>
                                  <w:marRight w:val="0"/>
                                  <w:marTop w:val="0"/>
                                  <w:marBottom w:val="0"/>
                                  <w:divBdr>
                                    <w:top w:val="none" w:sz="0" w:space="0" w:color="auto"/>
                                    <w:left w:val="none" w:sz="0" w:space="0" w:color="auto"/>
                                    <w:bottom w:val="none" w:sz="0" w:space="0" w:color="auto"/>
                                    <w:right w:val="none" w:sz="0" w:space="0" w:color="auto"/>
                                  </w:divBdr>
                                </w:div>
                                <w:div w:id="129858943">
                                  <w:marLeft w:val="0"/>
                                  <w:marRight w:val="0"/>
                                  <w:marTop w:val="0"/>
                                  <w:marBottom w:val="0"/>
                                  <w:divBdr>
                                    <w:top w:val="none" w:sz="0" w:space="0" w:color="auto"/>
                                    <w:left w:val="none" w:sz="0" w:space="0" w:color="auto"/>
                                    <w:bottom w:val="none" w:sz="0" w:space="0" w:color="auto"/>
                                    <w:right w:val="none" w:sz="0" w:space="0" w:color="auto"/>
                                  </w:divBdr>
                                </w:div>
                                <w:div w:id="138619606">
                                  <w:marLeft w:val="0"/>
                                  <w:marRight w:val="0"/>
                                  <w:marTop w:val="0"/>
                                  <w:marBottom w:val="0"/>
                                  <w:divBdr>
                                    <w:top w:val="none" w:sz="0" w:space="0" w:color="auto"/>
                                    <w:left w:val="none" w:sz="0" w:space="0" w:color="auto"/>
                                    <w:bottom w:val="none" w:sz="0" w:space="0" w:color="auto"/>
                                    <w:right w:val="none" w:sz="0" w:space="0" w:color="auto"/>
                                  </w:divBdr>
                                </w:div>
                                <w:div w:id="145367501">
                                  <w:marLeft w:val="0"/>
                                  <w:marRight w:val="0"/>
                                  <w:marTop w:val="0"/>
                                  <w:marBottom w:val="0"/>
                                  <w:divBdr>
                                    <w:top w:val="none" w:sz="0" w:space="0" w:color="auto"/>
                                    <w:left w:val="none" w:sz="0" w:space="0" w:color="auto"/>
                                    <w:bottom w:val="none" w:sz="0" w:space="0" w:color="auto"/>
                                    <w:right w:val="none" w:sz="0" w:space="0" w:color="auto"/>
                                  </w:divBdr>
                                </w:div>
                                <w:div w:id="152646269">
                                  <w:marLeft w:val="0"/>
                                  <w:marRight w:val="0"/>
                                  <w:marTop w:val="0"/>
                                  <w:marBottom w:val="0"/>
                                  <w:divBdr>
                                    <w:top w:val="none" w:sz="0" w:space="0" w:color="auto"/>
                                    <w:left w:val="none" w:sz="0" w:space="0" w:color="auto"/>
                                    <w:bottom w:val="none" w:sz="0" w:space="0" w:color="auto"/>
                                    <w:right w:val="none" w:sz="0" w:space="0" w:color="auto"/>
                                  </w:divBdr>
                                </w:div>
                                <w:div w:id="170024276">
                                  <w:marLeft w:val="0"/>
                                  <w:marRight w:val="0"/>
                                  <w:marTop w:val="0"/>
                                  <w:marBottom w:val="0"/>
                                  <w:divBdr>
                                    <w:top w:val="none" w:sz="0" w:space="0" w:color="auto"/>
                                    <w:left w:val="none" w:sz="0" w:space="0" w:color="auto"/>
                                    <w:bottom w:val="none" w:sz="0" w:space="0" w:color="auto"/>
                                    <w:right w:val="none" w:sz="0" w:space="0" w:color="auto"/>
                                  </w:divBdr>
                                </w:div>
                                <w:div w:id="196628262">
                                  <w:marLeft w:val="0"/>
                                  <w:marRight w:val="0"/>
                                  <w:marTop w:val="0"/>
                                  <w:marBottom w:val="0"/>
                                  <w:divBdr>
                                    <w:top w:val="none" w:sz="0" w:space="0" w:color="auto"/>
                                    <w:left w:val="none" w:sz="0" w:space="0" w:color="auto"/>
                                    <w:bottom w:val="none" w:sz="0" w:space="0" w:color="auto"/>
                                    <w:right w:val="none" w:sz="0" w:space="0" w:color="auto"/>
                                  </w:divBdr>
                                </w:div>
                                <w:div w:id="203178456">
                                  <w:marLeft w:val="0"/>
                                  <w:marRight w:val="0"/>
                                  <w:marTop w:val="0"/>
                                  <w:marBottom w:val="0"/>
                                  <w:divBdr>
                                    <w:top w:val="none" w:sz="0" w:space="0" w:color="auto"/>
                                    <w:left w:val="none" w:sz="0" w:space="0" w:color="auto"/>
                                    <w:bottom w:val="none" w:sz="0" w:space="0" w:color="auto"/>
                                    <w:right w:val="none" w:sz="0" w:space="0" w:color="auto"/>
                                  </w:divBdr>
                                </w:div>
                                <w:div w:id="206337878">
                                  <w:marLeft w:val="0"/>
                                  <w:marRight w:val="0"/>
                                  <w:marTop w:val="0"/>
                                  <w:marBottom w:val="0"/>
                                  <w:divBdr>
                                    <w:top w:val="none" w:sz="0" w:space="0" w:color="auto"/>
                                    <w:left w:val="none" w:sz="0" w:space="0" w:color="auto"/>
                                    <w:bottom w:val="none" w:sz="0" w:space="0" w:color="auto"/>
                                    <w:right w:val="none" w:sz="0" w:space="0" w:color="auto"/>
                                  </w:divBdr>
                                </w:div>
                                <w:div w:id="222758996">
                                  <w:marLeft w:val="0"/>
                                  <w:marRight w:val="0"/>
                                  <w:marTop w:val="0"/>
                                  <w:marBottom w:val="0"/>
                                  <w:divBdr>
                                    <w:top w:val="none" w:sz="0" w:space="0" w:color="auto"/>
                                    <w:left w:val="none" w:sz="0" w:space="0" w:color="auto"/>
                                    <w:bottom w:val="none" w:sz="0" w:space="0" w:color="auto"/>
                                    <w:right w:val="none" w:sz="0" w:space="0" w:color="auto"/>
                                  </w:divBdr>
                                </w:div>
                                <w:div w:id="238754371">
                                  <w:marLeft w:val="0"/>
                                  <w:marRight w:val="0"/>
                                  <w:marTop w:val="0"/>
                                  <w:marBottom w:val="0"/>
                                  <w:divBdr>
                                    <w:top w:val="none" w:sz="0" w:space="0" w:color="auto"/>
                                    <w:left w:val="none" w:sz="0" w:space="0" w:color="auto"/>
                                    <w:bottom w:val="none" w:sz="0" w:space="0" w:color="auto"/>
                                    <w:right w:val="none" w:sz="0" w:space="0" w:color="auto"/>
                                  </w:divBdr>
                                </w:div>
                                <w:div w:id="245847879">
                                  <w:marLeft w:val="0"/>
                                  <w:marRight w:val="0"/>
                                  <w:marTop w:val="0"/>
                                  <w:marBottom w:val="0"/>
                                  <w:divBdr>
                                    <w:top w:val="none" w:sz="0" w:space="0" w:color="auto"/>
                                    <w:left w:val="none" w:sz="0" w:space="0" w:color="auto"/>
                                    <w:bottom w:val="none" w:sz="0" w:space="0" w:color="auto"/>
                                    <w:right w:val="none" w:sz="0" w:space="0" w:color="auto"/>
                                  </w:divBdr>
                                </w:div>
                                <w:div w:id="250548448">
                                  <w:marLeft w:val="0"/>
                                  <w:marRight w:val="0"/>
                                  <w:marTop w:val="0"/>
                                  <w:marBottom w:val="0"/>
                                  <w:divBdr>
                                    <w:top w:val="none" w:sz="0" w:space="0" w:color="auto"/>
                                    <w:left w:val="none" w:sz="0" w:space="0" w:color="auto"/>
                                    <w:bottom w:val="none" w:sz="0" w:space="0" w:color="auto"/>
                                    <w:right w:val="none" w:sz="0" w:space="0" w:color="auto"/>
                                  </w:divBdr>
                                </w:div>
                                <w:div w:id="264272611">
                                  <w:marLeft w:val="0"/>
                                  <w:marRight w:val="0"/>
                                  <w:marTop w:val="0"/>
                                  <w:marBottom w:val="0"/>
                                  <w:divBdr>
                                    <w:top w:val="none" w:sz="0" w:space="0" w:color="auto"/>
                                    <w:left w:val="none" w:sz="0" w:space="0" w:color="auto"/>
                                    <w:bottom w:val="none" w:sz="0" w:space="0" w:color="auto"/>
                                    <w:right w:val="none" w:sz="0" w:space="0" w:color="auto"/>
                                  </w:divBdr>
                                </w:div>
                                <w:div w:id="266930153">
                                  <w:marLeft w:val="0"/>
                                  <w:marRight w:val="0"/>
                                  <w:marTop w:val="0"/>
                                  <w:marBottom w:val="0"/>
                                  <w:divBdr>
                                    <w:top w:val="none" w:sz="0" w:space="0" w:color="auto"/>
                                    <w:left w:val="none" w:sz="0" w:space="0" w:color="auto"/>
                                    <w:bottom w:val="none" w:sz="0" w:space="0" w:color="auto"/>
                                    <w:right w:val="none" w:sz="0" w:space="0" w:color="auto"/>
                                  </w:divBdr>
                                </w:div>
                                <w:div w:id="274404992">
                                  <w:marLeft w:val="0"/>
                                  <w:marRight w:val="0"/>
                                  <w:marTop w:val="0"/>
                                  <w:marBottom w:val="0"/>
                                  <w:divBdr>
                                    <w:top w:val="none" w:sz="0" w:space="0" w:color="auto"/>
                                    <w:left w:val="none" w:sz="0" w:space="0" w:color="auto"/>
                                    <w:bottom w:val="none" w:sz="0" w:space="0" w:color="auto"/>
                                    <w:right w:val="none" w:sz="0" w:space="0" w:color="auto"/>
                                  </w:divBdr>
                                </w:div>
                                <w:div w:id="274989782">
                                  <w:marLeft w:val="0"/>
                                  <w:marRight w:val="0"/>
                                  <w:marTop w:val="0"/>
                                  <w:marBottom w:val="0"/>
                                  <w:divBdr>
                                    <w:top w:val="none" w:sz="0" w:space="0" w:color="auto"/>
                                    <w:left w:val="none" w:sz="0" w:space="0" w:color="auto"/>
                                    <w:bottom w:val="none" w:sz="0" w:space="0" w:color="auto"/>
                                    <w:right w:val="none" w:sz="0" w:space="0" w:color="auto"/>
                                  </w:divBdr>
                                </w:div>
                                <w:div w:id="296759643">
                                  <w:marLeft w:val="0"/>
                                  <w:marRight w:val="0"/>
                                  <w:marTop w:val="0"/>
                                  <w:marBottom w:val="0"/>
                                  <w:divBdr>
                                    <w:top w:val="none" w:sz="0" w:space="0" w:color="auto"/>
                                    <w:left w:val="none" w:sz="0" w:space="0" w:color="auto"/>
                                    <w:bottom w:val="none" w:sz="0" w:space="0" w:color="auto"/>
                                    <w:right w:val="none" w:sz="0" w:space="0" w:color="auto"/>
                                  </w:divBdr>
                                </w:div>
                                <w:div w:id="309403377">
                                  <w:marLeft w:val="0"/>
                                  <w:marRight w:val="0"/>
                                  <w:marTop w:val="0"/>
                                  <w:marBottom w:val="0"/>
                                  <w:divBdr>
                                    <w:top w:val="none" w:sz="0" w:space="0" w:color="auto"/>
                                    <w:left w:val="none" w:sz="0" w:space="0" w:color="auto"/>
                                    <w:bottom w:val="none" w:sz="0" w:space="0" w:color="auto"/>
                                    <w:right w:val="none" w:sz="0" w:space="0" w:color="auto"/>
                                  </w:divBdr>
                                </w:div>
                                <w:div w:id="323895655">
                                  <w:marLeft w:val="0"/>
                                  <w:marRight w:val="0"/>
                                  <w:marTop w:val="0"/>
                                  <w:marBottom w:val="0"/>
                                  <w:divBdr>
                                    <w:top w:val="none" w:sz="0" w:space="0" w:color="auto"/>
                                    <w:left w:val="none" w:sz="0" w:space="0" w:color="auto"/>
                                    <w:bottom w:val="none" w:sz="0" w:space="0" w:color="auto"/>
                                    <w:right w:val="none" w:sz="0" w:space="0" w:color="auto"/>
                                  </w:divBdr>
                                </w:div>
                                <w:div w:id="334848814">
                                  <w:marLeft w:val="0"/>
                                  <w:marRight w:val="0"/>
                                  <w:marTop w:val="0"/>
                                  <w:marBottom w:val="0"/>
                                  <w:divBdr>
                                    <w:top w:val="none" w:sz="0" w:space="0" w:color="auto"/>
                                    <w:left w:val="none" w:sz="0" w:space="0" w:color="auto"/>
                                    <w:bottom w:val="none" w:sz="0" w:space="0" w:color="auto"/>
                                    <w:right w:val="none" w:sz="0" w:space="0" w:color="auto"/>
                                  </w:divBdr>
                                </w:div>
                                <w:div w:id="337193836">
                                  <w:marLeft w:val="0"/>
                                  <w:marRight w:val="0"/>
                                  <w:marTop w:val="0"/>
                                  <w:marBottom w:val="0"/>
                                  <w:divBdr>
                                    <w:top w:val="none" w:sz="0" w:space="0" w:color="auto"/>
                                    <w:left w:val="none" w:sz="0" w:space="0" w:color="auto"/>
                                    <w:bottom w:val="none" w:sz="0" w:space="0" w:color="auto"/>
                                    <w:right w:val="none" w:sz="0" w:space="0" w:color="auto"/>
                                  </w:divBdr>
                                </w:div>
                                <w:div w:id="346292545">
                                  <w:marLeft w:val="0"/>
                                  <w:marRight w:val="0"/>
                                  <w:marTop w:val="0"/>
                                  <w:marBottom w:val="0"/>
                                  <w:divBdr>
                                    <w:top w:val="none" w:sz="0" w:space="0" w:color="auto"/>
                                    <w:left w:val="none" w:sz="0" w:space="0" w:color="auto"/>
                                    <w:bottom w:val="none" w:sz="0" w:space="0" w:color="auto"/>
                                    <w:right w:val="none" w:sz="0" w:space="0" w:color="auto"/>
                                  </w:divBdr>
                                </w:div>
                                <w:div w:id="348727220">
                                  <w:marLeft w:val="0"/>
                                  <w:marRight w:val="0"/>
                                  <w:marTop w:val="0"/>
                                  <w:marBottom w:val="0"/>
                                  <w:divBdr>
                                    <w:top w:val="none" w:sz="0" w:space="0" w:color="auto"/>
                                    <w:left w:val="none" w:sz="0" w:space="0" w:color="auto"/>
                                    <w:bottom w:val="none" w:sz="0" w:space="0" w:color="auto"/>
                                    <w:right w:val="none" w:sz="0" w:space="0" w:color="auto"/>
                                  </w:divBdr>
                                </w:div>
                                <w:div w:id="349069346">
                                  <w:marLeft w:val="0"/>
                                  <w:marRight w:val="0"/>
                                  <w:marTop w:val="0"/>
                                  <w:marBottom w:val="0"/>
                                  <w:divBdr>
                                    <w:top w:val="none" w:sz="0" w:space="0" w:color="auto"/>
                                    <w:left w:val="none" w:sz="0" w:space="0" w:color="auto"/>
                                    <w:bottom w:val="none" w:sz="0" w:space="0" w:color="auto"/>
                                    <w:right w:val="none" w:sz="0" w:space="0" w:color="auto"/>
                                  </w:divBdr>
                                </w:div>
                                <w:div w:id="370807970">
                                  <w:marLeft w:val="0"/>
                                  <w:marRight w:val="0"/>
                                  <w:marTop w:val="0"/>
                                  <w:marBottom w:val="0"/>
                                  <w:divBdr>
                                    <w:top w:val="none" w:sz="0" w:space="0" w:color="auto"/>
                                    <w:left w:val="none" w:sz="0" w:space="0" w:color="auto"/>
                                    <w:bottom w:val="none" w:sz="0" w:space="0" w:color="auto"/>
                                    <w:right w:val="none" w:sz="0" w:space="0" w:color="auto"/>
                                  </w:divBdr>
                                </w:div>
                                <w:div w:id="371149747">
                                  <w:marLeft w:val="0"/>
                                  <w:marRight w:val="0"/>
                                  <w:marTop w:val="0"/>
                                  <w:marBottom w:val="0"/>
                                  <w:divBdr>
                                    <w:top w:val="none" w:sz="0" w:space="0" w:color="auto"/>
                                    <w:left w:val="none" w:sz="0" w:space="0" w:color="auto"/>
                                    <w:bottom w:val="none" w:sz="0" w:space="0" w:color="auto"/>
                                    <w:right w:val="none" w:sz="0" w:space="0" w:color="auto"/>
                                  </w:divBdr>
                                </w:div>
                                <w:div w:id="371272191">
                                  <w:marLeft w:val="0"/>
                                  <w:marRight w:val="0"/>
                                  <w:marTop w:val="0"/>
                                  <w:marBottom w:val="0"/>
                                  <w:divBdr>
                                    <w:top w:val="none" w:sz="0" w:space="0" w:color="auto"/>
                                    <w:left w:val="none" w:sz="0" w:space="0" w:color="auto"/>
                                    <w:bottom w:val="none" w:sz="0" w:space="0" w:color="auto"/>
                                    <w:right w:val="none" w:sz="0" w:space="0" w:color="auto"/>
                                  </w:divBdr>
                                </w:div>
                                <w:div w:id="379288658">
                                  <w:marLeft w:val="0"/>
                                  <w:marRight w:val="0"/>
                                  <w:marTop w:val="0"/>
                                  <w:marBottom w:val="0"/>
                                  <w:divBdr>
                                    <w:top w:val="none" w:sz="0" w:space="0" w:color="auto"/>
                                    <w:left w:val="none" w:sz="0" w:space="0" w:color="auto"/>
                                    <w:bottom w:val="none" w:sz="0" w:space="0" w:color="auto"/>
                                    <w:right w:val="none" w:sz="0" w:space="0" w:color="auto"/>
                                  </w:divBdr>
                                </w:div>
                                <w:div w:id="403187620">
                                  <w:marLeft w:val="0"/>
                                  <w:marRight w:val="0"/>
                                  <w:marTop w:val="0"/>
                                  <w:marBottom w:val="0"/>
                                  <w:divBdr>
                                    <w:top w:val="none" w:sz="0" w:space="0" w:color="auto"/>
                                    <w:left w:val="none" w:sz="0" w:space="0" w:color="auto"/>
                                    <w:bottom w:val="none" w:sz="0" w:space="0" w:color="auto"/>
                                    <w:right w:val="none" w:sz="0" w:space="0" w:color="auto"/>
                                  </w:divBdr>
                                </w:div>
                                <w:div w:id="430051375">
                                  <w:marLeft w:val="0"/>
                                  <w:marRight w:val="0"/>
                                  <w:marTop w:val="0"/>
                                  <w:marBottom w:val="0"/>
                                  <w:divBdr>
                                    <w:top w:val="none" w:sz="0" w:space="0" w:color="auto"/>
                                    <w:left w:val="none" w:sz="0" w:space="0" w:color="auto"/>
                                    <w:bottom w:val="none" w:sz="0" w:space="0" w:color="auto"/>
                                    <w:right w:val="none" w:sz="0" w:space="0" w:color="auto"/>
                                  </w:divBdr>
                                </w:div>
                                <w:div w:id="435757705">
                                  <w:marLeft w:val="0"/>
                                  <w:marRight w:val="0"/>
                                  <w:marTop w:val="0"/>
                                  <w:marBottom w:val="0"/>
                                  <w:divBdr>
                                    <w:top w:val="none" w:sz="0" w:space="0" w:color="auto"/>
                                    <w:left w:val="none" w:sz="0" w:space="0" w:color="auto"/>
                                    <w:bottom w:val="none" w:sz="0" w:space="0" w:color="auto"/>
                                    <w:right w:val="none" w:sz="0" w:space="0" w:color="auto"/>
                                  </w:divBdr>
                                </w:div>
                                <w:div w:id="438186759">
                                  <w:marLeft w:val="0"/>
                                  <w:marRight w:val="0"/>
                                  <w:marTop w:val="0"/>
                                  <w:marBottom w:val="0"/>
                                  <w:divBdr>
                                    <w:top w:val="none" w:sz="0" w:space="0" w:color="auto"/>
                                    <w:left w:val="none" w:sz="0" w:space="0" w:color="auto"/>
                                    <w:bottom w:val="none" w:sz="0" w:space="0" w:color="auto"/>
                                    <w:right w:val="none" w:sz="0" w:space="0" w:color="auto"/>
                                  </w:divBdr>
                                </w:div>
                                <w:div w:id="452753103">
                                  <w:marLeft w:val="0"/>
                                  <w:marRight w:val="0"/>
                                  <w:marTop w:val="0"/>
                                  <w:marBottom w:val="0"/>
                                  <w:divBdr>
                                    <w:top w:val="none" w:sz="0" w:space="0" w:color="auto"/>
                                    <w:left w:val="none" w:sz="0" w:space="0" w:color="auto"/>
                                    <w:bottom w:val="none" w:sz="0" w:space="0" w:color="auto"/>
                                    <w:right w:val="none" w:sz="0" w:space="0" w:color="auto"/>
                                  </w:divBdr>
                                </w:div>
                                <w:div w:id="455178892">
                                  <w:marLeft w:val="0"/>
                                  <w:marRight w:val="0"/>
                                  <w:marTop w:val="0"/>
                                  <w:marBottom w:val="0"/>
                                  <w:divBdr>
                                    <w:top w:val="none" w:sz="0" w:space="0" w:color="auto"/>
                                    <w:left w:val="none" w:sz="0" w:space="0" w:color="auto"/>
                                    <w:bottom w:val="none" w:sz="0" w:space="0" w:color="auto"/>
                                    <w:right w:val="none" w:sz="0" w:space="0" w:color="auto"/>
                                  </w:divBdr>
                                </w:div>
                                <w:div w:id="484707569">
                                  <w:marLeft w:val="0"/>
                                  <w:marRight w:val="0"/>
                                  <w:marTop w:val="0"/>
                                  <w:marBottom w:val="0"/>
                                  <w:divBdr>
                                    <w:top w:val="none" w:sz="0" w:space="0" w:color="auto"/>
                                    <w:left w:val="none" w:sz="0" w:space="0" w:color="auto"/>
                                    <w:bottom w:val="none" w:sz="0" w:space="0" w:color="auto"/>
                                    <w:right w:val="none" w:sz="0" w:space="0" w:color="auto"/>
                                  </w:divBdr>
                                </w:div>
                                <w:div w:id="499738474">
                                  <w:marLeft w:val="0"/>
                                  <w:marRight w:val="0"/>
                                  <w:marTop w:val="0"/>
                                  <w:marBottom w:val="0"/>
                                  <w:divBdr>
                                    <w:top w:val="none" w:sz="0" w:space="0" w:color="auto"/>
                                    <w:left w:val="none" w:sz="0" w:space="0" w:color="auto"/>
                                    <w:bottom w:val="none" w:sz="0" w:space="0" w:color="auto"/>
                                    <w:right w:val="none" w:sz="0" w:space="0" w:color="auto"/>
                                  </w:divBdr>
                                </w:div>
                                <w:div w:id="527063134">
                                  <w:marLeft w:val="0"/>
                                  <w:marRight w:val="0"/>
                                  <w:marTop w:val="0"/>
                                  <w:marBottom w:val="0"/>
                                  <w:divBdr>
                                    <w:top w:val="none" w:sz="0" w:space="0" w:color="auto"/>
                                    <w:left w:val="none" w:sz="0" w:space="0" w:color="auto"/>
                                    <w:bottom w:val="none" w:sz="0" w:space="0" w:color="auto"/>
                                    <w:right w:val="none" w:sz="0" w:space="0" w:color="auto"/>
                                  </w:divBdr>
                                </w:div>
                                <w:div w:id="532615930">
                                  <w:marLeft w:val="0"/>
                                  <w:marRight w:val="0"/>
                                  <w:marTop w:val="0"/>
                                  <w:marBottom w:val="0"/>
                                  <w:divBdr>
                                    <w:top w:val="none" w:sz="0" w:space="0" w:color="auto"/>
                                    <w:left w:val="none" w:sz="0" w:space="0" w:color="auto"/>
                                    <w:bottom w:val="none" w:sz="0" w:space="0" w:color="auto"/>
                                    <w:right w:val="none" w:sz="0" w:space="0" w:color="auto"/>
                                  </w:divBdr>
                                </w:div>
                                <w:div w:id="550381553">
                                  <w:marLeft w:val="0"/>
                                  <w:marRight w:val="0"/>
                                  <w:marTop w:val="0"/>
                                  <w:marBottom w:val="0"/>
                                  <w:divBdr>
                                    <w:top w:val="none" w:sz="0" w:space="0" w:color="auto"/>
                                    <w:left w:val="none" w:sz="0" w:space="0" w:color="auto"/>
                                    <w:bottom w:val="none" w:sz="0" w:space="0" w:color="auto"/>
                                    <w:right w:val="none" w:sz="0" w:space="0" w:color="auto"/>
                                  </w:divBdr>
                                </w:div>
                                <w:div w:id="569313233">
                                  <w:marLeft w:val="0"/>
                                  <w:marRight w:val="0"/>
                                  <w:marTop w:val="0"/>
                                  <w:marBottom w:val="0"/>
                                  <w:divBdr>
                                    <w:top w:val="none" w:sz="0" w:space="0" w:color="auto"/>
                                    <w:left w:val="none" w:sz="0" w:space="0" w:color="auto"/>
                                    <w:bottom w:val="none" w:sz="0" w:space="0" w:color="auto"/>
                                    <w:right w:val="none" w:sz="0" w:space="0" w:color="auto"/>
                                  </w:divBdr>
                                </w:div>
                                <w:div w:id="572160995">
                                  <w:marLeft w:val="0"/>
                                  <w:marRight w:val="0"/>
                                  <w:marTop w:val="0"/>
                                  <w:marBottom w:val="0"/>
                                  <w:divBdr>
                                    <w:top w:val="none" w:sz="0" w:space="0" w:color="auto"/>
                                    <w:left w:val="none" w:sz="0" w:space="0" w:color="auto"/>
                                    <w:bottom w:val="none" w:sz="0" w:space="0" w:color="auto"/>
                                    <w:right w:val="none" w:sz="0" w:space="0" w:color="auto"/>
                                  </w:divBdr>
                                </w:div>
                                <w:div w:id="578321979">
                                  <w:marLeft w:val="0"/>
                                  <w:marRight w:val="0"/>
                                  <w:marTop w:val="0"/>
                                  <w:marBottom w:val="0"/>
                                  <w:divBdr>
                                    <w:top w:val="none" w:sz="0" w:space="0" w:color="auto"/>
                                    <w:left w:val="none" w:sz="0" w:space="0" w:color="auto"/>
                                    <w:bottom w:val="none" w:sz="0" w:space="0" w:color="auto"/>
                                    <w:right w:val="none" w:sz="0" w:space="0" w:color="auto"/>
                                  </w:divBdr>
                                </w:div>
                                <w:div w:id="581717220">
                                  <w:marLeft w:val="0"/>
                                  <w:marRight w:val="0"/>
                                  <w:marTop w:val="0"/>
                                  <w:marBottom w:val="0"/>
                                  <w:divBdr>
                                    <w:top w:val="none" w:sz="0" w:space="0" w:color="auto"/>
                                    <w:left w:val="none" w:sz="0" w:space="0" w:color="auto"/>
                                    <w:bottom w:val="none" w:sz="0" w:space="0" w:color="auto"/>
                                    <w:right w:val="none" w:sz="0" w:space="0" w:color="auto"/>
                                  </w:divBdr>
                                </w:div>
                                <w:div w:id="595285032">
                                  <w:marLeft w:val="0"/>
                                  <w:marRight w:val="0"/>
                                  <w:marTop w:val="0"/>
                                  <w:marBottom w:val="0"/>
                                  <w:divBdr>
                                    <w:top w:val="none" w:sz="0" w:space="0" w:color="auto"/>
                                    <w:left w:val="none" w:sz="0" w:space="0" w:color="auto"/>
                                    <w:bottom w:val="none" w:sz="0" w:space="0" w:color="auto"/>
                                    <w:right w:val="none" w:sz="0" w:space="0" w:color="auto"/>
                                  </w:divBdr>
                                </w:div>
                                <w:div w:id="608506231">
                                  <w:marLeft w:val="0"/>
                                  <w:marRight w:val="0"/>
                                  <w:marTop w:val="0"/>
                                  <w:marBottom w:val="0"/>
                                  <w:divBdr>
                                    <w:top w:val="none" w:sz="0" w:space="0" w:color="auto"/>
                                    <w:left w:val="none" w:sz="0" w:space="0" w:color="auto"/>
                                    <w:bottom w:val="none" w:sz="0" w:space="0" w:color="auto"/>
                                    <w:right w:val="none" w:sz="0" w:space="0" w:color="auto"/>
                                  </w:divBdr>
                                </w:div>
                                <w:div w:id="619992887">
                                  <w:marLeft w:val="0"/>
                                  <w:marRight w:val="0"/>
                                  <w:marTop w:val="0"/>
                                  <w:marBottom w:val="0"/>
                                  <w:divBdr>
                                    <w:top w:val="none" w:sz="0" w:space="0" w:color="auto"/>
                                    <w:left w:val="none" w:sz="0" w:space="0" w:color="auto"/>
                                    <w:bottom w:val="none" w:sz="0" w:space="0" w:color="auto"/>
                                    <w:right w:val="none" w:sz="0" w:space="0" w:color="auto"/>
                                  </w:divBdr>
                                </w:div>
                                <w:div w:id="623467561">
                                  <w:marLeft w:val="0"/>
                                  <w:marRight w:val="0"/>
                                  <w:marTop w:val="0"/>
                                  <w:marBottom w:val="0"/>
                                  <w:divBdr>
                                    <w:top w:val="none" w:sz="0" w:space="0" w:color="auto"/>
                                    <w:left w:val="none" w:sz="0" w:space="0" w:color="auto"/>
                                    <w:bottom w:val="none" w:sz="0" w:space="0" w:color="auto"/>
                                    <w:right w:val="none" w:sz="0" w:space="0" w:color="auto"/>
                                  </w:divBdr>
                                </w:div>
                                <w:div w:id="623928379">
                                  <w:marLeft w:val="0"/>
                                  <w:marRight w:val="0"/>
                                  <w:marTop w:val="0"/>
                                  <w:marBottom w:val="0"/>
                                  <w:divBdr>
                                    <w:top w:val="none" w:sz="0" w:space="0" w:color="auto"/>
                                    <w:left w:val="none" w:sz="0" w:space="0" w:color="auto"/>
                                    <w:bottom w:val="none" w:sz="0" w:space="0" w:color="auto"/>
                                    <w:right w:val="none" w:sz="0" w:space="0" w:color="auto"/>
                                  </w:divBdr>
                                </w:div>
                                <w:div w:id="625084915">
                                  <w:marLeft w:val="0"/>
                                  <w:marRight w:val="0"/>
                                  <w:marTop w:val="0"/>
                                  <w:marBottom w:val="0"/>
                                  <w:divBdr>
                                    <w:top w:val="none" w:sz="0" w:space="0" w:color="auto"/>
                                    <w:left w:val="none" w:sz="0" w:space="0" w:color="auto"/>
                                    <w:bottom w:val="none" w:sz="0" w:space="0" w:color="auto"/>
                                    <w:right w:val="none" w:sz="0" w:space="0" w:color="auto"/>
                                  </w:divBdr>
                                </w:div>
                                <w:div w:id="632832182">
                                  <w:marLeft w:val="0"/>
                                  <w:marRight w:val="0"/>
                                  <w:marTop w:val="0"/>
                                  <w:marBottom w:val="0"/>
                                  <w:divBdr>
                                    <w:top w:val="none" w:sz="0" w:space="0" w:color="auto"/>
                                    <w:left w:val="none" w:sz="0" w:space="0" w:color="auto"/>
                                    <w:bottom w:val="none" w:sz="0" w:space="0" w:color="auto"/>
                                    <w:right w:val="none" w:sz="0" w:space="0" w:color="auto"/>
                                  </w:divBdr>
                                </w:div>
                                <w:div w:id="645473018">
                                  <w:marLeft w:val="0"/>
                                  <w:marRight w:val="0"/>
                                  <w:marTop w:val="0"/>
                                  <w:marBottom w:val="0"/>
                                  <w:divBdr>
                                    <w:top w:val="none" w:sz="0" w:space="0" w:color="auto"/>
                                    <w:left w:val="none" w:sz="0" w:space="0" w:color="auto"/>
                                    <w:bottom w:val="none" w:sz="0" w:space="0" w:color="auto"/>
                                    <w:right w:val="none" w:sz="0" w:space="0" w:color="auto"/>
                                  </w:divBdr>
                                </w:div>
                                <w:div w:id="658273735">
                                  <w:marLeft w:val="0"/>
                                  <w:marRight w:val="0"/>
                                  <w:marTop w:val="0"/>
                                  <w:marBottom w:val="0"/>
                                  <w:divBdr>
                                    <w:top w:val="none" w:sz="0" w:space="0" w:color="auto"/>
                                    <w:left w:val="none" w:sz="0" w:space="0" w:color="auto"/>
                                    <w:bottom w:val="none" w:sz="0" w:space="0" w:color="auto"/>
                                    <w:right w:val="none" w:sz="0" w:space="0" w:color="auto"/>
                                  </w:divBdr>
                                </w:div>
                                <w:div w:id="683020049">
                                  <w:marLeft w:val="0"/>
                                  <w:marRight w:val="0"/>
                                  <w:marTop w:val="0"/>
                                  <w:marBottom w:val="0"/>
                                  <w:divBdr>
                                    <w:top w:val="none" w:sz="0" w:space="0" w:color="auto"/>
                                    <w:left w:val="none" w:sz="0" w:space="0" w:color="auto"/>
                                    <w:bottom w:val="none" w:sz="0" w:space="0" w:color="auto"/>
                                    <w:right w:val="none" w:sz="0" w:space="0" w:color="auto"/>
                                  </w:divBdr>
                                </w:div>
                                <w:div w:id="687101524">
                                  <w:marLeft w:val="0"/>
                                  <w:marRight w:val="0"/>
                                  <w:marTop w:val="0"/>
                                  <w:marBottom w:val="0"/>
                                  <w:divBdr>
                                    <w:top w:val="none" w:sz="0" w:space="0" w:color="auto"/>
                                    <w:left w:val="none" w:sz="0" w:space="0" w:color="auto"/>
                                    <w:bottom w:val="none" w:sz="0" w:space="0" w:color="auto"/>
                                    <w:right w:val="none" w:sz="0" w:space="0" w:color="auto"/>
                                  </w:divBdr>
                                </w:div>
                                <w:div w:id="697046167">
                                  <w:marLeft w:val="0"/>
                                  <w:marRight w:val="0"/>
                                  <w:marTop w:val="0"/>
                                  <w:marBottom w:val="0"/>
                                  <w:divBdr>
                                    <w:top w:val="none" w:sz="0" w:space="0" w:color="auto"/>
                                    <w:left w:val="none" w:sz="0" w:space="0" w:color="auto"/>
                                    <w:bottom w:val="none" w:sz="0" w:space="0" w:color="auto"/>
                                    <w:right w:val="none" w:sz="0" w:space="0" w:color="auto"/>
                                  </w:divBdr>
                                </w:div>
                                <w:div w:id="704603254">
                                  <w:marLeft w:val="0"/>
                                  <w:marRight w:val="0"/>
                                  <w:marTop w:val="0"/>
                                  <w:marBottom w:val="0"/>
                                  <w:divBdr>
                                    <w:top w:val="none" w:sz="0" w:space="0" w:color="auto"/>
                                    <w:left w:val="none" w:sz="0" w:space="0" w:color="auto"/>
                                    <w:bottom w:val="none" w:sz="0" w:space="0" w:color="auto"/>
                                    <w:right w:val="none" w:sz="0" w:space="0" w:color="auto"/>
                                  </w:divBdr>
                                </w:div>
                                <w:div w:id="718865191">
                                  <w:marLeft w:val="0"/>
                                  <w:marRight w:val="0"/>
                                  <w:marTop w:val="0"/>
                                  <w:marBottom w:val="0"/>
                                  <w:divBdr>
                                    <w:top w:val="none" w:sz="0" w:space="0" w:color="auto"/>
                                    <w:left w:val="none" w:sz="0" w:space="0" w:color="auto"/>
                                    <w:bottom w:val="none" w:sz="0" w:space="0" w:color="auto"/>
                                    <w:right w:val="none" w:sz="0" w:space="0" w:color="auto"/>
                                  </w:divBdr>
                                </w:div>
                                <w:div w:id="726296855">
                                  <w:marLeft w:val="0"/>
                                  <w:marRight w:val="0"/>
                                  <w:marTop w:val="0"/>
                                  <w:marBottom w:val="0"/>
                                  <w:divBdr>
                                    <w:top w:val="none" w:sz="0" w:space="0" w:color="auto"/>
                                    <w:left w:val="none" w:sz="0" w:space="0" w:color="auto"/>
                                    <w:bottom w:val="none" w:sz="0" w:space="0" w:color="auto"/>
                                    <w:right w:val="none" w:sz="0" w:space="0" w:color="auto"/>
                                  </w:divBdr>
                                </w:div>
                                <w:div w:id="729233145">
                                  <w:marLeft w:val="0"/>
                                  <w:marRight w:val="0"/>
                                  <w:marTop w:val="0"/>
                                  <w:marBottom w:val="0"/>
                                  <w:divBdr>
                                    <w:top w:val="none" w:sz="0" w:space="0" w:color="auto"/>
                                    <w:left w:val="none" w:sz="0" w:space="0" w:color="auto"/>
                                    <w:bottom w:val="none" w:sz="0" w:space="0" w:color="auto"/>
                                    <w:right w:val="none" w:sz="0" w:space="0" w:color="auto"/>
                                  </w:divBdr>
                                </w:div>
                                <w:div w:id="738793655">
                                  <w:marLeft w:val="0"/>
                                  <w:marRight w:val="0"/>
                                  <w:marTop w:val="0"/>
                                  <w:marBottom w:val="0"/>
                                  <w:divBdr>
                                    <w:top w:val="none" w:sz="0" w:space="0" w:color="auto"/>
                                    <w:left w:val="none" w:sz="0" w:space="0" w:color="auto"/>
                                    <w:bottom w:val="none" w:sz="0" w:space="0" w:color="auto"/>
                                    <w:right w:val="none" w:sz="0" w:space="0" w:color="auto"/>
                                  </w:divBdr>
                                </w:div>
                                <w:div w:id="745567245">
                                  <w:marLeft w:val="0"/>
                                  <w:marRight w:val="0"/>
                                  <w:marTop w:val="0"/>
                                  <w:marBottom w:val="0"/>
                                  <w:divBdr>
                                    <w:top w:val="none" w:sz="0" w:space="0" w:color="auto"/>
                                    <w:left w:val="none" w:sz="0" w:space="0" w:color="auto"/>
                                    <w:bottom w:val="none" w:sz="0" w:space="0" w:color="auto"/>
                                    <w:right w:val="none" w:sz="0" w:space="0" w:color="auto"/>
                                  </w:divBdr>
                                </w:div>
                                <w:div w:id="748624692">
                                  <w:marLeft w:val="0"/>
                                  <w:marRight w:val="0"/>
                                  <w:marTop w:val="0"/>
                                  <w:marBottom w:val="0"/>
                                  <w:divBdr>
                                    <w:top w:val="none" w:sz="0" w:space="0" w:color="auto"/>
                                    <w:left w:val="none" w:sz="0" w:space="0" w:color="auto"/>
                                    <w:bottom w:val="none" w:sz="0" w:space="0" w:color="auto"/>
                                    <w:right w:val="none" w:sz="0" w:space="0" w:color="auto"/>
                                  </w:divBdr>
                                </w:div>
                                <w:div w:id="759566404">
                                  <w:marLeft w:val="0"/>
                                  <w:marRight w:val="0"/>
                                  <w:marTop w:val="0"/>
                                  <w:marBottom w:val="0"/>
                                  <w:divBdr>
                                    <w:top w:val="none" w:sz="0" w:space="0" w:color="auto"/>
                                    <w:left w:val="none" w:sz="0" w:space="0" w:color="auto"/>
                                    <w:bottom w:val="none" w:sz="0" w:space="0" w:color="auto"/>
                                    <w:right w:val="none" w:sz="0" w:space="0" w:color="auto"/>
                                  </w:divBdr>
                                </w:div>
                                <w:div w:id="768430816">
                                  <w:marLeft w:val="0"/>
                                  <w:marRight w:val="0"/>
                                  <w:marTop w:val="0"/>
                                  <w:marBottom w:val="0"/>
                                  <w:divBdr>
                                    <w:top w:val="none" w:sz="0" w:space="0" w:color="auto"/>
                                    <w:left w:val="none" w:sz="0" w:space="0" w:color="auto"/>
                                    <w:bottom w:val="none" w:sz="0" w:space="0" w:color="auto"/>
                                    <w:right w:val="none" w:sz="0" w:space="0" w:color="auto"/>
                                  </w:divBdr>
                                </w:div>
                                <w:div w:id="778649087">
                                  <w:marLeft w:val="0"/>
                                  <w:marRight w:val="0"/>
                                  <w:marTop w:val="0"/>
                                  <w:marBottom w:val="0"/>
                                  <w:divBdr>
                                    <w:top w:val="none" w:sz="0" w:space="0" w:color="auto"/>
                                    <w:left w:val="none" w:sz="0" w:space="0" w:color="auto"/>
                                    <w:bottom w:val="none" w:sz="0" w:space="0" w:color="auto"/>
                                    <w:right w:val="none" w:sz="0" w:space="0" w:color="auto"/>
                                  </w:divBdr>
                                </w:div>
                                <w:div w:id="783883373">
                                  <w:marLeft w:val="0"/>
                                  <w:marRight w:val="0"/>
                                  <w:marTop w:val="0"/>
                                  <w:marBottom w:val="0"/>
                                  <w:divBdr>
                                    <w:top w:val="none" w:sz="0" w:space="0" w:color="auto"/>
                                    <w:left w:val="none" w:sz="0" w:space="0" w:color="auto"/>
                                    <w:bottom w:val="none" w:sz="0" w:space="0" w:color="auto"/>
                                    <w:right w:val="none" w:sz="0" w:space="0" w:color="auto"/>
                                  </w:divBdr>
                                </w:div>
                                <w:div w:id="818036335">
                                  <w:marLeft w:val="0"/>
                                  <w:marRight w:val="0"/>
                                  <w:marTop w:val="0"/>
                                  <w:marBottom w:val="0"/>
                                  <w:divBdr>
                                    <w:top w:val="none" w:sz="0" w:space="0" w:color="auto"/>
                                    <w:left w:val="none" w:sz="0" w:space="0" w:color="auto"/>
                                    <w:bottom w:val="none" w:sz="0" w:space="0" w:color="auto"/>
                                    <w:right w:val="none" w:sz="0" w:space="0" w:color="auto"/>
                                  </w:divBdr>
                                </w:div>
                                <w:div w:id="822310411">
                                  <w:marLeft w:val="0"/>
                                  <w:marRight w:val="0"/>
                                  <w:marTop w:val="0"/>
                                  <w:marBottom w:val="0"/>
                                  <w:divBdr>
                                    <w:top w:val="none" w:sz="0" w:space="0" w:color="auto"/>
                                    <w:left w:val="none" w:sz="0" w:space="0" w:color="auto"/>
                                    <w:bottom w:val="none" w:sz="0" w:space="0" w:color="auto"/>
                                    <w:right w:val="none" w:sz="0" w:space="0" w:color="auto"/>
                                  </w:divBdr>
                                </w:div>
                                <w:div w:id="837620637">
                                  <w:marLeft w:val="0"/>
                                  <w:marRight w:val="0"/>
                                  <w:marTop w:val="0"/>
                                  <w:marBottom w:val="0"/>
                                  <w:divBdr>
                                    <w:top w:val="none" w:sz="0" w:space="0" w:color="auto"/>
                                    <w:left w:val="none" w:sz="0" w:space="0" w:color="auto"/>
                                    <w:bottom w:val="none" w:sz="0" w:space="0" w:color="auto"/>
                                    <w:right w:val="none" w:sz="0" w:space="0" w:color="auto"/>
                                  </w:divBdr>
                                </w:div>
                                <w:div w:id="856164295">
                                  <w:marLeft w:val="0"/>
                                  <w:marRight w:val="0"/>
                                  <w:marTop w:val="0"/>
                                  <w:marBottom w:val="0"/>
                                  <w:divBdr>
                                    <w:top w:val="none" w:sz="0" w:space="0" w:color="auto"/>
                                    <w:left w:val="none" w:sz="0" w:space="0" w:color="auto"/>
                                    <w:bottom w:val="none" w:sz="0" w:space="0" w:color="auto"/>
                                    <w:right w:val="none" w:sz="0" w:space="0" w:color="auto"/>
                                  </w:divBdr>
                                </w:div>
                                <w:div w:id="867912730">
                                  <w:marLeft w:val="0"/>
                                  <w:marRight w:val="0"/>
                                  <w:marTop w:val="0"/>
                                  <w:marBottom w:val="0"/>
                                  <w:divBdr>
                                    <w:top w:val="none" w:sz="0" w:space="0" w:color="auto"/>
                                    <w:left w:val="none" w:sz="0" w:space="0" w:color="auto"/>
                                    <w:bottom w:val="none" w:sz="0" w:space="0" w:color="auto"/>
                                    <w:right w:val="none" w:sz="0" w:space="0" w:color="auto"/>
                                  </w:divBdr>
                                </w:div>
                                <w:div w:id="901019774">
                                  <w:marLeft w:val="0"/>
                                  <w:marRight w:val="0"/>
                                  <w:marTop w:val="0"/>
                                  <w:marBottom w:val="0"/>
                                  <w:divBdr>
                                    <w:top w:val="none" w:sz="0" w:space="0" w:color="auto"/>
                                    <w:left w:val="none" w:sz="0" w:space="0" w:color="auto"/>
                                    <w:bottom w:val="none" w:sz="0" w:space="0" w:color="auto"/>
                                    <w:right w:val="none" w:sz="0" w:space="0" w:color="auto"/>
                                  </w:divBdr>
                                </w:div>
                                <w:div w:id="904100312">
                                  <w:marLeft w:val="0"/>
                                  <w:marRight w:val="0"/>
                                  <w:marTop w:val="0"/>
                                  <w:marBottom w:val="0"/>
                                  <w:divBdr>
                                    <w:top w:val="none" w:sz="0" w:space="0" w:color="auto"/>
                                    <w:left w:val="none" w:sz="0" w:space="0" w:color="auto"/>
                                    <w:bottom w:val="none" w:sz="0" w:space="0" w:color="auto"/>
                                    <w:right w:val="none" w:sz="0" w:space="0" w:color="auto"/>
                                  </w:divBdr>
                                </w:div>
                                <w:div w:id="941497017">
                                  <w:marLeft w:val="0"/>
                                  <w:marRight w:val="0"/>
                                  <w:marTop w:val="0"/>
                                  <w:marBottom w:val="0"/>
                                  <w:divBdr>
                                    <w:top w:val="none" w:sz="0" w:space="0" w:color="auto"/>
                                    <w:left w:val="none" w:sz="0" w:space="0" w:color="auto"/>
                                    <w:bottom w:val="none" w:sz="0" w:space="0" w:color="auto"/>
                                    <w:right w:val="none" w:sz="0" w:space="0" w:color="auto"/>
                                  </w:divBdr>
                                </w:div>
                                <w:div w:id="954018084">
                                  <w:marLeft w:val="0"/>
                                  <w:marRight w:val="0"/>
                                  <w:marTop w:val="0"/>
                                  <w:marBottom w:val="0"/>
                                  <w:divBdr>
                                    <w:top w:val="none" w:sz="0" w:space="0" w:color="auto"/>
                                    <w:left w:val="none" w:sz="0" w:space="0" w:color="auto"/>
                                    <w:bottom w:val="none" w:sz="0" w:space="0" w:color="auto"/>
                                    <w:right w:val="none" w:sz="0" w:space="0" w:color="auto"/>
                                  </w:divBdr>
                                </w:div>
                                <w:div w:id="956910243">
                                  <w:marLeft w:val="0"/>
                                  <w:marRight w:val="0"/>
                                  <w:marTop w:val="0"/>
                                  <w:marBottom w:val="0"/>
                                  <w:divBdr>
                                    <w:top w:val="none" w:sz="0" w:space="0" w:color="auto"/>
                                    <w:left w:val="none" w:sz="0" w:space="0" w:color="auto"/>
                                    <w:bottom w:val="none" w:sz="0" w:space="0" w:color="auto"/>
                                    <w:right w:val="none" w:sz="0" w:space="0" w:color="auto"/>
                                  </w:divBdr>
                                </w:div>
                                <w:div w:id="967778288">
                                  <w:marLeft w:val="0"/>
                                  <w:marRight w:val="0"/>
                                  <w:marTop w:val="0"/>
                                  <w:marBottom w:val="0"/>
                                  <w:divBdr>
                                    <w:top w:val="none" w:sz="0" w:space="0" w:color="auto"/>
                                    <w:left w:val="none" w:sz="0" w:space="0" w:color="auto"/>
                                    <w:bottom w:val="none" w:sz="0" w:space="0" w:color="auto"/>
                                    <w:right w:val="none" w:sz="0" w:space="0" w:color="auto"/>
                                  </w:divBdr>
                                </w:div>
                                <w:div w:id="969087596">
                                  <w:marLeft w:val="0"/>
                                  <w:marRight w:val="0"/>
                                  <w:marTop w:val="0"/>
                                  <w:marBottom w:val="0"/>
                                  <w:divBdr>
                                    <w:top w:val="none" w:sz="0" w:space="0" w:color="auto"/>
                                    <w:left w:val="none" w:sz="0" w:space="0" w:color="auto"/>
                                    <w:bottom w:val="none" w:sz="0" w:space="0" w:color="auto"/>
                                    <w:right w:val="none" w:sz="0" w:space="0" w:color="auto"/>
                                  </w:divBdr>
                                </w:div>
                                <w:div w:id="979769787">
                                  <w:marLeft w:val="0"/>
                                  <w:marRight w:val="0"/>
                                  <w:marTop w:val="0"/>
                                  <w:marBottom w:val="0"/>
                                  <w:divBdr>
                                    <w:top w:val="none" w:sz="0" w:space="0" w:color="auto"/>
                                    <w:left w:val="none" w:sz="0" w:space="0" w:color="auto"/>
                                    <w:bottom w:val="none" w:sz="0" w:space="0" w:color="auto"/>
                                    <w:right w:val="none" w:sz="0" w:space="0" w:color="auto"/>
                                  </w:divBdr>
                                </w:div>
                                <w:div w:id="987055792">
                                  <w:marLeft w:val="0"/>
                                  <w:marRight w:val="0"/>
                                  <w:marTop w:val="0"/>
                                  <w:marBottom w:val="0"/>
                                  <w:divBdr>
                                    <w:top w:val="none" w:sz="0" w:space="0" w:color="auto"/>
                                    <w:left w:val="none" w:sz="0" w:space="0" w:color="auto"/>
                                    <w:bottom w:val="none" w:sz="0" w:space="0" w:color="auto"/>
                                    <w:right w:val="none" w:sz="0" w:space="0" w:color="auto"/>
                                  </w:divBdr>
                                </w:div>
                                <w:div w:id="992375162">
                                  <w:marLeft w:val="0"/>
                                  <w:marRight w:val="0"/>
                                  <w:marTop w:val="0"/>
                                  <w:marBottom w:val="0"/>
                                  <w:divBdr>
                                    <w:top w:val="none" w:sz="0" w:space="0" w:color="auto"/>
                                    <w:left w:val="none" w:sz="0" w:space="0" w:color="auto"/>
                                    <w:bottom w:val="none" w:sz="0" w:space="0" w:color="auto"/>
                                    <w:right w:val="none" w:sz="0" w:space="0" w:color="auto"/>
                                  </w:divBdr>
                                </w:div>
                                <w:div w:id="1011227700">
                                  <w:marLeft w:val="0"/>
                                  <w:marRight w:val="0"/>
                                  <w:marTop w:val="0"/>
                                  <w:marBottom w:val="0"/>
                                  <w:divBdr>
                                    <w:top w:val="none" w:sz="0" w:space="0" w:color="auto"/>
                                    <w:left w:val="none" w:sz="0" w:space="0" w:color="auto"/>
                                    <w:bottom w:val="none" w:sz="0" w:space="0" w:color="auto"/>
                                    <w:right w:val="none" w:sz="0" w:space="0" w:color="auto"/>
                                  </w:divBdr>
                                </w:div>
                                <w:div w:id="1041513652">
                                  <w:marLeft w:val="0"/>
                                  <w:marRight w:val="0"/>
                                  <w:marTop w:val="0"/>
                                  <w:marBottom w:val="0"/>
                                  <w:divBdr>
                                    <w:top w:val="none" w:sz="0" w:space="0" w:color="auto"/>
                                    <w:left w:val="none" w:sz="0" w:space="0" w:color="auto"/>
                                    <w:bottom w:val="none" w:sz="0" w:space="0" w:color="auto"/>
                                    <w:right w:val="none" w:sz="0" w:space="0" w:color="auto"/>
                                  </w:divBdr>
                                </w:div>
                                <w:div w:id="1054231727">
                                  <w:marLeft w:val="0"/>
                                  <w:marRight w:val="0"/>
                                  <w:marTop w:val="0"/>
                                  <w:marBottom w:val="0"/>
                                  <w:divBdr>
                                    <w:top w:val="none" w:sz="0" w:space="0" w:color="auto"/>
                                    <w:left w:val="none" w:sz="0" w:space="0" w:color="auto"/>
                                    <w:bottom w:val="none" w:sz="0" w:space="0" w:color="auto"/>
                                    <w:right w:val="none" w:sz="0" w:space="0" w:color="auto"/>
                                  </w:divBdr>
                                </w:div>
                                <w:div w:id="1104108381">
                                  <w:marLeft w:val="0"/>
                                  <w:marRight w:val="0"/>
                                  <w:marTop w:val="0"/>
                                  <w:marBottom w:val="0"/>
                                  <w:divBdr>
                                    <w:top w:val="none" w:sz="0" w:space="0" w:color="auto"/>
                                    <w:left w:val="none" w:sz="0" w:space="0" w:color="auto"/>
                                    <w:bottom w:val="none" w:sz="0" w:space="0" w:color="auto"/>
                                    <w:right w:val="none" w:sz="0" w:space="0" w:color="auto"/>
                                  </w:divBdr>
                                </w:div>
                                <w:div w:id="1107507660">
                                  <w:marLeft w:val="0"/>
                                  <w:marRight w:val="0"/>
                                  <w:marTop w:val="0"/>
                                  <w:marBottom w:val="0"/>
                                  <w:divBdr>
                                    <w:top w:val="none" w:sz="0" w:space="0" w:color="auto"/>
                                    <w:left w:val="none" w:sz="0" w:space="0" w:color="auto"/>
                                    <w:bottom w:val="none" w:sz="0" w:space="0" w:color="auto"/>
                                    <w:right w:val="none" w:sz="0" w:space="0" w:color="auto"/>
                                  </w:divBdr>
                                </w:div>
                                <w:div w:id="1113790054">
                                  <w:marLeft w:val="0"/>
                                  <w:marRight w:val="0"/>
                                  <w:marTop w:val="0"/>
                                  <w:marBottom w:val="0"/>
                                  <w:divBdr>
                                    <w:top w:val="none" w:sz="0" w:space="0" w:color="auto"/>
                                    <w:left w:val="none" w:sz="0" w:space="0" w:color="auto"/>
                                    <w:bottom w:val="none" w:sz="0" w:space="0" w:color="auto"/>
                                    <w:right w:val="none" w:sz="0" w:space="0" w:color="auto"/>
                                  </w:divBdr>
                                </w:div>
                                <w:div w:id="1113792864">
                                  <w:marLeft w:val="0"/>
                                  <w:marRight w:val="0"/>
                                  <w:marTop w:val="0"/>
                                  <w:marBottom w:val="0"/>
                                  <w:divBdr>
                                    <w:top w:val="none" w:sz="0" w:space="0" w:color="auto"/>
                                    <w:left w:val="none" w:sz="0" w:space="0" w:color="auto"/>
                                    <w:bottom w:val="none" w:sz="0" w:space="0" w:color="auto"/>
                                    <w:right w:val="none" w:sz="0" w:space="0" w:color="auto"/>
                                  </w:divBdr>
                                </w:div>
                                <w:div w:id="1151368616">
                                  <w:marLeft w:val="0"/>
                                  <w:marRight w:val="0"/>
                                  <w:marTop w:val="0"/>
                                  <w:marBottom w:val="0"/>
                                  <w:divBdr>
                                    <w:top w:val="none" w:sz="0" w:space="0" w:color="auto"/>
                                    <w:left w:val="none" w:sz="0" w:space="0" w:color="auto"/>
                                    <w:bottom w:val="none" w:sz="0" w:space="0" w:color="auto"/>
                                    <w:right w:val="none" w:sz="0" w:space="0" w:color="auto"/>
                                  </w:divBdr>
                                </w:div>
                                <w:div w:id="1167018330">
                                  <w:marLeft w:val="0"/>
                                  <w:marRight w:val="0"/>
                                  <w:marTop w:val="0"/>
                                  <w:marBottom w:val="0"/>
                                  <w:divBdr>
                                    <w:top w:val="none" w:sz="0" w:space="0" w:color="auto"/>
                                    <w:left w:val="none" w:sz="0" w:space="0" w:color="auto"/>
                                    <w:bottom w:val="none" w:sz="0" w:space="0" w:color="auto"/>
                                    <w:right w:val="none" w:sz="0" w:space="0" w:color="auto"/>
                                  </w:divBdr>
                                </w:div>
                                <w:div w:id="1171720167">
                                  <w:marLeft w:val="0"/>
                                  <w:marRight w:val="0"/>
                                  <w:marTop w:val="0"/>
                                  <w:marBottom w:val="0"/>
                                  <w:divBdr>
                                    <w:top w:val="none" w:sz="0" w:space="0" w:color="auto"/>
                                    <w:left w:val="none" w:sz="0" w:space="0" w:color="auto"/>
                                    <w:bottom w:val="none" w:sz="0" w:space="0" w:color="auto"/>
                                    <w:right w:val="none" w:sz="0" w:space="0" w:color="auto"/>
                                  </w:divBdr>
                                </w:div>
                                <w:div w:id="1181118777">
                                  <w:marLeft w:val="0"/>
                                  <w:marRight w:val="0"/>
                                  <w:marTop w:val="0"/>
                                  <w:marBottom w:val="0"/>
                                  <w:divBdr>
                                    <w:top w:val="none" w:sz="0" w:space="0" w:color="auto"/>
                                    <w:left w:val="none" w:sz="0" w:space="0" w:color="auto"/>
                                    <w:bottom w:val="none" w:sz="0" w:space="0" w:color="auto"/>
                                    <w:right w:val="none" w:sz="0" w:space="0" w:color="auto"/>
                                  </w:divBdr>
                                </w:div>
                                <w:div w:id="1241597260">
                                  <w:marLeft w:val="0"/>
                                  <w:marRight w:val="0"/>
                                  <w:marTop w:val="0"/>
                                  <w:marBottom w:val="0"/>
                                  <w:divBdr>
                                    <w:top w:val="none" w:sz="0" w:space="0" w:color="auto"/>
                                    <w:left w:val="none" w:sz="0" w:space="0" w:color="auto"/>
                                    <w:bottom w:val="none" w:sz="0" w:space="0" w:color="auto"/>
                                    <w:right w:val="none" w:sz="0" w:space="0" w:color="auto"/>
                                  </w:divBdr>
                                </w:div>
                                <w:div w:id="1252540942">
                                  <w:marLeft w:val="0"/>
                                  <w:marRight w:val="0"/>
                                  <w:marTop w:val="0"/>
                                  <w:marBottom w:val="0"/>
                                  <w:divBdr>
                                    <w:top w:val="none" w:sz="0" w:space="0" w:color="auto"/>
                                    <w:left w:val="none" w:sz="0" w:space="0" w:color="auto"/>
                                    <w:bottom w:val="none" w:sz="0" w:space="0" w:color="auto"/>
                                    <w:right w:val="none" w:sz="0" w:space="0" w:color="auto"/>
                                  </w:divBdr>
                                </w:div>
                                <w:div w:id="1304000319">
                                  <w:marLeft w:val="0"/>
                                  <w:marRight w:val="0"/>
                                  <w:marTop w:val="0"/>
                                  <w:marBottom w:val="0"/>
                                  <w:divBdr>
                                    <w:top w:val="none" w:sz="0" w:space="0" w:color="auto"/>
                                    <w:left w:val="none" w:sz="0" w:space="0" w:color="auto"/>
                                    <w:bottom w:val="none" w:sz="0" w:space="0" w:color="auto"/>
                                    <w:right w:val="none" w:sz="0" w:space="0" w:color="auto"/>
                                  </w:divBdr>
                                </w:div>
                                <w:div w:id="1304429194">
                                  <w:marLeft w:val="0"/>
                                  <w:marRight w:val="0"/>
                                  <w:marTop w:val="0"/>
                                  <w:marBottom w:val="0"/>
                                  <w:divBdr>
                                    <w:top w:val="none" w:sz="0" w:space="0" w:color="auto"/>
                                    <w:left w:val="none" w:sz="0" w:space="0" w:color="auto"/>
                                    <w:bottom w:val="none" w:sz="0" w:space="0" w:color="auto"/>
                                    <w:right w:val="none" w:sz="0" w:space="0" w:color="auto"/>
                                  </w:divBdr>
                                </w:div>
                                <w:div w:id="1313368380">
                                  <w:marLeft w:val="0"/>
                                  <w:marRight w:val="0"/>
                                  <w:marTop w:val="0"/>
                                  <w:marBottom w:val="0"/>
                                  <w:divBdr>
                                    <w:top w:val="none" w:sz="0" w:space="0" w:color="auto"/>
                                    <w:left w:val="none" w:sz="0" w:space="0" w:color="auto"/>
                                    <w:bottom w:val="none" w:sz="0" w:space="0" w:color="auto"/>
                                    <w:right w:val="none" w:sz="0" w:space="0" w:color="auto"/>
                                  </w:divBdr>
                                </w:div>
                                <w:div w:id="1314259833">
                                  <w:marLeft w:val="0"/>
                                  <w:marRight w:val="0"/>
                                  <w:marTop w:val="0"/>
                                  <w:marBottom w:val="0"/>
                                  <w:divBdr>
                                    <w:top w:val="none" w:sz="0" w:space="0" w:color="auto"/>
                                    <w:left w:val="none" w:sz="0" w:space="0" w:color="auto"/>
                                    <w:bottom w:val="none" w:sz="0" w:space="0" w:color="auto"/>
                                    <w:right w:val="none" w:sz="0" w:space="0" w:color="auto"/>
                                  </w:divBdr>
                                </w:div>
                                <w:div w:id="1318801134">
                                  <w:marLeft w:val="0"/>
                                  <w:marRight w:val="0"/>
                                  <w:marTop w:val="0"/>
                                  <w:marBottom w:val="0"/>
                                  <w:divBdr>
                                    <w:top w:val="none" w:sz="0" w:space="0" w:color="auto"/>
                                    <w:left w:val="none" w:sz="0" w:space="0" w:color="auto"/>
                                    <w:bottom w:val="none" w:sz="0" w:space="0" w:color="auto"/>
                                    <w:right w:val="none" w:sz="0" w:space="0" w:color="auto"/>
                                  </w:divBdr>
                                </w:div>
                                <w:div w:id="1340885521">
                                  <w:marLeft w:val="0"/>
                                  <w:marRight w:val="0"/>
                                  <w:marTop w:val="0"/>
                                  <w:marBottom w:val="0"/>
                                  <w:divBdr>
                                    <w:top w:val="none" w:sz="0" w:space="0" w:color="auto"/>
                                    <w:left w:val="none" w:sz="0" w:space="0" w:color="auto"/>
                                    <w:bottom w:val="none" w:sz="0" w:space="0" w:color="auto"/>
                                    <w:right w:val="none" w:sz="0" w:space="0" w:color="auto"/>
                                  </w:divBdr>
                                </w:div>
                                <w:div w:id="1345354833">
                                  <w:marLeft w:val="0"/>
                                  <w:marRight w:val="0"/>
                                  <w:marTop w:val="0"/>
                                  <w:marBottom w:val="0"/>
                                  <w:divBdr>
                                    <w:top w:val="none" w:sz="0" w:space="0" w:color="auto"/>
                                    <w:left w:val="none" w:sz="0" w:space="0" w:color="auto"/>
                                    <w:bottom w:val="none" w:sz="0" w:space="0" w:color="auto"/>
                                    <w:right w:val="none" w:sz="0" w:space="0" w:color="auto"/>
                                  </w:divBdr>
                                </w:div>
                                <w:div w:id="1346396988">
                                  <w:marLeft w:val="0"/>
                                  <w:marRight w:val="0"/>
                                  <w:marTop w:val="0"/>
                                  <w:marBottom w:val="0"/>
                                  <w:divBdr>
                                    <w:top w:val="none" w:sz="0" w:space="0" w:color="auto"/>
                                    <w:left w:val="none" w:sz="0" w:space="0" w:color="auto"/>
                                    <w:bottom w:val="none" w:sz="0" w:space="0" w:color="auto"/>
                                    <w:right w:val="none" w:sz="0" w:space="0" w:color="auto"/>
                                  </w:divBdr>
                                </w:div>
                                <w:div w:id="1349985761">
                                  <w:marLeft w:val="0"/>
                                  <w:marRight w:val="0"/>
                                  <w:marTop w:val="0"/>
                                  <w:marBottom w:val="0"/>
                                  <w:divBdr>
                                    <w:top w:val="none" w:sz="0" w:space="0" w:color="auto"/>
                                    <w:left w:val="none" w:sz="0" w:space="0" w:color="auto"/>
                                    <w:bottom w:val="none" w:sz="0" w:space="0" w:color="auto"/>
                                    <w:right w:val="none" w:sz="0" w:space="0" w:color="auto"/>
                                  </w:divBdr>
                                </w:div>
                                <w:div w:id="1354109036">
                                  <w:marLeft w:val="0"/>
                                  <w:marRight w:val="0"/>
                                  <w:marTop w:val="0"/>
                                  <w:marBottom w:val="0"/>
                                  <w:divBdr>
                                    <w:top w:val="none" w:sz="0" w:space="0" w:color="auto"/>
                                    <w:left w:val="none" w:sz="0" w:space="0" w:color="auto"/>
                                    <w:bottom w:val="none" w:sz="0" w:space="0" w:color="auto"/>
                                    <w:right w:val="none" w:sz="0" w:space="0" w:color="auto"/>
                                  </w:divBdr>
                                </w:div>
                                <w:div w:id="1356037621">
                                  <w:marLeft w:val="0"/>
                                  <w:marRight w:val="0"/>
                                  <w:marTop w:val="0"/>
                                  <w:marBottom w:val="0"/>
                                  <w:divBdr>
                                    <w:top w:val="none" w:sz="0" w:space="0" w:color="auto"/>
                                    <w:left w:val="none" w:sz="0" w:space="0" w:color="auto"/>
                                    <w:bottom w:val="none" w:sz="0" w:space="0" w:color="auto"/>
                                    <w:right w:val="none" w:sz="0" w:space="0" w:color="auto"/>
                                  </w:divBdr>
                                </w:div>
                                <w:div w:id="1360621848">
                                  <w:marLeft w:val="0"/>
                                  <w:marRight w:val="0"/>
                                  <w:marTop w:val="0"/>
                                  <w:marBottom w:val="0"/>
                                  <w:divBdr>
                                    <w:top w:val="none" w:sz="0" w:space="0" w:color="auto"/>
                                    <w:left w:val="none" w:sz="0" w:space="0" w:color="auto"/>
                                    <w:bottom w:val="none" w:sz="0" w:space="0" w:color="auto"/>
                                    <w:right w:val="none" w:sz="0" w:space="0" w:color="auto"/>
                                  </w:divBdr>
                                </w:div>
                                <w:div w:id="1376658979">
                                  <w:marLeft w:val="0"/>
                                  <w:marRight w:val="0"/>
                                  <w:marTop w:val="0"/>
                                  <w:marBottom w:val="0"/>
                                  <w:divBdr>
                                    <w:top w:val="none" w:sz="0" w:space="0" w:color="auto"/>
                                    <w:left w:val="none" w:sz="0" w:space="0" w:color="auto"/>
                                    <w:bottom w:val="none" w:sz="0" w:space="0" w:color="auto"/>
                                    <w:right w:val="none" w:sz="0" w:space="0" w:color="auto"/>
                                  </w:divBdr>
                                </w:div>
                                <w:div w:id="1382246205">
                                  <w:marLeft w:val="0"/>
                                  <w:marRight w:val="0"/>
                                  <w:marTop w:val="0"/>
                                  <w:marBottom w:val="0"/>
                                  <w:divBdr>
                                    <w:top w:val="none" w:sz="0" w:space="0" w:color="auto"/>
                                    <w:left w:val="none" w:sz="0" w:space="0" w:color="auto"/>
                                    <w:bottom w:val="none" w:sz="0" w:space="0" w:color="auto"/>
                                    <w:right w:val="none" w:sz="0" w:space="0" w:color="auto"/>
                                  </w:divBdr>
                                </w:div>
                                <w:div w:id="1385105863">
                                  <w:marLeft w:val="0"/>
                                  <w:marRight w:val="0"/>
                                  <w:marTop w:val="0"/>
                                  <w:marBottom w:val="0"/>
                                  <w:divBdr>
                                    <w:top w:val="none" w:sz="0" w:space="0" w:color="auto"/>
                                    <w:left w:val="none" w:sz="0" w:space="0" w:color="auto"/>
                                    <w:bottom w:val="none" w:sz="0" w:space="0" w:color="auto"/>
                                    <w:right w:val="none" w:sz="0" w:space="0" w:color="auto"/>
                                  </w:divBdr>
                                </w:div>
                                <w:div w:id="1387218061">
                                  <w:marLeft w:val="0"/>
                                  <w:marRight w:val="0"/>
                                  <w:marTop w:val="0"/>
                                  <w:marBottom w:val="0"/>
                                  <w:divBdr>
                                    <w:top w:val="none" w:sz="0" w:space="0" w:color="auto"/>
                                    <w:left w:val="none" w:sz="0" w:space="0" w:color="auto"/>
                                    <w:bottom w:val="none" w:sz="0" w:space="0" w:color="auto"/>
                                    <w:right w:val="none" w:sz="0" w:space="0" w:color="auto"/>
                                  </w:divBdr>
                                </w:div>
                                <w:div w:id="1393967699">
                                  <w:marLeft w:val="0"/>
                                  <w:marRight w:val="0"/>
                                  <w:marTop w:val="0"/>
                                  <w:marBottom w:val="0"/>
                                  <w:divBdr>
                                    <w:top w:val="none" w:sz="0" w:space="0" w:color="auto"/>
                                    <w:left w:val="none" w:sz="0" w:space="0" w:color="auto"/>
                                    <w:bottom w:val="none" w:sz="0" w:space="0" w:color="auto"/>
                                    <w:right w:val="none" w:sz="0" w:space="0" w:color="auto"/>
                                  </w:divBdr>
                                </w:div>
                                <w:div w:id="1400712203">
                                  <w:marLeft w:val="0"/>
                                  <w:marRight w:val="0"/>
                                  <w:marTop w:val="0"/>
                                  <w:marBottom w:val="0"/>
                                  <w:divBdr>
                                    <w:top w:val="none" w:sz="0" w:space="0" w:color="auto"/>
                                    <w:left w:val="none" w:sz="0" w:space="0" w:color="auto"/>
                                    <w:bottom w:val="none" w:sz="0" w:space="0" w:color="auto"/>
                                    <w:right w:val="none" w:sz="0" w:space="0" w:color="auto"/>
                                  </w:divBdr>
                                </w:div>
                                <w:div w:id="1403677879">
                                  <w:marLeft w:val="0"/>
                                  <w:marRight w:val="0"/>
                                  <w:marTop w:val="0"/>
                                  <w:marBottom w:val="0"/>
                                  <w:divBdr>
                                    <w:top w:val="none" w:sz="0" w:space="0" w:color="auto"/>
                                    <w:left w:val="none" w:sz="0" w:space="0" w:color="auto"/>
                                    <w:bottom w:val="none" w:sz="0" w:space="0" w:color="auto"/>
                                    <w:right w:val="none" w:sz="0" w:space="0" w:color="auto"/>
                                  </w:divBdr>
                                </w:div>
                                <w:div w:id="1412703358">
                                  <w:marLeft w:val="0"/>
                                  <w:marRight w:val="0"/>
                                  <w:marTop w:val="0"/>
                                  <w:marBottom w:val="0"/>
                                  <w:divBdr>
                                    <w:top w:val="none" w:sz="0" w:space="0" w:color="auto"/>
                                    <w:left w:val="none" w:sz="0" w:space="0" w:color="auto"/>
                                    <w:bottom w:val="none" w:sz="0" w:space="0" w:color="auto"/>
                                    <w:right w:val="none" w:sz="0" w:space="0" w:color="auto"/>
                                  </w:divBdr>
                                </w:div>
                                <w:div w:id="1451048313">
                                  <w:marLeft w:val="0"/>
                                  <w:marRight w:val="0"/>
                                  <w:marTop w:val="0"/>
                                  <w:marBottom w:val="0"/>
                                  <w:divBdr>
                                    <w:top w:val="none" w:sz="0" w:space="0" w:color="auto"/>
                                    <w:left w:val="none" w:sz="0" w:space="0" w:color="auto"/>
                                    <w:bottom w:val="none" w:sz="0" w:space="0" w:color="auto"/>
                                    <w:right w:val="none" w:sz="0" w:space="0" w:color="auto"/>
                                  </w:divBdr>
                                </w:div>
                                <w:div w:id="1453328767">
                                  <w:marLeft w:val="0"/>
                                  <w:marRight w:val="0"/>
                                  <w:marTop w:val="0"/>
                                  <w:marBottom w:val="0"/>
                                  <w:divBdr>
                                    <w:top w:val="none" w:sz="0" w:space="0" w:color="auto"/>
                                    <w:left w:val="none" w:sz="0" w:space="0" w:color="auto"/>
                                    <w:bottom w:val="none" w:sz="0" w:space="0" w:color="auto"/>
                                    <w:right w:val="none" w:sz="0" w:space="0" w:color="auto"/>
                                  </w:divBdr>
                                </w:div>
                                <w:div w:id="1459295705">
                                  <w:marLeft w:val="0"/>
                                  <w:marRight w:val="0"/>
                                  <w:marTop w:val="0"/>
                                  <w:marBottom w:val="0"/>
                                  <w:divBdr>
                                    <w:top w:val="none" w:sz="0" w:space="0" w:color="auto"/>
                                    <w:left w:val="none" w:sz="0" w:space="0" w:color="auto"/>
                                    <w:bottom w:val="none" w:sz="0" w:space="0" w:color="auto"/>
                                    <w:right w:val="none" w:sz="0" w:space="0" w:color="auto"/>
                                  </w:divBdr>
                                </w:div>
                                <w:div w:id="1461261947">
                                  <w:marLeft w:val="0"/>
                                  <w:marRight w:val="0"/>
                                  <w:marTop w:val="0"/>
                                  <w:marBottom w:val="0"/>
                                  <w:divBdr>
                                    <w:top w:val="none" w:sz="0" w:space="0" w:color="auto"/>
                                    <w:left w:val="none" w:sz="0" w:space="0" w:color="auto"/>
                                    <w:bottom w:val="none" w:sz="0" w:space="0" w:color="auto"/>
                                    <w:right w:val="none" w:sz="0" w:space="0" w:color="auto"/>
                                  </w:divBdr>
                                </w:div>
                                <w:div w:id="1465192298">
                                  <w:marLeft w:val="0"/>
                                  <w:marRight w:val="0"/>
                                  <w:marTop w:val="0"/>
                                  <w:marBottom w:val="0"/>
                                  <w:divBdr>
                                    <w:top w:val="none" w:sz="0" w:space="0" w:color="auto"/>
                                    <w:left w:val="none" w:sz="0" w:space="0" w:color="auto"/>
                                    <w:bottom w:val="none" w:sz="0" w:space="0" w:color="auto"/>
                                    <w:right w:val="none" w:sz="0" w:space="0" w:color="auto"/>
                                  </w:divBdr>
                                </w:div>
                                <w:div w:id="1492063290">
                                  <w:marLeft w:val="0"/>
                                  <w:marRight w:val="0"/>
                                  <w:marTop w:val="0"/>
                                  <w:marBottom w:val="0"/>
                                  <w:divBdr>
                                    <w:top w:val="none" w:sz="0" w:space="0" w:color="auto"/>
                                    <w:left w:val="none" w:sz="0" w:space="0" w:color="auto"/>
                                    <w:bottom w:val="none" w:sz="0" w:space="0" w:color="auto"/>
                                    <w:right w:val="none" w:sz="0" w:space="0" w:color="auto"/>
                                  </w:divBdr>
                                </w:div>
                                <w:div w:id="1497498898">
                                  <w:marLeft w:val="0"/>
                                  <w:marRight w:val="0"/>
                                  <w:marTop w:val="0"/>
                                  <w:marBottom w:val="0"/>
                                  <w:divBdr>
                                    <w:top w:val="none" w:sz="0" w:space="0" w:color="auto"/>
                                    <w:left w:val="none" w:sz="0" w:space="0" w:color="auto"/>
                                    <w:bottom w:val="none" w:sz="0" w:space="0" w:color="auto"/>
                                    <w:right w:val="none" w:sz="0" w:space="0" w:color="auto"/>
                                  </w:divBdr>
                                </w:div>
                                <w:div w:id="1502545966">
                                  <w:marLeft w:val="0"/>
                                  <w:marRight w:val="0"/>
                                  <w:marTop w:val="0"/>
                                  <w:marBottom w:val="0"/>
                                  <w:divBdr>
                                    <w:top w:val="none" w:sz="0" w:space="0" w:color="auto"/>
                                    <w:left w:val="none" w:sz="0" w:space="0" w:color="auto"/>
                                    <w:bottom w:val="none" w:sz="0" w:space="0" w:color="auto"/>
                                    <w:right w:val="none" w:sz="0" w:space="0" w:color="auto"/>
                                  </w:divBdr>
                                </w:div>
                                <w:div w:id="1521122972">
                                  <w:marLeft w:val="0"/>
                                  <w:marRight w:val="0"/>
                                  <w:marTop w:val="0"/>
                                  <w:marBottom w:val="0"/>
                                  <w:divBdr>
                                    <w:top w:val="none" w:sz="0" w:space="0" w:color="auto"/>
                                    <w:left w:val="none" w:sz="0" w:space="0" w:color="auto"/>
                                    <w:bottom w:val="none" w:sz="0" w:space="0" w:color="auto"/>
                                    <w:right w:val="none" w:sz="0" w:space="0" w:color="auto"/>
                                  </w:divBdr>
                                </w:div>
                                <w:div w:id="1560166510">
                                  <w:marLeft w:val="0"/>
                                  <w:marRight w:val="0"/>
                                  <w:marTop w:val="0"/>
                                  <w:marBottom w:val="0"/>
                                  <w:divBdr>
                                    <w:top w:val="none" w:sz="0" w:space="0" w:color="auto"/>
                                    <w:left w:val="none" w:sz="0" w:space="0" w:color="auto"/>
                                    <w:bottom w:val="none" w:sz="0" w:space="0" w:color="auto"/>
                                    <w:right w:val="none" w:sz="0" w:space="0" w:color="auto"/>
                                  </w:divBdr>
                                </w:div>
                                <w:div w:id="1566066860">
                                  <w:marLeft w:val="0"/>
                                  <w:marRight w:val="0"/>
                                  <w:marTop w:val="0"/>
                                  <w:marBottom w:val="0"/>
                                  <w:divBdr>
                                    <w:top w:val="none" w:sz="0" w:space="0" w:color="auto"/>
                                    <w:left w:val="none" w:sz="0" w:space="0" w:color="auto"/>
                                    <w:bottom w:val="none" w:sz="0" w:space="0" w:color="auto"/>
                                    <w:right w:val="none" w:sz="0" w:space="0" w:color="auto"/>
                                  </w:divBdr>
                                </w:div>
                                <w:div w:id="1582061672">
                                  <w:marLeft w:val="0"/>
                                  <w:marRight w:val="0"/>
                                  <w:marTop w:val="0"/>
                                  <w:marBottom w:val="0"/>
                                  <w:divBdr>
                                    <w:top w:val="none" w:sz="0" w:space="0" w:color="auto"/>
                                    <w:left w:val="none" w:sz="0" w:space="0" w:color="auto"/>
                                    <w:bottom w:val="none" w:sz="0" w:space="0" w:color="auto"/>
                                    <w:right w:val="none" w:sz="0" w:space="0" w:color="auto"/>
                                  </w:divBdr>
                                </w:div>
                                <w:div w:id="1582522264">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44579719">
                                  <w:marLeft w:val="0"/>
                                  <w:marRight w:val="0"/>
                                  <w:marTop w:val="0"/>
                                  <w:marBottom w:val="0"/>
                                  <w:divBdr>
                                    <w:top w:val="none" w:sz="0" w:space="0" w:color="auto"/>
                                    <w:left w:val="none" w:sz="0" w:space="0" w:color="auto"/>
                                    <w:bottom w:val="none" w:sz="0" w:space="0" w:color="auto"/>
                                    <w:right w:val="none" w:sz="0" w:space="0" w:color="auto"/>
                                  </w:divBdr>
                                </w:div>
                                <w:div w:id="1665012578">
                                  <w:marLeft w:val="0"/>
                                  <w:marRight w:val="0"/>
                                  <w:marTop w:val="0"/>
                                  <w:marBottom w:val="0"/>
                                  <w:divBdr>
                                    <w:top w:val="none" w:sz="0" w:space="0" w:color="auto"/>
                                    <w:left w:val="none" w:sz="0" w:space="0" w:color="auto"/>
                                    <w:bottom w:val="none" w:sz="0" w:space="0" w:color="auto"/>
                                    <w:right w:val="none" w:sz="0" w:space="0" w:color="auto"/>
                                  </w:divBdr>
                                </w:div>
                                <w:div w:id="1668362402">
                                  <w:marLeft w:val="0"/>
                                  <w:marRight w:val="0"/>
                                  <w:marTop w:val="0"/>
                                  <w:marBottom w:val="0"/>
                                  <w:divBdr>
                                    <w:top w:val="none" w:sz="0" w:space="0" w:color="auto"/>
                                    <w:left w:val="none" w:sz="0" w:space="0" w:color="auto"/>
                                    <w:bottom w:val="none" w:sz="0" w:space="0" w:color="auto"/>
                                    <w:right w:val="none" w:sz="0" w:space="0" w:color="auto"/>
                                  </w:divBdr>
                                </w:div>
                                <w:div w:id="1672443864">
                                  <w:marLeft w:val="0"/>
                                  <w:marRight w:val="0"/>
                                  <w:marTop w:val="0"/>
                                  <w:marBottom w:val="0"/>
                                  <w:divBdr>
                                    <w:top w:val="none" w:sz="0" w:space="0" w:color="auto"/>
                                    <w:left w:val="none" w:sz="0" w:space="0" w:color="auto"/>
                                    <w:bottom w:val="none" w:sz="0" w:space="0" w:color="auto"/>
                                    <w:right w:val="none" w:sz="0" w:space="0" w:color="auto"/>
                                  </w:divBdr>
                                </w:div>
                                <w:div w:id="1696928716">
                                  <w:marLeft w:val="0"/>
                                  <w:marRight w:val="0"/>
                                  <w:marTop w:val="0"/>
                                  <w:marBottom w:val="0"/>
                                  <w:divBdr>
                                    <w:top w:val="none" w:sz="0" w:space="0" w:color="auto"/>
                                    <w:left w:val="none" w:sz="0" w:space="0" w:color="auto"/>
                                    <w:bottom w:val="none" w:sz="0" w:space="0" w:color="auto"/>
                                    <w:right w:val="none" w:sz="0" w:space="0" w:color="auto"/>
                                  </w:divBdr>
                                </w:div>
                                <w:div w:id="1697584986">
                                  <w:marLeft w:val="0"/>
                                  <w:marRight w:val="0"/>
                                  <w:marTop w:val="0"/>
                                  <w:marBottom w:val="0"/>
                                  <w:divBdr>
                                    <w:top w:val="none" w:sz="0" w:space="0" w:color="auto"/>
                                    <w:left w:val="none" w:sz="0" w:space="0" w:color="auto"/>
                                    <w:bottom w:val="none" w:sz="0" w:space="0" w:color="auto"/>
                                    <w:right w:val="none" w:sz="0" w:space="0" w:color="auto"/>
                                  </w:divBdr>
                                </w:div>
                                <w:div w:id="1702631409">
                                  <w:marLeft w:val="0"/>
                                  <w:marRight w:val="0"/>
                                  <w:marTop w:val="0"/>
                                  <w:marBottom w:val="0"/>
                                  <w:divBdr>
                                    <w:top w:val="none" w:sz="0" w:space="0" w:color="auto"/>
                                    <w:left w:val="none" w:sz="0" w:space="0" w:color="auto"/>
                                    <w:bottom w:val="none" w:sz="0" w:space="0" w:color="auto"/>
                                    <w:right w:val="none" w:sz="0" w:space="0" w:color="auto"/>
                                  </w:divBdr>
                                </w:div>
                                <w:div w:id="1725641791">
                                  <w:marLeft w:val="0"/>
                                  <w:marRight w:val="0"/>
                                  <w:marTop w:val="0"/>
                                  <w:marBottom w:val="0"/>
                                  <w:divBdr>
                                    <w:top w:val="none" w:sz="0" w:space="0" w:color="auto"/>
                                    <w:left w:val="none" w:sz="0" w:space="0" w:color="auto"/>
                                    <w:bottom w:val="none" w:sz="0" w:space="0" w:color="auto"/>
                                    <w:right w:val="none" w:sz="0" w:space="0" w:color="auto"/>
                                  </w:divBdr>
                                </w:div>
                                <w:div w:id="1762682073">
                                  <w:marLeft w:val="0"/>
                                  <w:marRight w:val="0"/>
                                  <w:marTop w:val="0"/>
                                  <w:marBottom w:val="0"/>
                                  <w:divBdr>
                                    <w:top w:val="none" w:sz="0" w:space="0" w:color="auto"/>
                                    <w:left w:val="none" w:sz="0" w:space="0" w:color="auto"/>
                                    <w:bottom w:val="none" w:sz="0" w:space="0" w:color="auto"/>
                                    <w:right w:val="none" w:sz="0" w:space="0" w:color="auto"/>
                                  </w:divBdr>
                                </w:div>
                                <w:div w:id="1775320598">
                                  <w:marLeft w:val="0"/>
                                  <w:marRight w:val="0"/>
                                  <w:marTop w:val="0"/>
                                  <w:marBottom w:val="0"/>
                                  <w:divBdr>
                                    <w:top w:val="none" w:sz="0" w:space="0" w:color="auto"/>
                                    <w:left w:val="none" w:sz="0" w:space="0" w:color="auto"/>
                                    <w:bottom w:val="none" w:sz="0" w:space="0" w:color="auto"/>
                                    <w:right w:val="none" w:sz="0" w:space="0" w:color="auto"/>
                                  </w:divBdr>
                                </w:div>
                                <w:div w:id="1782987467">
                                  <w:marLeft w:val="0"/>
                                  <w:marRight w:val="0"/>
                                  <w:marTop w:val="0"/>
                                  <w:marBottom w:val="0"/>
                                  <w:divBdr>
                                    <w:top w:val="none" w:sz="0" w:space="0" w:color="auto"/>
                                    <w:left w:val="none" w:sz="0" w:space="0" w:color="auto"/>
                                    <w:bottom w:val="none" w:sz="0" w:space="0" w:color="auto"/>
                                    <w:right w:val="none" w:sz="0" w:space="0" w:color="auto"/>
                                  </w:divBdr>
                                </w:div>
                                <w:div w:id="1784377454">
                                  <w:marLeft w:val="0"/>
                                  <w:marRight w:val="0"/>
                                  <w:marTop w:val="0"/>
                                  <w:marBottom w:val="0"/>
                                  <w:divBdr>
                                    <w:top w:val="none" w:sz="0" w:space="0" w:color="auto"/>
                                    <w:left w:val="none" w:sz="0" w:space="0" w:color="auto"/>
                                    <w:bottom w:val="none" w:sz="0" w:space="0" w:color="auto"/>
                                    <w:right w:val="none" w:sz="0" w:space="0" w:color="auto"/>
                                  </w:divBdr>
                                </w:div>
                                <w:div w:id="1789356079">
                                  <w:marLeft w:val="0"/>
                                  <w:marRight w:val="0"/>
                                  <w:marTop w:val="0"/>
                                  <w:marBottom w:val="0"/>
                                  <w:divBdr>
                                    <w:top w:val="none" w:sz="0" w:space="0" w:color="auto"/>
                                    <w:left w:val="none" w:sz="0" w:space="0" w:color="auto"/>
                                    <w:bottom w:val="none" w:sz="0" w:space="0" w:color="auto"/>
                                    <w:right w:val="none" w:sz="0" w:space="0" w:color="auto"/>
                                  </w:divBdr>
                                </w:div>
                                <w:div w:id="1790051721">
                                  <w:marLeft w:val="0"/>
                                  <w:marRight w:val="0"/>
                                  <w:marTop w:val="0"/>
                                  <w:marBottom w:val="0"/>
                                  <w:divBdr>
                                    <w:top w:val="none" w:sz="0" w:space="0" w:color="auto"/>
                                    <w:left w:val="none" w:sz="0" w:space="0" w:color="auto"/>
                                    <w:bottom w:val="none" w:sz="0" w:space="0" w:color="auto"/>
                                    <w:right w:val="none" w:sz="0" w:space="0" w:color="auto"/>
                                  </w:divBdr>
                                </w:div>
                                <w:div w:id="1793086052">
                                  <w:marLeft w:val="0"/>
                                  <w:marRight w:val="0"/>
                                  <w:marTop w:val="0"/>
                                  <w:marBottom w:val="0"/>
                                  <w:divBdr>
                                    <w:top w:val="none" w:sz="0" w:space="0" w:color="auto"/>
                                    <w:left w:val="none" w:sz="0" w:space="0" w:color="auto"/>
                                    <w:bottom w:val="none" w:sz="0" w:space="0" w:color="auto"/>
                                    <w:right w:val="none" w:sz="0" w:space="0" w:color="auto"/>
                                  </w:divBdr>
                                </w:div>
                                <w:div w:id="1795176051">
                                  <w:marLeft w:val="0"/>
                                  <w:marRight w:val="0"/>
                                  <w:marTop w:val="0"/>
                                  <w:marBottom w:val="0"/>
                                  <w:divBdr>
                                    <w:top w:val="none" w:sz="0" w:space="0" w:color="auto"/>
                                    <w:left w:val="none" w:sz="0" w:space="0" w:color="auto"/>
                                    <w:bottom w:val="none" w:sz="0" w:space="0" w:color="auto"/>
                                    <w:right w:val="none" w:sz="0" w:space="0" w:color="auto"/>
                                  </w:divBdr>
                                </w:div>
                                <w:div w:id="1802796286">
                                  <w:marLeft w:val="0"/>
                                  <w:marRight w:val="0"/>
                                  <w:marTop w:val="0"/>
                                  <w:marBottom w:val="0"/>
                                  <w:divBdr>
                                    <w:top w:val="none" w:sz="0" w:space="0" w:color="auto"/>
                                    <w:left w:val="none" w:sz="0" w:space="0" w:color="auto"/>
                                    <w:bottom w:val="none" w:sz="0" w:space="0" w:color="auto"/>
                                    <w:right w:val="none" w:sz="0" w:space="0" w:color="auto"/>
                                  </w:divBdr>
                                </w:div>
                                <w:div w:id="1822692237">
                                  <w:marLeft w:val="0"/>
                                  <w:marRight w:val="0"/>
                                  <w:marTop w:val="0"/>
                                  <w:marBottom w:val="0"/>
                                  <w:divBdr>
                                    <w:top w:val="none" w:sz="0" w:space="0" w:color="auto"/>
                                    <w:left w:val="none" w:sz="0" w:space="0" w:color="auto"/>
                                    <w:bottom w:val="none" w:sz="0" w:space="0" w:color="auto"/>
                                    <w:right w:val="none" w:sz="0" w:space="0" w:color="auto"/>
                                  </w:divBdr>
                                </w:div>
                                <w:div w:id="1824004935">
                                  <w:marLeft w:val="0"/>
                                  <w:marRight w:val="0"/>
                                  <w:marTop w:val="0"/>
                                  <w:marBottom w:val="0"/>
                                  <w:divBdr>
                                    <w:top w:val="none" w:sz="0" w:space="0" w:color="auto"/>
                                    <w:left w:val="none" w:sz="0" w:space="0" w:color="auto"/>
                                    <w:bottom w:val="none" w:sz="0" w:space="0" w:color="auto"/>
                                    <w:right w:val="none" w:sz="0" w:space="0" w:color="auto"/>
                                  </w:divBdr>
                                </w:div>
                                <w:div w:id="1843275781">
                                  <w:marLeft w:val="0"/>
                                  <w:marRight w:val="0"/>
                                  <w:marTop w:val="0"/>
                                  <w:marBottom w:val="0"/>
                                  <w:divBdr>
                                    <w:top w:val="none" w:sz="0" w:space="0" w:color="auto"/>
                                    <w:left w:val="none" w:sz="0" w:space="0" w:color="auto"/>
                                    <w:bottom w:val="none" w:sz="0" w:space="0" w:color="auto"/>
                                    <w:right w:val="none" w:sz="0" w:space="0" w:color="auto"/>
                                  </w:divBdr>
                                </w:div>
                                <w:div w:id="1849363904">
                                  <w:marLeft w:val="0"/>
                                  <w:marRight w:val="0"/>
                                  <w:marTop w:val="0"/>
                                  <w:marBottom w:val="0"/>
                                  <w:divBdr>
                                    <w:top w:val="none" w:sz="0" w:space="0" w:color="auto"/>
                                    <w:left w:val="none" w:sz="0" w:space="0" w:color="auto"/>
                                    <w:bottom w:val="none" w:sz="0" w:space="0" w:color="auto"/>
                                    <w:right w:val="none" w:sz="0" w:space="0" w:color="auto"/>
                                  </w:divBdr>
                                </w:div>
                                <w:div w:id="1850752710">
                                  <w:marLeft w:val="0"/>
                                  <w:marRight w:val="0"/>
                                  <w:marTop w:val="0"/>
                                  <w:marBottom w:val="0"/>
                                  <w:divBdr>
                                    <w:top w:val="none" w:sz="0" w:space="0" w:color="auto"/>
                                    <w:left w:val="none" w:sz="0" w:space="0" w:color="auto"/>
                                    <w:bottom w:val="none" w:sz="0" w:space="0" w:color="auto"/>
                                    <w:right w:val="none" w:sz="0" w:space="0" w:color="auto"/>
                                  </w:divBdr>
                                </w:div>
                                <w:div w:id="1852330607">
                                  <w:marLeft w:val="0"/>
                                  <w:marRight w:val="0"/>
                                  <w:marTop w:val="0"/>
                                  <w:marBottom w:val="0"/>
                                  <w:divBdr>
                                    <w:top w:val="none" w:sz="0" w:space="0" w:color="auto"/>
                                    <w:left w:val="none" w:sz="0" w:space="0" w:color="auto"/>
                                    <w:bottom w:val="none" w:sz="0" w:space="0" w:color="auto"/>
                                    <w:right w:val="none" w:sz="0" w:space="0" w:color="auto"/>
                                  </w:divBdr>
                                </w:div>
                                <w:div w:id="1858152052">
                                  <w:marLeft w:val="0"/>
                                  <w:marRight w:val="0"/>
                                  <w:marTop w:val="0"/>
                                  <w:marBottom w:val="0"/>
                                  <w:divBdr>
                                    <w:top w:val="none" w:sz="0" w:space="0" w:color="auto"/>
                                    <w:left w:val="none" w:sz="0" w:space="0" w:color="auto"/>
                                    <w:bottom w:val="none" w:sz="0" w:space="0" w:color="auto"/>
                                    <w:right w:val="none" w:sz="0" w:space="0" w:color="auto"/>
                                  </w:divBdr>
                                </w:div>
                                <w:div w:id="1867600748">
                                  <w:marLeft w:val="0"/>
                                  <w:marRight w:val="0"/>
                                  <w:marTop w:val="0"/>
                                  <w:marBottom w:val="0"/>
                                  <w:divBdr>
                                    <w:top w:val="none" w:sz="0" w:space="0" w:color="auto"/>
                                    <w:left w:val="none" w:sz="0" w:space="0" w:color="auto"/>
                                    <w:bottom w:val="none" w:sz="0" w:space="0" w:color="auto"/>
                                    <w:right w:val="none" w:sz="0" w:space="0" w:color="auto"/>
                                  </w:divBdr>
                                </w:div>
                                <w:div w:id="1870604925">
                                  <w:marLeft w:val="0"/>
                                  <w:marRight w:val="0"/>
                                  <w:marTop w:val="0"/>
                                  <w:marBottom w:val="0"/>
                                  <w:divBdr>
                                    <w:top w:val="none" w:sz="0" w:space="0" w:color="auto"/>
                                    <w:left w:val="none" w:sz="0" w:space="0" w:color="auto"/>
                                    <w:bottom w:val="none" w:sz="0" w:space="0" w:color="auto"/>
                                    <w:right w:val="none" w:sz="0" w:space="0" w:color="auto"/>
                                  </w:divBdr>
                                </w:div>
                                <w:div w:id="1874344789">
                                  <w:marLeft w:val="0"/>
                                  <w:marRight w:val="0"/>
                                  <w:marTop w:val="0"/>
                                  <w:marBottom w:val="0"/>
                                  <w:divBdr>
                                    <w:top w:val="none" w:sz="0" w:space="0" w:color="auto"/>
                                    <w:left w:val="none" w:sz="0" w:space="0" w:color="auto"/>
                                    <w:bottom w:val="none" w:sz="0" w:space="0" w:color="auto"/>
                                    <w:right w:val="none" w:sz="0" w:space="0" w:color="auto"/>
                                  </w:divBdr>
                                </w:div>
                                <w:div w:id="1875076151">
                                  <w:marLeft w:val="0"/>
                                  <w:marRight w:val="0"/>
                                  <w:marTop w:val="0"/>
                                  <w:marBottom w:val="0"/>
                                  <w:divBdr>
                                    <w:top w:val="none" w:sz="0" w:space="0" w:color="auto"/>
                                    <w:left w:val="none" w:sz="0" w:space="0" w:color="auto"/>
                                    <w:bottom w:val="none" w:sz="0" w:space="0" w:color="auto"/>
                                    <w:right w:val="none" w:sz="0" w:space="0" w:color="auto"/>
                                  </w:divBdr>
                                </w:div>
                                <w:div w:id="1880626538">
                                  <w:marLeft w:val="0"/>
                                  <w:marRight w:val="0"/>
                                  <w:marTop w:val="0"/>
                                  <w:marBottom w:val="0"/>
                                  <w:divBdr>
                                    <w:top w:val="none" w:sz="0" w:space="0" w:color="auto"/>
                                    <w:left w:val="none" w:sz="0" w:space="0" w:color="auto"/>
                                    <w:bottom w:val="none" w:sz="0" w:space="0" w:color="auto"/>
                                    <w:right w:val="none" w:sz="0" w:space="0" w:color="auto"/>
                                  </w:divBdr>
                                </w:div>
                                <w:div w:id="1882211195">
                                  <w:marLeft w:val="0"/>
                                  <w:marRight w:val="0"/>
                                  <w:marTop w:val="0"/>
                                  <w:marBottom w:val="0"/>
                                  <w:divBdr>
                                    <w:top w:val="none" w:sz="0" w:space="0" w:color="auto"/>
                                    <w:left w:val="none" w:sz="0" w:space="0" w:color="auto"/>
                                    <w:bottom w:val="none" w:sz="0" w:space="0" w:color="auto"/>
                                    <w:right w:val="none" w:sz="0" w:space="0" w:color="auto"/>
                                  </w:divBdr>
                                </w:div>
                                <w:div w:id="1883899047">
                                  <w:marLeft w:val="0"/>
                                  <w:marRight w:val="0"/>
                                  <w:marTop w:val="0"/>
                                  <w:marBottom w:val="0"/>
                                  <w:divBdr>
                                    <w:top w:val="none" w:sz="0" w:space="0" w:color="auto"/>
                                    <w:left w:val="none" w:sz="0" w:space="0" w:color="auto"/>
                                    <w:bottom w:val="none" w:sz="0" w:space="0" w:color="auto"/>
                                    <w:right w:val="none" w:sz="0" w:space="0" w:color="auto"/>
                                  </w:divBdr>
                                </w:div>
                                <w:div w:id="1887250659">
                                  <w:marLeft w:val="0"/>
                                  <w:marRight w:val="0"/>
                                  <w:marTop w:val="0"/>
                                  <w:marBottom w:val="0"/>
                                  <w:divBdr>
                                    <w:top w:val="none" w:sz="0" w:space="0" w:color="auto"/>
                                    <w:left w:val="none" w:sz="0" w:space="0" w:color="auto"/>
                                    <w:bottom w:val="none" w:sz="0" w:space="0" w:color="auto"/>
                                    <w:right w:val="none" w:sz="0" w:space="0" w:color="auto"/>
                                  </w:divBdr>
                                </w:div>
                                <w:div w:id="1887528884">
                                  <w:marLeft w:val="0"/>
                                  <w:marRight w:val="0"/>
                                  <w:marTop w:val="0"/>
                                  <w:marBottom w:val="0"/>
                                  <w:divBdr>
                                    <w:top w:val="none" w:sz="0" w:space="0" w:color="auto"/>
                                    <w:left w:val="none" w:sz="0" w:space="0" w:color="auto"/>
                                    <w:bottom w:val="none" w:sz="0" w:space="0" w:color="auto"/>
                                    <w:right w:val="none" w:sz="0" w:space="0" w:color="auto"/>
                                  </w:divBdr>
                                </w:div>
                                <w:div w:id="1887989876">
                                  <w:marLeft w:val="0"/>
                                  <w:marRight w:val="0"/>
                                  <w:marTop w:val="0"/>
                                  <w:marBottom w:val="0"/>
                                  <w:divBdr>
                                    <w:top w:val="none" w:sz="0" w:space="0" w:color="auto"/>
                                    <w:left w:val="none" w:sz="0" w:space="0" w:color="auto"/>
                                    <w:bottom w:val="none" w:sz="0" w:space="0" w:color="auto"/>
                                    <w:right w:val="none" w:sz="0" w:space="0" w:color="auto"/>
                                  </w:divBdr>
                                </w:div>
                                <w:div w:id="1890264473">
                                  <w:marLeft w:val="0"/>
                                  <w:marRight w:val="0"/>
                                  <w:marTop w:val="0"/>
                                  <w:marBottom w:val="0"/>
                                  <w:divBdr>
                                    <w:top w:val="none" w:sz="0" w:space="0" w:color="auto"/>
                                    <w:left w:val="none" w:sz="0" w:space="0" w:color="auto"/>
                                    <w:bottom w:val="none" w:sz="0" w:space="0" w:color="auto"/>
                                    <w:right w:val="none" w:sz="0" w:space="0" w:color="auto"/>
                                  </w:divBdr>
                                </w:div>
                                <w:div w:id="1908757697">
                                  <w:marLeft w:val="0"/>
                                  <w:marRight w:val="0"/>
                                  <w:marTop w:val="0"/>
                                  <w:marBottom w:val="0"/>
                                  <w:divBdr>
                                    <w:top w:val="none" w:sz="0" w:space="0" w:color="auto"/>
                                    <w:left w:val="none" w:sz="0" w:space="0" w:color="auto"/>
                                    <w:bottom w:val="none" w:sz="0" w:space="0" w:color="auto"/>
                                    <w:right w:val="none" w:sz="0" w:space="0" w:color="auto"/>
                                  </w:divBdr>
                                </w:div>
                                <w:div w:id="1930314269">
                                  <w:marLeft w:val="0"/>
                                  <w:marRight w:val="0"/>
                                  <w:marTop w:val="0"/>
                                  <w:marBottom w:val="0"/>
                                  <w:divBdr>
                                    <w:top w:val="none" w:sz="0" w:space="0" w:color="auto"/>
                                    <w:left w:val="none" w:sz="0" w:space="0" w:color="auto"/>
                                    <w:bottom w:val="none" w:sz="0" w:space="0" w:color="auto"/>
                                    <w:right w:val="none" w:sz="0" w:space="0" w:color="auto"/>
                                  </w:divBdr>
                                </w:div>
                                <w:div w:id="1936475260">
                                  <w:marLeft w:val="0"/>
                                  <w:marRight w:val="0"/>
                                  <w:marTop w:val="0"/>
                                  <w:marBottom w:val="0"/>
                                  <w:divBdr>
                                    <w:top w:val="none" w:sz="0" w:space="0" w:color="auto"/>
                                    <w:left w:val="none" w:sz="0" w:space="0" w:color="auto"/>
                                    <w:bottom w:val="none" w:sz="0" w:space="0" w:color="auto"/>
                                    <w:right w:val="none" w:sz="0" w:space="0" w:color="auto"/>
                                  </w:divBdr>
                                </w:div>
                                <w:div w:id="1938905123">
                                  <w:marLeft w:val="0"/>
                                  <w:marRight w:val="0"/>
                                  <w:marTop w:val="0"/>
                                  <w:marBottom w:val="0"/>
                                  <w:divBdr>
                                    <w:top w:val="none" w:sz="0" w:space="0" w:color="auto"/>
                                    <w:left w:val="none" w:sz="0" w:space="0" w:color="auto"/>
                                    <w:bottom w:val="none" w:sz="0" w:space="0" w:color="auto"/>
                                    <w:right w:val="none" w:sz="0" w:space="0" w:color="auto"/>
                                  </w:divBdr>
                                </w:div>
                                <w:div w:id="1942490256">
                                  <w:marLeft w:val="0"/>
                                  <w:marRight w:val="0"/>
                                  <w:marTop w:val="0"/>
                                  <w:marBottom w:val="0"/>
                                  <w:divBdr>
                                    <w:top w:val="none" w:sz="0" w:space="0" w:color="auto"/>
                                    <w:left w:val="none" w:sz="0" w:space="0" w:color="auto"/>
                                    <w:bottom w:val="none" w:sz="0" w:space="0" w:color="auto"/>
                                    <w:right w:val="none" w:sz="0" w:space="0" w:color="auto"/>
                                  </w:divBdr>
                                </w:div>
                                <w:div w:id="1951204640">
                                  <w:marLeft w:val="0"/>
                                  <w:marRight w:val="0"/>
                                  <w:marTop w:val="0"/>
                                  <w:marBottom w:val="0"/>
                                  <w:divBdr>
                                    <w:top w:val="none" w:sz="0" w:space="0" w:color="auto"/>
                                    <w:left w:val="none" w:sz="0" w:space="0" w:color="auto"/>
                                    <w:bottom w:val="none" w:sz="0" w:space="0" w:color="auto"/>
                                    <w:right w:val="none" w:sz="0" w:space="0" w:color="auto"/>
                                  </w:divBdr>
                                </w:div>
                                <w:div w:id="1983919862">
                                  <w:marLeft w:val="0"/>
                                  <w:marRight w:val="0"/>
                                  <w:marTop w:val="0"/>
                                  <w:marBottom w:val="0"/>
                                  <w:divBdr>
                                    <w:top w:val="none" w:sz="0" w:space="0" w:color="auto"/>
                                    <w:left w:val="none" w:sz="0" w:space="0" w:color="auto"/>
                                    <w:bottom w:val="none" w:sz="0" w:space="0" w:color="auto"/>
                                    <w:right w:val="none" w:sz="0" w:space="0" w:color="auto"/>
                                  </w:divBdr>
                                </w:div>
                                <w:div w:id="1986622787">
                                  <w:marLeft w:val="0"/>
                                  <w:marRight w:val="0"/>
                                  <w:marTop w:val="0"/>
                                  <w:marBottom w:val="0"/>
                                  <w:divBdr>
                                    <w:top w:val="none" w:sz="0" w:space="0" w:color="auto"/>
                                    <w:left w:val="none" w:sz="0" w:space="0" w:color="auto"/>
                                    <w:bottom w:val="none" w:sz="0" w:space="0" w:color="auto"/>
                                    <w:right w:val="none" w:sz="0" w:space="0" w:color="auto"/>
                                  </w:divBdr>
                                </w:div>
                                <w:div w:id="1996454083">
                                  <w:marLeft w:val="0"/>
                                  <w:marRight w:val="0"/>
                                  <w:marTop w:val="0"/>
                                  <w:marBottom w:val="0"/>
                                  <w:divBdr>
                                    <w:top w:val="none" w:sz="0" w:space="0" w:color="auto"/>
                                    <w:left w:val="none" w:sz="0" w:space="0" w:color="auto"/>
                                    <w:bottom w:val="none" w:sz="0" w:space="0" w:color="auto"/>
                                    <w:right w:val="none" w:sz="0" w:space="0" w:color="auto"/>
                                  </w:divBdr>
                                </w:div>
                                <w:div w:id="2001618738">
                                  <w:marLeft w:val="0"/>
                                  <w:marRight w:val="0"/>
                                  <w:marTop w:val="0"/>
                                  <w:marBottom w:val="0"/>
                                  <w:divBdr>
                                    <w:top w:val="none" w:sz="0" w:space="0" w:color="auto"/>
                                    <w:left w:val="none" w:sz="0" w:space="0" w:color="auto"/>
                                    <w:bottom w:val="none" w:sz="0" w:space="0" w:color="auto"/>
                                    <w:right w:val="none" w:sz="0" w:space="0" w:color="auto"/>
                                  </w:divBdr>
                                </w:div>
                                <w:div w:id="2011641900">
                                  <w:marLeft w:val="0"/>
                                  <w:marRight w:val="0"/>
                                  <w:marTop w:val="0"/>
                                  <w:marBottom w:val="0"/>
                                  <w:divBdr>
                                    <w:top w:val="none" w:sz="0" w:space="0" w:color="auto"/>
                                    <w:left w:val="none" w:sz="0" w:space="0" w:color="auto"/>
                                    <w:bottom w:val="none" w:sz="0" w:space="0" w:color="auto"/>
                                    <w:right w:val="none" w:sz="0" w:space="0" w:color="auto"/>
                                  </w:divBdr>
                                </w:div>
                                <w:div w:id="2018340433">
                                  <w:marLeft w:val="0"/>
                                  <w:marRight w:val="0"/>
                                  <w:marTop w:val="0"/>
                                  <w:marBottom w:val="0"/>
                                  <w:divBdr>
                                    <w:top w:val="none" w:sz="0" w:space="0" w:color="auto"/>
                                    <w:left w:val="none" w:sz="0" w:space="0" w:color="auto"/>
                                    <w:bottom w:val="none" w:sz="0" w:space="0" w:color="auto"/>
                                    <w:right w:val="none" w:sz="0" w:space="0" w:color="auto"/>
                                  </w:divBdr>
                                </w:div>
                                <w:div w:id="2018996521">
                                  <w:marLeft w:val="0"/>
                                  <w:marRight w:val="0"/>
                                  <w:marTop w:val="0"/>
                                  <w:marBottom w:val="0"/>
                                  <w:divBdr>
                                    <w:top w:val="none" w:sz="0" w:space="0" w:color="auto"/>
                                    <w:left w:val="none" w:sz="0" w:space="0" w:color="auto"/>
                                    <w:bottom w:val="none" w:sz="0" w:space="0" w:color="auto"/>
                                    <w:right w:val="none" w:sz="0" w:space="0" w:color="auto"/>
                                  </w:divBdr>
                                </w:div>
                                <w:div w:id="2029871643">
                                  <w:marLeft w:val="0"/>
                                  <w:marRight w:val="0"/>
                                  <w:marTop w:val="0"/>
                                  <w:marBottom w:val="0"/>
                                  <w:divBdr>
                                    <w:top w:val="none" w:sz="0" w:space="0" w:color="auto"/>
                                    <w:left w:val="none" w:sz="0" w:space="0" w:color="auto"/>
                                    <w:bottom w:val="none" w:sz="0" w:space="0" w:color="auto"/>
                                    <w:right w:val="none" w:sz="0" w:space="0" w:color="auto"/>
                                  </w:divBdr>
                                </w:div>
                                <w:div w:id="2043707071">
                                  <w:marLeft w:val="0"/>
                                  <w:marRight w:val="0"/>
                                  <w:marTop w:val="0"/>
                                  <w:marBottom w:val="0"/>
                                  <w:divBdr>
                                    <w:top w:val="none" w:sz="0" w:space="0" w:color="auto"/>
                                    <w:left w:val="none" w:sz="0" w:space="0" w:color="auto"/>
                                    <w:bottom w:val="none" w:sz="0" w:space="0" w:color="auto"/>
                                    <w:right w:val="none" w:sz="0" w:space="0" w:color="auto"/>
                                  </w:divBdr>
                                </w:div>
                                <w:div w:id="2048989472">
                                  <w:marLeft w:val="0"/>
                                  <w:marRight w:val="0"/>
                                  <w:marTop w:val="0"/>
                                  <w:marBottom w:val="0"/>
                                  <w:divBdr>
                                    <w:top w:val="none" w:sz="0" w:space="0" w:color="auto"/>
                                    <w:left w:val="none" w:sz="0" w:space="0" w:color="auto"/>
                                    <w:bottom w:val="none" w:sz="0" w:space="0" w:color="auto"/>
                                    <w:right w:val="none" w:sz="0" w:space="0" w:color="auto"/>
                                  </w:divBdr>
                                </w:div>
                                <w:div w:id="2056659381">
                                  <w:marLeft w:val="0"/>
                                  <w:marRight w:val="0"/>
                                  <w:marTop w:val="0"/>
                                  <w:marBottom w:val="0"/>
                                  <w:divBdr>
                                    <w:top w:val="none" w:sz="0" w:space="0" w:color="auto"/>
                                    <w:left w:val="none" w:sz="0" w:space="0" w:color="auto"/>
                                    <w:bottom w:val="none" w:sz="0" w:space="0" w:color="auto"/>
                                    <w:right w:val="none" w:sz="0" w:space="0" w:color="auto"/>
                                  </w:divBdr>
                                </w:div>
                                <w:div w:id="2058159077">
                                  <w:marLeft w:val="0"/>
                                  <w:marRight w:val="0"/>
                                  <w:marTop w:val="0"/>
                                  <w:marBottom w:val="0"/>
                                  <w:divBdr>
                                    <w:top w:val="none" w:sz="0" w:space="0" w:color="auto"/>
                                    <w:left w:val="none" w:sz="0" w:space="0" w:color="auto"/>
                                    <w:bottom w:val="none" w:sz="0" w:space="0" w:color="auto"/>
                                    <w:right w:val="none" w:sz="0" w:space="0" w:color="auto"/>
                                  </w:divBdr>
                                </w:div>
                                <w:div w:id="2078090504">
                                  <w:marLeft w:val="0"/>
                                  <w:marRight w:val="0"/>
                                  <w:marTop w:val="0"/>
                                  <w:marBottom w:val="0"/>
                                  <w:divBdr>
                                    <w:top w:val="none" w:sz="0" w:space="0" w:color="auto"/>
                                    <w:left w:val="none" w:sz="0" w:space="0" w:color="auto"/>
                                    <w:bottom w:val="none" w:sz="0" w:space="0" w:color="auto"/>
                                    <w:right w:val="none" w:sz="0" w:space="0" w:color="auto"/>
                                  </w:divBdr>
                                </w:div>
                                <w:div w:id="2083216147">
                                  <w:marLeft w:val="0"/>
                                  <w:marRight w:val="0"/>
                                  <w:marTop w:val="0"/>
                                  <w:marBottom w:val="0"/>
                                  <w:divBdr>
                                    <w:top w:val="none" w:sz="0" w:space="0" w:color="auto"/>
                                    <w:left w:val="none" w:sz="0" w:space="0" w:color="auto"/>
                                    <w:bottom w:val="none" w:sz="0" w:space="0" w:color="auto"/>
                                    <w:right w:val="none" w:sz="0" w:space="0" w:color="auto"/>
                                  </w:divBdr>
                                </w:div>
                                <w:div w:id="2083411285">
                                  <w:marLeft w:val="0"/>
                                  <w:marRight w:val="0"/>
                                  <w:marTop w:val="0"/>
                                  <w:marBottom w:val="0"/>
                                  <w:divBdr>
                                    <w:top w:val="none" w:sz="0" w:space="0" w:color="auto"/>
                                    <w:left w:val="none" w:sz="0" w:space="0" w:color="auto"/>
                                    <w:bottom w:val="none" w:sz="0" w:space="0" w:color="auto"/>
                                    <w:right w:val="none" w:sz="0" w:space="0" w:color="auto"/>
                                  </w:divBdr>
                                </w:div>
                                <w:div w:id="2086948521">
                                  <w:marLeft w:val="0"/>
                                  <w:marRight w:val="0"/>
                                  <w:marTop w:val="0"/>
                                  <w:marBottom w:val="0"/>
                                  <w:divBdr>
                                    <w:top w:val="none" w:sz="0" w:space="0" w:color="auto"/>
                                    <w:left w:val="none" w:sz="0" w:space="0" w:color="auto"/>
                                    <w:bottom w:val="none" w:sz="0" w:space="0" w:color="auto"/>
                                    <w:right w:val="none" w:sz="0" w:space="0" w:color="auto"/>
                                  </w:divBdr>
                                </w:div>
                                <w:div w:id="2093233732">
                                  <w:marLeft w:val="0"/>
                                  <w:marRight w:val="0"/>
                                  <w:marTop w:val="0"/>
                                  <w:marBottom w:val="0"/>
                                  <w:divBdr>
                                    <w:top w:val="none" w:sz="0" w:space="0" w:color="auto"/>
                                    <w:left w:val="none" w:sz="0" w:space="0" w:color="auto"/>
                                    <w:bottom w:val="none" w:sz="0" w:space="0" w:color="auto"/>
                                    <w:right w:val="none" w:sz="0" w:space="0" w:color="auto"/>
                                  </w:divBdr>
                                </w:div>
                                <w:div w:id="2093895749">
                                  <w:marLeft w:val="0"/>
                                  <w:marRight w:val="0"/>
                                  <w:marTop w:val="0"/>
                                  <w:marBottom w:val="0"/>
                                  <w:divBdr>
                                    <w:top w:val="none" w:sz="0" w:space="0" w:color="auto"/>
                                    <w:left w:val="none" w:sz="0" w:space="0" w:color="auto"/>
                                    <w:bottom w:val="none" w:sz="0" w:space="0" w:color="auto"/>
                                    <w:right w:val="none" w:sz="0" w:space="0" w:color="auto"/>
                                  </w:divBdr>
                                </w:div>
                                <w:div w:id="2096583478">
                                  <w:marLeft w:val="0"/>
                                  <w:marRight w:val="0"/>
                                  <w:marTop w:val="0"/>
                                  <w:marBottom w:val="0"/>
                                  <w:divBdr>
                                    <w:top w:val="none" w:sz="0" w:space="0" w:color="auto"/>
                                    <w:left w:val="none" w:sz="0" w:space="0" w:color="auto"/>
                                    <w:bottom w:val="none" w:sz="0" w:space="0" w:color="auto"/>
                                    <w:right w:val="none" w:sz="0" w:space="0" w:color="auto"/>
                                  </w:divBdr>
                                </w:div>
                                <w:div w:id="2098742160">
                                  <w:marLeft w:val="0"/>
                                  <w:marRight w:val="0"/>
                                  <w:marTop w:val="0"/>
                                  <w:marBottom w:val="0"/>
                                  <w:divBdr>
                                    <w:top w:val="none" w:sz="0" w:space="0" w:color="auto"/>
                                    <w:left w:val="none" w:sz="0" w:space="0" w:color="auto"/>
                                    <w:bottom w:val="none" w:sz="0" w:space="0" w:color="auto"/>
                                    <w:right w:val="none" w:sz="0" w:space="0" w:color="auto"/>
                                  </w:divBdr>
                                </w:div>
                                <w:div w:id="2106878027">
                                  <w:marLeft w:val="0"/>
                                  <w:marRight w:val="0"/>
                                  <w:marTop w:val="0"/>
                                  <w:marBottom w:val="0"/>
                                  <w:divBdr>
                                    <w:top w:val="none" w:sz="0" w:space="0" w:color="auto"/>
                                    <w:left w:val="none" w:sz="0" w:space="0" w:color="auto"/>
                                    <w:bottom w:val="none" w:sz="0" w:space="0" w:color="auto"/>
                                    <w:right w:val="none" w:sz="0" w:space="0" w:color="auto"/>
                                  </w:divBdr>
                                </w:div>
                                <w:div w:id="2115438035">
                                  <w:marLeft w:val="0"/>
                                  <w:marRight w:val="0"/>
                                  <w:marTop w:val="0"/>
                                  <w:marBottom w:val="0"/>
                                  <w:divBdr>
                                    <w:top w:val="none" w:sz="0" w:space="0" w:color="auto"/>
                                    <w:left w:val="none" w:sz="0" w:space="0" w:color="auto"/>
                                    <w:bottom w:val="none" w:sz="0" w:space="0" w:color="auto"/>
                                    <w:right w:val="none" w:sz="0" w:space="0" w:color="auto"/>
                                  </w:divBdr>
                                </w:div>
                                <w:div w:id="2126995554">
                                  <w:marLeft w:val="0"/>
                                  <w:marRight w:val="0"/>
                                  <w:marTop w:val="0"/>
                                  <w:marBottom w:val="0"/>
                                  <w:divBdr>
                                    <w:top w:val="none" w:sz="0" w:space="0" w:color="auto"/>
                                    <w:left w:val="none" w:sz="0" w:space="0" w:color="auto"/>
                                    <w:bottom w:val="none" w:sz="0" w:space="0" w:color="auto"/>
                                    <w:right w:val="none" w:sz="0" w:space="0" w:color="auto"/>
                                  </w:divBdr>
                                </w:div>
                                <w:div w:id="2136437677">
                                  <w:marLeft w:val="0"/>
                                  <w:marRight w:val="0"/>
                                  <w:marTop w:val="0"/>
                                  <w:marBottom w:val="0"/>
                                  <w:divBdr>
                                    <w:top w:val="none" w:sz="0" w:space="0" w:color="auto"/>
                                    <w:left w:val="none" w:sz="0" w:space="0" w:color="auto"/>
                                    <w:bottom w:val="none" w:sz="0" w:space="0" w:color="auto"/>
                                    <w:right w:val="none" w:sz="0" w:space="0" w:color="auto"/>
                                  </w:divBdr>
                                </w:div>
                                <w:div w:id="2138602601">
                                  <w:marLeft w:val="0"/>
                                  <w:marRight w:val="0"/>
                                  <w:marTop w:val="0"/>
                                  <w:marBottom w:val="0"/>
                                  <w:divBdr>
                                    <w:top w:val="none" w:sz="0" w:space="0" w:color="auto"/>
                                    <w:left w:val="none" w:sz="0" w:space="0" w:color="auto"/>
                                    <w:bottom w:val="none" w:sz="0" w:space="0" w:color="auto"/>
                                    <w:right w:val="none" w:sz="0" w:space="0" w:color="auto"/>
                                  </w:divBdr>
                                </w:div>
                                <w:div w:id="21407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7638241">
      <w:bodyDiv w:val="1"/>
      <w:marLeft w:val="0"/>
      <w:marRight w:val="0"/>
      <w:marTop w:val="0"/>
      <w:marBottom w:val="0"/>
      <w:divBdr>
        <w:top w:val="none" w:sz="0" w:space="0" w:color="auto"/>
        <w:left w:val="none" w:sz="0" w:space="0" w:color="auto"/>
        <w:bottom w:val="none" w:sz="0" w:space="0" w:color="auto"/>
        <w:right w:val="none" w:sz="0" w:space="0" w:color="auto"/>
      </w:divBdr>
      <w:divsChild>
        <w:div w:id="157616952">
          <w:marLeft w:val="0"/>
          <w:marRight w:val="0"/>
          <w:marTop w:val="50"/>
          <w:marBottom w:val="0"/>
          <w:divBdr>
            <w:top w:val="none" w:sz="0" w:space="0" w:color="auto"/>
            <w:left w:val="none" w:sz="0" w:space="0" w:color="auto"/>
            <w:bottom w:val="none" w:sz="0" w:space="0" w:color="auto"/>
            <w:right w:val="none" w:sz="0" w:space="0" w:color="auto"/>
          </w:divBdr>
        </w:div>
        <w:div w:id="176624896">
          <w:marLeft w:val="0"/>
          <w:marRight w:val="0"/>
          <w:marTop w:val="50"/>
          <w:marBottom w:val="0"/>
          <w:divBdr>
            <w:top w:val="none" w:sz="0" w:space="0" w:color="auto"/>
            <w:left w:val="none" w:sz="0" w:space="0" w:color="auto"/>
            <w:bottom w:val="none" w:sz="0" w:space="0" w:color="auto"/>
            <w:right w:val="none" w:sz="0" w:space="0" w:color="auto"/>
          </w:divBdr>
        </w:div>
        <w:div w:id="256639423">
          <w:marLeft w:val="0"/>
          <w:marRight w:val="0"/>
          <w:marTop w:val="50"/>
          <w:marBottom w:val="0"/>
          <w:divBdr>
            <w:top w:val="none" w:sz="0" w:space="0" w:color="auto"/>
            <w:left w:val="none" w:sz="0" w:space="0" w:color="auto"/>
            <w:bottom w:val="none" w:sz="0" w:space="0" w:color="auto"/>
            <w:right w:val="none" w:sz="0" w:space="0" w:color="auto"/>
          </w:divBdr>
        </w:div>
        <w:div w:id="591010066">
          <w:marLeft w:val="0"/>
          <w:marRight w:val="0"/>
          <w:marTop w:val="50"/>
          <w:marBottom w:val="0"/>
          <w:divBdr>
            <w:top w:val="none" w:sz="0" w:space="0" w:color="auto"/>
            <w:left w:val="none" w:sz="0" w:space="0" w:color="auto"/>
            <w:bottom w:val="none" w:sz="0" w:space="0" w:color="auto"/>
            <w:right w:val="none" w:sz="0" w:space="0" w:color="auto"/>
          </w:divBdr>
        </w:div>
        <w:div w:id="667488468">
          <w:marLeft w:val="0"/>
          <w:marRight w:val="0"/>
          <w:marTop w:val="50"/>
          <w:marBottom w:val="0"/>
          <w:divBdr>
            <w:top w:val="none" w:sz="0" w:space="0" w:color="auto"/>
            <w:left w:val="none" w:sz="0" w:space="0" w:color="auto"/>
            <w:bottom w:val="none" w:sz="0" w:space="0" w:color="auto"/>
            <w:right w:val="none" w:sz="0" w:space="0" w:color="auto"/>
          </w:divBdr>
        </w:div>
        <w:div w:id="678429045">
          <w:marLeft w:val="0"/>
          <w:marRight w:val="0"/>
          <w:marTop w:val="50"/>
          <w:marBottom w:val="0"/>
          <w:divBdr>
            <w:top w:val="none" w:sz="0" w:space="0" w:color="auto"/>
            <w:left w:val="none" w:sz="0" w:space="0" w:color="auto"/>
            <w:bottom w:val="none" w:sz="0" w:space="0" w:color="auto"/>
            <w:right w:val="none" w:sz="0" w:space="0" w:color="auto"/>
          </w:divBdr>
        </w:div>
        <w:div w:id="692457093">
          <w:marLeft w:val="0"/>
          <w:marRight w:val="0"/>
          <w:marTop w:val="50"/>
          <w:marBottom w:val="0"/>
          <w:divBdr>
            <w:top w:val="none" w:sz="0" w:space="0" w:color="auto"/>
            <w:left w:val="none" w:sz="0" w:space="0" w:color="auto"/>
            <w:bottom w:val="none" w:sz="0" w:space="0" w:color="auto"/>
            <w:right w:val="none" w:sz="0" w:space="0" w:color="auto"/>
          </w:divBdr>
        </w:div>
        <w:div w:id="701397142">
          <w:marLeft w:val="0"/>
          <w:marRight w:val="0"/>
          <w:marTop w:val="50"/>
          <w:marBottom w:val="0"/>
          <w:divBdr>
            <w:top w:val="none" w:sz="0" w:space="0" w:color="auto"/>
            <w:left w:val="none" w:sz="0" w:space="0" w:color="auto"/>
            <w:bottom w:val="none" w:sz="0" w:space="0" w:color="auto"/>
            <w:right w:val="none" w:sz="0" w:space="0" w:color="auto"/>
          </w:divBdr>
        </w:div>
        <w:div w:id="774666061">
          <w:marLeft w:val="0"/>
          <w:marRight w:val="0"/>
          <w:marTop w:val="50"/>
          <w:marBottom w:val="0"/>
          <w:divBdr>
            <w:top w:val="none" w:sz="0" w:space="0" w:color="auto"/>
            <w:left w:val="none" w:sz="0" w:space="0" w:color="auto"/>
            <w:bottom w:val="none" w:sz="0" w:space="0" w:color="auto"/>
            <w:right w:val="none" w:sz="0" w:space="0" w:color="auto"/>
          </w:divBdr>
        </w:div>
        <w:div w:id="1032413749">
          <w:marLeft w:val="0"/>
          <w:marRight w:val="0"/>
          <w:marTop w:val="50"/>
          <w:marBottom w:val="0"/>
          <w:divBdr>
            <w:top w:val="none" w:sz="0" w:space="0" w:color="auto"/>
            <w:left w:val="none" w:sz="0" w:space="0" w:color="auto"/>
            <w:bottom w:val="none" w:sz="0" w:space="0" w:color="auto"/>
            <w:right w:val="none" w:sz="0" w:space="0" w:color="auto"/>
          </w:divBdr>
        </w:div>
        <w:div w:id="1231964290">
          <w:marLeft w:val="0"/>
          <w:marRight w:val="0"/>
          <w:marTop w:val="50"/>
          <w:marBottom w:val="0"/>
          <w:divBdr>
            <w:top w:val="none" w:sz="0" w:space="0" w:color="auto"/>
            <w:left w:val="none" w:sz="0" w:space="0" w:color="auto"/>
            <w:bottom w:val="none" w:sz="0" w:space="0" w:color="auto"/>
            <w:right w:val="none" w:sz="0" w:space="0" w:color="auto"/>
          </w:divBdr>
        </w:div>
        <w:div w:id="1969627439">
          <w:marLeft w:val="0"/>
          <w:marRight w:val="0"/>
          <w:marTop w:val="50"/>
          <w:marBottom w:val="0"/>
          <w:divBdr>
            <w:top w:val="none" w:sz="0" w:space="0" w:color="auto"/>
            <w:left w:val="none" w:sz="0" w:space="0" w:color="auto"/>
            <w:bottom w:val="none" w:sz="0" w:space="0" w:color="auto"/>
            <w:right w:val="none" w:sz="0" w:space="0" w:color="auto"/>
          </w:divBdr>
        </w:div>
        <w:div w:id="2016495478">
          <w:marLeft w:val="0"/>
          <w:marRight w:val="0"/>
          <w:marTop w:val="50"/>
          <w:marBottom w:val="0"/>
          <w:divBdr>
            <w:top w:val="none" w:sz="0" w:space="0" w:color="auto"/>
            <w:left w:val="none" w:sz="0" w:space="0" w:color="auto"/>
            <w:bottom w:val="none" w:sz="0" w:space="0" w:color="auto"/>
            <w:right w:val="none" w:sz="0" w:space="0" w:color="auto"/>
          </w:divBdr>
        </w:div>
        <w:div w:id="2078436470">
          <w:marLeft w:val="0"/>
          <w:marRight w:val="0"/>
          <w:marTop w:val="50"/>
          <w:marBottom w:val="0"/>
          <w:divBdr>
            <w:top w:val="none" w:sz="0" w:space="0" w:color="auto"/>
            <w:left w:val="none" w:sz="0" w:space="0" w:color="auto"/>
            <w:bottom w:val="none" w:sz="0" w:space="0" w:color="auto"/>
            <w:right w:val="none" w:sz="0" w:space="0" w:color="auto"/>
          </w:divBdr>
        </w:div>
      </w:divsChild>
    </w:div>
    <w:div w:id="1548682453">
      <w:bodyDiv w:val="1"/>
      <w:marLeft w:val="0"/>
      <w:marRight w:val="0"/>
      <w:marTop w:val="0"/>
      <w:marBottom w:val="0"/>
      <w:divBdr>
        <w:top w:val="none" w:sz="0" w:space="0" w:color="auto"/>
        <w:left w:val="none" w:sz="0" w:space="0" w:color="auto"/>
        <w:bottom w:val="none" w:sz="0" w:space="0" w:color="auto"/>
        <w:right w:val="none" w:sz="0" w:space="0" w:color="auto"/>
      </w:divBdr>
      <w:divsChild>
        <w:div w:id="63379303">
          <w:marLeft w:val="0"/>
          <w:marRight w:val="0"/>
          <w:marTop w:val="0"/>
          <w:marBottom w:val="0"/>
          <w:divBdr>
            <w:top w:val="none" w:sz="0" w:space="0" w:color="auto"/>
            <w:left w:val="none" w:sz="0" w:space="0" w:color="auto"/>
            <w:bottom w:val="none" w:sz="0" w:space="0" w:color="auto"/>
            <w:right w:val="none" w:sz="0" w:space="0" w:color="auto"/>
          </w:divBdr>
          <w:divsChild>
            <w:div w:id="1946496173">
              <w:marLeft w:val="0"/>
              <w:marRight w:val="0"/>
              <w:marTop w:val="0"/>
              <w:marBottom w:val="0"/>
              <w:divBdr>
                <w:top w:val="none" w:sz="0" w:space="0" w:color="auto"/>
                <w:left w:val="none" w:sz="0" w:space="0" w:color="auto"/>
                <w:bottom w:val="none" w:sz="0" w:space="0" w:color="auto"/>
                <w:right w:val="none" w:sz="0" w:space="0" w:color="auto"/>
              </w:divBdr>
              <w:divsChild>
                <w:div w:id="461771136">
                  <w:marLeft w:val="0"/>
                  <w:marRight w:val="0"/>
                  <w:marTop w:val="0"/>
                  <w:marBottom w:val="0"/>
                  <w:divBdr>
                    <w:top w:val="none" w:sz="0" w:space="0" w:color="auto"/>
                    <w:left w:val="none" w:sz="0" w:space="0" w:color="auto"/>
                    <w:bottom w:val="none" w:sz="0" w:space="0" w:color="auto"/>
                    <w:right w:val="none" w:sz="0" w:space="0" w:color="auto"/>
                  </w:divBdr>
                  <w:divsChild>
                    <w:div w:id="234828457">
                      <w:marLeft w:val="0"/>
                      <w:marRight w:val="0"/>
                      <w:marTop w:val="0"/>
                      <w:marBottom w:val="0"/>
                      <w:divBdr>
                        <w:top w:val="none" w:sz="0" w:space="0" w:color="auto"/>
                        <w:left w:val="none" w:sz="0" w:space="0" w:color="auto"/>
                        <w:bottom w:val="none" w:sz="0" w:space="0" w:color="auto"/>
                        <w:right w:val="none" w:sz="0" w:space="0" w:color="auto"/>
                      </w:divBdr>
                      <w:divsChild>
                        <w:div w:id="1824352037">
                          <w:marLeft w:val="0"/>
                          <w:marRight w:val="0"/>
                          <w:marTop w:val="0"/>
                          <w:marBottom w:val="0"/>
                          <w:divBdr>
                            <w:top w:val="none" w:sz="0" w:space="0" w:color="auto"/>
                            <w:left w:val="none" w:sz="0" w:space="0" w:color="auto"/>
                            <w:bottom w:val="none" w:sz="0" w:space="0" w:color="auto"/>
                            <w:right w:val="none" w:sz="0" w:space="0" w:color="auto"/>
                          </w:divBdr>
                          <w:divsChild>
                            <w:div w:id="778139222">
                              <w:marLeft w:val="0"/>
                              <w:marRight w:val="0"/>
                              <w:marTop w:val="75"/>
                              <w:marBottom w:val="75"/>
                              <w:divBdr>
                                <w:top w:val="none" w:sz="0" w:space="0" w:color="auto"/>
                                <w:left w:val="none" w:sz="0" w:space="0" w:color="auto"/>
                                <w:bottom w:val="none" w:sz="0" w:space="0" w:color="auto"/>
                                <w:right w:val="none" w:sz="0" w:space="0" w:color="auto"/>
                              </w:divBdr>
                              <w:divsChild>
                                <w:div w:id="145628587">
                                  <w:marLeft w:val="0"/>
                                  <w:marRight w:val="0"/>
                                  <w:marTop w:val="0"/>
                                  <w:marBottom w:val="0"/>
                                  <w:divBdr>
                                    <w:top w:val="none" w:sz="0" w:space="0" w:color="auto"/>
                                    <w:left w:val="none" w:sz="0" w:space="0" w:color="auto"/>
                                    <w:bottom w:val="none" w:sz="0" w:space="0" w:color="auto"/>
                                    <w:right w:val="none" w:sz="0" w:space="0" w:color="auto"/>
                                  </w:divBdr>
                                  <w:divsChild>
                                    <w:div w:id="1778599060">
                                      <w:marLeft w:val="0"/>
                                      <w:marRight w:val="0"/>
                                      <w:marTop w:val="0"/>
                                      <w:marBottom w:val="0"/>
                                      <w:divBdr>
                                        <w:top w:val="single" w:sz="6" w:space="0" w:color="92B0DD"/>
                                        <w:left w:val="single" w:sz="6" w:space="0" w:color="92B0DD"/>
                                        <w:bottom w:val="single" w:sz="6" w:space="0" w:color="92B0DD"/>
                                        <w:right w:val="single" w:sz="6" w:space="0" w:color="92B0DD"/>
                                      </w:divBdr>
                                      <w:divsChild>
                                        <w:div w:id="1656567060">
                                          <w:marLeft w:val="0"/>
                                          <w:marRight w:val="0"/>
                                          <w:marTop w:val="0"/>
                                          <w:marBottom w:val="0"/>
                                          <w:divBdr>
                                            <w:top w:val="single" w:sz="6" w:space="4" w:color="92B0DD"/>
                                            <w:left w:val="none" w:sz="0" w:space="0" w:color="auto"/>
                                            <w:bottom w:val="none" w:sz="0" w:space="0" w:color="auto"/>
                                            <w:right w:val="none" w:sz="0" w:space="0" w:color="auto"/>
                                          </w:divBdr>
                                          <w:divsChild>
                                            <w:div w:id="19343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9298376">
      <w:bodyDiv w:val="1"/>
      <w:marLeft w:val="0"/>
      <w:marRight w:val="0"/>
      <w:marTop w:val="0"/>
      <w:marBottom w:val="0"/>
      <w:divBdr>
        <w:top w:val="none" w:sz="0" w:space="0" w:color="auto"/>
        <w:left w:val="none" w:sz="0" w:space="0" w:color="auto"/>
        <w:bottom w:val="none" w:sz="0" w:space="0" w:color="auto"/>
        <w:right w:val="none" w:sz="0" w:space="0" w:color="auto"/>
      </w:divBdr>
      <w:divsChild>
        <w:div w:id="320503065">
          <w:marLeft w:val="0"/>
          <w:marRight w:val="0"/>
          <w:marTop w:val="100"/>
          <w:marBottom w:val="100"/>
          <w:divBdr>
            <w:top w:val="none" w:sz="0" w:space="0" w:color="auto"/>
            <w:left w:val="none" w:sz="0" w:space="0" w:color="auto"/>
            <w:bottom w:val="none" w:sz="0" w:space="0" w:color="auto"/>
            <w:right w:val="none" w:sz="0" w:space="0" w:color="auto"/>
          </w:divBdr>
          <w:divsChild>
            <w:div w:id="847523130">
              <w:marLeft w:val="0"/>
              <w:marRight w:val="0"/>
              <w:marTop w:val="0"/>
              <w:marBottom w:val="0"/>
              <w:divBdr>
                <w:top w:val="none" w:sz="0" w:space="0" w:color="auto"/>
                <w:left w:val="none" w:sz="0" w:space="0" w:color="auto"/>
                <w:bottom w:val="none" w:sz="0" w:space="0" w:color="auto"/>
                <w:right w:val="none" w:sz="0" w:space="0" w:color="auto"/>
              </w:divBdr>
              <w:divsChild>
                <w:div w:id="1371876493">
                  <w:marLeft w:val="0"/>
                  <w:marRight w:val="0"/>
                  <w:marTop w:val="0"/>
                  <w:marBottom w:val="0"/>
                  <w:divBdr>
                    <w:top w:val="single" w:sz="6" w:space="0" w:color="AACCEE"/>
                    <w:left w:val="single" w:sz="6" w:space="0" w:color="AACCEE"/>
                    <w:bottom w:val="single" w:sz="6" w:space="0" w:color="AACCEE"/>
                    <w:right w:val="single" w:sz="6" w:space="0" w:color="AACCEE"/>
                  </w:divBdr>
                  <w:divsChild>
                    <w:div w:id="1234125314">
                      <w:marLeft w:val="0"/>
                      <w:marRight w:val="0"/>
                      <w:marTop w:val="0"/>
                      <w:marBottom w:val="0"/>
                      <w:divBdr>
                        <w:top w:val="none" w:sz="0" w:space="0" w:color="auto"/>
                        <w:left w:val="none" w:sz="0" w:space="0" w:color="auto"/>
                        <w:bottom w:val="none" w:sz="0" w:space="0" w:color="auto"/>
                        <w:right w:val="none" w:sz="0" w:space="0" w:color="auto"/>
                      </w:divBdr>
                      <w:divsChild>
                        <w:div w:id="183468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300277">
      <w:bodyDiv w:val="1"/>
      <w:marLeft w:val="0"/>
      <w:marRight w:val="0"/>
      <w:marTop w:val="0"/>
      <w:marBottom w:val="0"/>
      <w:divBdr>
        <w:top w:val="none" w:sz="0" w:space="0" w:color="auto"/>
        <w:left w:val="none" w:sz="0" w:space="0" w:color="auto"/>
        <w:bottom w:val="none" w:sz="0" w:space="0" w:color="auto"/>
        <w:right w:val="none" w:sz="0" w:space="0" w:color="auto"/>
      </w:divBdr>
      <w:divsChild>
        <w:div w:id="404229860">
          <w:marLeft w:val="0"/>
          <w:marRight w:val="0"/>
          <w:marTop w:val="0"/>
          <w:marBottom w:val="0"/>
          <w:divBdr>
            <w:top w:val="none" w:sz="0" w:space="0" w:color="auto"/>
            <w:left w:val="none" w:sz="0" w:space="0" w:color="auto"/>
            <w:bottom w:val="none" w:sz="0" w:space="0" w:color="auto"/>
            <w:right w:val="none" w:sz="0" w:space="0" w:color="auto"/>
          </w:divBdr>
          <w:divsChild>
            <w:div w:id="15874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54181">
      <w:bodyDiv w:val="1"/>
      <w:marLeft w:val="0"/>
      <w:marRight w:val="0"/>
      <w:marTop w:val="0"/>
      <w:marBottom w:val="0"/>
      <w:divBdr>
        <w:top w:val="none" w:sz="0" w:space="0" w:color="auto"/>
        <w:left w:val="none" w:sz="0" w:space="0" w:color="auto"/>
        <w:bottom w:val="none" w:sz="0" w:space="0" w:color="auto"/>
        <w:right w:val="none" w:sz="0" w:space="0" w:color="auto"/>
      </w:divBdr>
    </w:div>
    <w:div w:id="1558398852">
      <w:bodyDiv w:val="1"/>
      <w:marLeft w:val="0"/>
      <w:marRight w:val="0"/>
      <w:marTop w:val="0"/>
      <w:marBottom w:val="0"/>
      <w:divBdr>
        <w:top w:val="none" w:sz="0" w:space="0" w:color="auto"/>
        <w:left w:val="none" w:sz="0" w:space="0" w:color="auto"/>
        <w:bottom w:val="none" w:sz="0" w:space="0" w:color="auto"/>
        <w:right w:val="none" w:sz="0" w:space="0" w:color="auto"/>
      </w:divBdr>
    </w:div>
    <w:div w:id="1560435303">
      <w:bodyDiv w:val="1"/>
      <w:marLeft w:val="0"/>
      <w:marRight w:val="0"/>
      <w:marTop w:val="0"/>
      <w:marBottom w:val="0"/>
      <w:divBdr>
        <w:top w:val="none" w:sz="0" w:space="0" w:color="auto"/>
        <w:left w:val="none" w:sz="0" w:space="0" w:color="auto"/>
        <w:bottom w:val="none" w:sz="0" w:space="0" w:color="auto"/>
        <w:right w:val="none" w:sz="0" w:space="0" w:color="auto"/>
      </w:divBdr>
    </w:div>
    <w:div w:id="1560478883">
      <w:bodyDiv w:val="1"/>
      <w:marLeft w:val="0"/>
      <w:marRight w:val="0"/>
      <w:marTop w:val="0"/>
      <w:marBottom w:val="0"/>
      <w:divBdr>
        <w:top w:val="none" w:sz="0" w:space="0" w:color="auto"/>
        <w:left w:val="none" w:sz="0" w:space="0" w:color="auto"/>
        <w:bottom w:val="none" w:sz="0" w:space="0" w:color="auto"/>
        <w:right w:val="none" w:sz="0" w:space="0" w:color="auto"/>
      </w:divBdr>
      <w:divsChild>
        <w:div w:id="2095855292">
          <w:marLeft w:val="150"/>
          <w:marRight w:val="150"/>
          <w:marTop w:val="0"/>
          <w:marBottom w:val="0"/>
          <w:divBdr>
            <w:top w:val="none" w:sz="0" w:space="0" w:color="auto"/>
            <w:left w:val="none" w:sz="0" w:space="0" w:color="auto"/>
            <w:bottom w:val="none" w:sz="0" w:space="0" w:color="auto"/>
            <w:right w:val="none" w:sz="0" w:space="0" w:color="auto"/>
          </w:divBdr>
          <w:divsChild>
            <w:div w:id="618488912">
              <w:marLeft w:val="0"/>
              <w:marRight w:val="0"/>
              <w:marTop w:val="0"/>
              <w:marBottom w:val="0"/>
              <w:divBdr>
                <w:top w:val="none" w:sz="0" w:space="0" w:color="auto"/>
                <w:left w:val="none" w:sz="0" w:space="0" w:color="auto"/>
                <w:bottom w:val="none" w:sz="0" w:space="0" w:color="auto"/>
                <w:right w:val="none" w:sz="0" w:space="0" w:color="auto"/>
              </w:divBdr>
              <w:divsChild>
                <w:div w:id="1096369775">
                  <w:marLeft w:val="0"/>
                  <w:marRight w:val="0"/>
                  <w:marTop w:val="0"/>
                  <w:marBottom w:val="0"/>
                  <w:divBdr>
                    <w:top w:val="none" w:sz="0" w:space="0" w:color="auto"/>
                    <w:left w:val="none" w:sz="0" w:space="0" w:color="auto"/>
                    <w:bottom w:val="none" w:sz="0" w:space="0" w:color="auto"/>
                    <w:right w:val="none" w:sz="0" w:space="0" w:color="auto"/>
                  </w:divBdr>
                  <w:divsChild>
                    <w:div w:id="477504139">
                      <w:marLeft w:val="0"/>
                      <w:marRight w:val="0"/>
                      <w:marTop w:val="0"/>
                      <w:marBottom w:val="0"/>
                      <w:divBdr>
                        <w:top w:val="none" w:sz="0" w:space="0" w:color="auto"/>
                        <w:left w:val="none" w:sz="0" w:space="0" w:color="auto"/>
                        <w:bottom w:val="none" w:sz="0" w:space="0" w:color="auto"/>
                        <w:right w:val="none" w:sz="0" w:space="0" w:color="auto"/>
                      </w:divBdr>
                      <w:divsChild>
                        <w:div w:id="2560318">
                          <w:marLeft w:val="0"/>
                          <w:marRight w:val="0"/>
                          <w:marTop w:val="0"/>
                          <w:marBottom w:val="0"/>
                          <w:divBdr>
                            <w:top w:val="none" w:sz="0" w:space="0" w:color="auto"/>
                            <w:left w:val="none" w:sz="0" w:space="0" w:color="auto"/>
                            <w:bottom w:val="none" w:sz="0" w:space="0" w:color="auto"/>
                            <w:right w:val="none" w:sz="0" w:space="0" w:color="auto"/>
                          </w:divBdr>
                        </w:div>
                        <w:div w:id="7603506">
                          <w:marLeft w:val="0"/>
                          <w:marRight w:val="0"/>
                          <w:marTop w:val="0"/>
                          <w:marBottom w:val="0"/>
                          <w:divBdr>
                            <w:top w:val="none" w:sz="0" w:space="0" w:color="auto"/>
                            <w:left w:val="none" w:sz="0" w:space="0" w:color="auto"/>
                            <w:bottom w:val="none" w:sz="0" w:space="0" w:color="auto"/>
                            <w:right w:val="none" w:sz="0" w:space="0" w:color="auto"/>
                          </w:divBdr>
                        </w:div>
                        <w:div w:id="64115128">
                          <w:marLeft w:val="0"/>
                          <w:marRight w:val="0"/>
                          <w:marTop w:val="0"/>
                          <w:marBottom w:val="0"/>
                          <w:divBdr>
                            <w:top w:val="none" w:sz="0" w:space="0" w:color="auto"/>
                            <w:left w:val="none" w:sz="0" w:space="0" w:color="auto"/>
                            <w:bottom w:val="none" w:sz="0" w:space="0" w:color="auto"/>
                            <w:right w:val="none" w:sz="0" w:space="0" w:color="auto"/>
                          </w:divBdr>
                        </w:div>
                        <w:div w:id="65417580">
                          <w:marLeft w:val="0"/>
                          <w:marRight w:val="0"/>
                          <w:marTop w:val="0"/>
                          <w:marBottom w:val="0"/>
                          <w:divBdr>
                            <w:top w:val="none" w:sz="0" w:space="0" w:color="auto"/>
                            <w:left w:val="none" w:sz="0" w:space="0" w:color="auto"/>
                            <w:bottom w:val="none" w:sz="0" w:space="0" w:color="auto"/>
                            <w:right w:val="none" w:sz="0" w:space="0" w:color="auto"/>
                          </w:divBdr>
                        </w:div>
                        <w:div w:id="139350661">
                          <w:marLeft w:val="0"/>
                          <w:marRight w:val="0"/>
                          <w:marTop w:val="0"/>
                          <w:marBottom w:val="0"/>
                          <w:divBdr>
                            <w:top w:val="none" w:sz="0" w:space="0" w:color="auto"/>
                            <w:left w:val="none" w:sz="0" w:space="0" w:color="auto"/>
                            <w:bottom w:val="none" w:sz="0" w:space="0" w:color="auto"/>
                            <w:right w:val="none" w:sz="0" w:space="0" w:color="auto"/>
                          </w:divBdr>
                        </w:div>
                        <w:div w:id="142234110">
                          <w:marLeft w:val="0"/>
                          <w:marRight w:val="0"/>
                          <w:marTop w:val="0"/>
                          <w:marBottom w:val="0"/>
                          <w:divBdr>
                            <w:top w:val="none" w:sz="0" w:space="0" w:color="auto"/>
                            <w:left w:val="none" w:sz="0" w:space="0" w:color="auto"/>
                            <w:bottom w:val="none" w:sz="0" w:space="0" w:color="auto"/>
                            <w:right w:val="none" w:sz="0" w:space="0" w:color="auto"/>
                          </w:divBdr>
                        </w:div>
                        <w:div w:id="304087583">
                          <w:marLeft w:val="0"/>
                          <w:marRight w:val="0"/>
                          <w:marTop w:val="0"/>
                          <w:marBottom w:val="0"/>
                          <w:divBdr>
                            <w:top w:val="none" w:sz="0" w:space="0" w:color="auto"/>
                            <w:left w:val="none" w:sz="0" w:space="0" w:color="auto"/>
                            <w:bottom w:val="none" w:sz="0" w:space="0" w:color="auto"/>
                            <w:right w:val="none" w:sz="0" w:space="0" w:color="auto"/>
                          </w:divBdr>
                        </w:div>
                        <w:div w:id="429938604">
                          <w:marLeft w:val="0"/>
                          <w:marRight w:val="0"/>
                          <w:marTop w:val="0"/>
                          <w:marBottom w:val="0"/>
                          <w:divBdr>
                            <w:top w:val="none" w:sz="0" w:space="0" w:color="auto"/>
                            <w:left w:val="none" w:sz="0" w:space="0" w:color="auto"/>
                            <w:bottom w:val="none" w:sz="0" w:space="0" w:color="auto"/>
                            <w:right w:val="none" w:sz="0" w:space="0" w:color="auto"/>
                          </w:divBdr>
                        </w:div>
                        <w:div w:id="636180878">
                          <w:marLeft w:val="0"/>
                          <w:marRight w:val="0"/>
                          <w:marTop w:val="0"/>
                          <w:marBottom w:val="0"/>
                          <w:divBdr>
                            <w:top w:val="none" w:sz="0" w:space="0" w:color="auto"/>
                            <w:left w:val="none" w:sz="0" w:space="0" w:color="auto"/>
                            <w:bottom w:val="none" w:sz="0" w:space="0" w:color="auto"/>
                            <w:right w:val="none" w:sz="0" w:space="0" w:color="auto"/>
                          </w:divBdr>
                        </w:div>
                        <w:div w:id="680667960">
                          <w:marLeft w:val="0"/>
                          <w:marRight w:val="0"/>
                          <w:marTop w:val="0"/>
                          <w:marBottom w:val="0"/>
                          <w:divBdr>
                            <w:top w:val="none" w:sz="0" w:space="0" w:color="auto"/>
                            <w:left w:val="none" w:sz="0" w:space="0" w:color="auto"/>
                            <w:bottom w:val="none" w:sz="0" w:space="0" w:color="auto"/>
                            <w:right w:val="none" w:sz="0" w:space="0" w:color="auto"/>
                          </w:divBdr>
                        </w:div>
                        <w:div w:id="708530387">
                          <w:marLeft w:val="0"/>
                          <w:marRight w:val="0"/>
                          <w:marTop w:val="0"/>
                          <w:marBottom w:val="0"/>
                          <w:divBdr>
                            <w:top w:val="none" w:sz="0" w:space="0" w:color="auto"/>
                            <w:left w:val="none" w:sz="0" w:space="0" w:color="auto"/>
                            <w:bottom w:val="none" w:sz="0" w:space="0" w:color="auto"/>
                            <w:right w:val="none" w:sz="0" w:space="0" w:color="auto"/>
                          </w:divBdr>
                        </w:div>
                        <w:div w:id="712343529">
                          <w:marLeft w:val="0"/>
                          <w:marRight w:val="0"/>
                          <w:marTop w:val="0"/>
                          <w:marBottom w:val="0"/>
                          <w:divBdr>
                            <w:top w:val="none" w:sz="0" w:space="0" w:color="auto"/>
                            <w:left w:val="none" w:sz="0" w:space="0" w:color="auto"/>
                            <w:bottom w:val="none" w:sz="0" w:space="0" w:color="auto"/>
                            <w:right w:val="none" w:sz="0" w:space="0" w:color="auto"/>
                          </w:divBdr>
                        </w:div>
                        <w:div w:id="770204164">
                          <w:marLeft w:val="0"/>
                          <w:marRight w:val="0"/>
                          <w:marTop w:val="0"/>
                          <w:marBottom w:val="0"/>
                          <w:divBdr>
                            <w:top w:val="none" w:sz="0" w:space="0" w:color="auto"/>
                            <w:left w:val="none" w:sz="0" w:space="0" w:color="auto"/>
                            <w:bottom w:val="none" w:sz="0" w:space="0" w:color="auto"/>
                            <w:right w:val="none" w:sz="0" w:space="0" w:color="auto"/>
                          </w:divBdr>
                        </w:div>
                        <w:div w:id="798690850">
                          <w:marLeft w:val="0"/>
                          <w:marRight w:val="0"/>
                          <w:marTop w:val="0"/>
                          <w:marBottom w:val="0"/>
                          <w:divBdr>
                            <w:top w:val="none" w:sz="0" w:space="0" w:color="auto"/>
                            <w:left w:val="none" w:sz="0" w:space="0" w:color="auto"/>
                            <w:bottom w:val="none" w:sz="0" w:space="0" w:color="auto"/>
                            <w:right w:val="none" w:sz="0" w:space="0" w:color="auto"/>
                          </w:divBdr>
                        </w:div>
                        <w:div w:id="800466871">
                          <w:marLeft w:val="0"/>
                          <w:marRight w:val="0"/>
                          <w:marTop w:val="0"/>
                          <w:marBottom w:val="0"/>
                          <w:divBdr>
                            <w:top w:val="none" w:sz="0" w:space="0" w:color="auto"/>
                            <w:left w:val="none" w:sz="0" w:space="0" w:color="auto"/>
                            <w:bottom w:val="none" w:sz="0" w:space="0" w:color="auto"/>
                            <w:right w:val="none" w:sz="0" w:space="0" w:color="auto"/>
                          </w:divBdr>
                        </w:div>
                        <w:div w:id="851916868">
                          <w:marLeft w:val="0"/>
                          <w:marRight w:val="0"/>
                          <w:marTop w:val="0"/>
                          <w:marBottom w:val="0"/>
                          <w:divBdr>
                            <w:top w:val="none" w:sz="0" w:space="0" w:color="auto"/>
                            <w:left w:val="none" w:sz="0" w:space="0" w:color="auto"/>
                            <w:bottom w:val="none" w:sz="0" w:space="0" w:color="auto"/>
                            <w:right w:val="none" w:sz="0" w:space="0" w:color="auto"/>
                          </w:divBdr>
                        </w:div>
                        <w:div w:id="949121919">
                          <w:marLeft w:val="0"/>
                          <w:marRight w:val="0"/>
                          <w:marTop w:val="0"/>
                          <w:marBottom w:val="0"/>
                          <w:divBdr>
                            <w:top w:val="none" w:sz="0" w:space="0" w:color="auto"/>
                            <w:left w:val="none" w:sz="0" w:space="0" w:color="auto"/>
                            <w:bottom w:val="none" w:sz="0" w:space="0" w:color="auto"/>
                            <w:right w:val="none" w:sz="0" w:space="0" w:color="auto"/>
                          </w:divBdr>
                        </w:div>
                        <w:div w:id="974140355">
                          <w:marLeft w:val="0"/>
                          <w:marRight w:val="0"/>
                          <w:marTop w:val="0"/>
                          <w:marBottom w:val="0"/>
                          <w:divBdr>
                            <w:top w:val="none" w:sz="0" w:space="0" w:color="auto"/>
                            <w:left w:val="none" w:sz="0" w:space="0" w:color="auto"/>
                            <w:bottom w:val="none" w:sz="0" w:space="0" w:color="auto"/>
                            <w:right w:val="none" w:sz="0" w:space="0" w:color="auto"/>
                          </w:divBdr>
                        </w:div>
                        <w:div w:id="1028604504">
                          <w:marLeft w:val="0"/>
                          <w:marRight w:val="0"/>
                          <w:marTop w:val="0"/>
                          <w:marBottom w:val="0"/>
                          <w:divBdr>
                            <w:top w:val="none" w:sz="0" w:space="0" w:color="auto"/>
                            <w:left w:val="none" w:sz="0" w:space="0" w:color="auto"/>
                            <w:bottom w:val="none" w:sz="0" w:space="0" w:color="auto"/>
                            <w:right w:val="none" w:sz="0" w:space="0" w:color="auto"/>
                          </w:divBdr>
                        </w:div>
                        <w:div w:id="1088580421">
                          <w:marLeft w:val="0"/>
                          <w:marRight w:val="0"/>
                          <w:marTop w:val="0"/>
                          <w:marBottom w:val="0"/>
                          <w:divBdr>
                            <w:top w:val="none" w:sz="0" w:space="0" w:color="auto"/>
                            <w:left w:val="none" w:sz="0" w:space="0" w:color="auto"/>
                            <w:bottom w:val="none" w:sz="0" w:space="0" w:color="auto"/>
                            <w:right w:val="none" w:sz="0" w:space="0" w:color="auto"/>
                          </w:divBdr>
                        </w:div>
                        <w:div w:id="1253398659">
                          <w:marLeft w:val="0"/>
                          <w:marRight w:val="0"/>
                          <w:marTop w:val="0"/>
                          <w:marBottom w:val="0"/>
                          <w:divBdr>
                            <w:top w:val="none" w:sz="0" w:space="0" w:color="auto"/>
                            <w:left w:val="none" w:sz="0" w:space="0" w:color="auto"/>
                            <w:bottom w:val="none" w:sz="0" w:space="0" w:color="auto"/>
                            <w:right w:val="none" w:sz="0" w:space="0" w:color="auto"/>
                          </w:divBdr>
                        </w:div>
                        <w:div w:id="1278877532">
                          <w:marLeft w:val="0"/>
                          <w:marRight w:val="0"/>
                          <w:marTop w:val="0"/>
                          <w:marBottom w:val="0"/>
                          <w:divBdr>
                            <w:top w:val="none" w:sz="0" w:space="0" w:color="auto"/>
                            <w:left w:val="none" w:sz="0" w:space="0" w:color="auto"/>
                            <w:bottom w:val="none" w:sz="0" w:space="0" w:color="auto"/>
                            <w:right w:val="none" w:sz="0" w:space="0" w:color="auto"/>
                          </w:divBdr>
                        </w:div>
                        <w:div w:id="1296135758">
                          <w:marLeft w:val="0"/>
                          <w:marRight w:val="0"/>
                          <w:marTop w:val="0"/>
                          <w:marBottom w:val="0"/>
                          <w:divBdr>
                            <w:top w:val="none" w:sz="0" w:space="0" w:color="auto"/>
                            <w:left w:val="none" w:sz="0" w:space="0" w:color="auto"/>
                            <w:bottom w:val="none" w:sz="0" w:space="0" w:color="auto"/>
                            <w:right w:val="none" w:sz="0" w:space="0" w:color="auto"/>
                          </w:divBdr>
                        </w:div>
                        <w:div w:id="1303459939">
                          <w:marLeft w:val="0"/>
                          <w:marRight w:val="0"/>
                          <w:marTop w:val="0"/>
                          <w:marBottom w:val="0"/>
                          <w:divBdr>
                            <w:top w:val="none" w:sz="0" w:space="0" w:color="auto"/>
                            <w:left w:val="none" w:sz="0" w:space="0" w:color="auto"/>
                            <w:bottom w:val="none" w:sz="0" w:space="0" w:color="auto"/>
                            <w:right w:val="none" w:sz="0" w:space="0" w:color="auto"/>
                          </w:divBdr>
                        </w:div>
                        <w:div w:id="1332022765">
                          <w:marLeft w:val="0"/>
                          <w:marRight w:val="0"/>
                          <w:marTop w:val="0"/>
                          <w:marBottom w:val="0"/>
                          <w:divBdr>
                            <w:top w:val="none" w:sz="0" w:space="0" w:color="auto"/>
                            <w:left w:val="none" w:sz="0" w:space="0" w:color="auto"/>
                            <w:bottom w:val="none" w:sz="0" w:space="0" w:color="auto"/>
                            <w:right w:val="none" w:sz="0" w:space="0" w:color="auto"/>
                          </w:divBdr>
                        </w:div>
                        <w:div w:id="1407609277">
                          <w:marLeft w:val="0"/>
                          <w:marRight w:val="0"/>
                          <w:marTop w:val="0"/>
                          <w:marBottom w:val="0"/>
                          <w:divBdr>
                            <w:top w:val="none" w:sz="0" w:space="0" w:color="auto"/>
                            <w:left w:val="none" w:sz="0" w:space="0" w:color="auto"/>
                            <w:bottom w:val="none" w:sz="0" w:space="0" w:color="auto"/>
                            <w:right w:val="none" w:sz="0" w:space="0" w:color="auto"/>
                          </w:divBdr>
                        </w:div>
                        <w:div w:id="1408267448">
                          <w:marLeft w:val="0"/>
                          <w:marRight w:val="0"/>
                          <w:marTop w:val="0"/>
                          <w:marBottom w:val="0"/>
                          <w:divBdr>
                            <w:top w:val="none" w:sz="0" w:space="0" w:color="auto"/>
                            <w:left w:val="none" w:sz="0" w:space="0" w:color="auto"/>
                            <w:bottom w:val="none" w:sz="0" w:space="0" w:color="auto"/>
                            <w:right w:val="none" w:sz="0" w:space="0" w:color="auto"/>
                          </w:divBdr>
                        </w:div>
                        <w:div w:id="1457481748">
                          <w:marLeft w:val="0"/>
                          <w:marRight w:val="0"/>
                          <w:marTop w:val="0"/>
                          <w:marBottom w:val="0"/>
                          <w:divBdr>
                            <w:top w:val="none" w:sz="0" w:space="0" w:color="auto"/>
                            <w:left w:val="none" w:sz="0" w:space="0" w:color="auto"/>
                            <w:bottom w:val="none" w:sz="0" w:space="0" w:color="auto"/>
                            <w:right w:val="none" w:sz="0" w:space="0" w:color="auto"/>
                          </w:divBdr>
                        </w:div>
                        <w:div w:id="1558129732">
                          <w:marLeft w:val="0"/>
                          <w:marRight w:val="0"/>
                          <w:marTop w:val="0"/>
                          <w:marBottom w:val="0"/>
                          <w:divBdr>
                            <w:top w:val="none" w:sz="0" w:space="0" w:color="auto"/>
                            <w:left w:val="none" w:sz="0" w:space="0" w:color="auto"/>
                            <w:bottom w:val="none" w:sz="0" w:space="0" w:color="auto"/>
                            <w:right w:val="none" w:sz="0" w:space="0" w:color="auto"/>
                          </w:divBdr>
                        </w:div>
                        <w:div w:id="1600792358">
                          <w:marLeft w:val="0"/>
                          <w:marRight w:val="0"/>
                          <w:marTop w:val="0"/>
                          <w:marBottom w:val="0"/>
                          <w:divBdr>
                            <w:top w:val="none" w:sz="0" w:space="0" w:color="auto"/>
                            <w:left w:val="none" w:sz="0" w:space="0" w:color="auto"/>
                            <w:bottom w:val="none" w:sz="0" w:space="0" w:color="auto"/>
                            <w:right w:val="none" w:sz="0" w:space="0" w:color="auto"/>
                          </w:divBdr>
                        </w:div>
                        <w:div w:id="1668633377">
                          <w:marLeft w:val="0"/>
                          <w:marRight w:val="0"/>
                          <w:marTop w:val="0"/>
                          <w:marBottom w:val="0"/>
                          <w:divBdr>
                            <w:top w:val="none" w:sz="0" w:space="0" w:color="auto"/>
                            <w:left w:val="none" w:sz="0" w:space="0" w:color="auto"/>
                            <w:bottom w:val="none" w:sz="0" w:space="0" w:color="auto"/>
                            <w:right w:val="none" w:sz="0" w:space="0" w:color="auto"/>
                          </w:divBdr>
                        </w:div>
                        <w:div w:id="1737969890">
                          <w:marLeft w:val="0"/>
                          <w:marRight w:val="0"/>
                          <w:marTop w:val="0"/>
                          <w:marBottom w:val="0"/>
                          <w:divBdr>
                            <w:top w:val="none" w:sz="0" w:space="0" w:color="auto"/>
                            <w:left w:val="none" w:sz="0" w:space="0" w:color="auto"/>
                            <w:bottom w:val="none" w:sz="0" w:space="0" w:color="auto"/>
                            <w:right w:val="none" w:sz="0" w:space="0" w:color="auto"/>
                          </w:divBdr>
                        </w:div>
                        <w:div w:id="1831479416">
                          <w:marLeft w:val="0"/>
                          <w:marRight w:val="0"/>
                          <w:marTop w:val="0"/>
                          <w:marBottom w:val="0"/>
                          <w:divBdr>
                            <w:top w:val="none" w:sz="0" w:space="0" w:color="auto"/>
                            <w:left w:val="none" w:sz="0" w:space="0" w:color="auto"/>
                            <w:bottom w:val="none" w:sz="0" w:space="0" w:color="auto"/>
                            <w:right w:val="none" w:sz="0" w:space="0" w:color="auto"/>
                          </w:divBdr>
                        </w:div>
                        <w:div w:id="1849173666">
                          <w:marLeft w:val="0"/>
                          <w:marRight w:val="0"/>
                          <w:marTop w:val="0"/>
                          <w:marBottom w:val="0"/>
                          <w:divBdr>
                            <w:top w:val="none" w:sz="0" w:space="0" w:color="auto"/>
                            <w:left w:val="none" w:sz="0" w:space="0" w:color="auto"/>
                            <w:bottom w:val="none" w:sz="0" w:space="0" w:color="auto"/>
                            <w:right w:val="none" w:sz="0" w:space="0" w:color="auto"/>
                          </w:divBdr>
                        </w:div>
                        <w:div w:id="1913345953">
                          <w:marLeft w:val="0"/>
                          <w:marRight w:val="0"/>
                          <w:marTop w:val="0"/>
                          <w:marBottom w:val="0"/>
                          <w:divBdr>
                            <w:top w:val="none" w:sz="0" w:space="0" w:color="auto"/>
                            <w:left w:val="none" w:sz="0" w:space="0" w:color="auto"/>
                            <w:bottom w:val="none" w:sz="0" w:space="0" w:color="auto"/>
                            <w:right w:val="none" w:sz="0" w:space="0" w:color="auto"/>
                          </w:divBdr>
                        </w:div>
                        <w:div w:id="19579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373992">
      <w:bodyDiv w:val="1"/>
      <w:marLeft w:val="0"/>
      <w:marRight w:val="0"/>
      <w:marTop w:val="0"/>
      <w:marBottom w:val="0"/>
      <w:divBdr>
        <w:top w:val="none" w:sz="0" w:space="0" w:color="auto"/>
        <w:left w:val="none" w:sz="0" w:space="0" w:color="auto"/>
        <w:bottom w:val="none" w:sz="0" w:space="0" w:color="auto"/>
        <w:right w:val="none" w:sz="0" w:space="0" w:color="auto"/>
      </w:divBdr>
    </w:div>
    <w:div w:id="1567451174">
      <w:bodyDiv w:val="1"/>
      <w:marLeft w:val="0"/>
      <w:marRight w:val="0"/>
      <w:marTop w:val="0"/>
      <w:marBottom w:val="0"/>
      <w:divBdr>
        <w:top w:val="none" w:sz="0" w:space="0" w:color="auto"/>
        <w:left w:val="none" w:sz="0" w:space="0" w:color="auto"/>
        <w:bottom w:val="none" w:sz="0" w:space="0" w:color="auto"/>
        <w:right w:val="none" w:sz="0" w:space="0" w:color="auto"/>
      </w:divBdr>
    </w:div>
    <w:div w:id="1568805563">
      <w:bodyDiv w:val="1"/>
      <w:marLeft w:val="0"/>
      <w:marRight w:val="0"/>
      <w:marTop w:val="0"/>
      <w:marBottom w:val="0"/>
      <w:divBdr>
        <w:top w:val="none" w:sz="0" w:space="0" w:color="auto"/>
        <w:left w:val="none" w:sz="0" w:space="0" w:color="auto"/>
        <w:bottom w:val="none" w:sz="0" w:space="0" w:color="auto"/>
        <w:right w:val="none" w:sz="0" w:space="0" w:color="auto"/>
      </w:divBdr>
    </w:div>
    <w:div w:id="1570916290">
      <w:bodyDiv w:val="1"/>
      <w:marLeft w:val="0"/>
      <w:marRight w:val="0"/>
      <w:marTop w:val="0"/>
      <w:marBottom w:val="0"/>
      <w:divBdr>
        <w:top w:val="none" w:sz="0" w:space="0" w:color="auto"/>
        <w:left w:val="none" w:sz="0" w:space="0" w:color="auto"/>
        <w:bottom w:val="none" w:sz="0" w:space="0" w:color="auto"/>
        <w:right w:val="none" w:sz="0" w:space="0" w:color="auto"/>
      </w:divBdr>
      <w:divsChild>
        <w:div w:id="596986234">
          <w:marLeft w:val="150"/>
          <w:marRight w:val="150"/>
          <w:marTop w:val="0"/>
          <w:marBottom w:val="0"/>
          <w:divBdr>
            <w:top w:val="none" w:sz="0" w:space="0" w:color="auto"/>
            <w:left w:val="none" w:sz="0" w:space="0" w:color="auto"/>
            <w:bottom w:val="none" w:sz="0" w:space="0" w:color="auto"/>
            <w:right w:val="none" w:sz="0" w:space="0" w:color="auto"/>
          </w:divBdr>
          <w:divsChild>
            <w:div w:id="1230118845">
              <w:marLeft w:val="0"/>
              <w:marRight w:val="0"/>
              <w:marTop w:val="0"/>
              <w:marBottom w:val="0"/>
              <w:divBdr>
                <w:top w:val="none" w:sz="0" w:space="0" w:color="auto"/>
                <w:left w:val="none" w:sz="0" w:space="0" w:color="auto"/>
                <w:bottom w:val="none" w:sz="0" w:space="0" w:color="auto"/>
                <w:right w:val="none" w:sz="0" w:space="0" w:color="auto"/>
              </w:divBdr>
              <w:divsChild>
                <w:div w:id="2040426139">
                  <w:marLeft w:val="0"/>
                  <w:marRight w:val="0"/>
                  <w:marTop w:val="0"/>
                  <w:marBottom w:val="0"/>
                  <w:divBdr>
                    <w:top w:val="none" w:sz="0" w:space="0" w:color="auto"/>
                    <w:left w:val="none" w:sz="0" w:space="0" w:color="auto"/>
                    <w:bottom w:val="none" w:sz="0" w:space="0" w:color="auto"/>
                    <w:right w:val="none" w:sz="0" w:space="0" w:color="auto"/>
                  </w:divBdr>
                  <w:divsChild>
                    <w:div w:id="1569263667">
                      <w:marLeft w:val="0"/>
                      <w:marRight w:val="0"/>
                      <w:marTop w:val="0"/>
                      <w:marBottom w:val="0"/>
                      <w:divBdr>
                        <w:top w:val="none" w:sz="0" w:space="0" w:color="auto"/>
                        <w:left w:val="none" w:sz="0" w:space="0" w:color="auto"/>
                        <w:bottom w:val="none" w:sz="0" w:space="0" w:color="auto"/>
                        <w:right w:val="none" w:sz="0" w:space="0" w:color="auto"/>
                      </w:divBdr>
                      <w:divsChild>
                        <w:div w:id="19287416">
                          <w:marLeft w:val="0"/>
                          <w:marRight w:val="0"/>
                          <w:marTop w:val="0"/>
                          <w:marBottom w:val="0"/>
                          <w:divBdr>
                            <w:top w:val="none" w:sz="0" w:space="0" w:color="auto"/>
                            <w:left w:val="none" w:sz="0" w:space="0" w:color="auto"/>
                            <w:bottom w:val="none" w:sz="0" w:space="0" w:color="auto"/>
                            <w:right w:val="none" w:sz="0" w:space="0" w:color="auto"/>
                          </w:divBdr>
                        </w:div>
                        <w:div w:id="21562717">
                          <w:marLeft w:val="0"/>
                          <w:marRight w:val="0"/>
                          <w:marTop w:val="0"/>
                          <w:marBottom w:val="0"/>
                          <w:divBdr>
                            <w:top w:val="none" w:sz="0" w:space="0" w:color="auto"/>
                            <w:left w:val="none" w:sz="0" w:space="0" w:color="auto"/>
                            <w:bottom w:val="none" w:sz="0" w:space="0" w:color="auto"/>
                            <w:right w:val="none" w:sz="0" w:space="0" w:color="auto"/>
                          </w:divBdr>
                        </w:div>
                        <w:div w:id="28995044">
                          <w:marLeft w:val="0"/>
                          <w:marRight w:val="0"/>
                          <w:marTop w:val="0"/>
                          <w:marBottom w:val="0"/>
                          <w:divBdr>
                            <w:top w:val="none" w:sz="0" w:space="0" w:color="auto"/>
                            <w:left w:val="none" w:sz="0" w:space="0" w:color="auto"/>
                            <w:bottom w:val="none" w:sz="0" w:space="0" w:color="auto"/>
                            <w:right w:val="none" w:sz="0" w:space="0" w:color="auto"/>
                          </w:divBdr>
                        </w:div>
                        <w:div w:id="41559265">
                          <w:marLeft w:val="0"/>
                          <w:marRight w:val="0"/>
                          <w:marTop w:val="0"/>
                          <w:marBottom w:val="0"/>
                          <w:divBdr>
                            <w:top w:val="none" w:sz="0" w:space="0" w:color="auto"/>
                            <w:left w:val="none" w:sz="0" w:space="0" w:color="auto"/>
                            <w:bottom w:val="none" w:sz="0" w:space="0" w:color="auto"/>
                            <w:right w:val="none" w:sz="0" w:space="0" w:color="auto"/>
                          </w:divBdr>
                        </w:div>
                        <w:div w:id="48698701">
                          <w:marLeft w:val="0"/>
                          <w:marRight w:val="0"/>
                          <w:marTop w:val="0"/>
                          <w:marBottom w:val="0"/>
                          <w:divBdr>
                            <w:top w:val="none" w:sz="0" w:space="0" w:color="auto"/>
                            <w:left w:val="none" w:sz="0" w:space="0" w:color="auto"/>
                            <w:bottom w:val="none" w:sz="0" w:space="0" w:color="auto"/>
                            <w:right w:val="none" w:sz="0" w:space="0" w:color="auto"/>
                          </w:divBdr>
                        </w:div>
                        <w:div w:id="50543614">
                          <w:marLeft w:val="0"/>
                          <w:marRight w:val="0"/>
                          <w:marTop w:val="0"/>
                          <w:marBottom w:val="0"/>
                          <w:divBdr>
                            <w:top w:val="none" w:sz="0" w:space="0" w:color="auto"/>
                            <w:left w:val="none" w:sz="0" w:space="0" w:color="auto"/>
                            <w:bottom w:val="none" w:sz="0" w:space="0" w:color="auto"/>
                            <w:right w:val="none" w:sz="0" w:space="0" w:color="auto"/>
                          </w:divBdr>
                        </w:div>
                        <w:div w:id="59061065">
                          <w:marLeft w:val="0"/>
                          <w:marRight w:val="0"/>
                          <w:marTop w:val="0"/>
                          <w:marBottom w:val="0"/>
                          <w:divBdr>
                            <w:top w:val="none" w:sz="0" w:space="0" w:color="auto"/>
                            <w:left w:val="none" w:sz="0" w:space="0" w:color="auto"/>
                            <w:bottom w:val="none" w:sz="0" w:space="0" w:color="auto"/>
                            <w:right w:val="none" w:sz="0" w:space="0" w:color="auto"/>
                          </w:divBdr>
                        </w:div>
                        <w:div w:id="64691324">
                          <w:marLeft w:val="0"/>
                          <w:marRight w:val="0"/>
                          <w:marTop w:val="0"/>
                          <w:marBottom w:val="0"/>
                          <w:divBdr>
                            <w:top w:val="none" w:sz="0" w:space="0" w:color="auto"/>
                            <w:left w:val="none" w:sz="0" w:space="0" w:color="auto"/>
                            <w:bottom w:val="none" w:sz="0" w:space="0" w:color="auto"/>
                            <w:right w:val="none" w:sz="0" w:space="0" w:color="auto"/>
                          </w:divBdr>
                        </w:div>
                        <w:div w:id="68427766">
                          <w:marLeft w:val="0"/>
                          <w:marRight w:val="0"/>
                          <w:marTop w:val="0"/>
                          <w:marBottom w:val="0"/>
                          <w:divBdr>
                            <w:top w:val="none" w:sz="0" w:space="0" w:color="auto"/>
                            <w:left w:val="none" w:sz="0" w:space="0" w:color="auto"/>
                            <w:bottom w:val="none" w:sz="0" w:space="0" w:color="auto"/>
                            <w:right w:val="none" w:sz="0" w:space="0" w:color="auto"/>
                          </w:divBdr>
                        </w:div>
                        <w:div w:id="70585670">
                          <w:marLeft w:val="0"/>
                          <w:marRight w:val="0"/>
                          <w:marTop w:val="0"/>
                          <w:marBottom w:val="0"/>
                          <w:divBdr>
                            <w:top w:val="none" w:sz="0" w:space="0" w:color="auto"/>
                            <w:left w:val="none" w:sz="0" w:space="0" w:color="auto"/>
                            <w:bottom w:val="none" w:sz="0" w:space="0" w:color="auto"/>
                            <w:right w:val="none" w:sz="0" w:space="0" w:color="auto"/>
                          </w:divBdr>
                        </w:div>
                        <w:div w:id="78260627">
                          <w:marLeft w:val="0"/>
                          <w:marRight w:val="0"/>
                          <w:marTop w:val="0"/>
                          <w:marBottom w:val="0"/>
                          <w:divBdr>
                            <w:top w:val="none" w:sz="0" w:space="0" w:color="auto"/>
                            <w:left w:val="none" w:sz="0" w:space="0" w:color="auto"/>
                            <w:bottom w:val="none" w:sz="0" w:space="0" w:color="auto"/>
                            <w:right w:val="none" w:sz="0" w:space="0" w:color="auto"/>
                          </w:divBdr>
                        </w:div>
                        <w:div w:id="81339602">
                          <w:marLeft w:val="0"/>
                          <w:marRight w:val="0"/>
                          <w:marTop w:val="0"/>
                          <w:marBottom w:val="0"/>
                          <w:divBdr>
                            <w:top w:val="none" w:sz="0" w:space="0" w:color="auto"/>
                            <w:left w:val="none" w:sz="0" w:space="0" w:color="auto"/>
                            <w:bottom w:val="none" w:sz="0" w:space="0" w:color="auto"/>
                            <w:right w:val="none" w:sz="0" w:space="0" w:color="auto"/>
                          </w:divBdr>
                        </w:div>
                        <w:div w:id="81340838">
                          <w:marLeft w:val="0"/>
                          <w:marRight w:val="0"/>
                          <w:marTop w:val="0"/>
                          <w:marBottom w:val="0"/>
                          <w:divBdr>
                            <w:top w:val="none" w:sz="0" w:space="0" w:color="auto"/>
                            <w:left w:val="none" w:sz="0" w:space="0" w:color="auto"/>
                            <w:bottom w:val="none" w:sz="0" w:space="0" w:color="auto"/>
                            <w:right w:val="none" w:sz="0" w:space="0" w:color="auto"/>
                          </w:divBdr>
                        </w:div>
                        <w:div w:id="84418886">
                          <w:marLeft w:val="0"/>
                          <w:marRight w:val="0"/>
                          <w:marTop w:val="0"/>
                          <w:marBottom w:val="0"/>
                          <w:divBdr>
                            <w:top w:val="none" w:sz="0" w:space="0" w:color="auto"/>
                            <w:left w:val="none" w:sz="0" w:space="0" w:color="auto"/>
                            <w:bottom w:val="none" w:sz="0" w:space="0" w:color="auto"/>
                            <w:right w:val="none" w:sz="0" w:space="0" w:color="auto"/>
                          </w:divBdr>
                        </w:div>
                        <w:div w:id="86121340">
                          <w:marLeft w:val="0"/>
                          <w:marRight w:val="0"/>
                          <w:marTop w:val="0"/>
                          <w:marBottom w:val="0"/>
                          <w:divBdr>
                            <w:top w:val="none" w:sz="0" w:space="0" w:color="auto"/>
                            <w:left w:val="none" w:sz="0" w:space="0" w:color="auto"/>
                            <w:bottom w:val="none" w:sz="0" w:space="0" w:color="auto"/>
                            <w:right w:val="none" w:sz="0" w:space="0" w:color="auto"/>
                          </w:divBdr>
                        </w:div>
                        <w:div w:id="88279377">
                          <w:marLeft w:val="0"/>
                          <w:marRight w:val="0"/>
                          <w:marTop w:val="0"/>
                          <w:marBottom w:val="0"/>
                          <w:divBdr>
                            <w:top w:val="none" w:sz="0" w:space="0" w:color="auto"/>
                            <w:left w:val="none" w:sz="0" w:space="0" w:color="auto"/>
                            <w:bottom w:val="none" w:sz="0" w:space="0" w:color="auto"/>
                            <w:right w:val="none" w:sz="0" w:space="0" w:color="auto"/>
                          </w:divBdr>
                        </w:div>
                        <w:div w:id="98834979">
                          <w:marLeft w:val="0"/>
                          <w:marRight w:val="0"/>
                          <w:marTop w:val="0"/>
                          <w:marBottom w:val="0"/>
                          <w:divBdr>
                            <w:top w:val="none" w:sz="0" w:space="0" w:color="auto"/>
                            <w:left w:val="none" w:sz="0" w:space="0" w:color="auto"/>
                            <w:bottom w:val="none" w:sz="0" w:space="0" w:color="auto"/>
                            <w:right w:val="none" w:sz="0" w:space="0" w:color="auto"/>
                          </w:divBdr>
                        </w:div>
                        <w:div w:id="101075646">
                          <w:marLeft w:val="0"/>
                          <w:marRight w:val="0"/>
                          <w:marTop w:val="0"/>
                          <w:marBottom w:val="0"/>
                          <w:divBdr>
                            <w:top w:val="none" w:sz="0" w:space="0" w:color="auto"/>
                            <w:left w:val="none" w:sz="0" w:space="0" w:color="auto"/>
                            <w:bottom w:val="none" w:sz="0" w:space="0" w:color="auto"/>
                            <w:right w:val="none" w:sz="0" w:space="0" w:color="auto"/>
                          </w:divBdr>
                        </w:div>
                        <w:div w:id="116070811">
                          <w:marLeft w:val="0"/>
                          <w:marRight w:val="0"/>
                          <w:marTop w:val="0"/>
                          <w:marBottom w:val="0"/>
                          <w:divBdr>
                            <w:top w:val="none" w:sz="0" w:space="0" w:color="auto"/>
                            <w:left w:val="none" w:sz="0" w:space="0" w:color="auto"/>
                            <w:bottom w:val="none" w:sz="0" w:space="0" w:color="auto"/>
                            <w:right w:val="none" w:sz="0" w:space="0" w:color="auto"/>
                          </w:divBdr>
                        </w:div>
                        <w:div w:id="120348274">
                          <w:marLeft w:val="0"/>
                          <w:marRight w:val="0"/>
                          <w:marTop w:val="0"/>
                          <w:marBottom w:val="0"/>
                          <w:divBdr>
                            <w:top w:val="none" w:sz="0" w:space="0" w:color="auto"/>
                            <w:left w:val="none" w:sz="0" w:space="0" w:color="auto"/>
                            <w:bottom w:val="none" w:sz="0" w:space="0" w:color="auto"/>
                            <w:right w:val="none" w:sz="0" w:space="0" w:color="auto"/>
                          </w:divBdr>
                        </w:div>
                        <w:div w:id="133840073">
                          <w:marLeft w:val="0"/>
                          <w:marRight w:val="0"/>
                          <w:marTop w:val="0"/>
                          <w:marBottom w:val="0"/>
                          <w:divBdr>
                            <w:top w:val="none" w:sz="0" w:space="0" w:color="auto"/>
                            <w:left w:val="none" w:sz="0" w:space="0" w:color="auto"/>
                            <w:bottom w:val="none" w:sz="0" w:space="0" w:color="auto"/>
                            <w:right w:val="none" w:sz="0" w:space="0" w:color="auto"/>
                          </w:divBdr>
                        </w:div>
                        <w:div w:id="140779999">
                          <w:marLeft w:val="0"/>
                          <w:marRight w:val="0"/>
                          <w:marTop w:val="0"/>
                          <w:marBottom w:val="0"/>
                          <w:divBdr>
                            <w:top w:val="none" w:sz="0" w:space="0" w:color="auto"/>
                            <w:left w:val="none" w:sz="0" w:space="0" w:color="auto"/>
                            <w:bottom w:val="none" w:sz="0" w:space="0" w:color="auto"/>
                            <w:right w:val="none" w:sz="0" w:space="0" w:color="auto"/>
                          </w:divBdr>
                        </w:div>
                        <w:div w:id="140974881">
                          <w:marLeft w:val="0"/>
                          <w:marRight w:val="0"/>
                          <w:marTop w:val="0"/>
                          <w:marBottom w:val="0"/>
                          <w:divBdr>
                            <w:top w:val="none" w:sz="0" w:space="0" w:color="auto"/>
                            <w:left w:val="none" w:sz="0" w:space="0" w:color="auto"/>
                            <w:bottom w:val="none" w:sz="0" w:space="0" w:color="auto"/>
                            <w:right w:val="none" w:sz="0" w:space="0" w:color="auto"/>
                          </w:divBdr>
                        </w:div>
                        <w:div w:id="142816843">
                          <w:marLeft w:val="0"/>
                          <w:marRight w:val="0"/>
                          <w:marTop w:val="0"/>
                          <w:marBottom w:val="0"/>
                          <w:divBdr>
                            <w:top w:val="none" w:sz="0" w:space="0" w:color="auto"/>
                            <w:left w:val="none" w:sz="0" w:space="0" w:color="auto"/>
                            <w:bottom w:val="none" w:sz="0" w:space="0" w:color="auto"/>
                            <w:right w:val="none" w:sz="0" w:space="0" w:color="auto"/>
                          </w:divBdr>
                        </w:div>
                        <w:div w:id="147290680">
                          <w:marLeft w:val="0"/>
                          <w:marRight w:val="0"/>
                          <w:marTop w:val="0"/>
                          <w:marBottom w:val="0"/>
                          <w:divBdr>
                            <w:top w:val="none" w:sz="0" w:space="0" w:color="auto"/>
                            <w:left w:val="none" w:sz="0" w:space="0" w:color="auto"/>
                            <w:bottom w:val="none" w:sz="0" w:space="0" w:color="auto"/>
                            <w:right w:val="none" w:sz="0" w:space="0" w:color="auto"/>
                          </w:divBdr>
                        </w:div>
                        <w:div w:id="150407848">
                          <w:marLeft w:val="0"/>
                          <w:marRight w:val="0"/>
                          <w:marTop w:val="0"/>
                          <w:marBottom w:val="0"/>
                          <w:divBdr>
                            <w:top w:val="none" w:sz="0" w:space="0" w:color="auto"/>
                            <w:left w:val="none" w:sz="0" w:space="0" w:color="auto"/>
                            <w:bottom w:val="none" w:sz="0" w:space="0" w:color="auto"/>
                            <w:right w:val="none" w:sz="0" w:space="0" w:color="auto"/>
                          </w:divBdr>
                        </w:div>
                        <w:div w:id="150995763">
                          <w:marLeft w:val="0"/>
                          <w:marRight w:val="0"/>
                          <w:marTop w:val="0"/>
                          <w:marBottom w:val="0"/>
                          <w:divBdr>
                            <w:top w:val="none" w:sz="0" w:space="0" w:color="auto"/>
                            <w:left w:val="none" w:sz="0" w:space="0" w:color="auto"/>
                            <w:bottom w:val="none" w:sz="0" w:space="0" w:color="auto"/>
                            <w:right w:val="none" w:sz="0" w:space="0" w:color="auto"/>
                          </w:divBdr>
                        </w:div>
                        <w:div w:id="161512012">
                          <w:marLeft w:val="0"/>
                          <w:marRight w:val="0"/>
                          <w:marTop w:val="0"/>
                          <w:marBottom w:val="0"/>
                          <w:divBdr>
                            <w:top w:val="none" w:sz="0" w:space="0" w:color="auto"/>
                            <w:left w:val="none" w:sz="0" w:space="0" w:color="auto"/>
                            <w:bottom w:val="none" w:sz="0" w:space="0" w:color="auto"/>
                            <w:right w:val="none" w:sz="0" w:space="0" w:color="auto"/>
                          </w:divBdr>
                        </w:div>
                        <w:div w:id="162936201">
                          <w:marLeft w:val="0"/>
                          <w:marRight w:val="0"/>
                          <w:marTop w:val="0"/>
                          <w:marBottom w:val="0"/>
                          <w:divBdr>
                            <w:top w:val="none" w:sz="0" w:space="0" w:color="auto"/>
                            <w:left w:val="none" w:sz="0" w:space="0" w:color="auto"/>
                            <w:bottom w:val="none" w:sz="0" w:space="0" w:color="auto"/>
                            <w:right w:val="none" w:sz="0" w:space="0" w:color="auto"/>
                          </w:divBdr>
                        </w:div>
                        <w:div w:id="167644108">
                          <w:marLeft w:val="0"/>
                          <w:marRight w:val="0"/>
                          <w:marTop w:val="0"/>
                          <w:marBottom w:val="0"/>
                          <w:divBdr>
                            <w:top w:val="none" w:sz="0" w:space="0" w:color="auto"/>
                            <w:left w:val="none" w:sz="0" w:space="0" w:color="auto"/>
                            <w:bottom w:val="none" w:sz="0" w:space="0" w:color="auto"/>
                            <w:right w:val="none" w:sz="0" w:space="0" w:color="auto"/>
                          </w:divBdr>
                        </w:div>
                        <w:div w:id="173569211">
                          <w:marLeft w:val="0"/>
                          <w:marRight w:val="0"/>
                          <w:marTop w:val="0"/>
                          <w:marBottom w:val="0"/>
                          <w:divBdr>
                            <w:top w:val="none" w:sz="0" w:space="0" w:color="auto"/>
                            <w:left w:val="none" w:sz="0" w:space="0" w:color="auto"/>
                            <w:bottom w:val="none" w:sz="0" w:space="0" w:color="auto"/>
                            <w:right w:val="none" w:sz="0" w:space="0" w:color="auto"/>
                          </w:divBdr>
                        </w:div>
                        <w:div w:id="174273896">
                          <w:marLeft w:val="0"/>
                          <w:marRight w:val="0"/>
                          <w:marTop w:val="0"/>
                          <w:marBottom w:val="0"/>
                          <w:divBdr>
                            <w:top w:val="none" w:sz="0" w:space="0" w:color="auto"/>
                            <w:left w:val="none" w:sz="0" w:space="0" w:color="auto"/>
                            <w:bottom w:val="none" w:sz="0" w:space="0" w:color="auto"/>
                            <w:right w:val="none" w:sz="0" w:space="0" w:color="auto"/>
                          </w:divBdr>
                        </w:div>
                        <w:div w:id="194773062">
                          <w:marLeft w:val="0"/>
                          <w:marRight w:val="0"/>
                          <w:marTop w:val="0"/>
                          <w:marBottom w:val="0"/>
                          <w:divBdr>
                            <w:top w:val="none" w:sz="0" w:space="0" w:color="auto"/>
                            <w:left w:val="none" w:sz="0" w:space="0" w:color="auto"/>
                            <w:bottom w:val="none" w:sz="0" w:space="0" w:color="auto"/>
                            <w:right w:val="none" w:sz="0" w:space="0" w:color="auto"/>
                          </w:divBdr>
                        </w:div>
                        <w:div w:id="203835416">
                          <w:marLeft w:val="0"/>
                          <w:marRight w:val="0"/>
                          <w:marTop w:val="0"/>
                          <w:marBottom w:val="0"/>
                          <w:divBdr>
                            <w:top w:val="none" w:sz="0" w:space="0" w:color="auto"/>
                            <w:left w:val="none" w:sz="0" w:space="0" w:color="auto"/>
                            <w:bottom w:val="none" w:sz="0" w:space="0" w:color="auto"/>
                            <w:right w:val="none" w:sz="0" w:space="0" w:color="auto"/>
                          </w:divBdr>
                        </w:div>
                        <w:div w:id="205214856">
                          <w:marLeft w:val="0"/>
                          <w:marRight w:val="0"/>
                          <w:marTop w:val="0"/>
                          <w:marBottom w:val="0"/>
                          <w:divBdr>
                            <w:top w:val="none" w:sz="0" w:space="0" w:color="auto"/>
                            <w:left w:val="none" w:sz="0" w:space="0" w:color="auto"/>
                            <w:bottom w:val="none" w:sz="0" w:space="0" w:color="auto"/>
                            <w:right w:val="none" w:sz="0" w:space="0" w:color="auto"/>
                          </w:divBdr>
                        </w:div>
                        <w:div w:id="216550593">
                          <w:marLeft w:val="0"/>
                          <w:marRight w:val="0"/>
                          <w:marTop w:val="0"/>
                          <w:marBottom w:val="0"/>
                          <w:divBdr>
                            <w:top w:val="none" w:sz="0" w:space="0" w:color="auto"/>
                            <w:left w:val="none" w:sz="0" w:space="0" w:color="auto"/>
                            <w:bottom w:val="none" w:sz="0" w:space="0" w:color="auto"/>
                            <w:right w:val="none" w:sz="0" w:space="0" w:color="auto"/>
                          </w:divBdr>
                        </w:div>
                        <w:div w:id="234750307">
                          <w:marLeft w:val="0"/>
                          <w:marRight w:val="0"/>
                          <w:marTop w:val="0"/>
                          <w:marBottom w:val="0"/>
                          <w:divBdr>
                            <w:top w:val="none" w:sz="0" w:space="0" w:color="auto"/>
                            <w:left w:val="none" w:sz="0" w:space="0" w:color="auto"/>
                            <w:bottom w:val="none" w:sz="0" w:space="0" w:color="auto"/>
                            <w:right w:val="none" w:sz="0" w:space="0" w:color="auto"/>
                          </w:divBdr>
                        </w:div>
                        <w:div w:id="236745505">
                          <w:marLeft w:val="0"/>
                          <w:marRight w:val="0"/>
                          <w:marTop w:val="0"/>
                          <w:marBottom w:val="0"/>
                          <w:divBdr>
                            <w:top w:val="none" w:sz="0" w:space="0" w:color="auto"/>
                            <w:left w:val="none" w:sz="0" w:space="0" w:color="auto"/>
                            <w:bottom w:val="none" w:sz="0" w:space="0" w:color="auto"/>
                            <w:right w:val="none" w:sz="0" w:space="0" w:color="auto"/>
                          </w:divBdr>
                        </w:div>
                        <w:div w:id="255410180">
                          <w:marLeft w:val="0"/>
                          <w:marRight w:val="0"/>
                          <w:marTop w:val="0"/>
                          <w:marBottom w:val="0"/>
                          <w:divBdr>
                            <w:top w:val="none" w:sz="0" w:space="0" w:color="auto"/>
                            <w:left w:val="none" w:sz="0" w:space="0" w:color="auto"/>
                            <w:bottom w:val="none" w:sz="0" w:space="0" w:color="auto"/>
                            <w:right w:val="none" w:sz="0" w:space="0" w:color="auto"/>
                          </w:divBdr>
                        </w:div>
                        <w:div w:id="263878977">
                          <w:marLeft w:val="0"/>
                          <w:marRight w:val="0"/>
                          <w:marTop w:val="0"/>
                          <w:marBottom w:val="0"/>
                          <w:divBdr>
                            <w:top w:val="none" w:sz="0" w:space="0" w:color="auto"/>
                            <w:left w:val="none" w:sz="0" w:space="0" w:color="auto"/>
                            <w:bottom w:val="none" w:sz="0" w:space="0" w:color="auto"/>
                            <w:right w:val="none" w:sz="0" w:space="0" w:color="auto"/>
                          </w:divBdr>
                        </w:div>
                        <w:div w:id="277680505">
                          <w:marLeft w:val="0"/>
                          <w:marRight w:val="0"/>
                          <w:marTop w:val="0"/>
                          <w:marBottom w:val="0"/>
                          <w:divBdr>
                            <w:top w:val="none" w:sz="0" w:space="0" w:color="auto"/>
                            <w:left w:val="none" w:sz="0" w:space="0" w:color="auto"/>
                            <w:bottom w:val="none" w:sz="0" w:space="0" w:color="auto"/>
                            <w:right w:val="none" w:sz="0" w:space="0" w:color="auto"/>
                          </w:divBdr>
                        </w:div>
                        <w:div w:id="290599018">
                          <w:marLeft w:val="0"/>
                          <w:marRight w:val="0"/>
                          <w:marTop w:val="0"/>
                          <w:marBottom w:val="0"/>
                          <w:divBdr>
                            <w:top w:val="none" w:sz="0" w:space="0" w:color="auto"/>
                            <w:left w:val="none" w:sz="0" w:space="0" w:color="auto"/>
                            <w:bottom w:val="none" w:sz="0" w:space="0" w:color="auto"/>
                            <w:right w:val="none" w:sz="0" w:space="0" w:color="auto"/>
                          </w:divBdr>
                        </w:div>
                        <w:div w:id="291398571">
                          <w:marLeft w:val="0"/>
                          <w:marRight w:val="0"/>
                          <w:marTop w:val="0"/>
                          <w:marBottom w:val="0"/>
                          <w:divBdr>
                            <w:top w:val="none" w:sz="0" w:space="0" w:color="auto"/>
                            <w:left w:val="none" w:sz="0" w:space="0" w:color="auto"/>
                            <w:bottom w:val="none" w:sz="0" w:space="0" w:color="auto"/>
                            <w:right w:val="none" w:sz="0" w:space="0" w:color="auto"/>
                          </w:divBdr>
                        </w:div>
                        <w:div w:id="303893527">
                          <w:marLeft w:val="0"/>
                          <w:marRight w:val="0"/>
                          <w:marTop w:val="0"/>
                          <w:marBottom w:val="0"/>
                          <w:divBdr>
                            <w:top w:val="none" w:sz="0" w:space="0" w:color="auto"/>
                            <w:left w:val="none" w:sz="0" w:space="0" w:color="auto"/>
                            <w:bottom w:val="none" w:sz="0" w:space="0" w:color="auto"/>
                            <w:right w:val="none" w:sz="0" w:space="0" w:color="auto"/>
                          </w:divBdr>
                        </w:div>
                        <w:div w:id="307247817">
                          <w:marLeft w:val="0"/>
                          <w:marRight w:val="0"/>
                          <w:marTop w:val="0"/>
                          <w:marBottom w:val="0"/>
                          <w:divBdr>
                            <w:top w:val="none" w:sz="0" w:space="0" w:color="auto"/>
                            <w:left w:val="none" w:sz="0" w:space="0" w:color="auto"/>
                            <w:bottom w:val="none" w:sz="0" w:space="0" w:color="auto"/>
                            <w:right w:val="none" w:sz="0" w:space="0" w:color="auto"/>
                          </w:divBdr>
                        </w:div>
                        <w:div w:id="310911547">
                          <w:marLeft w:val="0"/>
                          <w:marRight w:val="0"/>
                          <w:marTop w:val="0"/>
                          <w:marBottom w:val="0"/>
                          <w:divBdr>
                            <w:top w:val="none" w:sz="0" w:space="0" w:color="auto"/>
                            <w:left w:val="none" w:sz="0" w:space="0" w:color="auto"/>
                            <w:bottom w:val="none" w:sz="0" w:space="0" w:color="auto"/>
                            <w:right w:val="none" w:sz="0" w:space="0" w:color="auto"/>
                          </w:divBdr>
                        </w:div>
                        <w:div w:id="324357938">
                          <w:marLeft w:val="0"/>
                          <w:marRight w:val="0"/>
                          <w:marTop w:val="0"/>
                          <w:marBottom w:val="0"/>
                          <w:divBdr>
                            <w:top w:val="none" w:sz="0" w:space="0" w:color="auto"/>
                            <w:left w:val="none" w:sz="0" w:space="0" w:color="auto"/>
                            <w:bottom w:val="none" w:sz="0" w:space="0" w:color="auto"/>
                            <w:right w:val="none" w:sz="0" w:space="0" w:color="auto"/>
                          </w:divBdr>
                        </w:div>
                        <w:div w:id="339086803">
                          <w:marLeft w:val="0"/>
                          <w:marRight w:val="0"/>
                          <w:marTop w:val="0"/>
                          <w:marBottom w:val="0"/>
                          <w:divBdr>
                            <w:top w:val="none" w:sz="0" w:space="0" w:color="auto"/>
                            <w:left w:val="none" w:sz="0" w:space="0" w:color="auto"/>
                            <w:bottom w:val="none" w:sz="0" w:space="0" w:color="auto"/>
                            <w:right w:val="none" w:sz="0" w:space="0" w:color="auto"/>
                          </w:divBdr>
                        </w:div>
                        <w:div w:id="354841874">
                          <w:marLeft w:val="0"/>
                          <w:marRight w:val="0"/>
                          <w:marTop w:val="0"/>
                          <w:marBottom w:val="0"/>
                          <w:divBdr>
                            <w:top w:val="none" w:sz="0" w:space="0" w:color="auto"/>
                            <w:left w:val="none" w:sz="0" w:space="0" w:color="auto"/>
                            <w:bottom w:val="none" w:sz="0" w:space="0" w:color="auto"/>
                            <w:right w:val="none" w:sz="0" w:space="0" w:color="auto"/>
                          </w:divBdr>
                        </w:div>
                        <w:div w:id="357196085">
                          <w:marLeft w:val="0"/>
                          <w:marRight w:val="0"/>
                          <w:marTop w:val="0"/>
                          <w:marBottom w:val="0"/>
                          <w:divBdr>
                            <w:top w:val="none" w:sz="0" w:space="0" w:color="auto"/>
                            <w:left w:val="none" w:sz="0" w:space="0" w:color="auto"/>
                            <w:bottom w:val="none" w:sz="0" w:space="0" w:color="auto"/>
                            <w:right w:val="none" w:sz="0" w:space="0" w:color="auto"/>
                          </w:divBdr>
                        </w:div>
                        <w:div w:id="364406728">
                          <w:marLeft w:val="0"/>
                          <w:marRight w:val="0"/>
                          <w:marTop w:val="0"/>
                          <w:marBottom w:val="0"/>
                          <w:divBdr>
                            <w:top w:val="none" w:sz="0" w:space="0" w:color="auto"/>
                            <w:left w:val="none" w:sz="0" w:space="0" w:color="auto"/>
                            <w:bottom w:val="none" w:sz="0" w:space="0" w:color="auto"/>
                            <w:right w:val="none" w:sz="0" w:space="0" w:color="auto"/>
                          </w:divBdr>
                        </w:div>
                        <w:div w:id="371807261">
                          <w:marLeft w:val="0"/>
                          <w:marRight w:val="0"/>
                          <w:marTop w:val="0"/>
                          <w:marBottom w:val="0"/>
                          <w:divBdr>
                            <w:top w:val="none" w:sz="0" w:space="0" w:color="auto"/>
                            <w:left w:val="none" w:sz="0" w:space="0" w:color="auto"/>
                            <w:bottom w:val="none" w:sz="0" w:space="0" w:color="auto"/>
                            <w:right w:val="none" w:sz="0" w:space="0" w:color="auto"/>
                          </w:divBdr>
                        </w:div>
                        <w:div w:id="374424420">
                          <w:marLeft w:val="0"/>
                          <w:marRight w:val="0"/>
                          <w:marTop w:val="0"/>
                          <w:marBottom w:val="0"/>
                          <w:divBdr>
                            <w:top w:val="none" w:sz="0" w:space="0" w:color="auto"/>
                            <w:left w:val="none" w:sz="0" w:space="0" w:color="auto"/>
                            <w:bottom w:val="none" w:sz="0" w:space="0" w:color="auto"/>
                            <w:right w:val="none" w:sz="0" w:space="0" w:color="auto"/>
                          </w:divBdr>
                        </w:div>
                        <w:div w:id="392315516">
                          <w:marLeft w:val="0"/>
                          <w:marRight w:val="0"/>
                          <w:marTop w:val="0"/>
                          <w:marBottom w:val="0"/>
                          <w:divBdr>
                            <w:top w:val="none" w:sz="0" w:space="0" w:color="auto"/>
                            <w:left w:val="none" w:sz="0" w:space="0" w:color="auto"/>
                            <w:bottom w:val="none" w:sz="0" w:space="0" w:color="auto"/>
                            <w:right w:val="none" w:sz="0" w:space="0" w:color="auto"/>
                          </w:divBdr>
                        </w:div>
                        <w:div w:id="398678556">
                          <w:marLeft w:val="0"/>
                          <w:marRight w:val="0"/>
                          <w:marTop w:val="0"/>
                          <w:marBottom w:val="0"/>
                          <w:divBdr>
                            <w:top w:val="none" w:sz="0" w:space="0" w:color="auto"/>
                            <w:left w:val="none" w:sz="0" w:space="0" w:color="auto"/>
                            <w:bottom w:val="none" w:sz="0" w:space="0" w:color="auto"/>
                            <w:right w:val="none" w:sz="0" w:space="0" w:color="auto"/>
                          </w:divBdr>
                        </w:div>
                        <w:div w:id="399060748">
                          <w:marLeft w:val="0"/>
                          <w:marRight w:val="0"/>
                          <w:marTop w:val="0"/>
                          <w:marBottom w:val="0"/>
                          <w:divBdr>
                            <w:top w:val="none" w:sz="0" w:space="0" w:color="auto"/>
                            <w:left w:val="none" w:sz="0" w:space="0" w:color="auto"/>
                            <w:bottom w:val="none" w:sz="0" w:space="0" w:color="auto"/>
                            <w:right w:val="none" w:sz="0" w:space="0" w:color="auto"/>
                          </w:divBdr>
                        </w:div>
                        <w:div w:id="400829598">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421223906">
                          <w:marLeft w:val="0"/>
                          <w:marRight w:val="0"/>
                          <w:marTop w:val="0"/>
                          <w:marBottom w:val="0"/>
                          <w:divBdr>
                            <w:top w:val="none" w:sz="0" w:space="0" w:color="auto"/>
                            <w:left w:val="none" w:sz="0" w:space="0" w:color="auto"/>
                            <w:bottom w:val="none" w:sz="0" w:space="0" w:color="auto"/>
                            <w:right w:val="none" w:sz="0" w:space="0" w:color="auto"/>
                          </w:divBdr>
                        </w:div>
                        <w:div w:id="421267453">
                          <w:marLeft w:val="0"/>
                          <w:marRight w:val="0"/>
                          <w:marTop w:val="0"/>
                          <w:marBottom w:val="0"/>
                          <w:divBdr>
                            <w:top w:val="none" w:sz="0" w:space="0" w:color="auto"/>
                            <w:left w:val="none" w:sz="0" w:space="0" w:color="auto"/>
                            <w:bottom w:val="none" w:sz="0" w:space="0" w:color="auto"/>
                            <w:right w:val="none" w:sz="0" w:space="0" w:color="auto"/>
                          </w:divBdr>
                        </w:div>
                        <w:div w:id="428240487">
                          <w:marLeft w:val="0"/>
                          <w:marRight w:val="0"/>
                          <w:marTop w:val="0"/>
                          <w:marBottom w:val="0"/>
                          <w:divBdr>
                            <w:top w:val="none" w:sz="0" w:space="0" w:color="auto"/>
                            <w:left w:val="none" w:sz="0" w:space="0" w:color="auto"/>
                            <w:bottom w:val="none" w:sz="0" w:space="0" w:color="auto"/>
                            <w:right w:val="none" w:sz="0" w:space="0" w:color="auto"/>
                          </w:divBdr>
                        </w:div>
                        <w:div w:id="464742905">
                          <w:marLeft w:val="0"/>
                          <w:marRight w:val="0"/>
                          <w:marTop w:val="0"/>
                          <w:marBottom w:val="0"/>
                          <w:divBdr>
                            <w:top w:val="none" w:sz="0" w:space="0" w:color="auto"/>
                            <w:left w:val="none" w:sz="0" w:space="0" w:color="auto"/>
                            <w:bottom w:val="none" w:sz="0" w:space="0" w:color="auto"/>
                            <w:right w:val="none" w:sz="0" w:space="0" w:color="auto"/>
                          </w:divBdr>
                        </w:div>
                        <w:div w:id="467825866">
                          <w:marLeft w:val="0"/>
                          <w:marRight w:val="0"/>
                          <w:marTop w:val="0"/>
                          <w:marBottom w:val="0"/>
                          <w:divBdr>
                            <w:top w:val="none" w:sz="0" w:space="0" w:color="auto"/>
                            <w:left w:val="none" w:sz="0" w:space="0" w:color="auto"/>
                            <w:bottom w:val="none" w:sz="0" w:space="0" w:color="auto"/>
                            <w:right w:val="none" w:sz="0" w:space="0" w:color="auto"/>
                          </w:divBdr>
                        </w:div>
                        <w:div w:id="477961726">
                          <w:marLeft w:val="0"/>
                          <w:marRight w:val="0"/>
                          <w:marTop w:val="0"/>
                          <w:marBottom w:val="0"/>
                          <w:divBdr>
                            <w:top w:val="none" w:sz="0" w:space="0" w:color="auto"/>
                            <w:left w:val="none" w:sz="0" w:space="0" w:color="auto"/>
                            <w:bottom w:val="none" w:sz="0" w:space="0" w:color="auto"/>
                            <w:right w:val="none" w:sz="0" w:space="0" w:color="auto"/>
                          </w:divBdr>
                        </w:div>
                        <w:div w:id="485710872">
                          <w:marLeft w:val="0"/>
                          <w:marRight w:val="0"/>
                          <w:marTop w:val="0"/>
                          <w:marBottom w:val="0"/>
                          <w:divBdr>
                            <w:top w:val="none" w:sz="0" w:space="0" w:color="auto"/>
                            <w:left w:val="none" w:sz="0" w:space="0" w:color="auto"/>
                            <w:bottom w:val="none" w:sz="0" w:space="0" w:color="auto"/>
                            <w:right w:val="none" w:sz="0" w:space="0" w:color="auto"/>
                          </w:divBdr>
                        </w:div>
                        <w:div w:id="485829705">
                          <w:marLeft w:val="0"/>
                          <w:marRight w:val="0"/>
                          <w:marTop w:val="0"/>
                          <w:marBottom w:val="0"/>
                          <w:divBdr>
                            <w:top w:val="none" w:sz="0" w:space="0" w:color="auto"/>
                            <w:left w:val="none" w:sz="0" w:space="0" w:color="auto"/>
                            <w:bottom w:val="none" w:sz="0" w:space="0" w:color="auto"/>
                            <w:right w:val="none" w:sz="0" w:space="0" w:color="auto"/>
                          </w:divBdr>
                        </w:div>
                        <w:div w:id="487406381">
                          <w:marLeft w:val="0"/>
                          <w:marRight w:val="0"/>
                          <w:marTop w:val="0"/>
                          <w:marBottom w:val="0"/>
                          <w:divBdr>
                            <w:top w:val="none" w:sz="0" w:space="0" w:color="auto"/>
                            <w:left w:val="none" w:sz="0" w:space="0" w:color="auto"/>
                            <w:bottom w:val="none" w:sz="0" w:space="0" w:color="auto"/>
                            <w:right w:val="none" w:sz="0" w:space="0" w:color="auto"/>
                          </w:divBdr>
                        </w:div>
                        <w:div w:id="488447905">
                          <w:marLeft w:val="0"/>
                          <w:marRight w:val="0"/>
                          <w:marTop w:val="0"/>
                          <w:marBottom w:val="0"/>
                          <w:divBdr>
                            <w:top w:val="none" w:sz="0" w:space="0" w:color="auto"/>
                            <w:left w:val="none" w:sz="0" w:space="0" w:color="auto"/>
                            <w:bottom w:val="none" w:sz="0" w:space="0" w:color="auto"/>
                            <w:right w:val="none" w:sz="0" w:space="0" w:color="auto"/>
                          </w:divBdr>
                        </w:div>
                        <w:div w:id="492334096">
                          <w:marLeft w:val="0"/>
                          <w:marRight w:val="0"/>
                          <w:marTop w:val="0"/>
                          <w:marBottom w:val="0"/>
                          <w:divBdr>
                            <w:top w:val="none" w:sz="0" w:space="0" w:color="auto"/>
                            <w:left w:val="none" w:sz="0" w:space="0" w:color="auto"/>
                            <w:bottom w:val="none" w:sz="0" w:space="0" w:color="auto"/>
                            <w:right w:val="none" w:sz="0" w:space="0" w:color="auto"/>
                          </w:divBdr>
                        </w:div>
                        <w:div w:id="500585646">
                          <w:marLeft w:val="0"/>
                          <w:marRight w:val="0"/>
                          <w:marTop w:val="0"/>
                          <w:marBottom w:val="0"/>
                          <w:divBdr>
                            <w:top w:val="none" w:sz="0" w:space="0" w:color="auto"/>
                            <w:left w:val="none" w:sz="0" w:space="0" w:color="auto"/>
                            <w:bottom w:val="none" w:sz="0" w:space="0" w:color="auto"/>
                            <w:right w:val="none" w:sz="0" w:space="0" w:color="auto"/>
                          </w:divBdr>
                        </w:div>
                        <w:div w:id="522746274">
                          <w:marLeft w:val="0"/>
                          <w:marRight w:val="0"/>
                          <w:marTop w:val="0"/>
                          <w:marBottom w:val="0"/>
                          <w:divBdr>
                            <w:top w:val="none" w:sz="0" w:space="0" w:color="auto"/>
                            <w:left w:val="none" w:sz="0" w:space="0" w:color="auto"/>
                            <w:bottom w:val="none" w:sz="0" w:space="0" w:color="auto"/>
                            <w:right w:val="none" w:sz="0" w:space="0" w:color="auto"/>
                          </w:divBdr>
                        </w:div>
                        <w:div w:id="528181153">
                          <w:marLeft w:val="0"/>
                          <w:marRight w:val="0"/>
                          <w:marTop w:val="0"/>
                          <w:marBottom w:val="0"/>
                          <w:divBdr>
                            <w:top w:val="none" w:sz="0" w:space="0" w:color="auto"/>
                            <w:left w:val="none" w:sz="0" w:space="0" w:color="auto"/>
                            <w:bottom w:val="none" w:sz="0" w:space="0" w:color="auto"/>
                            <w:right w:val="none" w:sz="0" w:space="0" w:color="auto"/>
                          </w:divBdr>
                        </w:div>
                        <w:div w:id="535002187">
                          <w:marLeft w:val="0"/>
                          <w:marRight w:val="0"/>
                          <w:marTop w:val="0"/>
                          <w:marBottom w:val="0"/>
                          <w:divBdr>
                            <w:top w:val="none" w:sz="0" w:space="0" w:color="auto"/>
                            <w:left w:val="none" w:sz="0" w:space="0" w:color="auto"/>
                            <w:bottom w:val="none" w:sz="0" w:space="0" w:color="auto"/>
                            <w:right w:val="none" w:sz="0" w:space="0" w:color="auto"/>
                          </w:divBdr>
                        </w:div>
                        <w:div w:id="564150228">
                          <w:marLeft w:val="0"/>
                          <w:marRight w:val="0"/>
                          <w:marTop w:val="0"/>
                          <w:marBottom w:val="0"/>
                          <w:divBdr>
                            <w:top w:val="none" w:sz="0" w:space="0" w:color="auto"/>
                            <w:left w:val="none" w:sz="0" w:space="0" w:color="auto"/>
                            <w:bottom w:val="none" w:sz="0" w:space="0" w:color="auto"/>
                            <w:right w:val="none" w:sz="0" w:space="0" w:color="auto"/>
                          </w:divBdr>
                        </w:div>
                        <w:div w:id="566113019">
                          <w:marLeft w:val="0"/>
                          <w:marRight w:val="0"/>
                          <w:marTop w:val="0"/>
                          <w:marBottom w:val="0"/>
                          <w:divBdr>
                            <w:top w:val="none" w:sz="0" w:space="0" w:color="auto"/>
                            <w:left w:val="none" w:sz="0" w:space="0" w:color="auto"/>
                            <w:bottom w:val="none" w:sz="0" w:space="0" w:color="auto"/>
                            <w:right w:val="none" w:sz="0" w:space="0" w:color="auto"/>
                          </w:divBdr>
                        </w:div>
                        <w:div w:id="569576748">
                          <w:marLeft w:val="0"/>
                          <w:marRight w:val="0"/>
                          <w:marTop w:val="0"/>
                          <w:marBottom w:val="0"/>
                          <w:divBdr>
                            <w:top w:val="none" w:sz="0" w:space="0" w:color="auto"/>
                            <w:left w:val="none" w:sz="0" w:space="0" w:color="auto"/>
                            <w:bottom w:val="none" w:sz="0" w:space="0" w:color="auto"/>
                            <w:right w:val="none" w:sz="0" w:space="0" w:color="auto"/>
                          </w:divBdr>
                        </w:div>
                        <w:div w:id="574820688">
                          <w:marLeft w:val="0"/>
                          <w:marRight w:val="0"/>
                          <w:marTop w:val="0"/>
                          <w:marBottom w:val="0"/>
                          <w:divBdr>
                            <w:top w:val="none" w:sz="0" w:space="0" w:color="auto"/>
                            <w:left w:val="none" w:sz="0" w:space="0" w:color="auto"/>
                            <w:bottom w:val="none" w:sz="0" w:space="0" w:color="auto"/>
                            <w:right w:val="none" w:sz="0" w:space="0" w:color="auto"/>
                          </w:divBdr>
                        </w:div>
                        <w:div w:id="577055603">
                          <w:marLeft w:val="0"/>
                          <w:marRight w:val="0"/>
                          <w:marTop w:val="0"/>
                          <w:marBottom w:val="0"/>
                          <w:divBdr>
                            <w:top w:val="none" w:sz="0" w:space="0" w:color="auto"/>
                            <w:left w:val="none" w:sz="0" w:space="0" w:color="auto"/>
                            <w:bottom w:val="none" w:sz="0" w:space="0" w:color="auto"/>
                            <w:right w:val="none" w:sz="0" w:space="0" w:color="auto"/>
                          </w:divBdr>
                        </w:div>
                        <w:div w:id="588390870">
                          <w:marLeft w:val="0"/>
                          <w:marRight w:val="0"/>
                          <w:marTop w:val="0"/>
                          <w:marBottom w:val="0"/>
                          <w:divBdr>
                            <w:top w:val="none" w:sz="0" w:space="0" w:color="auto"/>
                            <w:left w:val="none" w:sz="0" w:space="0" w:color="auto"/>
                            <w:bottom w:val="none" w:sz="0" w:space="0" w:color="auto"/>
                            <w:right w:val="none" w:sz="0" w:space="0" w:color="auto"/>
                          </w:divBdr>
                        </w:div>
                        <w:div w:id="593366234">
                          <w:marLeft w:val="0"/>
                          <w:marRight w:val="0"/>
                          <w:marTop w:val="0"/>
                          <w:marBottom w:val="0"/>
                          <w:divBdr>
                            <w:top w:val="none" w:sz="0" w:space="0" w:color="auto"/>
                            <w:left w:val="none" w:sz="0" w:space="0" w:color="auto"/>
                            <w:bottom w:val="none" w:sz="0" w:space="0" w:color="auto"/>
                            <w:right w:val="none" w:sz="0" w:space="0" w:color="auto"/>
                          </w:divBdr>
                        </w:div>
                        <w:div w:id="597828644">
                          <w:marLeft w:val="0"/>
                          <w:marRight w:val="0"/>
                          <w:marTop w:val="0"/>
                          <w:marBottom w:val="0"/>
                          <w:divBdr>
                            <w:top w:val="none" w:sz="0" w:space="0" w:color="auto"/>
                            <w:left w:val="none" w:sz="0" w:space="0" w:color="auto"/>
                            <w:bottom w:val="none" w:sz="0" w:space="0" w:color="auto"/>
                            <w:right w:val="none" w:sz="0" w:space="0" w:color="auto"/>
                          </w:divBdr>
                        </w:div>
                        <w:div w:id="602228112">
                          <w:marLeft w:val="0"/>
                          <w:marRight w:val="0"/>
                          <w:marTop w:val="0"/>
                          <w:marBottom w:val="0"/>
                          <w:divBdr>
                            <w:top w:val="none" w:sz="0" w:space="0" w:color="auto"/>
                            <w:left w:val="none" w:sz="0" w:space="0" w:color="auto"/>
                            <w:bottom w:val="none" w:sz="0" w:space="0" w:color="auto"/>
                            <w:right w:val="none" w:sz="0" w:space="0" w:color="auto"/>
                          </w:divBdr>
                        </w:div>
                        <w:div w:id="604843463">
                          <w:marLeft w:val="0"/>
                          <w:marRight w:val="0"/>
                          <w:marTop w:val="0"/>
                          <w:marBottom w:val="0"/>
                          <w:divBdr>
                            <w:top w:val="none" w:sz="0" w:space="0" w:color="auto"/>
                            <w:left w:val="none" w:sz="0" w:space="0" w:color="auto"/>
                            <w:bottom w:val="none" w:sz="0" w:space="0" w:color="auto"/>
                            <w:right w:val="none" w:sz="0" w:space="0" w:color="auto"/>
                          </w:divBdr>
                        </w:div>
                        <w:div w:id="637536517">
                          <w:marLeft w:val="0"/>
                          <w:marRight w:val="0"/>
                          <w:marTop w:val="0"/>
                          <w:marBottom w:val="0"/>
                          <w:divBdr>
                            <w:top w:val="none" w:sz="0" w:space="0" w:color="auto"/>
                            <w:left w:val="none" w:sz="0" w:space="0" w:color="auto"/>
                            <w:bottom w:val="none" w:sz="0" w:space="0" w:color="auto"/>
                            <w:right w:val="none" w:sz="0" w:space="0" w:color="auto"/>
                          </w:divBdr>
                        </w:div>
                        <w:div w:id="639306505">
                          <w:marLeft w:val="0"/>
                          <w:marRight w:val="0"/>
                          <w:marTop w:val="0"/>
                          <w:marBottom w:val="0"/>
                          <w:divBdr>
                            <w:top w:val="none" w:sz="0" w:space="0" w:color="auto"/>
                            <w:left w:val="none" w:sz="0" w:space="0" w:color="auto"/>
                            <w:bottom w:val="none" w:sz="0" w:space="0" w:color="auto"/>
                            <w:right w:val="none" w:sz="0" w:space="0" w:color="auto"/>
                          </w:divBdr>
                        </w:div>
                        <w:div w:id="641350193">
                          <w:marLeft w:val="0"/>
                          <w:marRight w:val="0"/>
                          <w:marTop w:val="0"/>
                          <w:marBottom w:val="0"/>
                          <w:divBdr>
                            <w:top w:val="none" w:sz="0" w:space="0" w:color="auto"/>
                            <w:left w:val="none" w:sz="0" w:space="0" w:color="auto"/>
                            <w:bottom w:val="none" w:sz="0" w:space="0" w:color="auto"/>
                            <w:right w:val="none" w:sz="0" w:space="0" w:color="auto"/>
                          </w:divBdr>
                        </w:div>
                        <w:div w:id="649939969">
                          <w:marLeft w:val="0"/>
                          <w:marRight w:val="0"/>
                          <w:marTop w:val="0"/>
                          <w:marBottom w:val="0"/>
                          <w:divBdr>
                            <w:top w:val="none" w:sz="0" w:space="0" w:color="auto"/>
                            <w:left w:val="none" w:sz="0" w:space="0" w:color="auto"/>
                            <w:bottom w:val="none" w:sz="0" w:space="0" w:color="auto"/>
                            <w:right w:val="none" w:sz="0" w:space="0" w:color="auto"/>
                          </w:divBdr>
                        </w:div>
                        <w:div w:id="651716274">
                          <w:marLeft w:val="0"/>
                          <w:marRight w:val="0"/>
                          <w:marTop w:val="0"/>
                          <w:marBottom w:val="0"/>
                          <w:divBdr>
                            <w:top w:val="none" w:sz="0" w:space="0" w:color="auto"/>
                            <w:left w:val="none" w:sz="0" w:space="0" w:color="auto"/>
                            <w:bottom w:val="none" w:sz="0" w:space="0" w:color="auto"/>
                            <w:right w:val="none" w:sz="0" w:space="0" w:color="auto"/>
                          </w:divBdr>
                        </w:div>
                        <w:div w:id="653484116">
                          <w:marLeft w:val="0"/>
                          <w:marRight w:val="0"/>
                          <w:marTop w:val="0"/>
                          <w:marBottom w:val="0"/>
                          <w:divBdr>
                            <w:top w:val="none" w:sz="0" w:space="0" w:color="auto"/>
                            <w:left w:val="none" w:sz="0" w:space="0" w:color="auto"/>
                            <w:bottom w:val="none" w:sz="0" w:space="0" w:color="auto"/>
                            <w:right w:val="none" w:sz="0" w:space="0" w:color="auto"/>
                          </w:divBdr>
                        </w:div>
                        <w:div w:id="653799903">
                          <w:marLeft w:val="0"/>
                          <w:marRight w:val="0"/>
                          <w:marTop w:val="0"/>
                          <w:marBottom w:val="0"/>
                          <w:divBdr>
                            <w:top w:val="none" w:sz="0" w:space="0" w:color="auto"/>
                            <w:left w:val="none" w:sz="0" w:space="0" w:color="auto"/>
                            <w:bottom w:val="none" w:sz="0" w:space="0" w:color="auto"/>
                            <w:right w:val="none" w:sz="0" w:space="0" w:color="auto"/>
                          </w:divBdr>
                        </w:div>
                        <w:div w:id="656307783">
                          <w:marLeft w:val="0"/>
                          <w:marRight w:val="0"/>
                          <w:marTop w:val="0"/>
                          <w:marBottom w:val="0"/>
                          <w:divBdr>
                            <w:top w:val="none" w:sz="0" w:space="0" w:color="auto"/>
                            <w:left w:val="none" w:sz="0" w:space="0" w:color="auto"/>
                            <w:bottom w:val="none" w:sz="0" w:space="0" w:color="auto"/>
                            <w:right w:val="none" w:sz="0" w:space="0" w:color="auto"/>
                          </w:divBdr>
                        </w:div>
                        <w:div w:id="695539623">
                          <w:marLeft w:val="0"/>
                          <w:marRight w:val="0"/>
                          <w:marTop w:val="0"/>
                          <w:marBottom w:val="0"/>
                          <w:divBdr>
                            <w:top w:val="none" w:sz="0" w:space="0" w:color="auto"/>
                            <w:left w:val="none" w:sz="0" w:space="0" w:color="auto"/>
                            <w:bottom w:val="none" w:sz="0" w:space="0" w:color="auto"/>
                            <w:right w:val="none" w:sz="0" w:space="0" w:color="auto"/>
                          </w:divBdr>
                        </w:div>
                        <w:div w:id="699010047">
                          <w:marLeft w:val="0"/>
                          <w:marRight w:val="0"/>
                          <w:marTop w:val="0"/>
                          <w:marBottom w:val="0"/>
                          <w:divBdr>
                            <w:top w:val="none" w:sz="0" w:space="0" w:color="auto"/>
                            <w:left w:val="none" w:sz="0" w:space="0" w:color="auto"/>
                            <w:bottom w:val="none" w:sz="0" w:space="0" w:color="auto"/>
                            <w:right w:val="none" w:sz="0" w:space="0" w:color="auto"/>
                          </w:divBdr>
                        </w:div>
                        <w:div w:id="702555144">
                          <w:marLeft w:val="0"/>
                          <w:marRight w:val="0"/>
                          <w:marTop w:val="0"/>
                          <w:marBottom w:val="0"/>
                          <w:divBdr>
                            <w:top w:val="none" w:sz="0" w:space="0" w:color="auto"/>
                            <w:left w:val="none" w:sz="0" w:space="0" w:color="auto"/>
                            <w:bottom w:val="none" w:sz="0" w:space="0" w:color="auto"/>
                            <w:right w:val="none" w:sz="0" w:space="0" w:color="auto"/>
                          </w:divBdr>
                        </w:div>
                        <w:div w:id="722677369">
                          <w:marLeft w:val="0"/>
                          <w:marRight w:val="0"/>
                          <w:marTop w:val="0"/>
                          <w:marBottom w:val="0"/>
                          <w:divBdr>
                            <w:top w:val="none" w:sz="0" w:space="0" w:color="auto"/>
                            <w:left w:val="none" w:sz="0" w:space="0" w:color="auto"/>
                            <w:bottom w:val="none" w:sz="0" w:space="0" w:color="auto"/>
                            <w:right w:val="none" w:sz="0" w:space="0" w:color="auto"/>
                          </w:divBdr>
                        </w:div>
                        <w:div w:id="726294639">
                          <w:marLeft w:val="0"/>
                          <w:marRight w:val="0"/>
                          <w:marTop w:val="0"/>
                          <w:marBottom w:val="0"/>
                          <w:divBdr>
                            <w:top w:val="none" w:sz="0" w:space="0" w:color="auto"/>
                            <w:left w:val="none" w:sz="0" w:space="0" w:color="auto"/>
                            <w:bottom w:val="none" w:sz="0" w:space="0" w:color="auto"/>
                            <w:right w:val="none" w:sz="0" w:space="0" w:color="auto"/>
                          </w:divBdr>
                        </w:div>
                        <w:div w:id="736975458">
                          <w:marLeft w:val="0"/>
                          <w:marRight w:val="0"/>
                          <w:marTop w:val="0"/>
                          <w:marBottom w:val="0"/>
                          <w:divBdr>
                            <w:top w:val="none" w:sz="0" w:space="0" w:color="auto"/>
                            <w:left w:val="none" w:sz="0" w:space="0" w:color="auto"/>
                            <w:bottom w:val="none" w:sz="0" w:space="0" w:color="auto"/>
                            <w:right w:val="none" w:sz="0" w:space="0" w:color="auto"/>
                          </w:divBdr>
                        </w:div>
                        <w:div w:id="739719426">
                          <w:marLeft w:val="0"/>
                          <w:marRight w:val="0"/>
                          <w:marTop w:val="0"/>
                          <w:marBottom w:val="0"/>
                          <w:divBdr>
                            <w:top w:val="none" w:sz="0" w:space="0" w:color="auto"/>
                            <w:left w:val="none" w:sz="0" w:space="0" w:color="auto"/>
                            <w:bottom w:val="none" w:sz="0" w:space="0" w:color="auto"/>
                            <w:right w:val="none" w:sz="0" w:space="0" w:color="auto"/>
                          </w:divBdr>
                        </w:div>
                        <w:div w:id="744497472">
                          <w:marLeft w:val="0"/>
                          <w:marRight w:val="0"/>
                          <w:marTop w:val="0"/>
                          <w:marBottom w:val="0"/>
                          <w:divBdr>
                            <w:top w:val="none" w:sz="0" w:space="0" w:color="auto"/>
                            <w:left w:val="none" w:sz="0" w:space="0" w:color="auto"/>
                            <w:bottom w:val="none" w:sz="0" w:space="0" w:color="auto"/>
                            <w:right w:val="none" w:sz="0" w:space="0" w:color="auto"/>
                          </w:divBdr>
                        </w:div>
                        <w:div w:id="744651326">
                          <w:marLeft w:val="0"/>
                          <w:marRight w:val="0"/>
                          <w:marTop w:val="0"/>
                          <w:marBottom w:val="0"/>
                          <w:divBdr>
                            <w:top w:val="none" w:sz="0" w:space="0" w:color="auto"/>
                            <w:left w:val="none" w:sz="0" w:space="0" w:color="auto"/>
                            <w:bottom w:val="none" w:sz="0" w:space="0" w:color="auto"/>
                            <w:right w:val="none" w:sz="0" w:space="0" w:color="auto"/>
                          </w:divBdr>
                        </w:div>
                        <w:div w:id="774902998">
                          <w:marLeft w:val="0"/>
                          <w:marRight w:val="0"/>
                          <w:marTop w:val="0"/>
                          <w:marBottom w:val="0"/>
                          <w:divBdr>
                            <w:top w:val="none" w:sz="0" w:space="0" w:color="auto"/>
                            <w:left w:val="none" w:sz="0" w:space="0" w:color="auto"/>
                            <w:bottom w:val="none" w:sz="0" w:space="0" w:color="auto"/>
                            <w:right w:val="none" w:sz="0" w:space="0" w:color="auto"/>
                          </w:divBdr>
                        </w:div>
                        <w:div w:id="791291371">
                          <w:marLeft w:val="0"/>
                          <w:marRight w:val="0"/>
                          <w:marTop w:val="0"/>
                          <w:marBottom w:val="0"/>
                          <w:divBdr>
                            <w:top w:val="none" w:sz="0" w:space="0" w:color="auto"/>
                            <w:left w:val="none" w:sz="0" w:space="0" w:color="auto"/>
                            <w:bottom w:val="none" w:sz="0" w:space="0" w:color="auto"/>
                            <w:right w:val="none" w:sz="0" w:space="0" w:color="auto"/>
                          </w:divBdr>
                        </w:div>
                        <w:div w:id="793450559">
                          <w:marLeft w:val="0"/>
                          <w:marRight w:val="0"/>
                          <w:marTop w:val="0"/>
                          <w:marBottom w:val="0"/>
                          <w:divBdr>
                            <w:top w:val="none" w:sz="0" w:space="0" w:color="auto"/>
                            <w:left w:val="none" w:sz="0" w:space="0" w:color="auto"/>
                            <w:bottom w:val="none" w:sz="0" w:space="0" w:color="auto"/>
                            <w:right w:val="none" w:sz="0" w:space="0" w:color="auto"/>
                          </w:divBdr>
                        </w:div>
                        <w:div w:id="798114539">
                          <w:marLeft w:val="0"/>
                          <w:marRight w:val="0"/>
                          <w:marTop w:val="0"/>
                          <w:marBottom w:val="0"/>
                          <w:divBdr>
                            <w:top w:val="none" w:sz="0" w:space="0" w:color="auto"/>
                            <w:left w:val="none" w:sz="0" w:space="0" w:color="auto"/>
                            <w:bottom w:val="none" w:sz="0" w:space="0" w:color="auto"/>
                            <w:right w:val="none" w:sz="0" w:space="0" w:color="auto"/>
                          </w:divBdr>
                        </w:div>
                        <w:div w:id="800345591">
                          <w:marLeft w:val="0"/>
                          <w:marRight w:val="0"/>
                          <w:marTop w:val="0"/>
                          <w:marBottom w:val="0"/>
                          <w:divBdr>
                            <w:top w:val="none" w:sz="0" w:space="0" w:color="auto"/>
                            <w:left w:val="none" w:sz="0" w:space="0" w:color="auto"/>
                            <w:bottom w:val="none" w:sz="0" w:space="0" w:color="auto"/>
                            <w:right w:val="none" w:sz="0" w:space="0" w:color="auto"/>
                          </w:divBdr>
                        </w:div>
                        <w:div w:id="821893650">
                          <w:marLeft w:val="0"/>
                          <w:marRight w:val="0"/>
                          <w:marTop w:val="0"/>
                          <w:marBottom w:val="0"/>
                          <w:divBdr>
                            <w:top w:val="none" w:sz="0" w:space="0" w:color="auto"/>
                            <w:left w:val="none" w:sz="0" w:space="0" w:color="auto"/>
                            <w:bottom w:val="none" w:sz="0" w:space="0" w:color="auto"/>
                            <w:right w:val="none" w:sz="0" w:space="0" w:color="auto"/>
                          </w:divBdr>
                        </w:div>
                        <w:div w:id="829179941">
                          <w:marLeft w:val="0"/>
                          <w:marRight w:val="0"/>
                          <w:marTop w:val="0"/>
                          <w:marBottom w:val="0"/>
                          <w:divBdr>
                            <w:top w:val="none" w:sz="0" w:space="0" w:color="auto"/>
                            <w:left w:val="none" w:sz="0" w:space="0" w:color="auto"/>
                            <w:bottom w:val="none" w:sz="0" w:space="0" w:color="auto"/>
                            <w:right w:val="none" w:sz="0" w:space="0" w:color="auto"/>
                          </w:divBdr>
                        </w:div>
                        <w:div w:id="832137628">
                          <w:marLeft w:val="0"/>
                          <w:marRight w:val="0"/>
                          <w:marTop w:val="0"/>
                          <w:marBottom w:val="0"/>
                          <w:divBdr>
                            <w:top w:val="none" w:sz="0" w:space="0" w:color="auto"/>
                            <w:left w:val="none" w:sz="0" w:space="0" w:color="auto"/>
                            <w:bottom w:val="none" w:sz="0" w:space="0" w:color="auto"/>
                            <w:right w:val="none" w:sz="0" w:space="0" w:color="auto"/>
                          </w:divBdr>
                        </w:div>
                        <w:div w:id="838429609">
                          <w:marLeft w:val="0"/>
                          <w:marRight w:val="0"/>
                          <w:marTop w:val="0"/>
                          <w:marBottom w:val="0"/>
                          <w:divBdr>
                            <w:top w:val="none" w:sz="0" w:space="0" w:color="auto"/>
                            <w:left w:val="none" w:sz="0" w:space="0" w:color="auto"/>
                            <w:bottom w:val="none" w:sz="0" w:space="0" w:color="auto"/>
                            <w:right w:val="none" w:sz="0" w:space="0" w:color="auto"/>
                          </w:divBdr>
                        </w:div>
                        <w:div w:id="843403275">
                          <w:marLeft w:val="0"/>
                          <w:marRight w:val="0"/>
                          <w:marTop w:val="0"/>
                          <w:marBottom w:val="0"/>
                          <w:divBdr>
                            <w:top w:val="none" w:sz="0" w:space="0" w:color="auto"/>
                            <w:left w:val="none" w:sz="0" w:space="0" w:color="auto"/>
                            <w:bottom w:val="none" w:sz="0" w:space="0" w:color="auto"/>
                            <w:right w:val="none" w:sz="0" w:space="0" w:color="auto"/>
                          </w:divBdr>
                        </w:div>
                        <w:div w:id="847523766">
                          <w:marLeft w:val="0"/>
                          <w:marRight w:val="0"/>
                          <w:marTop w:val="0"/>
                          <w:marBottom w:val="0"/>
                          <w:divBdr>
                            <w:top w:val="none" w:sz="0" w:space="0" w:color="auto"/>
                            <w:left w:val="none" w:sz="0" w:space="0" w:color="auto"/>
                            <w:bottom w:val="none" w:sz="0" w:space="0" w:color="auto"/>
                            <w:right w:val="none" w:sz="0" w:space="0" w:color="auto"/>
                          </w:divBdr>
                        </w:div>
                        <w:div w:id="853885257">
                          <w:marLeft w:val="0"/>
                          <w:marRight w:val="0"/>
                          <w:marTop w:val="0"/>
                          <w:marBottom w:val="0"/>
                          <w:divBdr>
                            <w:top w:val="none" w:sz="0" w:space="0" w:color="auto"/>
                            <w:left w:val="none" w:sz="0" w:space="0" w:color="auto"/>
                            <w:bottom w:val="none" w:sz="0" w:space="0" w:color="auto"/>
                            <w:right w:val="none" w:sz="0" w:space="0" w:color="auto"/>
                          </w:divBdr>
                        </w:div>
                        <w:div w:id="855774968">
                          <w:marLeft w:val="0"/>
                          <w:marRight w:val="0"/>
                          <w:marTop w:val="0"/>
                          <w:marBottom w:val="0"/>
                          <w:divBdr>
                            <w:top w:val="none" w:sz="0" w:space="0" w:color="auto"/>
                            <w:left w:val="none" w:sz="0" w:space="0" w:color="auto"/>
                            <w:bottom w:val="none" w:sz="0" w:space="0" w:color="auto"/>
                            <w:right w:val="none" w:sz="0" w:space="0" w:color="auto"/>
                          </w:divBdr>
                        </w:div>
                        <w:div w:id="862398001">
                          <w:marLeft w:val="0"/>
                          <w:marRight w:val="0"/>
                          <w:marTop w:val="0"/>
                          <w:marBottom w:val="0"/>
                          <w:divBdr>
                            <w:top w:val="none" w:sz="0" w:space="0" w:color="auto"/>
                            <w:left w:val="none" w:sz="0" w:space="0" w:color="auto"/>
                            <w:bottom w:val="none" w:sz="0" w:space="0" w:color="auto"/>
                            <w:right w:val="none" w:sz="0" w:space="0" w:color="auto"/>
                          </w:divBdr>
                        </w:div>
                        <w:div w:id="863328638">
                          <w:marLeft w:val="0"/>
                          <w:marRight w:val="0"/>
                          <w:marTop w:val="0"/>
                          <w:marBottom w:val="0"/>
                          <w:divBdr>
                            <w:top w:val="none" w:sz="0" w:space="0" w:color="auto"/>
                            <w:left w:val="none" w:sz="0" w:space="0" w:color="auto"/>
                            <w:bottom w:val="none" w:sz="0" w:space="0" w:color="auto"/>
                            <w:right w:val="none" w:sz="0" w:space="0" w:color="auto"/>
                          </w:divBdr>
                        </w:div>
                        <w:div w:id="863440815">
                          <w:marLeft w:val="0"/>
                          <w:marRight w:val="0"/>
                          <w:marTop w:val="0"/>
                          <w:marBottom w:val="0"/>
                          <w:divBdr>
                            <w:top w:val="none" w:sz="0" w:space="0" w:color="auto"/>
                            <w:left w:val="none" w:sz="0" w:space="0" w:color="auto"/>
                            <w:bottom w:val="none" w:sz="0" w:space="0" w:color="auto"/>
                            <w:right w:val="none" w:sz="0" w:space="0" w:color="auto"/>
                          </w:divBdr>
                        </w:div>
                        <w:div w:id="876548383">
                          <w:marLeft w:val="0"/>
                          <w:marRight w:val="0"/>
                          <w:marTop w:val="0"/>
                          <w:marBottom w:val="0"/>
                          <w:divBdr>
                            <w:top w:val="none" w:sz="0" w:space="0" w:color="auto"/>
                            <w:left w:val="none" w:sz="0" w:space="0" w:color="auto"/>
                            <w:bottom w:val="none" w:sz="0" w:space="0" w:color="auto"/>
                            <w:right w:val="none" w:sz="0" w:space="0" w:color="auto"/>
                          </w:divBdr>
                        </w:div>
                        <w:div w:id="877937713">
                          <w:marLeft w:val="0"/>
                          <w:marRight w:val="0"/>
                          <w:marTop w:val="0"/>
                          <w:marBottom w:val="0"/>
                          <w:divBdr>
                            <w:top w:val="none" w:sz="0" w:space="0" w:color="auto"/>
                            <w:left w:val="none" w:sz="0" w:space="0" w:color="auto"/>
                            <w:bottom w:val="none" w:sz="0" w:space="0" w:color="auto"/>
                            <w:right w:val="none" w:sz="0" w:space="0" w:color="auto"/>
                          </w:divBdr>
                        </w:div>
                        <w:div w:id="883443047">
                          <w:marLeft w:val="0"/>
                          <w:marRight w:val="0"/>
                          <w:marTop w:val="0"/>
                          <w:marBottom w:val="0"/>
                          <w:divBdr>
                            <w:top w:val="none" w:sz="0" w:space="0" w:color="auto"/>
                            <w:left w:val="none" w:sz="0" w:space="0" w:color="auto"/>
                            <w:bottom w:val="none" w:sz="0" w:space="0" w:color="auto"/>
                            <w:right w:val="none" w:sz="0" w:space="0" w:color="auto"/>
                          </w:divBdr>
                        </w:div>
                        <w:div w:id="889027677">
                          <w:marLeft w:val="0"/>
                          <w:marRight w:val="0"/>
                          <w:marTop w:val="0"/>
                          <w:marBottom w:val="0"/>
                          <w:divBdr>
                            <w:top w:val="none" w:sz="0" w:space="0" w:color="auto"/>
                            <w:left w:val="none" w:sz="0" w:space="0" w:color="auto"/>
                            <w:bottom w:val="none" w:sz="0" w:space="0" w:color="auto"/>
                            <w:right w:val="none" w:sz="0" w:space="0" w:color="auto"/>
                          </w:divBdr>
                        </w:div>
                        <w:div w:id="889416586">
                          <w:marLeft w:val="0"/>
                          <w:marRight w:val="0"/>
                          <w:marTop w:val="0"/>
                          <w:marBottom w:val="0"/>
                          <w:divBdr>
                            <w:top w:val="none" w:sz="0" w:space="0" w:color="auto"/>
                            <w:left w:val="none" w:sz="0" w:space="0" w:color="auto"/>
                            <w:bottom w:val="none" w:sz="0" w:space="0" w:color="auto"/>
                            <w:right w:val="none" w:sz="0" w:space="0" w:color="auto"/>
                          </w:divBdr>
                        </w:div>
                        <w:div w:id="896818709">
                          <w:marLeft w:val="0"/>
                          <w:marRight w:val="0"/>
                          <w:marTop w:val="0"/>
                          <w:marBottom w:val="0"/>
                          <w:divBdr>
                            <w:top w:val="none" w:sz="0" w:space="0" w:color="auto"/>
                            <w:left w:val="none" w:sz="0" w:space="0" w:color="auto"/>
                            <w:bottom w:val="none" w:sz="0" w:space="0" w:color="auto"/>
                            <w:right w:val="none" w:sz="0" w:space="0" w:color="auto"/>
                          </w:divBdr>
                        </w:div>
                        <w:div w:id="903567735">
                          <w:marLeft w:val="0"/>
                          <w:marRight w:val="0"/>
                          <w:marTop w:val="0"/>
                          <w:marBottom w:val="0"/>
                          <w:divBdr>
                            <w:top w:val="none" w:sz="0" w:space="0" w:color="auto"/>
                            <w:left w:val="none" w:sz="0" w:space="0" w:color="auto"/>
                            <w:bottom w:val="none" w:sz="0" w:space="0" w:color="auto"/>
                            <w:right w:val="none" w:sz="0" w:space="0" w:color="auto"/>
                          </w:divBdr>
                        </w:div>
                        <w:div w:id="931011886">
                          <w:marLeft w:val="0"/>
                          <w:marRight w:val="0"/>
                          <w:marTop w:val="0"/>
                          <w:marBottom w:val="0"/>
                          <w:divBdr>
                            <w:top w:val="none" w:sz="0" w:space="0" w:color="auto"/>
                            <w:left w:val="none" w:sz="0" w:space="0" w:color="auto"/>
                            <w:bottom w:val="none" w:sz="0" w:space="0" w:color="auto"/>
                            <w:right w:val="none" w:sz="0" w:space="0" w:color="auto"/>
                          </w:divBdr>
                        </w:div>
                        <w:div w:id="932594223">
                          <w:marLeft w:val="0"/>
                          <w:marRight w:val="0"/>
                          <w:marTop w:val="0"/>
                          <w:marBottom w:val="0"/>
                          <w:divBdr>
                            <w:top w:val="none" w:sz="0" w:space="0" w:color="auto"/>
                            <w:left w:val="none" w:sz="0" w:space="0" w:color="auto"/>
                            <w:bottom w:val="none" w:sz="0" w:space="0" w:color="auto"/>
                            <w:right w:val="none" w:sz="0" w:space="0" w:color="auto"/>
                          </w:divBdr>
                        </w:div>
                        <w:div w:id="937253388">
                          <w:marLeft w:val="0"/>
                          <w:marRight w:val="0"/>
                          <w:marTop w:val="0"/>
                          <w:marBottom w:val="0"/>
                          <w:divBdr>
                            <w:top w:val="none" w:sz="0" w:space="0" w:color="auto"/>
                            <w:left w:val="none" w:sz="0" w:space="0" w:color="auto"/>
                            <w:bottom w:val="none" w:sz="0" w:space="0" w:color="auto"/>
                            <w:right w:val="none" w:sz="0" w:space="0" w:color="auto"/>
                          </w:divBdr>
                        </w:div>
                        <w:div w:id="945845840">
                          <w:marLeft w:val="0"/>
                          <w:marRight w:val="0"/>
                          <w:marTop w:val="0"/>
                          <w:marBottom w:val="0"/>
                          <w:divBdr>
                            <w:top w:val="none" w:sz="0" w:space="0" w:color="auto"/>
                            <w:left w:val="none" w:sz="0" w:space="0" w:color="auto"/>
                            <w:bottom w:val="none" w:sz="0" w:space="0" w:color="auto"/>
                            <w:right w:val="none" w:sz="0" w:space="0" w:color="auto"/>
                          </w:divBdr>
                        </w:div>
                        <w:div w:id="965039428">
                          <w:marLeft w:val="0"/>
                          <w:marRight w:val="0"/>
                          <w:marTop w:val="0"/>
                          <w:marBottom w:val="0"/>
                          <w:divBdr>
                            <w:top w:val="none" w:sz="0" w:space="0" w:color="auto"/>
                            <w:left w:val="none" w:sz="0" w:space="0" w:color="auto"/>
                            <w:bottom w:val="none" w:sz="0" w:space="0" w:color="auto"/>
                            <w:right w:val="none" w:sz="0" w:space="0" w:color="auto"/>
                          </w:divBdr>
                        </w:div>
                        <w:div w:id="966357677">
                          <w:marLeft w:val="0"/>
                          <w:marRight w:val="0"/>
                          <w:marTop w:val="0"/>
                          <w:marBottom w:val="0"/>
                          <w:divBdr>
                            <w:top w:val="none" w:sz="0" w:space="0" w:color="auto"/>
                            <w:left w:val="none" w:sz="0" w:space="0" w:color="auto"/>
                            <w:bottom w:val="none" w:sz="0" w:space="0" w:color="auto"/>
                            <w:right w:val="none" w:sz="0" w:space="0" w:color="auto"/>
                          </w:divBdr>
                        </w:div>
                        <w:div w:id="977757791">
                          <w:marLeft w:val="0"/>
                          <w:marRight w:val="0"/>
                          <w:marTop w:val="0"/>
                          <w:marBottom w:val="0"/>
                          <w:divBdr>
                            <w:top w:val="none" w:sz="0" w:space="0" w:color="auto"/>
                            <w:left w:val="none" w:sz="0" w:space="0" w:color="auto"/>
                            <w:bottom w:val="none" w:sz="0" w:space="0" w:color="auto"/>
                            <w:right w:val="none" w:sz="0" w:space="0" w:color="auto"/>
                          </w:divBdr>
                        </w:div>
                        <w:div w:id="982737226">
                          <w:marLeft w:val="0"/>
                          <w:marRight w:val="0"/>
                          <w:marTop w:val="0"/>
                          <w:marBottom w:val="0"/>
                          <w:divBdr>
                            <w:top w:val="none" w:sz="0" w:space="0" w:color="auto"/>
                            <w:left w:val="none" w:sz="0" w:space="0" w:color="auto"/>
                            <w:bottom w:val="none" w:sz="0" w:space="0" w:color="auto"/>
                            <w:right w:val="none" w:sz="0" w:space="0" w:color="auto"/>
                          </w:divBdr>
                        </w:div>
                        <w:div w:id="986058984">
                          <w:marLeft w:val="0"/>
                          <w:marRight w:val="0"/>
                          <w:marTop w:val="0"/>
                          <w:marBottom w:val="0"/>
                          <w:divBdr>
                            <w:top w:val="none" w:sz="0" w:space="0" w:color="auto"/>
                            <w:left w:val="none" w:sz="0" w:space="0" w:color="auto"/>
                            <w:bottom w:val="none" w:sz="0" w:space="0" w:color="auto"/>
                            <w:right w:val="none" w:sz="0" w:space="0" w:color="auto"/>
                          </w:divBdr>
                        </w:div>
                        <w:div w:id="991328460">
                          <w:marLeft w:val="0"/>
                          <w:marRight w:val="0"/>
                          <w:marTop w:val="0"/>
                          <w:marBottom w:val="0"/>
                          <w:divBdr>
                            <w:top w:val="none" w:sz="0" w:space="0" w:color="auto"/>
                            <w:left w:val="none" w:sz="0" w:space="0" w:color="auto"/>
                            <w:bottom w:val="none" w:sz="0" w:space="0" w:color="auto"/>
                            <w:right w:val="none" w:sz="0" w:space="0" w:color="auto"/>
                          </w:divBdr>
                        </w:div>
                        <w:div w:id="998725359">
                          <w:marLeft w:val="0"/>
                          <w:marRight w:val="0"/>
                          <w:marTop w:val="0"/>
                          <w:marBottom w:val="0"/>
                          <w:divBdr>
                            <w:top w:val="none" w:sz="0" w:space="0" w:color="auto"/>
                            <w:left w:val="none" w:sz="0" w:space="0" w:color="auto"/>
                            <w:bottom w:val="none" w:sz="0" w:space="0" w:color="auto"/>
                            <w:right w:val="none" w:sz="0" w:space="0" w:color="auto"/>
                          </w:divBdr>
                        </w:div>
                        <w:div w:id="1015809552">
                          <w:marLeft w:val="0"/>
                          <w:marRight w:val="0"/>
                          <w:marTop w:val="0"/>
                          <w:marBottom w:val="0"/>
                          <w:divBdr>
                            <w:top w:val="none" w:sz="0" w:space="0" w:color="auto"/>
                            <w:left w:val="none" w:sz="0" w:space="0" w:color="auto"/>
                            <w:bottom w:val="none" w:sz="0" w:space="0" w:color="auto"/>
                            <w:right w:val="none" w:sz="0" w:space="0" w:color="auto"/>
                          </w:divBdr>
                        </w:div>
                        <w:div w:id="1027679588">
                          <w:marLeft w:val="0"/>
                          <w:marRight w:val="0"/>
                          <w:marTop w:val="0"/>
                          <w:marBottom w:val="0"/>
                          <w:divBdr>
                            <w:top w:val="none" w:sz="0" w:space="0" w:color="auto"/>
                            <w:left w:val="none" w:sz="0" w:space="0" w:color="auto"/>
                            <w:bottom w:val="none" w:sz="0" w:space="0" w:color="auto"/>
                            <w:right w:val="none" w:sz="0" w:space="0" w:color="auto"/>
                          </w:divBdr>
                        </w:div>
                        <w:div w:id="1030716692">
                          <w:marLeft w:val="0"/>
                          <w:marRight w:val="0"/>
                          <w:marTop w:val="0"/>
                          <w:marBottom w:val="0"/>
                          <w:divBdr>
                            <w:top w:val="none" w:sz="0" w:space="0" w:color="auto"/>
                            <w:left w:val="none" w:sz="0" w:space="0" w:color="auto"/>
                            <w:bottom w:val="none" w:sz="0" w:space="0" w:color="auto"/>
                            <w:right w:val="none" w:sz="0" w:space="0" w:color="auto"/>
                          </w:divBdr>
                        </w:div>
                        <w:div w:id="1035695466">
                          <w:marLeft w:val="0"/>
                          <w:marRight w:val="0"/>
                          <w:marTop w:val="0"/>
                          <w:marBottom w:val="0"/>
                          <w:divBdr>
                            <w:top w:val="none" w:sz="0" w:space="0" w:color="auto"/>
                            <w:left w:val="none" w:sz="0" w:space="0" w:color="auto"/>
                            <w:bottom w:val="none" w:sz="0" w:space="0" w:color="auto"/>
                            <w:right w:val="none" w:sz="0" w:space="0" w:color="auto"/>
                          </w:divBdr>
                        </w:div>
                        <w:div w:id="1056930102">
                          <w:marLeft w:val="0"/>
                          <w:marRight w:val="0"/>
                          <w:marTop w:val="0"/>
                          <w:marBottom w:val="0"/>
                          <w:divBdr>
                            <w:top w:val="none" w:sz="0" w:space="0" w:color="auto"/>
                            <w:left w:val="none" w:sz="0" w:space="0" w:color="auto"/>
                            <w:bottom w:val="none" w:sz="0" w:space="0" w:color="auto"/>
                            <w:right w:val="none" w:sz="0" w:space="0" w:color="auto"/>
                          </w:divBdr>
                        </w:div>
                        <w:div w:id="1076243041">
                          <w:marLeft w:val="0"/>
                          <w:marRight w:val="0"/>
                          <w:marTop w:val="0"/>
                          <w:marBottom w:val="0"/>
                          <w:divBdr>
                            <w:top w:val="none" w:sz="0" w:space="0" w:color="auto"/>
                            <w:left w:val="none" w:sz="0" w:space="0" w:color="auto"/>
                            <w:bottom w:val="none" w:sz="0" w:space="0" w:color="auto"/>
                            <w:right w:val="none" w:sz="0" w:space="0" w:color="auto"/>
                          </w:divBdr>
                        </w:div>
                        <w:div w:id="1083575433">
                          <w:marLeft w:val="0"/>
                          <w:marRight w:val="0"/>
                          <w:marTop w:val="0"/>
                          <w:marBottom w:val="0"/>
                          <w:divBdr>
                            <w:top w:val="none" w:sz="0" w:space="0" w:color="auto"/>
                            <w:left w:val="none" w:sz="0" w:space="0" w:color="auto"/>
                            <w:bottom w:val="none" w:sz="0" w:space="0" w:color="auto"/>
                            <w:right w:val="none" w:sz="0" w:space="0" w:color="auto"/>
                          </w:divBdr>
                        </w:div>
                        <w:div w:id="1085615668">
                          <w:marLeft w:val="0"/>
                          <w:marRight w:val="0"/>
                          <w:marTop w:val="0"/>
                          <w:marBottom w:val="0"/>
                          <w:divBdr>
                            <w:top w:val="none" w:sz="0" w:space="0" w:color="auto"/>
                            <w:left w:val="none" w:sz="0" w:space="0" w:color="auto"/>
                            <w:bottom w:val="none" w:sz="0" w:space="0" w:color="auto"/>
                            <w:right w:val="none" w:sz="0" w:space="0" w:color="auto"/>
                          </w:divBdr>
                        </w:div>
                        <w:div w:id="1088309323">
                          <w:marLeft w:val="0"/>
                          <w:marRight w:val="0"/>
                          <w:marTop w:val="0"/>
                          <w:marBottom w:val="0"/>
                          <w:divBdr>
                            <w:top w:val="none" w:sz="0" w:space="0" w:color="auto"/>
                            <w:left w:val="none" w:sz="0" w:space="0" w:color="auto"/>
                            <w:bottom w:val="none" w:sz="0" w:space="0" w:color="auto"/>
                            <w:right w:val="none" w:sz="0" w:space="0" w:color="auto"/>
                          </w:divBdr>
                        </w:div>
                        <w:div w:id="1101923206">
                          <w:marLeft w:val="0"/>
                          <w:marRight w:val="0"/>
                          <w:marTop w:val="0"/>
                          <w:marBottom w:val="0"/>
                          <w:divBdr>
                            <w:top w:val="none" w:sz="0" w:space="0" w:color="auto"/>
                            <w:left w:val="none" w:sz="0" w:space="0" w:color="auto"/>
                            <w:bottom w:val="none" w:sz="0" w:space="0" w:color="auto"/>
                            <w:right w:val="none" w:sz="0" w:space="0" w:color="auto"/>
                          </w:divBdr>
                        </w:div>
                        <w:div w:id="1102186932">
                          <w:marLeft w:val="0"/>
                          <w:marRight w:val="0"/>
                          <w:marTop w:val="0"/>
                          <w:marBottom w:val="0"/>
                          <w:divBdr>
                            <w:top w:val="none" w:sz="0" w:space="0" w:color="auto"/>
                            <w:left w:val="none" w:sz="0" w:space="0" w:color="auto"/>
                            <w:bottom w:val="none" w:sz="0" w:space="0" w:color="auto"/>
                            <w:right w:val="none" w:sz="0" w:space="0" w:color="auto"/>
                          </w:divBdr>
                        </w:div>
                        <w:div w:id="1111124174">
                          <w:marLeft w:val="0"/>
                          <w:marRight w:val="0"/>
                          <w:marTop w:val="0"/>
                          <w:marBottom w:val="0"/>
                          <w:divBdr>
                            <w:top w:val="none" w:sz="0" w:space="0" w:color="auto"/>
                            <w:left w:val="none" w:sz="0" w:space="0" w:color="auto"/>
                            <w:bottom w:val="none" w:sz="0" w:space="0" w:color="auto"/>
                            <w:right w:val="none" w:sz="0" w:space="0" w:color="auto"/>
                          </w:divBdr>
                        </w:div>
                        <w:div w:id="1127048522">
                          <w:marLeft w:val="0"/>
                          <w:marRight w:val="0"/>
                          <w:marTop w:val="0"/>
                          <w:marBottom w:val="0"/>
                          <w:divBdr>
                            <w:top w:val="none" w:sz="0" w:space="0" w:color="auto"/>
                            <w:left w:val="none" w:sz="0" w:space="0" w:color="auto"/>
                            <w:bottom w:val="none" w:sz="0" w:space="0" w:color="auto"/>
                            <w:right w:val="none" w:sz="0" w:space="0" w:color="auto"/>
                          </w:divBdr>
                        </w:div>
                        <w:div w:id="1147822144">
                          <w:marLeft w:val="0"/>
                          <w:marRight w:val="0"/>
                          <w:marTop w:val="0"/>
                          <w:marBottom w:val="0"/>
                          <w:divBdr>
                            <w:top w:val="none" w:sz="0" w:space="0" w:color="auto"/>
                            <w:left w:val="none" w:sz="0" w:space="0" w:color="auto"/>
                            <w:bottom w:val="none" w:sz="0" w:space="0" w:color="auto"/>
                            <w:right w:val="none" w:sz="0" w:space="0" w:color="auto"/>
                          </w:divBdr>
                        </w:div>
                        <w:div w:id="1165628125">
                          <w:marLeft w:val="0"/>
                          <w:marRight w:val="0"/>
                          <w:marTop w:val="0"/>
                          <w:marBottom w:val="0"/>
                          <w:divBdr>
                            <w:top w:val="none" w:sz="0" w:space="0" w:color="auto"/>
                            <w:left w:val="none" w:sz="0" w:space="0" w:color="auto"/>
                            <w:bottom w:val="none" w:sz="0" w:space="0" w:color="auto"/>
                            <w:right w:val="none" w:sz="0" w:space="0" w:color="auto"/>
                          </w:divBdr>
                        </w:div>
                        <w:div w:id="1174151649">
                          <w:marLeft w:val="0"/>
                          <w:marRight w:val="0"/>
                          <w:marTop w:val="0"/>
                          <w:marBottom w:val="0"/>
                          <w:divBdr>
                            <w:top w:val="none" w:sz="0" w:space="0" w:color="auto"/>
                            <w:left w:val="none" w:sz="0" w:space="0" w:color="auto"/>
                            <w:bottom w:val="none" w:sz="0" w:space="0" w:color="auto"/>
                            <w:right w:val="none" w:sz="0" w:space="0" w:color="auto"/>
                          </w:divBdr>
                        </w:div>
                        <w:div w:id="1180969682">
                          <w:marLeft w:val="0"/>
                          <w:marRight w:val="0"/>
                          <w:marTop w:val="0"/>
                          <w:marBottom w:val="0"/>
                          <w:divBdr>
                            <w:top w:val="none" w:sz="0" w:space="0" w:color="auto"/>
                            <w:left w:val="none" w:sz="0" w:space="0" w:color="auto"/>
                            <w:bottom w:val="none" w:sz="0" w:space="0" w:color="auto"/>
                            <w:right w:val="none" w:sz="0" w:space="0" w:color="auto"/>
                          </w:divBdr>
                        </w:div>
                        <w:div w:id="1181970361">
                          <w:marLeft w:val="0"/>
                          <w:marRight w:val="0"/>
                          <w:marTop w:val="0"/>
                          <w:marBottom w:val="0"/>
                          <w:divBdr>
                            <w:top w:val="none" w:sz="0" w:space="0" w:color="auto"/>
                            <w:left w:val="none" w:sz="0" w:space="0" w:color="auto"/>
                            <w:bottom w:val="none" w:sz="0" w:space="0" w:color="auto"/>
                            <w:right w:val="none" w:sz="0" w:space="0" w:color="auto"/>
                          </w:divBdr>
                        </w:div>
                        <w:div w:id="1184712381">
                          <w:marLeft w:val="0"/>
                          <w:marRight w:val="0"/>
                          <w:marTop w:val="0"/>
                          <w:marBottom w:val="0"/>
                          <w:divBdr>
                            <w:top w:val="none" w:sz="0" w:space="0" w:color="auto"/>
                            <w:left w:val="none" w:sz="0" w:space="0" w:color="auto"/>
                            <w:bottom w:val="none" w:sz="0" w:space="0" w:color="auto"/>
                            <w:right w:val="none" w:sz="0" w:space="0" w:color="auto"/>
                          </w:divBdr>
                        </w:div>
                        <w:div w:id="1196193998">
                          <w:marLeft w:val="0"/>
                          <w:marRight w:val="0"/>
                          <w:marTop w:val="0"/>
                          <w:marBottom w:val="0"/>
                          <w:divBdr>
                            <w:top w:val="none" w:sz="0" w:space="0" w:color="auto"/>
                            <w:left w:val="none" w:sz="0" w:space="0" w:color="auto"/>
                            <w:bottom w:val="none" w:sz="0" w:space="0" w:color="auto"/>
                            <w:right w:val="none" w:sz="0" w:space="0" w:color="auto"/>
                          </w:divBdr>
                        </w:div>
                        <w:div w:id="1199197460">
                          <w:marLeft w:val="0"/>
                          <w:marRight w:val="0"/>
                          <w:marTop w:val="0"/>
                          <w:marBottom w:val="0"/>
                          <w:divBdr>
                            <w:top w:val="none" w:sz="0" w:space="0" w:color="auto"/>
                            <w:left w:val="none" w:sz="0" w:space="0" w:color="auto"/>
                            <w:bottom w:val="none" w:sz="0" w:space="0" w:color="auto"/>
                            <w:right w:val="none" w:sz="0" w:space="0" w:color="auto"/>
                          </w:divBdr>
                        </w:div>
                        <w:div w:id="1199902187">
                          <w:marLeft w:val="0"/>
                          <w:marRight w:val="0"/>
                          <w:marTop w:val="0"/>
                          <w:marBottom w:val="0"/>
                          <w:divBdr>
                            <w:top w:val="none" w:sz="0" w:space="0" w:color="auto"/>
                            <w:left w:val="none" w:sz="0" w:space="0" w:color="auto"/>
                            <w:bottom w:val="none" w:sz="0" w:space="0" w:color="auto"/>
                            <w:right w:val="none" w:sz="0" w:space="0" w:color="auto"/>
                          </w:divBdr>
                        </w:div>
                        <w:div w:id="1201237892">
                          <w:marLeft w:val="0"/>
                          <w:marRight w:val="0"/>
                          <w:marTop w:val="0"/>
                          <w:marBottom w:val="0"/>
                          <w:divBdr>
                            <w:top w:val="none" w:sz="0" w:space="0" w:color="auto"/>
                            <w:left w:val="none" w:sz="0" w:space="0" w:color="auto"/>
                            <w:bottom w:val="none" w:sz="0" w:space="0" w:color="auto"/>
                            <w:right w:val="none" w:sz="0" w:space="0" w:color="auto"/>
                          </w:divBdr>
                        </w:div>
                        <w:div w:id="1211845458">
                          <w:marLeft w:val="0"/>
                          <w:marRight w:val="0"/>
                          <w:marTop w:val="0"/>
                          <w:marBottom w:val="0"/>
                          <w:divBdr>
                            <w:top w:val="none" w:sz="0" w:space="0" w:color="auto"/>
                            <w:left w:val="none" w:sz="0" w:space="0" w:color="auto"/>
                            <w:bottom w:val="none" w:sz="0" w:space="0" w:color="auto"/>
                            <w:right w:val="none" w:sz="0" w:space="0" w:color="auto"/>
                          </w:divBdr>
                        </w:div>
                        <w:div w:id="1218012547">
                          <w:marLeft w:val="0"/>
                          <w:marRight w:val="0"/>
                          <w:marTop w:val="0"/>
                          <w:marBottom w:val="0"/>
                          <w:divBdr>
                            <w:top w:val="none" w:sz="0" w:space="0" w:color="auto"/>
                            <w:left w:val="none" w:sz="0" w:space="0" w:color="auto"/>
                            <w:bottom w:val="none" w:sz="0" w:space="0" w:color="auto"/>
                            <w:right w:val="none" w:sz="0" w:space="0" w:color="auto"/>
                          </w:divBdr>
                        </w:div>
                        <w:div w:id="1229268982">
                          <w:marLeft w:val="0"/>
                          <w:marRight w:val="0"/>
                          <w:marTop w:val="0"/>
                          <w:marBottom w:val="0"/>
                          <w:divBdr>
                            <w:top w:val="none" w:sz="0" w:space="0" w:color="auto"/>
                            <w:left w:val="none" w:sz="0" w:space="0" w:color="auto"/>
                            <w:bottom w:val="none" w:sz="0" w:space="0" w:color="auto"/>
                            <w:right w:val="none" w:sz="0" w:space="0" w:color="auto"/>
                          </w:divBdr>
                        </w:div>
                        <w:div w:id="1238326886">
                          <w:marLeft w:val="0"/>
                          <w:marRight w:val="0"/>
                          <w:marTop w:val="0"/>
                          <w:marBottom w:val="0"/>
                          <w:divBdr>
                            <w:top w:val="none" w:sz="0" w:space="0" w:color="auto"/>
                            <w:left w:val="none" w:sz="0" w:space="0" w:color="auto"/>
                            <w:bottom w:val="none" w:sz="0" w:space="0" w:color="auto"/>
                            <w:right w:val="none" w:sz="0" w:space="0" w:color="auto"/>
                          </w:divBdr>
                        </w:div>
                        <w:div w:id="1238513489">
                          <w:marLeft w:val="0"/>
                          <w:marRight w:val="0"/>
                          <w:marTop w:val="0"/>
                          <w:marBottom w:val="0"/>
                          <w:divBdr>
                            <w:top w:val="none" w:sz="0" w:space="0" w:color="auto"/>
                            <w:left w:val="none" w:sz="0" w:space="0" w:color="auto"/>
                            <w:bottom w:val="none" w:sz="0" w:space="0" w:color="auto"/>
                            <w:right w:val="none" w:sz="0" w:space="0" w:color="auto"/>
                          </w:divBdr>
                        </w:div>
                        <w:div w:id="1242643394">
                          <w:marLeft w:val="0"/>
                          <w:marRight w:val="0"/>
                          <w:marTop w:val="0"/>
                          <w:marBottom w:val="0"/>
                          <w:divBdr>
                            <w:top w:val="none" w:sz="0" w:space="0" w:color="auto"/>
                            <w:left w:val="none" w:sz="0" w:space="0" w:color="auto"/>
                            <w:bottom w:val="none" w:sz="0" w:space="0" w:color="auto"/>
                            <w:right w:val="none" w:sz="0" w:space="0" w:color="auto"/>
                          </w:divBdr>
                        </w:div>
                        <w:div w:id="1255671555">
                          <w:marLeft w:val="0"/>
                          <w:marRight w:val="0"/>
                          <w:marTop w:val="0"/>
                          <w:marBottom w:val="0"/>
                          <w:divBdr>
                            <w:top w:val="none" w:sz="0" w:space="0" w:color="auto"/>
                            <w:left w:val="none" w:sz="0" w:space="0" w:color="auto"/>
                            <w:bottom w:val="none" w:sz="0" w:space="0" w:color="auto"/>
                            <w:right w:val="none" w:sz="0" w:space="0" w:color="auto"/>
                          </w:divBdr>
                        </w:div>
                        <w:div w:id="1262762188">
                          <w:marLeft w:val="0"/>
                          <w:marRight w:val="0"/>
                          <w:marTop w:val="0"/>
                          <w:marBottom w:val="0"/>
                          <w:divBdr>
                            <w:top w:val="none" w:sz="0" w:space="0" w:color="auto"/>
                            <w:left w:val="none" w:sz="0" w:space="0" w:color="auto"/>
                            <w:bottom w:val="none" w:sz="0" w:space="0" w:color="auto"/>
                            <w:right w:val="none" w:sz="0" w:space="0" w:color="auto"/>
                          </w:divBdr>
                        </w:div>
                        <w:div w:id="1266838733">
                          <w:marLeft w:val="0"/>
                          <w:marRight w:val="0"/>
                          <w:marTop w:val="0"/>
                          <w:marBottom w:val="0"/>
                          <w:divBdr>
                            <w:top w:val="none" w:sz="0" w:space="0" w:color="auto"/>
                            <w:left w:val="none" w:sz="0" w:space="0" w:color="auto"/>
                            <w:bottom w:val="none" w:sz="0" w:space="0" w:color="auto"/>
                            <w:right w:val="none" w:sz="0" w:space="0" w:color="auto"/>
                          </w:divBdr>
                        </w:div>
                        <w:div w:id="1273516004">
                          <w:marLeft w:val="0"/>
                          <w:marRight w:val="0"/>
                          <w:marTop w:val="0"/>
                          <w:marBottom w:val="0"/>
                          <w:divBdr>
                            <w:top w:val="none" w:sz="0" w:space="0" w:color="auto"/>
                            <w:left w:val="none" w:sz="0" w:space="0" w:color="auto"/>
                            <w:bottom w:val="none" w:sz="0" w:space="0" w:color="auto"/>
                            <w:right w:val="none" w:sz="0" w:space="0" w:color="auto"/>
                          </w:divBdr>
                        </w:div>
                        <w:div w:id="1286809180">
                          <w:marLeft w:val="0"/>
                          <w:marRight w:val="0"/>
                          <w:marTop w:val="0"/>
                          <w:marBottom w:val="0"/>
                          <w:divBdr>
                            <w:top w:val="none" w:sz="0" w:space="0" w:color="auto"/>
                            <w:left w:val="none" w:sz="0" w:space="0" w:color="auto"/>
                            <w:bottom w:val="none" w:sz="0" w:space="0" w:color="auto"/>
                            <w:right w:val="none" w:sz="0" w:space="0" w:color="auto"/>
                          </w:divBdr>
                        </w:div>
                        <w:div w:id="1288126715">
                          <w:marLeft w:val="0"/>
                          <w:marRight w:val="0"/>
                          <w:marTop w:val="0"/>
                          <w:marBottom w:val="0"/>
                          <w:divBdr>
                            <w:top w:val="none" w:sz="0" w:space="0" w:color="auto"/>
                            <w:left w:val="none" w:sz="0" w:space="0" w:color="auto"/>
                            <w:bottom w:val="none" w:sz="0" w:space="0" w:color="auto"/>
                            <w:right w:val="none" w:sz="0" w:space="0" w:color="auto"/>
                          </w:divBdr>
                        </w:div>
                        <w:div w:id="1308364180">
                          <w:marLeft w:val="0"/>
                          <w:marRight w:val="0"/>
                          <w:marTop w:val="0"/>
                          <w:marBottom w:val="0"/>
                          <w:divBdr>
                            <w:top w:val="none" w:sz="0" w:space="0" w:color="auto"/>
                            <w:left w:val="none" w:sz="0" w:space="0" w:color="auto"/>
                            <w:bottom w:val="none" w:sz="0" w:space="0" w:color="auto"/>
                            <w:right w:val="none" w:sz="0" w:space="0" w:color="auto"/>
                          </w:divBdr>
                        </w:div>
                        <w:div w:id="1310668432">
                          <w:marLeft w:val="0"/>
                          <w:marRight w:val="0"/>
                          <w:marTop w:val="0"/>
                          <w:marBottom w:val="0"/>
                          <w:divBdr>
                            <w:top w:val="none" w:sz="0" w:space="0" w:color="auto"/>
                            <w:left w:val="none" w:sz="0" w:space="0" w:color="auto"/>
                            <w:bottom w:val="none" w:sz="0" w:space="0" w:color="auto"/>
                            <w:right w:val="none" w:sz="0" w:space="0" w:color="auto"/>
                          </w:divBdr>
                        </w:div>
                        <w:div w:id="1317147321">
                          <w:marLeft w:val="0"/>
                          <w:marRight w:val="0"/>
                          <w:marTop w:val="0"/>
                          <w:marBottom w:val="0"/>
                          <w:divBdr>
                            <w:top w:val="none" w:sz="0" w:space="0" w:color="auto"/>
                            <w:left w:val="none" w:sz="0" w:space="0" w:color="auto"/>
                            <w:bottom w:val="none" w:sz="0" w:space="0" w:color="auto"/>
                            <w:right w:val="none" w:sz="0" w:space="0" w:color="auto"/>
                          </w:divBdr>
                        </w:div>
                        <w:div w:id="1322079584">
                          <w:marLeft w:val="0"/>
                          <w:marRight w:val="0"/>
                          <w:marTop w:val="0"/>
                          <w:marBottom w:val="0"/>
                          <w:divBdr>
                            <w:top w:val="none" w:sz="0" w:space="0" w:color="auto"/>
                            <w:left w:val="none" w:sz="0" w:space="0" w:color="auto"/>
                            <w:bottom w:val="none" w:sz="0" w:space="0" w:color="auto"/>
                            <w:right w:val="none" w:sz="0" w:space="0" w:color="auto"/>
                          </w:divBdr>
                        </w:div>
                        <w:div w:id="1333878194">
                          <w:marLeft w:val="0"/>
                          <w:marRight w:val="0"/>
                          <w:marTop w:val="0"/>
                          <w:marBottom w:val="0"/>
                          <w:divBdr>
                            <w:top w:val="none" w:sz="0" w:space="0" w:color="auto"/>
                            <w:left w:val="none" w:sz="0" w:space="0" w:color="auto"/>
                            <w:bottom w:val="none" w:sz="0" w:space="0" w:color="auto"/>
                            <w:right w:val="none" w:sz="0" w:space="0" w:color="auto"/>
                          </w:divBdr>
                        </w:div>
                        <w:div w:id="1340541591">
                          <w:marLeft w:val="0"/>
                          <w:marRight w:val="0"/>
                          <w:marTop w:val="0"/>
                          <w:marBottom w:val="0"/>
                          <w:divBdr>
                            <w:top w:val="none" w:sz="0" w:space="0" w:color="auto"/>
                            <w:left w:val="none" w:sz="0" w:space="0" w:color="auto"/>
                            <w:bottom w:val="none" w:sz="0" w:space="0" w:color="auto"/>
                            <w:right w:val="none" w:sz="0" w:space="0" w:color="auto"/>
                          </w:divBdr>
                        </w:div>
                        <w:div w:id="1350789444">
                          <w:marLeft w:val="0"/>
                          <w:marRight w:val="0"/>
                          <w:marTop w:val="0"/>
                          <w:marBottom w:val="0"/>
                          <w:divBdr>
                            <w:top w:val="none" w:sz="0" w:space="0" w:color="auto"/>
                            <w:left w:val="none" w:sz="0" w:space="0" w:color="auto"/>
                            <w:bottom w:val="none" w:sz="0" w:space="0" w:color="auto"/>
                            <w:right w:val="none" w:sz="0" w:space="0" w:color="auto"/>
                          </w:divBdr>
                        </w:div>
                        <w:div w:id="1355382189">
                          <w:marLeft w:val="0"/>
                          <w:marRight w:val="0"/>
                          <w:marTop w:val="0"/>
                          <w:marBottom w:val="0"/>
                          <w:divBdr>
                            <w:top w:val="none" w:sz="0" w:space="0" w:color="auto"/>
                            <w:left w:val="none" w:sz="0" w:space="0" w:color="auto"/>
                            <w:bottom w:val="none" w:sz="0" w:space="0" w:color="auto"/>
                            <w:right w:val="none" w:sz="0" w:space="0" w:color="auto"/>
                          </w:divBdr>
                        </w:div>
                        <w:div w:id="1356930429">
                          <w:marLeft w:val="0"/>
                          <w:marRight w:val="0"/>
                          <w:marTop w:val="0"/>
                          <w:marBottom w:val="0"/>
                          <w:divBdr>
                            <w:top w:val="none" w:sz="0" w:space="0" w:color="auto"/>
                            <w:left w:val="none" w:sz="0" w:space="0" w:color="auto"/>
                            <w:bottom w:val="none" w:sz="0" w:space="0" w:color="auto"/>
                            <w:right w:val="none" w:sz="0" w:space="0" w:color="auto"/>
                          </w:divBdr>
                        </w:div>
                        <w:div w:id="1368263353">
                          <w:marLeft w:val="0"/>
                          <w:marRight w:val="0"/>
                          <w:marTop w:val="0"/>
                          <w:marBottom w:val="0"/>
                          <w:divBdr>
                            <w:top w:val="none" w:sz="0" w:space="0" w:color="auto"/>
                            <w:left w:val="none" w:sz="0" w:space="0" w:color="auto"/>
                            <w:bottom w:val="none" w:sz="0" w:space="0" w:color="auto"/>
                            <w:right w:val="none" w:sz="0" w:space="0" w:color="auto"/>
                          </w:divBdr>
                        </w:div>
                        <w:div w:id="1370377812">
                          <w:marLeft w:val="0"/>
                          <w:marRight w:val="0"/>
                          <w:marTop w:val="0"/>
                          <w:marBottom w:val="0"/>
                          <w:divBdr>
                            <w:top w:val="none" w:sz="0" w:space="0" w:color="auto"/>
                            <w:left w:val="none" w:sz="0" w:space="0" w:color="auto"/>
                            <w:bottom w:val="none" w:sz="0" w:space="0" w:color="auto"/>
                            <w:right w:val="none" w:sz="0" w:space="0" w:color="auto"/>
                          </w:divBdr>
                        </w:div>
                        <w:div w:id="1379620687">
                          <w:marLeft w:val="0"/>
                          <w:marRight w:val="0"/>
                          <w:marTop w:val="0"/>
                          <w:marBottom w:val="0"/>
                          <w:divBdr>
                            <w:top w:val="none" w:sz="0" w:space="0" w:color="auto"/>
                            <w:left w:val="none" w:sz="0" w:space="0" w:color="auto"/>
                            <w:bottom w:val="none" w:sz="0" w:space="0" w:color="auto"/>
                            <w:right w:val="none" w:sz="0" w:space="0" w:color="auto"/>
                          </w:divBdr>
                        </w:div>
                        <w:div w:id="1382710226">
                          <w:marLeft w:val="0"/>
                          <w:marRight w:val="0"/>
                          <w:marTop w:val="0"/>
                          <w:marBottom w:val="0"/>
                          <w:divBdr>
                            <w:top w:val="none" w:sz="0" w:space="0" w:color="auto"/>
                            <w:left w:val="none" w:sz="0" w:space="0" w:color="auto"/>
                            <w:bottom w:val="none" w:sz="0" w:space="0" w:color="auto"/>
                            <w:right w:val="none" w:sz="0" w:space="0" w:color="auto"/>
                          </w:divBdr>
                        </w:div>
                        <w:div w:id="1390495017">
                          <w:marLeft w:val="0"/>
                          <w:marRight w:val="0"/>
                          <w:marTop w:val="0"/>
                          <w:marBottom w:val="0"/>
                          <w:divBdr>
                            <w:top w:val="none" w:sz="0" w:space="0" w:color="auto"/>
                            <w:left w:val="none" w:sz="0" w:space="0" w:color="auto"/>
                            <w:bottom w:val="none" w:sz="0" w:space="0" w:color="auto"/>
                            <w:right w:val="none" w:sz="0" w:space="0" w:color="auto"/>
                          </w:divBdr>
                        </w:div>
                        <w:div w:id="1393697984">
                          <w:marLeft w:val="0"/>
                          <w:marRight w:val="0"/>
                          <w:marTop w:val="0"/>
                          <w:marBottom w:val="0"/>
                          <w:divBdr>
                            <w:top w:val="none" w:sz="0" w:space="0" w:color="auto"/>
                            <w:left w:val="none" w:sz="0" w:space="0" w:color="auto"/>
                            <w:bottom w:val="none" w:sz="0" w:space="0" w:color="auto"/>
                            <w:right w:val="none" w:sz="0" w:space="0" w:color="auto"/>
                          </w:divBdr>
                        </w:div>
                        <w:div w:id="1394964227">
                          <w:marLeft w:val="0"/>
                          <w:marRight w:val="0"/>
                          <w:marTop w:val="0"/>
                          <w:marBottom w:val="0"/>
                          <w:divBdr>
                            <w:top w:val="none" w:sz="0" w:space="0" w:color="auto"/>
                            <w:left w:val="none" w:sz="0" w:space="0" w:color="auto"/>
                            <w:bottom w:val="none" w:sz="0" w:space="0" w:color="auto"/>
                            <w:right w:val="none" w:sz="0" w:space="0" w:color="auto"/>
                          </w:divBdr>
                        </w:div>
                        <w:div w:id="1396515614">
                          <w:marLeft w:val="0"/>
                          <w:marRight w:val="0"/>
                          <w:marTop w:val="0"/>
                          <w:marBottom w:val="0"/>
                          <w:divBdr>
                            <w:top w:val="none" w:sz="0" w:space="0" w:color="auto"/>
                            <w:left w:val="none" w:sz="0" w:space="0" w:color="auto"/>
                            <w:bottom w:val="none" w:sz="0" w:space="0" w:color="auto"/>
                            <w:right w:val="none" w:sz="0" w:space="0" w:color="auto"/>
                          </w:divBdr>
                        </w:div>
                        <w:div w:id="1398088559">
                          <w:marLeft w:val="0"/>
                          <w:marRight w:val="0"/>
                          <w:marTop w:val="0"/>
                          <w:marBottom w:val="0"/>
                          <w:divBdr>
                            <w:top w:val="none" w:sz="0" w:space="0" w:color="auto"/>
                            <w:left w:val="none" w:sz="0" w:space="0" w:color="auto"/>
                            <w:bottom w:val="none" w:sz="0" w:space="0" w:color="auto"/>
                            <w:right w:val="none" w:sz="0" w:space="0" w:color="auto"/>
                          </w:divBdr>
                        </w:div>
                        <w:div w:id="1413430114">
                          <w:marLeft w:val="0"/>
                          <w:marRight w:val="0"/>
                          <w:marTop w:val="0"/>
                          <w:marBottom w:val="0"/>
                          <w:divBdr>
                            <w:top w:val="none" w:sz="0" w:space="0" w:color="auto"/>
                            <w:left w:val="none" w:sz="0" w:space="0" w:color="auto"/>
                            <w:bottom w:val="none" w:sz="0" w:space="0" w:color="auto"/>
                            <w:right w:val="none" w:sz="0" w:space="0" w:color="auto"/>
                          </w:divBdr>
                        </w:div>
                        <w:div w:id="1419865576">
                          <w:marLeft w:val="0"/>
                          <w:marRight w:val="0"/>
                          <w:marTop w:val="0"/>
                          <w:marBottom w:val="0"/>
                          <w:divBdr>
                            <w:top w:val="none" w:sz="0" w:space="0" w:color="auto"/>
                            <w:left w:val="none" w:sz="0" w:space="0" w:color="auto"/>
                            <w:bottom w:val="none" w:sz="0" w:space="0" w:color="auto"/>
                            <w:right w:val="none" w:sz="0" w:space="0" w:color="auto"/>
                          </w:divBdr>
                        </w:div>
                        <w:div w:id="1426070565">
                          <w:marLeft w:val="0"/>
                          <w:marRight w:val="0"/>
                          <w:marTop w:val="0"/>
                          <w:marBottom w:val="0"/>
                          <w:divBdr>
                            <w:top w:val="none" w:sz="0" w:space="0" w:color="auto"/>
                            <w:left w:val="none" w:sz="0" w:space="0" w:color="auto"/>
                            <w:bottom w:val="none" w:sz="0" w:space="0" w:color="auto"/>
                            <w:right w:val="none" w:sz="0" w:space="0" w:color="auto"/>
                          </w:divBdr>
                        </w:div>
                        <w:div w:id="1428426867">
                          <w:marLeft w:val="0"/>
                          <w:marRight w:val="0"/>
                          <w:marTop w:val="0"/>
                          <w:marBottom w:val="0"/>
                          <w:divBdr>
                            <w:top w:val="none" w:sz="0" w:space="0" w:color="auto"/>
                            <w:left w:val="none" w:sz="0" w:space="0" w:color="auto"/>
                            <w:bottom w:val="none" w:sz="0" w:space="0" w:color="auto"/>
                            <w:right w:val="none" w:sz="0" w:space="0" w:color="auto"/>
                          </w:divBdr>
                        </w:div>
                        <w:div w:id="1431466451">
                          <w:marLeft w:val="0"/>
                          <w:marRight w:val="0"/>
                          <w:marTop w:val="0"/>
                          <w:marBottom w:val="0"/>
                          <w:divBdr>
                            <w:top w:val="none" w:sz="0" w:space="0" w:color="auto"/>
                            <w:left w:val="none" w:sz="0" w:space="0" w:color="auto"/>
                            <w:bottom w:val="none" w:sz="0" w:space="0" w:color="auto"/>
                            <w:right w:val="none" w:sz="0" w:space="0" w:color="auto"/>
                          </w:divBdr>
                        </w:div>
                        <w:div w:id="1433672036">
                          <w:marLeft w:val="0"/>
                          <w:marRight w:val="0"/>
                          <w:marTop w:val="0"/>
                          <w:marBottom w:val="0"/>
                          <w:divBdr>
                            <w:top w:val="none" w:sz="0" w:space="0" w:color="auto"/>
                            <w:left w:val="none" w:sz="0" w:space="0" w:color="auto"/>
                            <w:bottom w:val="none" w:sz="0" w:space="0" w:color="auto"/>
                            <w:right w:val="none" w:sz="0" w:space="0" w:color="auto"/>
                          </w:divBdr>
                        </w:div>
                        <w:div w:id="1437018833">
                          <w:marLeft w:val="0"/>
                          <w:marRight w:val="0"/>
                          <w:marTop w:val="0"/>
                          <w:marBottom w:val="0"/>
                          <w:divBdr>
                            <w:top w:val="none" w:sz="0" w:space="0" w:color="auto"/>
                            <w:left w:val="none" w:sz="0" w:space="0" w:color="auto"/>
                            <w:bottom w:val="none" w:sz="0" w:space="0" w:color="auto"/>
                            <w:right w:val="none" w:sz="0" w:space="0" w:color="auto"/>
                          </w:divBdr>
                        </w:div>
                        <w:div w:id="1437210128">
                          <w:marLeft w:val="0"/>
                          <w:marRight w:val="0"/>
                          <w:marTop w:val="0"/>
                          <w:marBottom w:val="0"/>
                          <w:divBdr>
                            <w:top w:val="none" w:sz="0" w:space="0" w:color="auto"/>
                            <w:left w:val="none" w:sz="0" w:space="0" w:color="auto"/>
                            <w:bottom w:val="none" w:sz="0" w:space="0" w:color="auto"/>
                            <w:right w:val="none" w:sz="0" w:space="0" w:color="auto"/>
                          </w:divBdr>
                        </w:div>
                        <w:div w:id="1457672617">
                          <w:marLeft w:val="0"/>
                          <w:marRight w:val="0"/>
                          <w:marTop w:val="0"/>
                          <w:marBottom w:val="0"/>
                          <w:divBdr>
                            <w:top w:val="none" w:sz="0" w:space="0" w:color="auto"/>
                            <w:left w:val="none" w:sz="0" w:space="0" w:color="auto"/>
                            <w:bottom w:val="none" w:sz="0" w:space="0" w:color="auto"/>
                            <w:right w:val="none" w:sz="0" w:space="0" w:color="auto"/>
                          </w:divBdr>
                        </w:div>
                        <w:div w:id="1460800057">
                          <w:marLeft w:val="0"/>
                          <w:marRight w:val="0"/>
                          <w:marTop w:val="0"/>
                          <w:marBottom w:val="0"/>
                          <w:divBdr>
                            <w:top w:val="none" w:sz="0" w:space="0" w:color="auto"/>
                            <w:left w:val="none" w:sz="0" w:space="0" w:color="auto"/>
                            <w:bottom w:val="none" w:sz="0" w:space="0" w:color="auto"/>
                            <w:right w:val="none" w:sz="0" w:space="0" w:color="auto"/>
                          </w:divBdr>
                        </w:div>
                        <w:div w:id="1468427945">
                          <w:marLeft w:val="0"/>
                          <w:marRight w:val="0"/>
                          <w:marTop w:val="0"/>
                          <w:marBottom w:val="0"/>
                          <w:divBdr>
                            <w:top w:val="none" w:sz="0" w:space="0" w:color="auto"/>
                            <w:left w:val="none" w:sz="0" w:space="0" w:color="auto"/>
                            <w:bottom w:val="none" w:sz="0" w:space="0" w:color="auto"/>
                            <w:right w:val="none" w:sz="0" w:space="0" w:color="auto"/>
                          </w:divBdr>
                        </w:div>
                        <w:div w:id="1472405686">
                          <w:marLeft w:val="0"/>
                          <w:marRight w:val="0"/>
                          <w:marTop w:val="0"/>
                          <w:marBottom w:val="0"/>
                          <w:divBdr>
                            <w:top w:val="none" w:sz="0" w:space="0" w:color="auto"/>
                            <w:left w:val="none" w:sz="0" w:space="0" w:color="auto"/>
                            <w:bottom w:val="none" w:sz="0" w:space="0" w:color="auto"/>
                            <w:right w:val="none" w:sz="0" w:space="0" w:color="auto"/>
                          </w:divBdr>
                        </w:div>
                        <w:div w:id="1475174383">
                          <w:marLeft w:val="0"/>
                          <w:marRight w:val="0"/>
                          <w:marTop w:val="0"/>
                          <w:marBottom w:val="0"/>
                          <w:divBdr>
                            <w:top w:val="none" w:sz="0" w:space="0" w:color="auto"/>
                            <w:left w:val="none" w:sz="0" w:space="0" w:color="auto"/>
                            <w:bottom w:val="none" w:sz="0" w:space="0" w:color="auto"/>
                            <w:right w:val="none" w:sz="0" w:space="0" w:color="auto"/>
                          </w:divBdr>
                        </w:div>
                        <w:div w:id="1492940662">
                          <w:marLeft w:val="0"/>
                          <w:marRight w:val="0"/>
                          <w:marTop w:val="0"/>
                          <w:marBottom w:val="0"/>
                          <w:divBdr>
                            <w:top w:val="none" w:sz="0" w:space="0" w:color="auto"/>
                            <w:left w:val="none" w:sz="0" w:space="0" w:color="auto"/>
                            <w:bottom w:val="none" w:sz="0" w:space="0" w:color="auto"/>
                            <w:right w:val="none" w:sz="0" w:space="0" w:color="auto"/>
                          </w:divBdr>
                        </w:div>
                        <w:div w:id="1495805031">
                          <w:marLeft w:val="0"/>
                          <w:marRight w:val="0"/>
                          <w:marTop w:val="0"/>
                          <w:marBottom w:val="0"/>
                          <w:divBdr>
                            <w:top w:val="none" w:sz="0" w:space="0" w:color="auto"/>
                            <w:left w:val="none" w:sz="0" w:space="0" w:color="auto"/>
                            <w:bottom w:val="none" w:sz="0" w:space="0" w:color="auto"/>
                            <w:right w:val="none" w:sz="0" w:space="0" w:color="auto"/>
                          </w:divBdr>
                        </w:div>
                        <w:div w:id="1497843094">
                          <w:marLeft w:val="0"/>
                          <w:marRight w:val="0"/>
                          <w:marTop w:val="0"/>
                          <w:marBottom w:val="0"/>
                          <w:divBdr>
                            <w:top w:val="none" w:sz="0" w:space="0" w:color="auto"/>
                            <w:left w:val="none" w:sz="0" w:space="0" w:color="auto"/>
                            <w:bottom w:val="none" w:sz="0" w:space="0" w:color="auto"/>
                            <w:right w:val="none" w:sz="0" w:space="0" w:color="auto"/>
                          </w:divBdr>
                        </w:div>
                        <w:div w:id="1497961240">
                          <w:marLeft w:val="0"/>
                          <w:marRight w:val="0"/>
                          <w:marTop w:val="0"/>
                          <w:marBottom w:val="0"/>
                          <w:divBdr>
                            <w:top w:val="none" w:sz="0" w:space="0" w:color="auto"/>
                            <w:left w:val="none" w:sz="0" w:space="0" w:color="auto"/>
                            <w:bottom w:val="none" w:sz="0" w:space="0" w:color="auto"/>
                            <w:right w:val="none" w:sz="0" w:space="0" w:color="auto"/>
                          </w:divBdr>
                        </w:div>
                        <w:div w:id="1498106580">
                          <w:marLeft w:val="0"/>
                          <w:marRight w:val="0"/>
                          <w:marTop w:val="0"/>
                          <w:marBottom w:val="0"/>
                          <w:divBdr>
                            <w:top w:val="none" w:sz="0" w:space="0" w:color="auto"/>
                            <w:left w:val="none" w:sz="0" w:space="0" w:color="auto"/>
                            <w:bottom w:val="none" w:sz="0" w:space="0" w:color="auto"/>
                            <w:right w:val="none" w:sz="0" w:space="0" w:color="auto"/>
                          </w:divBdr>
                        </w:div>
                        <w:div w:id="1505821348">
                          <w:marLeft w:val="0"/>
                          <w:marRight w:val="0"/>
                          <w:marTop w:val="0"/>
                          <w:marBottom w:val="0"/>
                          <w:divBdr>
                            <w:top w:val="none" w:sz="0" w:space="0" w:color="auto"/>
                            <w:left w:val="none" w:sz="0" w:space="0" w:color="auto"/>
                            <w:bottom w:val="none" w:sz="0" w:space="0" w:color="auto"/>
                            <w:right w:val="none" w:sz="0" w:space="0" w:color="auto"/>
                          </w:divBdr>
                        </w:div>
                        <w:div w:id="1507666777">
                          <w:marLeft w:val="0"/>
                          <w:marRight w:val="0"/>
                          <w:marTop w:val="0"/>
                          <w:marBottom w:val="0"/>
                          <w:divBdr>
                            <w:top w:val="none" w:sz="0" w:space="0" w:color="auto"/>
                            <w:left w:val="none" w:sz="0" w:space="0" w:color="auto"/>
                            <w:bottom w:val="none" w:sz="0" w:space="0" w:color="auto"/>
                            <w:right w:val="none" w:sz="0" w:space="0" w:color="auto"/>
                          </w:divBdr>
                        </w:div>
                        <w:div w:id="1508597630">
                          <w:marLeft w:val="0"/>
                          <w:marRight w:val="0"/>
                          <w:marTop w:val="0"/>
                          <w:marBottom w:val="0"/>
                          <w:divBdr>
                            <w:top w:val="none" w:sz="0" w:space="0" w:color="auto"/>
                            <w:left w:val="none" w:sz="0" w:space="0" w:color="auto"/>
                            <w:bottom w:val="none" w:sz="0" w:space="0" w:color="auto"/>
                            <w:right w:val="none" w:sz="0" w:space="0" w:color="auto"/>
                          </w:divBdr>
                        </w:div>
                        <w:div w:id="1523283067">
                          <w:marLeft w:val="0"/>
                          <w:marRight w:val="0"/>
                          <w:marTop w:val="0"/>
                          <w:marBottom w:val="0"/>
                          <w:divBdr>
                            <w:top w:val="none" w:sz="0" w:space="0" w:color="auto"/>
                            <w:left w:val="none" w:sz="0" w:space="0" w:color="auto"/>
                            <w:bottom w:val="none" w:sz="0" w:space="0" w:color="auto"/>
                            <w:right w:val="none" w:sz="0" w:space="0" w:color="auto"/>
                          </w:divBdr>
                        </w:div>
                        <w:div w:id="1523933905">
                          <w:marLeft w:val="0"/>
                          <w:marRight w:val="0"/>
                          <w:marTop w:val="0"/>
                          <w:marBottom w:val="0"/>
                          <w:divBdr>
                            <w:top w:val="none" w:sz="0" w:space="0" w:color="auto"/>
                            <w:left w:val="none" w:sz="0" w:space="0" w:color="auto"/>
                            <w:bottom w:val="none" w:sz="0" w:space="0" w:color="auto"/>
                            <w:right w:val="none" w:sz="0" w:space="0" w:color="auto"/>
                          </w:divBdr>
                        </w:div>
                        <w:div w:id="1526284715">
                          <w:marLeft w:val="0"/>
                          <w:marRight w:val="0"/>
                          <w:marTop w:val="0"/>
                          <w:marBottom w:val="0"/>
                          <w:divBdr>
                            <w:top w:val="none" w:sz="0" w:space="0" w:color="auto"/>
                            <w:left w:val="none" w:sz="0" w:space="0" w:color="auto"/>
                            <w:bottom w:val="none" w:sz="0" w:space="0" w:color="auto"/>
                            <w:right w:val="none" w:sz="0" w:space="0" w:color="auto"/>
                          </w:divBdr>
                        </w:div>
                        <w:div w:id="1535536875">
                          <w:marLeft w:val="0"/>
                          <w:marRight w:val="0"/>
                          <w:marTop w:val="0"/>
                          <w:marBottom w:val="0"/>
                          <w:divBdr>
                            <w:top w:val="none" w:sz="0" w:space="0" w:color="auto"/>
                            <w:left w:val="none" w:sz="0" w:space="0" w:color="auto"/>
                            <w:bottom w:val="none" w:sz="0" w:space="0" w:color="auto"/>
                            <w:right w:val="none" w:sz="0" w:space="0" w:color="auto"/>
                          </w:divBdr>
                        </w:div>
                        <w:div w:id="1543322337">
                          <w:marLeft w:val="0"/>
                          <w:marRight w:val="0"/>
                          <w:marTop w:val="0"/>
                          <w:marBottom w:val="0"/>
                          <w:divBdr>
                            <w:top w:val="none" w:sz="0" w:space="0" w:color="auto"/>
                            <w:left w:val="none" w:sz="0" w:space="0" w:color="auto"/>
                            <w:bottom w:val="none" w:sz="0" w:space="0" w:color="auto"/>
                            <w:right w:val="none" w:sz="0" w:space="0" w:color="auto"/>
                          </w:divBdr>
                        </w:div>
                        <w:div w:id="1547257337">
                          <w:marLeft w:val="0"/>
                          <w:marRight w:val="0"/>
                          <w:marTop w:val="0"/>
                          <w:marBottom w:val="0"/>
                          <w:divBdr>
                            <w:top w:val="none" w:sz="0" w:space="0" w:color="auto"/>
                            <w:left w:val="none" w:sz="0" w:space="0" w:color="auto"/>
                            <w:bottom w:val="none" w:sz="0" w:space="0" w:color="auto"/>
                            <w:right w:val="none" w:sz="0" w:space="0" w:color="auto"/>
                          </w:divBdr>
                        </w:div>
                        <w:div w:id="1547521859">
                          <w:marLeft w:val="0"/>
                          <w:marRight w:val="0"/>
                          <w:marTop w:val="0"/>
                          <w:marBottom w:val="0"/>
                          <w:divBdr>
                            <w:top w:val="none" w:sz="0" w:space="0" w:color="auto"/>
                            <w:left w:val="none" w:sz="0" w:space="0" w:color="auto"/>
                            <w:bottom w:val="none" w:sz="0" w:space="0" w:color="auto"/>
                            <w:right w:val="none" w:sz="0" w:space="0" w:color="auto"/>
                          </w:divBdr>
                        </w:div>
                        <w:div w:id="1562328053">
                          <w:marLeft w:val="0"/>
                          <w:marRight w:val="0"/>
                          <w:marTop w:val="0"/>
                          <w:marBottom w:val="0"/>
                          <w:divBdr>
                            <w:top w:val="none" w:sz="0" w:space="0" w:color="auto"/>
                            <w:left w:val="none" w:sz="0" w:space="0" w:color="auto"/>
                            <w:bottom w:val="none" w:sz="0" w:space="0" w:color="auto"/>
                            <w:right w:val="none" w:sz="0" w:space="0" w:color="auto"/>
                          </w:divBdr>
                        </w:div>
                        <w:div w:id="1564028373">
                          <w:marLeft w:val="0"/>
                          <w:marRight w:val="0"/>
                          <w:marTop w:val="0"/>
                          <w:marBottom w:val="0"/>
                          <w:divBdr>
                            <w:top w:val="none" w:sz="0" w:space="0" w:color="auto"/>
                            <w:left w:val="none" w:sz="0" w:space="0" w:color="auto"/>
                            <w:bottom w:val="none" w:sz="0" w:space="0" w:color="auto"/>
                            <w:right w:val="none" w:sz="0" w:space="0" w:color="auto"/>
                          </w:divBdr>
                        </w:div>
                        <w:div w:id="1579556291">
                          <w:marLeft w:val="0"/>
                          <w:marRight w:val="0"/>
                          <w:marTop w:val="0"/>
                          <w:marBottom w:val="0"/>
                          <w:divBdr>
                            <w:top w:val="none" w:sz="0" w:space="0" w:color="auto"/>
                            <w:left w:val="none" w:sz="0" w:space="0" w:color="auto"/>
                            <w:bottom w:val="none" w:sz="0" w:space="0" w:color="auto"/>
                            <w:right w:val="none" w:sz="0" w:space="0" w:color="auto"/>
                          </w:divBdr>
                        </w:div>
                        <w:div w:id="1580868834">
                          <w:marLeft w:val="0"/>
                          <w:marRight w:val="0"/>
                          <w:marTop w:val="0"/>
                          <w:marBottom w:val="0"/>
                          <w:divBdr>
                            <w:top w:val="none" w:sz="0" w:space="0" w:color="auto"/>
                            <w:left w:val="none" w:sz="0" w:space="0" w:color="auto"/>
                            <w:bottom w:val="none" w:sz="0" w:space="0" w:color="auto"/>
                            <w:right w:val="none" w:sz="0" w:space="0" w:color="auto"/>
                          </w:divBdr>
                        </w:div>
                        <w:div w:id="1581914603">
                          <w:marLeft w:val="0"/>
                          <w:marRight w:val="0"/>
                          <w:marTop w:val="0"/>
                          <w:marBottom w:val="0"/>
                          <w:divBdr>
                            <w:top w:val="none" w:sz="0" w:space="0" w:color="auto"/>
                            <w:left w:val="none" w:sz="0" w:space="0" w:color="auto"/>
                            <w:bottom w:val="none" w:sz="0" w:space="0" w:color="auto"/>
                            <w:right w:val="none" w:sz="0" w:space="0" w:color="auto"/>
                          </w:divBdr>
                        </w:div>
                        <w:div w:id="1586913638">
                          <w:marLeft w:val="0"/>
                          <w:marRight w:val="0"/>
                          <w:marTop w:val="0"/>
                          <w:marBottom w:val="0"/>
                          <w:divBdr>
                            <w:top w:val="none" w:sz="0" w:space="0" w:color="auto"/>
                            <w:left w:val="none" w:sz="0" w:space="0" w:color="auto"/>
                            <w:bottom w:val="none" w:sz="0" w:space="0" w:color="auto"/>
                            <w:right w:val="none" w:sz="0" w:space="0" w:color="auto"/>
                          </w:divBdr>
                        </w:div>
                        <w:div w:id="1596478738">
                          <w:marLeft w:val="0"/>
                          <w:marRight w:val="0"/>
                          <w:marTop w:val="0"/>
                          <w:marBottom w:val="0"/>
                          <w:divBdr>
                            <w:top w:val="none" w:sz="0" w:space="0" w:color="auto"/>
                            <w:left w:val="none" w:sz="0" w:space="0" w:color="auto"/>
                            <w:bottom w:val="none" w:sz="0" w:space="0" w:color="auto"/>
                            <w:right w:val="none" w:sz="0" w:space="0" w:color="auto"/>
                          </w:divBdr>
                        </w:div>
                        <w:div w:id="1600025877">
                          <w:marLeft w:val="0"/>
                          <w:marRight w:val="0"/>
                          <w:marTop w:val="0"/>
                          <w:marBottom w:val="0"/>
                          <w:divBdr>
                            <w:top w:val="none" w:sz="0" w:space="0" w:color="auto"/>
                            <w:left w:val="none" w:sz="0" w:space="0" w:color="auto"/>
                            <w:bottom w:val="none" w:sz="0" w:space="0" w:color="auto"/>
                            <w:right w:val="none" w:sz="0" w:space="0" w:color="auto"/>
                          </w:divBdr>
                        </w:div>
                        <w:div w:id="1610509862">
                          <w:marLeft w:val="0"/>
                          <w:marRight w:val="0"/>
                          <w:marTop w:val="0"/>
                          <w:marBottom w:val="0"/>
                          <w:divBdr>
                            <w:top w:val="none" w:sz="0" w:space="0" w:color="auto"/>
                            <w:left w:val="none" w:sz="0" w:space="0" w:color="auto"/>
                            <w:bottom w:val="none" w:sz="0" w:space="0" w:color="auto"/>
                            <w:right w:val="none" w:sz="0" w:space="0" w:color="auto"/>
                          </w:divBdr>
                        </w:div>
                        <w:div w:id="1617563546">
                          <w:marLeft w:val="0"/>
                          <w:marRight w:val="0"/>
                          <w:marTop w:val="0"/>
                          <w:marBottom w:val="0"/>
                          <w:divBdr>
                            <w:top w:val="none" w:sz="0" w:space="0" w:color="auto"/>
                            <w:left w:val="none" w:sz="0" w:space="0" w:color="auto"/>
                            <w:bottom w:val="none" w:sz="0" w:space="0" w:color="auto"/>
                            <w:right w:val="none" w:sz="0" w:space="0" w:color="auto"/>
                          </w:divBdr>
                        </w:div>
                        <w:div w:id="1621378664">
                          <w:marLeft w:val="0"/>
                          <w:marRight w:val="0"/>
                          <w:marTop w:val="0"/>
                          <w:marBottom w:val="0"/>
                          <w:divBdr>
                            <w:top w:val="none" w:sz="0" w:space="0" w:color="auto"/>
                            <w:left w:val="none" w:sz="0" w:space="0" w:color="auto"/>
                            <w:bottom w:val="none" w:sz="0" w:space="0" w:color="auto"/>
                            <w:right w:val="none" w:sz="0" w:space="0" w:color="auto"/>
                          </w:divBdr>
                        </w:div>
                        <w:div w:id="1631932498">
                          <w:marLeft w:val="0"/>
                          <w:marRight w:val="0"/>
                          <w:marTop w:val="0"/>
                          <w:marBottom w:val="0"/>
                          <w:divBdr>
                            <w:top w:val="none" w:sz="0" w:space="0" w:color="auto"/>
                            <w:left w:val="none" w:sz="0" w:space="0" w:color="auto"/>
                            <w:bottom w:val="none" w:sz="0" w:space="0" w:color="auto"/>
                            <w:right w:val="none" w:sz="0" w:space="0" w:color="auto"/>
                          </w:divBdr>
                        </w:div>
                        <w:div w:id="1640258771">
                          <w:marLeft w:val="0"/>
                          <w:marRight w:val="0"/>
                          <w:marTop w:val="0"/>
                          <w:marBottom w:val="0"/>
                          <w:divBdr>
                            <w:top w:val="none" w:sz="0" w:space="0" w:color="auto"/>
                            <w:left w:val="none" w:sz="0" w:space="0" w:color="auto"/>
                            <w:bottom w:val="none" w:sz="0" w:space="0" w:color="auto"/>
                            <w:right w:val="none" w:sz="0" w:space="0" w:color="auto"/>
                          </w:divBdr>
                        </w:div>
                        <w:div w:id="1641612911">
                          <w:marLeft w:val="0"/>
                          <w:marRight w:val="0"/>
                          <w:marTop w:val="0"/>
                          <w:marBottom w:val="0"/>
                          <w:divBdr>
                            <w:top w:val="none" w:sz="0" w:space="0" w:color="auto"/>
                            <w:left w:val="none" w:sz="0" w:space="0" w:color="auto"/>
                            <w:bottom w:val="none" w:sz="0" w:space="0" w:color="auto"/>
                            <w:right w:val="none" w:sz="0" w:space="0" w:color="auto"/>
                          </w:divBdr>
                        </w:div>
                        <w:div w:id="1646156531">
                          <w:marLeft w:val="0"/>
                          <w:marRight w:val="0"/>
                          <w:marTop w:val="0"/>
                          <w:marBottom w:val="0"/>
                          <w:divBdr>
                            <w:top w:val="none" w:sz="0" w:space="0" w:color="auto"/>
                            <w:left w:val="none" w:sz="0" w:space="0" w:color="auto"/>
                            <w:bottom w:val="none" w:sz="0" w:space="0" w:color="auto"/>
                            <w:right w:val="none" w:sz="0" w:space="0" w:color="auto"/>
                          </w:divBdr>
                        </w:div>
                        <w:div w:id="1646474167">
                          <w:marLeft w:val="0"/>
                          <w:marRight w:val="0"/>
                          <w:marTop w:val="0"/>
                          <w:marBottom w:val="0"/>
                          <w:divBdr>
                            <w:top w:val="none" w:sz="0" w:space="0" w:color="auto"/>
                            <w:left w:val="none" w:sz="0" w:space="0" w:color="auto"/>
                            <w:bottom w:val="none" w:sz="0" w:space="0" w:color="auto"/>
                            <w:right w:val="none" w:sz="0" w:space="0" w:color="auto"/>
                          </w:divBdr>
                        </w:div>
                        <w:div w:id="1665278380">
                          <w:marLeft w:val="0"/>
                          <w:marRight w:val="0"/>
                          <w:marTop w:val="0"/>
                          <w:marBottom w:val="0"/>
                          <w:divBdr>
                            <w:top w:val="none" w:sz="0" w:space="0" w:color="auto"/>
                            <w:left w:val="none" w:sz="0" w:space="0" w:color="auto"/>
                            <w:bottom w:val="none" w:sz="0" w:space="0" w:color="auto"/>
                            <w:right w:val="none" w:sz="0" w:space="0" w:color="auto"/>
                          </w:divBdr>
                        </w:div>
                        <w:div w:id="1665746208">
                          <w:marLeft w:val="0"/>
                          <w:marRight w:val="0"/>
                          <w:marTop w:val="0"/>
                          <w:marBottom w:val="0"/>
                          <w:divBdr>
                            <w:top w:val="none" w:sz="0" w:space="0" w:color="auto"/>
                            <w:left w:val="none" w:sz="0" w:space="0" w:color="auto"/>
                            <w:bottom w:val="none" w:sz="0" w:space="0" w:color="auto"/>
                            <w:right w:val="none" w:sz="0" w:space="0" w:color="auto"/>
                          </w:divBdr>
                        </w:div>
                        <w:div w:id="1671984177">
                          <w:marLeft w:val="0"/>
                          <w:marRight w:val="0"/>
                          <w:marTop w:val="0"/>
                          <w:marBottom w:val="0"/>
                          <w:divBdr>
                            <w:top w:val="none" w:sz="0" w:space="0" w:color="auto"/>
                            <w:left w:val="none" w:sz="0" w:space="0" w:color="auto"/>
                            <w:bottom w:val="none" w:sz="0" w:space="0" w:color="auto"/>
                            <w:right w:val="none" w:sz="0" w:space="0" w:color="auto"/>
                          </w:divBdr>
                        </w:div>
                        <w:div w:id="1687292916">
                          <w:marLeft w:val="0"/>
                          <w:marRight w:val="0"/>
                          <w:marTop w:val="0"/>
                          <w:marBottom w:val="0"/>
                          <w:divBdr>
                            <w:top w:val="none" w:sz="0" w:space="0" w:color="auto"/>
                            <w:left w:val="none" w:sz="0" w:space="0" w:color="auto"/>
                            <w:bottom w:val="none" w:sz="0" w:space="0" w:color="auto"/>
                            <w:right w:val="none" w:sz="0" w:space="0" w:color="auto"/>
                          </w:divBdr>
                        </w:div>
                        <w:div w:id="1710839065">
                          <w:marLeft w:val="0"/>
                          <w:marRight w:val="0"/>
                          <w:marTop w:val="0"/>
                          <w:marBottom w:val="0"/>
                          <w:divBdr>
                            <w:top w:val="none" w:sz="0" w:space="0" w:color="auto"/>
                            <w:left w:val="none" w:sz="0" w:space="0" w:color="auto"/>
                            <w:bottom w:val="none" w:sz="0" w:space="0" w:color="auto"/>
                            <w:right w:val="none" w:sz="0" w:space="0" w:color="auto"/>
                          </w:divBdr>
                        </w:div>
                        <w:div w:id="1719430845">
                          <w:marLeft w:val="0"/>
                          <w:marRight w:val="0"/>
                          <w:marTop w:val="0"/>
                          <w:marBottom w:val="0"/>
                          <w:divBdr>
                            <w:top w:val="none" w:sz="0" w:space="0" w:color="auto"/>
                            <w:left w:val="none" w:sz="0" w:space="0" w:color="auto"/>
                            <w:bottom w:val="none" w:sz="0" w:space="0" w:color="auto"/>
                            <w:right w:val="none" w:sz="0" w:space="0" w:color="auto"/>
                          </w:divBdr>
                        </w:div>
                        <w:div w:id="1724712168">
                          <w:marLeft w:val="0"/>
                          <w:marRight w:val="0"/>
                          <w:marTop w:val="0"/>
                          <w:marBottom w:val="0"/>
                          <w:divBdr>
                            <w:top w:val="none" w:sz="0" w:space="0" w:color="auto"/>
                            <w:left w:val="none" w:sz="0" w:space="0" w:color="auto"/>
                            <w:bottom w:val="none" w:sz="0" w:space="0" w:color="auto"/>
                            <w:right w:val="none" w:sz="0" w:space="0" w:color="auto"/>
                          </w:divBdr>
                        </w:div>
                        <w:div w:id="1729067949">
                          <w:marLeft w:val="0"/>
                          <w:marRight w:val="0"/>
                          <w:marTop w:val="0"/>
                          <w:marBottom w:val="0"/>
                          <w:divBdr>
                            <w:top w:val="none" w:sz="0" w:space="0" w:color="auto"/>
                            <w:left w:val="none" w:sz="0" w:space="0" w:color="auto"/>
                            <w:bottom w:val="none" w:sz="0" w:space="0" w:color="auto"/>
                            <w:right w:val="none" w:sz="0" w:space="0" w:color="auto"/>
                          </w:divBdr>
                        </w:div>
                        <w:div w:id="1739012885">
                          <w:marLeft w:val="0"/>
                          <w:marRight w:val="0"/>
                          <w:marTop w:val="0"/>
                          <w:marBottom w:val="0"/>
                          <w:divBdr>
                            <w:top w:val="none" w:sz="0" w:space="0" w:color="auto"/>
                            <w:left w:val="none" w:sz="0" w:space="0" w:color="auto"/>
                            <w:bottom w:val="none" w:sz="0" w:space="0" w:color="auto"/>
                            <w:right w:val="none" w:sz="0" w:space="0" w:color="auto"/>
                          </w:divBdr>
                        </w:div>
                        <w:div w:id="1742366004">
                          <w:marLeft w:val="0"/>
                          <w:marRight w:val="0"/>
                          <w:marTop w:val="0"/>
                          <w:marBottom w:val="0"/>
                          <w:divBdr>
                            <w:top w:val="none" w:sz="0" w:space="0" w:color="auto"/>
                            <w:left w:val="none" w:sz="0" w:space="0" w:color="auto"/>
                            <w:bottom w:val="none" w:sz="0" w:space="0" w:color="auto"/>
                            <w:right w:val="none" w:sz="0" w:space="0" w:color="auto"/>
                          </w:divBdr>
                        </w:div>
                        <w:div w:id="1745375849">
                          <w:marLeft w:val="0"/>
                          <w:marRight w:val="0"/>
                          <w:marTop w:val="0"/>
                          <w:marBottom w:val="0"/>
                          <w:divBdr>
                            <w:top w:val="none" w:sz="0" w:space="0" w:color="auto"/>
                            <w:left w:val="none" w:sz="0" w:space="0" w:color="auto"/>
                            <w:bottom w:val="none" w:sz="0" w:space="0" w:color="auto"/>
                            <w:right w:val="none" w:sz="0" w:space="0" w:color="auto"/>
                          </w:divBdr>
                        </w:div>
                        <w:div w:id="1757823969">
                          <w:marLeft w:val="0"/>
                          <w:marRight w:val="0"/>
                          <w:marTop w:val="0"/>
                          <w:marBottom w:val="0"/>
                          <w:divBdr>
                            <w:top w:val="none" w:sz="0" w:space="0" w:color="auto"/>
                            <w:left w:val="none" w:sz="0" w:space="0" w:color="auto"/>
                            <w:bottom w:val="none" w:sz="0" w:space="0" w:color="auto"/>
                            <w:right w:val="none" w:sz="0" w:space="0" w:color="auto"/>
                          </w:divBdr>
                        </w:div>
                        <w:div w:id="1760364239">
                          <w:marLeft w:val="0"/>
                          <w:marRight w:val="0"/>
                          <w:marTop w:val="0"/>
                          <w:marBottom w:val="0"/>
                          <w:divBdr>
                            <w:top w:val="none" w:sz="0" w:space="0" w:color="auto"/>
                            <w:left w:val="none" w:sz="0" w:space="0" w:color="auto"/>
                            <w:bottom w:val="none" w:sz="0" w:space="0" w:color="auto"/>
                            <w:right w:val="none" w:sz="0" w:space="0" w:color="auto"/>
                          </w:divBdr>
                        </w:div>
                        <w:div w:id="1761828480">
                          <w:marLeft w:val="0"/>
                          <w:marRight w:val="0"/>
                          <w:marTop w:val="0"/>
                          <w:marBottom w:val="0"/>
                          <w:divBdr>
                            <w:top w:val="none" w:sz="0" w:space="0" w:color="auto"/>
                            <w:left w:val="none" w:sz="0" w:space="0" w:color="auto"/>
                            <w:bottom w:val="none" w:sz="0" w:space="0" w:color="auto"/>
                            <w:right w:val="none" w:sz="0" w:space="0" w:color="auto"/>
                          </w:divBdr>
                        </w:div>
                        <w:div w:id="1764494189">
                          <w:marLeft w:val="0"/>
                          <w:marRight w:val="0"/>
                          <w:marTop w:val="0"/>
                          <w:marBottom w:val="0"/>
                          <w:divBdr>
                            <w:top w:val="none" w:sz="0" w:space="0" w:color="auto"/>
                            <w:left w:val="none" w:sz="0" w:space="0" w:color="auto"/>
                            <w:bottom w:val="none" w:sz="0" w:space="0" w:color="auto"/>
                            <w:right w:val="none" w:sz="0" w:space="0" w:color="auto"/>
                          </w:divBdr>
                        </w:div>
                        <w:div w:id="1776360325">
                          <w:marLeft w:val="0"/>
                          <w:marRight w:val="0"/>
                          <w:marTop w:val="0"/>
                          <w:marBottom w:val="0"/>
                          <w:divBdr>
                            <w:top w:val="none" w:sz="0" w:space="0" w:color="auto"/>
                            <w:left w:val="none" w:sz="0" w:space="0" w:color="auto"/>
                            <w:bottom w:val="none" w:sz="0" w:space="0" w:color="auto"/>
                            <w:right w:val="none" w:sz="0" w:space="0" w:color="auto"/>
                          </w:divBdr>
                        </w:div>
                        <w:div w:id="1789616916">
                          <w:marLeft w:val="0"/>
                          <w:marRight w:val="0"/>
                          <w:marTop w:val="0"/>
                          <w:marBottom w:val="0"/>
                          <w:divBdr>
                            <w:top w:val="none" w:sz="0" w:space="0" w:color="auto"/>
                            <w:left w:val="none" w:sz="0" w:space="0" w:color="auto"/>
                            <w:bottom w:val="none" w:sz="0" w:space="0" w:color="auto"/>
                            <w:right w:val="none" w:sz="0" w:space="0" w:color="auto"/>
                          </w:divBdr>
                        </w:div>
                        <w:div w:id="1792018231">
                          <w:marLeft w:val="0"/>
                          <w:marRight w:val="0"/>
                          <w:marTop w:val="0"/>
                          <w:marBottom w:val="0"/>
                          <w:divBdr>
                            <w:top w:val="none" w:sz="0" w:space="0" w:color="auto"/>
                            <w:left w:val="none" w:sz="0" w:space="0" w:color="auto"/>
                            <w:bottom w:val="none" w:sz="0" w:space="0" w:color="auto"/>
                            <w:right w:val="none" w:sz="0" w:space="0" w:color="auto"/>
                          </w:divBdr>
                        </w:div>
                        <w:div w:id="1802991081">
                          <w:marLeft w:val="0"/>
                          <w:marRight w:val="0"/>
                          <w:marTop w:val="0"/>
                          <w:marBottom w:val="0"/>
                          <w:divBdr>
                            <w:top w:val="none" w:sz="0" w:space="0" w:color="auto"/>
                            <w:left w:val="none" w:sz="0" w:space="0" w:color="auto"/>
                            <w:bottom w:val="none" w:sz="0" w:space="0" w:color="auto"/>
                            <w:right w:val="none" w:sz="0" w:space="0" w:color="auto"/>
                          </w:divBdr>
                        </w:div>
                        <w:div w:id="1809546195">
                          <w:marLeft w:val="0"/>
                          <w:marRight w:val="0"/>
                          <w:marTop w:val="0"/>
                          <w:marBottom w:val="0"/>
                          <w:divBdr>
                            <w:top w:val="none" w:sz="0" w:space="0" w:color="auto"/>
                            <w:left w:val="none" w:sz="0" w:space="0" w:color="auto"/>
                            <w:bottom w:val="none" w:sz="0" w:space="0" w:color="auto"/>
                            <w:right w:val="none" w:sz="0" w:space="0" w:color="auto"/>
                          </w:divBdr>
                        </w:div>
                        <w:div w:id="1810631720">
                          <w:marLeft w:val="0"/>
                          <w:marRight w:val="0"/>
                          <w:marTop w:val="0"/>
                          <w:marBottom w:val="0"/>
                          <w:divBdr>
                            <w:top w:val="none" w:sz="0" w:space="0" w:color="auto"/>
                            <w:left w:val="none" w:sz="0" w:space="0" w:color="auto"/>
                            <w:bottom w:val="none" w:sz="0" w:space="0" w:color="auto"/>
                            <w:right w:val="none" w:sz="0" w:space="0" w:color="auto"/>
                          </w:divBdr>
                        </w:div>
                        <w:div w:id="1821069103">
                          <w:marLeft w:val="0"/>
                          <w:marRight w:val="0"/>
                          <w:marTop w:val="0"/>
                          <w:marBottom w:val="0"/>
                          <w:divBdr>
                            <w:top w:val="none" w:sz="0" w:space="0" w:color="auto"/>
                            <w:left w:val="none" w:sz="0" w:space="0" w:color="auto"/>
                            <w:bottom w:val="none" w:sz="0" w:space="0" w:color="auto"/>
                            <w:right w:val="none" w:sz="0" w:space="0" w:color="auto"/>
                          </w:divBdr>
                        </w:div>
                        <w:div w:id="1834368236">
                          <w:marLeft w:val="0"/>
                          <w:marRight w:val="0"/>
                          <w:marTop w:val="0"/>
                          <w:marBottom w:val="0"/>
                          <w:divBdr>
                            <w:top w:val="none" w:sz="0" w:space="0" w:color="auto"/>
                            <w:left w:val="none" w:sz="0" w:space="0" w:color="auto"/>
                            <w:bottom w:val="none" w:sz="0" w:space="0" w:color="auto"/>
                            <w:right w:val="none" w:sz="0" w:space="0" w:color="auto"/>
                          </w:divBdr>
                        </w:div>
                        <w:div w:id="1860660252">
                          <w:marLeft w:val="0"/>
                          <w:marRight w:val="0"/>
                          <w:marTop w:val="0"/>
                          <w:marBottom w:val="0"/>
                          <w:divBdr>
                            <w:top w:val="none" w:sz="0" w:space="0" w:color="auto"/>
                            <w:left w:val="none" w:sz="0" w:space="0" w:color="auto"/>
                            <w:bottom w:val="none" w:sz="0" w:space="0" w:color="auto"/>
                            <w:right w:val="none" w:sz="0" w:space="0" w:color="auto"/>
                          </w:divBdr>
                        </w:div>
                        <w:div w:id="1861968741">
                          <w:marLeft w:val="0"/>
                          <w:marRight w:val="0"/>
                          <w:marTop w:val="0"/>
                          <w:marBottom w:val="0"/>
                          <w:divBdr>
                            <w:top w:val="none" w:sz="0" w:space="0" w:color="auto"/>
                            <w:left w:val="none" w:sz="0" w:space="0" w:color="auto"/>
                            <w:bottom w:val="none" w:sz="0" w:space="0" w:color="auto"/>
                            <w:right w:val="none" w:sz="0" w:space="0" w:color="auto"/>
                          </w:divBdr>
                        </w:div>
                        <w:div w:id="1863278569">
                          <w:marLeft w:val="0"/>
                          <w:marRight w:val="0"/>
                          <w:marTop w:val="0"/>
                          <w:marBottom w:val="0"/>
                          <w:divBdr>
                            <w:top w:val="none" w:sz="0" w:space="0" w:color="auto"/>
                            <w:left w:val="none" w:sz="0" w:space="0" w:color="auto"/>
                            <w:bottom w:val="none" w:sz="0" w:space="0" w:color="auto"/>
                            <w:right w:val="none" w:sz="0" w:space="0" w:color="auto"/>
                          </w:divBdr>
                        </w:div>
                        <w:div w:id="1880967673">
                          <w:marLeft w:val="0"/>
                          <w:marRight w:val="0"/>
                          <w:marTop w:val="0"/>
                          <w:marBottom w:val="0"/>
                          <w:divBdr>
                            <w:top w:val="none" w:sz="0" w:space="0" w:color="auto"/>
                            <w:left w:val="none" w:sz="0" w:space="0" w:color="auto"/>
                            <w:bottom w:val="none" w:sz="0" w:space="0" w:color="auto"/>
                            <w:right w:val="none" w:sz="0" w:space="0" w:color="auto"/>
                          </w:divBdr>
                        </w:div>
                        <w:div w:id="1885601948">
                          <w:marLeft w:val="0"/>
                          <w:marRight w:val="0"/>
                          <w:marTop w:val="0"/>
                          <w:marBottom w:val="0"/>
                          <w:divBdr>
                            <w:top w:val="none" w:sz="0" w:space="0" w:color="auto"/>
                            <w:left w:val="none" w:sz="0" w:space="0" w:color="auto"/>
                            <w:bottom w:val="none" w:sz="0" w:space="0" w:color="auto"/>
                            <w:right w:val="none" w:sz="0" w:space="0" w:color="auto"/>
                          </w:divBdr>
                        </w:div>
                        <w:div w:id="1889102604">
                          <w:marLeft w:val="0"/>
                          <w:marRight w:val="0"/>
                          <w:marTop w:val="0"/>
                          <w:marBottom w:val="0"/>
                          <w:divBdr>
                            <w:top w:val="none" w:sz="0" w:space="0" w:color="auto"/>
                            <w:left w:val="none" w:sz="0" w:space="0" w:color="auto"/>
                            <w:bottom w:val="none" w:sz="0" w:space="0" w:color="auto"/>
                            <w:right w:val="none" w:sz="0" w:space="0" w:color="auto"/>
                          </w:divBdr>
                        </w:div>
                        <w:div w:id="1897666326">
                          <w:marLeft w:val="0"/>
                          <w:marRight w:val="0"/>
                          <w:marTop w:val="0"/>
                          <w:marBottom w:val="0"/>
                          <w:divBdr>
                            <w:top w:val="none" w:sz="0" w:space="0" w:color="auto"/>
                            <w:left w:val="none" w:sz="0" w:space="0" w:color="auto"/>
                            <w:bottom w:val="none" w:sz="0" w:space="0" w:color="auto"/>
                            <w:right w:val="none" w:sz="0" w:space="0" w:color="auto"/>
                          </w:divBdr>
                        </w:div>
                        <w:div w:id="1901404400">
                          <w:marLeft w:val="0"/>
                          <w:marRight w:val="0"/>
                          <w:marTop w:val="0"/>
                          <w:marBottom w:val="0"/>
                          <w:divBdr>
                            <w:top w:val="none" w:sz="0" w:space="0" w:color="auto"/>
                            <w:left w:val="none" w:sz="0" w:space="0" w:color="auto"/>
                            <w:bottom w:val="none" w:sz="0" w:space="0" w:color="auto"/>
                            <w:right w:val="none" w:sz="0" w:space="0" w:color="auto"/>
                          </w:divBdr>
                        </w:div>
                        <w:div w:id="1909420620">
                          <w:marLeft w:val="0"/>
                          <w:marRight w:val="0"/>
                          <w:marTop w:val="0"/>
                          <w:marBottom w:val="0"/>
                          <w:divBdr>
                            <w:top w:val="none" w:sz="0" w:space="0" w:color="auto"/>
                            <w:left w:val="none" w:sz="0" w:space="0" w:color="auto"/>
                            <w:bottom w:val="none" w:sz="0" w:space="0" w:color="auto"/>
                            <w:right w:val="none" w:sz="0" w:space="0" w:color="auto"/>
                          </w:divBdr>
                        </w:div>
                        <w:div w:id="1916738004">
                          <w:marLeft w:val="0"/>
                          <w:marRight w:val="0"/>
                          <w:marTop w:val="0"/>
                          <w:marBottom w:val="0"/>
                          <w:divBdr>
                            <w:top w:val="none" w:sz="0" w:space="0" w:color="auto"/>
                            <w:left w:val="none" w:sz="0" w:space="0" w:color="auto"/>
                            <w:bottom w:val="none" w:sz="0" w:space="0" w:color="auto"/>
                            <w:right w:val="none" w:sz="0" w:space="0" w:color="auto"/>
                          </w:divBdr>
                        </w:div>
                        <w:div w:id="1926259504">
                          <w:marLeft w:val="0"/>
                          <w:marRight w:val="0"/>
                          <w:marTop w:val="0"/>
                          <w:marBottom w:val="0"/>
                          <w:divBdr>
                            <w:top w:val="none" w:sz="0" w:space="0" w:color="auto"/>
                            <w:left w:val="none" w:sz="0" w:space="0" w:color="auto"/>
                            <w:bottom w:val="none" w:sz="0" w:space="0" w:color="auto"/>
                            <w:right w:val="none" w:sz="0" w:space="0" w:color="auto"/>
                          </w:divBdr>
                        </w:div>
                        <w:div w:id="1964995395">
                          <w:marLeft w:val="0"/>
                          <w:marRight w:val="0"/>
                          <w:marTop w:val="0"/>
                          <w:marBottom w:val="0"/>
                          <w:divBdr>
                            <w:top w:val="none" w:sz="0" w:space="0" w:color="auto"/>
                            <w:left w:val="none" w:sz="0" w:space="0" w:color="auto"/>
                            <w:bottom w:val="none" w:sz="0" w:space="0" w:color="auto"/>
                            <w:right w:val="none" w:sz="0" w:space="0" w:color="auto"/>
                          </w:divBdr>
                        </w:div>
                        <w:div w:id="1974292740">
                          <w:marLeft w:val="0"/>
                          <w:marRight w:val="0"/>
                          <w:marTop w:val="0"/>
                          <w:marBottom w:val="0"/>
                          <w:divBdr>
                            <w:top w:val="none" w:sz="0" w:space="0" w:color="auto"/>
                            <w:left w:val="none" w:sz="0" w:space="0" w:color="auto"/>
                            <w:bottom w:val="none" w:sz="0" w:space="0" w:color="auto"/>
                            <w:right w:val="none" w:sz="0" w:space="0" w:color="auto"/>
                          </w:divBdr>
                        </w:div>
                        <w:div w:id="1975405817">
                          <w:marLeft w:val="0"/>
                          <w:marRight w:val="0"/>
                          <w:marTop w:val="0"/>
                          <w:marBottom w:val="0"/>
                          <w:divBdr>
                            <w:top w:val="none" w:sz="0" w:space="0" w:color="auto"/>
                            <w:left w:val="none" w:sz="0" w:space="0" w:color="auto"/>
                            <w:bottom w:val="none" w:sz="0" w:space="0" w:color="auto"/>
                            <w:right w:val="none" w:sz="0" w:space="0" w:color="auto"/>
                          </w:divBdr>
                        </w:div>
                        <w:div w:id="1994488503">
                          <w:marLeft w:val="0"/>
                          <w:marRight w:val="0"/>
                          <w:marTop w:val="0"/>
                          <w:marBottom w:val="0"/>
                          <w:divBdr>
                            <w:top w:val="none" w:sz="0" w:space="0" w:color="auto"/>
                            <w:left w:val="none" w:sz="0" w:space="0" w:color="auto"/>
                            <w:bottom w:val="none" w:sz="0" w:space="0" w:color="auto"/>
                            <w:right w:val="none" w:sz="0" w:space="0" w:color="auto"/>
                          </w:divBdr>
                        </w:div>
                        <w:div w:id="2004888790">
                          <w:marLeft w:val="0"/>
                          <w:marRight w:val="0"/>
                          <w:marTop w:val="0"/>
                          <w:marBottom w:val="0"/>
                          <w:divBdr>
                            <w:top w:val="none" w:sz="0" w:space="0" w:color="auto"/>
                            <w:left w:val="none" w:sz="0" w:space="0" w:color="auto"/>
                            <w:bottom w:val="none" w:sz="0" w:space="0" w:color="auto"/>
                            <w:right w:val="none" w:sz="0" w:space="0" w:color="auto"/>
                          </w:divBdr>
                        </w:div>
                        <w:div w:id="2006474163">
                          <w:marLeft w:val="0"/>
                          <w:marRight w:val="0"/>
                          <w:marTop w:val="0"/>
                          <w:marBottom w:val="0"/>
                          <w:divBdr>
                            <w:top w:val="none" w:sz="0" w:space="0" w:color="auto"/>
                            <w:left w:val="none" w:sz="0" w:space="0" w:color="auto"/>
                            <w:bottom w:val="none" w:sz="0" w:space="0" w:color="auto"/>
                            <w:right w:val="none" w:sz="0" w:space="0" w:color="auto"/>
                          </w:divBdr>
                        </w:div>
                        <w:div w:id="2012637020">
                          <w:marLeft w:val="0"/>
                          <w:marRight w:val="0"/>
                          <w:marTop w:val="0"/>
                          <w:marBottom w:val="0"/>
                          <w:divBdr>
                            <w:top w:val="none" w:sz="0" w:space="0" w:color="auto"/>
                            <w:left w:val="none" w:sz="0" w:space="0" w:color="auto"/>
                            <w:bottom w:val="none" w:sz="0" w:space="0" w:color="auto"/>
                            <w:right w:val="none" w:sz="0" w:space="0" w:color="auto"/>
                          </w:divBdr>
                        </w:div>
                        <w:div w:id="2016152394">
                          <w:marLeft w:val="0"/>
                          <w:marRight w:val="0"/>
                          <w:marTop w:val="0"/>
                          <w:marBottom w:val="0"/>
                          <w:divBdr>
                            <w:top w:val="none" w:sz="0" w:space="0" w:color="auto"/>
                            <w:left w:val="none" w:sz="0" w:space="0" w:color="auto"/>
                            <w:bottom w:val="none" w:sz="0" w:space="0" w:color="auto"/>
                            <w:right w:val="none" w:sz="0" w:space="0" w:color="auto"/>
                          </w:divBdr>
                        </w:div>
                        <w:div w:id="2017344658">
                          <w:marLeft w:val="0"/>
                          <w:marRight w:val="0"/>
                          <w:marTop w:val="0"/>
                          <w:marBottom w:val="0"/>
                          <w:divBdr>
                            <w:top w:val="none" w:sz="0" w:space="0" w:color="auto"/>
                            <w:left w:val="none" w:sz="0" w:space="0" w:color="auto"/>
                            <w:bottom w:val="none" w:sz="0" w:space="0" w:color="auto"/>
                            <w:right w:val="none" w:sz="0" w:space="0" w:color="auto"/>
                          </w:divBdr>
                        </w:div>
                        <w:div w:id="2043750311">
                          <w:marLeft w:val="0"/>
                          <w:marRight w:val="0"/>
                          <w:marTop w:val="0"/>
                          <w:marBottom w:val="0"/>
                          <w:divBdr>
                            <w:top w:val="none" w:sz="0" w:space="0" w:color="auto"/>
                            <w:left w:val="none" w:sz="0" w:space="0" w:color="auto"/>
                            <w:bottom w:val="none" w:sz="0" w:space="0" w:color="auto"/>
                            <w:right w:val="none" w:sz="0" w:space="0" w:color="auto"/>
                          </w:divBdr>
                        </w:div>
                        <w:div w:id="2044165271">
                          <w:marLeft w:val="0"/>
                          <w:marRight w:val="0"/>
                          <w:marTop w:val="0"/>
                          <w:marBottom w:val="0"/>
                          <w:divBdr>
                            <w:top w:val="none" w:sz="0" w:space="0" w:color="auto"/>
                            <w:left w:val="none" w:sz="0" w:space="0" w:color="auto"/>
                            <w:bottom w:val="none" w:sz="0" w:space="0" w:color="auto"/>
                            <w:right w:val="none" w:sz="0" w:space="0" w:color="auto"/>
                          </w:divBdr>
                        </w:div>
                        <w:div w:id="2047870931">
                          <w:marLeft w:val="0"/>
                          <w:marRight w:val="0"/>
                          <w:marTop w:val="0"/>
                          <w:marBottom w:val="0"/>
                          <w:divBdr>
                            <w:top w:val="none" w:sz="0" w:space="0" w:color="auto"/>
                            <w:left w:val="none" w:sz="0" w:space="0" w:color="auto"/>
                            <w:bottom w:val="none" w:sz="0" w:space="0" w:color="auto"/>
                            <w:right w:val="none" w:sz="0" w:space="0" w:color="auto"/>
                          </w:divBdr>
                        </w:div>
                        <w:div w:id="2047948075">
                          <w:marLeft w:val="0"/>
                          <w:marRight w:val="0"/>
                          <w:marTop w:val="0"/>
                          <w:marBottom w:val="0"/>
                          <w:divBdr>
                            <w:top w:val="none" w:sz="0" w:space="0" w:color="auto"/>
                            <w:left w:val="none" w:sz="0" w:space="0" w:color="auto"/>
                            <w:bottom w:val="none" w:sz="0" w:space="0" w:color="auto"/>
                            <w:right w:val="none" w:sz="0" w:space="0" w:color="auto"/>
                          </w:divBdr>
                        </w:div>
                        <w:div w:id="2048722633">
                          <w:marLeft w:val="0"/>
                          <w:marRight w:val="0"/>
                          <w:marTop w:val="0"/>
                          <w:marBottom w:val="0"/>
                          <w:divBdr>
                            <w:top w:val="none" w:sz="0" w:space="0" w:color="auto"/>
                            <w:left w:val="none" w:sz="0" w:space="0" w:color="auto"/>
                            <w:bottom w:val="none" w:sz="0" w:space="0" w:color="auto"/>
                            <w:right w:val="none" w:sz="0" w:space="0" w:color="auto"/>
                          </w:divBdr>
                        </w:div>
                        <w:div w:id="2066564547">
                          <w:marLeft w:val="0"/>
                          <w:marRight w:val="0"/>
                          <w:marTop w:val="0"/>
                          <w:marBottom w:val="0"/>
                          <w:divBdr>
                            <w:top w:val="none" w:sz="0" w:space="0" w:color="auto"/>
                            <w:left w:val="none" w:sz="0" w:space="0" w:color="auto"/>
                            <w:bottom w:val="none" w:sz="0" w:space="0" w:color="auto"/>
                            <w:right w:val="none" w:sz="0" w:space="0" w:color="auto"/>
                          </w:divBdr>
                        </w:div>
                        <w:div w:id="2067608610">
                          <w:marLeft w:val="0"/>
                          <w:marRight w:val="0"/>
                          <w:marTop w:val="0"/>
                          <w:marBottom w:val="0"/>
                          <w:divBdr>
                            <w:top w:val="none" w:sz="0" w:space="0" w:color="auto"/>
                            <w:left w:val="none" w:sz="0" w:space="0" w:color="auto"/>
                            <w:bottom w:val="none" w:sz="0" w:space="0" w:color="auto"/>
                            <w:right w:val="none" w:sz="0" w:space="0" w:color="auto"/>
                          </w:divBdr>
                        </w:div>
                        <w:div w:id="2069574603">
                          <w:marLeft w:val="0"/>
                          <w:marRight w:val="0"/>
                          <w:marTop w:val="0"/>
                          <w:marBottom w:val="0"/>
                          <w:divBdr>
                            <w:top w:val="none" w:sz="0" w:space="0" w:color="auto"/>
                            <w:left w:val="none" w:sz="0" w:space="0" w:color="auto"/>
                            <w:bottom w:val="none" w:sz="0" w:space="0" w:color="auto"/>
                            <w:right w:val="none" w:sz="0" w:space="0" w:color="auto"/>
                          </w:divBdr>
                        </w:div>
                        <w:div w:id="2071490184">
                          <w:marLeft w:val="0"/>
                          <w:marRight w:val="0"/>
                          <w:marTop w:val="0"/>
                          <w:marBottom w:val="0"/>
                          <w:divBdr>
                            <w:top w:val="none" w:sz="0" w:space="0" w:color="auto"/>
                            <w:left w:val="none" w:sz="0" w:space="0" w:color="auto"/>
                            <w:bottom w:val="none" w:sz="0" w:space="0" w:color="auto"/>
                            <w:right w:val="none" w:sz="0" w:space="0" w:color="auto"/>
                          </w:divBdr>
                        </w:div>
                        <w:div w:id="2081828861">
                          <w:marLeft w:val="0"/>
                          <w:marRight w:val="0"/>
                          <w:marTop w:val="0"/>
                          <w:marBottom w:val="0"/>
                          <w:divBdr>
                            <w:top w:val="none" w:sz="0" w:space="0" w:color="auto"/>
                            <w:left w:val="none" w:sz="0" w:space="0" w:color="auto"/>
                            <w:bottom w:val="none" w:sz="0" w:space="0" w:color="auto"/>
                            <w:right w:val="none" w:sz="0" w:space="0" w:color="auto"/>
                          </w:divBdr>
                        </w:div>
                        <w:div w:id="2101639052">
                          <w:marLeft w:val="0"/>
                          <w:marRight w:val="0"/>
                          <w:marTop w:val="0"/>
                          <w:marBottom w:val="0"/>
                          <w:divBdr>
                            <w:top w:val="none" w:sz="0" w:space="0" w:color="auto"/>
                            <w:left w:val="none" w:sz="0" w:space="0" w:color="auto"/>
                            <w:bottom w:val="none" w:sz="0" w:space="0" w:color="auto"/>
                            <w:right w:val="none" w:sz="0" w:space="0" w:color="auto"/>
                          </w:divBdr>
                        </w:div>
                        <w:div w:id="2103840415">
                          <w:marLeft w:val="0"/>
                          <w:marRight w:val="0"/>
                          <w:marTop w:val="0"/>
                          <w:marBottom w:val="0"/>
                          <w:divBdr>
                            <w:top w:val="none" w:sz="0" w:space="0" w:color="auto"/>
                            <w:left w:val="none" w:sz="0" w:space="0" w:color="auto"/>
                            <w:bottom w:val="none" w:sz="0" w:space="0" w:color="auto"/>
                            <w:right w:val="none" w:sz="0" w:space="0" w:color="auto"/>
                          </w:divBdr>
                        </w:div>
                        <w:div w:id="2109502729">
                          <w:marLeft w:val="0"/>
                          <w:marRight w:val="0"/>
                          <w:marTop w:val="0"/>
                          <w:marBottom w:val="0"/>
                          <w:divBdr>
                            <w:top w:val="none" w:sz="0" w:space="0" w:color="auto"/>
                            <w:left w:val="none" w:sz="0" w:space="0" w:color="auto"/>
                            <w:bottom w:val="none" w:sz="0" w:space="0" w:color="auto"/>
                            <w:right w:val="none" w:sz="0" w:space="0" w:color="auto"/>
                          </w:divBdr>
                        </w:div>
                        <w:div w:id="2119134255">
                          <w:marLeft w:val="0"/>
                          <w:marRight w:val="0"/>
                          <w:marTop w:val="0"/>
                          <w:marBottom w:val="0"/>
                          <w:divBdr>
                            <w:top w:val="none" w:sz="0" w:space="0" w:color="auto"/>
                            <w:left w:val="none" w:sz="0" w:space="0" w:color="auto"/>
                            <w:bottom w:val="none" w:sz="0" w:space="0" w:color="auto"/>
                            <w:right w:val="none" w:sz="0" w:space="0" w:color="auto"/>
                          </w:divBdr>
                        </w:div>
                        <w:div w:id="2141847861">
                          <w:marLeft w:val="0"/>
                          <w:marRight w:val="0"/>
                          <w:marTop w:val="0"/>
                          <w:marBottom w:val="0"/>
                          <w:divBdr>
                            <w:top w:val="none" w:sz="0" w:space="0" w:color="auto"/>
                            <w:left w:val="none" w:sz="0" w:space="0" w:color="auto"/>
                            <w:bottom w:val="none" w:sz="0" w:space="0" w:color="auto"/>
                            <w:right w:val="none" w:sz="0" w:space="0" w:color="auto"/>
                          </w:divBdr>
                        </w:div>
                        <w:div w:id="214257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655497">
      <w:bodyDiv w:val="1"/>
      <w:marLeft w:val="0"/>
      <w:marRight w:val="0"/>
      <w:marTop w:val="0"/>
      <w:marBottom w:val="0"/>
      <w:divBdr>
        <w:top w:val="none" w:sz="0" w:space="0" w:color="auto"/>
        <w:left w:val="none" w:sz="0" w:space="0" w:color="auto"/>
        <w:bottom w:val="none" w:sz="0" w:space="0" w:color="auto"/>
        <w:right w:val="none" w:sz="0" w:space="0" w:color="auto"/>
      </w:divBdr>
      <w:divsChild>
        <w:div w:id="131337116">
          <w:marLeft w:val="0"/>
          <w:marRight w:val="0"/>
          <w:marTop w:val="0"/>
          <w:marBottom w:val="0"/>
          <w:divBdr>
            <w:top w:val="none" w:sz="0" w:space="0" w:color="auto"/>
            <w:left w:val="none" w:sz="0" w:space="0" w:color="auto"/>
            <w:bottom w:val="none" w:sz="0" w:space="0" w:color="auto"/>
            <w:right w:val="none" w:sz="0" w:space="0" w:color="auto"/>
          </w:divBdr>
          <w:divsChild>
            <w:div w:id="255594634">
              <w:marLeft w:val="0"/>
              <w:marRight w:val="0"/>
              <w:marTop w:val="0"/>
              <w:marBottom w:val="0"/>
              <w:divBdr>
                <w:top w:val="none" w:sz="0" w:space="0" w:color="auto"/>
                <w:left w:val="none" w:sz="0" w:space="0" w:color="auto"/>
                <w:bottom w:val="none" w:sz="0" w:space="0" w:color="auto"/>
                <w:right w:val="none" w:sz="0" w:space="0" w:color="auto"/>
              </w:divBdr>
              <w:divsChild>
                <w:div w:id="691733661">
                  <w:marLeft w:val="0"/>
                  <w:marRight w:val="0"/>
                  <w:marTop w:val="0"/>
                  <w:marBottom w:val="0"/>
                  <w:divBdr>
                    <w:top w:val="none" w:sz="0" w:space="0" w:color="auto"/>
                    <w:left w:val="none" w:sz="0" w:space="0" w:color="auto"/>
                    <w:bottom w:val="none" w:sz="0" w:space="0" w:color="auto"/>
                    <w:right w:val="none" w:sz="0" w:space="0" w:color="auto"/>
                  </w:divBdr>
                  <w:divsChild>
                    <w:div w:id="299308381">
                      <w:marLeft w:val="0"/>
                      <w:marRight w:val="0"/>
                      <w:marTop w:val="0"/>
                      <w:marBottom w:val="0"/>
                      <w:divBdr>
                        <w:top w:val="single" w:sz="6" w:space="15" w:color="B5DAED"/>
                        <w:left w:val="single" w:sz="6" w:space="11" w:color="B5DAED"/>
                        <w:bottom w:val="single" w:sz="6" w:space="11" w:color="B5DAED"/>
                        <w:right w:val="single" w:sz="6" w:space="11" w:color="B5DAED"/>
                      </w:divBdr>
                      <w:divsChild>
                        <w:div w:id="838733422">
                          <w:marLeft w:val="0"/>
                          <w:marRight w:val="0"/>
                          <w:marTop w:val="0"/>
                          <w:marBottom w:val="0"/>
                          <w:divBdr>
                            <w:top w:val="none" w:sz="0" w:space="0" w:color="auto"/>
                            <w:left w:val="none" w:sz="0" w:space="0" w:color="auto"/>
                            <w:bottom w:val="none" w:sz="0" w:space="0" w:color="auto"/>
                            <w:right w:val="none" w:sz="0" w:space="0" w:color="auto"/>
                          </w:divBdr>
                          <w:divsChild>
                            <w:div w:id="1398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437378">
      <w:bodyDiv w:val="1"/>
      <w:marLeft w:val="0"/>
      <w:marRight w:val="0"/>
      <w:marTop w:val="0"/>
      <w:marBottom w:val="0"/>
      <w:divBdr>
        <w:top w:val="none" w:sz="0" w:space="0" w:color="auto"/>
        <w:left w:val="none" w:sz="0" w:space="0" w:color="auto"/>
        <w:bottom w:val="none" w:sz="0" w:space="0" w:color="auto"/>
        <w:right w:val="none" w:sz="0" w:space="0" w:color="auto"/>
      </w:divBdr>
      <w:divsChild>
        <w:div w:id="676420096">
          <w:marLeft w:val="0"/>
          <w:marRight w:val="0"/>
          <w:marTop w:val="0"/>
          <w:marBottom w:val="0"/>
          <w:divBdr>
            <w:top w:val="none" w:sz="0" w:space="0" w:color="auto"/>
            <w:left w:val="none" w:sz="0" w:space="0" w:color="auto"/>
            <w:bottom w:val="none" w:sz="0" w:space="0" w:color="auto"/>
            <w:right w:val="none" w:sz="0" w:space="0" w:color="auto"/>
          </w:divBdr>
          <w:divsChild>
            <w:div w:id="2124110645">
              <w:marLeft w:val="0"/>
              <w:marRight w:val="0"/>
              <w:marTop w:val="0"/>
              <w:marBottom w:val="0"/>
              <w:divBdr>
                <w:top w:val="none" w:sz="0" w:space="0" w:color="auto"/>
                <w:left w:val="none" w:sz="0" w:space="0" w:color="auto"/>
                <w:bottom w:val="none" w:sz="0" w:space="0" w:color="auto"/>
                <w:right w:val="none" w:sz="0" w:space="0" w:color="auto"/>
              </w:divBdr>
              <w:divsChild>
                <w:div w:id="2074153632">
                  <w:marLeft w:val="0"/>
                  <w:marRight w:val="0"/>
                  <w:marTop w:val="0"/>
                  <w:marBottom w:val="0"/>
                  <w:divBdr>
                    <w:top w:val="none" w:sz="0" w:space="0" w:color="auto"/>
                    <w:left w:val="none" w:sz="0" w:space="0" w:color="auto"/>
                    <w:bottom w:val="none" w:sz="0" w:space="0" w:color="auto"/>
                    <w:right w:val="none" w:sz="0" w:space="0" w:color="auto"/>
                  </w:divBdr>
                  <w:divsChild>
                    <w:div w:id="830953184">
                      <w:marLeft w:val="0"/>
                      <w:marRight w:val="0"/>
                      <w:marTop w:val="0"/>
                      <w:marBottom w:val="0"/>
                      <w:divBdr>
                        <w:top w:val="single" w:sz="6" w:space="15" w:color="B5DAED"/>
                        <w:left w:val="single" w:sz="6" w:space="11" w:color="B5DAED"/>
                        <w:bottom w:val="single" w:sz="6" w:space="11" w:color="B5DAED"/>
                        <w:right w:val="single" w:sz="6" w:space="11" w:color="B5DAED"/>
                      </w:divBdr>
                      <w:divsChild>
                        <w:div w:id="1441994568">
                          <w:marLeft w:val="0"/>
                          <w:marRight w:val="0"/>
                          <w:marTop w:val="0"/>
                          <w:marBottom w:val="0"/>
                          <w:divBdr>
                            <w:top w:val="none" w:sz="0" w:space="0" w:color="auto"/>
                            <w:left w:val="none" w:sz="0" w:space="0" w:color="auto"/>
                            <w:bottom w:val="none" w:sz="0" w:space="0" w:color="auto"/>
                            <w:right w:val="none" w:sz="0" w:space="0" w:color="auto"/>
                          </w:divBdr>
                          <w:divsChild>
                            <w:div w:id="9117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4728863">
      <w:bodyDiv w:val="1"/>
      <w:marLeft w:val="0"/>
      <w:marRight w:val="0"/>
      <w:marTop w:val="0"/>
      <w:marBottom w:val="0"/>
      <w:divBdr>
        <w:top w:val="none" w:sz="0" w:space="0" w:color="auto"/>
        <w:left w:val="none" w:sz="0" w:space="0" w:color="auto"/>
        <w:bottom w:val="none" w:sz="0" w:space="0" w:color="auto"/>
        <w:right w:val="none" w:sz="0" w:space="0" w:color="auto"/>
      </w:divBdr>
    </w:div>
    <w:div w:id="1586188372">
      <w:bodyDiv w:val="1"/>
      <w:marLeft w:val="0"/>
      <w:marRight w:val="0"/>
      <w:marTop w:val="0"/>
      <w:marBottom w:val="0"/>
      <w:divBdr>
        <w:top w:val="none" w:sz="0" w:space="0" w:color="auto"/>
        <w:left w:val="none" w:sz="0" w:space="0" w:color="auto"/>
        <w:bottom w:val="none" w:sz="0" w:space="0" w:color="auto"/>
        <w:right w:val="none" w:sz="0" w:space="0" w:color="auto"/>
      </w:divBdr>
      <w:divsChild>
        <w:div w:id="147867308">
          <w:marLeft w:val="150"/>
          <w:marRight w:val="150"/>
          <w:marTop w:val="0"/>
          <w:marBottom w:val="0"/>
          <w:divBdr>
            <w:top w:val="none" w:sz="0" w:space="0" w:color="auto"/>
            <w:left w:val="none" w:sz="0" w:space="0" w:color="auto"/>
            <w:bottom w:val="none" w:sz="0" w:space="0" w:color="auto"/>
            <w:right w:val="none" w:sz="0" w:space="0" w:color="auto"/>
          </w:divBdr>
          <w:divsChild>
            <w:div w:id="82147660">
              <w:marLeft w:val="0"/>
              <w:marRight w:val="0"/>
              <w:marTop w:val="0"/>
              <w:marBottom w:val="0"/>
              <w:divBdr>
                <w:top w:val="none" w:sz="0" w:space="0" w:color="auto"/>
                <w:left w:val="none" w:sz="0" w:space="0" w:color="auto"/>
                <w:bottom w:val="none" w:sz="0" w:space="0" w:color="auto"/>
                <w:right w:val="none" w:sz="0" w:space="0" w:color="auto"/>
              </w:divBdr>
              <w:divsChild>
                <w:div w:id="1594439350">
                  <w:marLeft w:val="0"/>
                  <w:marRight w:val="0"/>
                  <w:marTop w:val="0"/>
                  <w:marBottom w:val="0"/>
                  <w:divBdr>
                    <w:top w:val="none" w:sz="0" w:space="0" w:color="auto"/>
                    <w:left w:val="none" w:sz="0" w:space="0" w:color="auto"/>
                    <w:bottom w:val="none" w:sz="0" w:space="0" w:color="auto"/>
                    <w:right w:val="none" w:sz="0" w:space="0" w:color="auto"/>
                  </w:divBdr>
                  <w:divsChild>
                    <w:div w:id="594443425">
                      <w:marLeft w:val="0"/>
                      <w:marRight w:val="0"/>
                      <w:marTop w:val="0"/>
                      <w:marBottom w:val="0"/>
                      <w:divBdr>
                        <w:top w:val="none" w:sz="0" w:space="0" w:color="auto"/>
                        <w:left w:val="none" w:sz="0" w:space="0" w:color="auto"/>
                        <w:bottom w:val="none" w:sz="0" w:space="0" w:color="auto"/>
                        <w:right w:val="none" w:sz="0" w:space="0" w:color="auto"/>
                      </w:divBdr>
                      <w:divsChild>
                        <w:div w:id="19858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7299951">
      <w:bodyDiv w:val="1"/>
      <w:marLeft w:val="0"/>
      <w:marRight w:val="0"/>
      <w:marTop w:val="0"/>
      <w:marBottom w:val="0"/>
      <w:divBdr>
        <w:top w:val="none" w:sz="0" w:space="0" w:color="auto"/>
        <w:left w:val="none" w:sz="0" w:space="0" w:color="auto"/>
        <w:bottom w:val="none" w:sz="0" w:space="0" w:color="auto"/>
        <w:right w:val="none" w:sz="0" w:space="0" w:color="auto"/>
      </w:divBdr>
      <w:divsChild>
        <w:div w:id="1980381247">
          <w:marLeft w:val="0"/>
          <w:marRight w:val="0"/>
          <w:marTop w:val="0"/>
          <w:marBottom w:val="0"/>
          <w:divBdr>
            <w:top w:val="none" w:sz="0" w:space="0" w:color="auto"/>
            <w:left w:val="none" w:sz="0" w:space="0" w:color="auto"/>
            <w:bottom w:val="none" w:sz="0" w:space="0" w:color="auto"/>
            <w:right w:val="none" w:sz="0" w:space="0" w:color="auto"/>
          </w:divBdr>
          <w:divsChild>
            <w:div w:id="345012863">
              <w:marLeft w:val="0"/>
              <w:marRight w:val="0"/>
              <w:marTop w:val="0"/>
              <w:marBottom w:val="0"/>
              <w:divBdr>
                <w:top w:val="none" w:sz="0" w:space="0" w:color="auto"/>
                <w:left w:val="none" w:sz="0" w:space="0" w:color="auto"/>
                <w:bottom w:val="none" w:sz="0" w:space="0" w:color="auto"/>
                <w:right w:val="none" w:sz="0" w:space="0" w:color="auto"/>
              </w:divBdr>
              <w:divsChild>
                <w:div w:id="1267158729">
                  <w:marLeft w:val="0"/>
                  <w:marRight w:val="0"/>
                  <w:marTop w:val="0"/>
                  <w:marBottom w:val="0"/>
                  <w:divBdr>
                    <w:top w:val="none" w:sz="0" w:space="0" w:color="auto"/>
                    <w:left w:val="none" w:sz="0" w:space="0" w:color="auto"/>
                    <w:bottom w:val="none" w:sz="0" w:space="0" w:color="auto"/>
                    <w:right w:val="none" w:sz="0" w:space="0" w:color="auto"/>
                  </w:divBdr>
                  <w:divsChild>
                    <w:div w:id="82803496">
                      <w:marLeft w:val="0"/>
                      <w:marRight w:val="0"/>
                      <w:marTop w:val="0"/>
                      <w:marBottom w:val="0"/>
                      <w:divBdr>
                        <w:top w:val="single" w:sz="6" w:space="15" w:color="B5DAED"/>
                        <w:left w:val="single" w:sz="6" w:space="11" w:color="B5DAED"/>
                        <w:bottom w:val="single" w:sz="6" w:space="11" w:color="B5DAED"/>
                        <w:right w:val="single" w:sz="6" w:space="11" w:color="B5DAED"/>
                      </w:divBdr>
                      <w:divsChild>
                        <w:div w:id="153230715">
                          <w:marLeft w:val="0"/>
                          <w:marRight w:val="0"/>
                          <w:marTop w:val="0"/>
                          <w:marBottom w:val="0"/>
                          <w:divBdr>
                            <w:top w:val="none" w:sz="0" w:space="0" w:color="auto"/>
                            <w:left w:val="none" w:sz="0" w:space="0" w:color="auto"/>
                            <w:bottom w:val="none" w:sz="0" w:space="0" w:color="auto"/>
                            <w:right w:val="none" w:sz="0" w:space="0" w:color="auto"/>
                          </w:divBdr>
                          <w:divsChild>
                            <w:div w:id="3682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376073">
      <w:bodyDiv w:val="1"/>
      <w:marLeft w:val="0"/>
      <w:marRight w:val="0"/>
      <w:marTop w:val="0"/>
      <w:marBottom w:val="0"/>
      <w:divBdr>
        <w:top w:val="none" w:sz="0" w:space="0" w:color="auto"/>
        <w:left w:val="none" w:sz="0" w:space="0" w:color="auto"/>
        <w:bottom w:val="none" w:sz="0" w:space="0" w:color="auto"/>
        <w:right w:val="none" w:sz="0" w:space="0" w:color="auto"/>
      </w:divBdr>
      <w:divsChild>
        <w:div w:id="922032612">
          <w:marLeft w:val="0"/>
          <w:marRight w:val="0"/>
          <w:marTop w:val="0"/>
          <w:marBottom w:val="0"/>
          <w:divBdr>
            <w:top w:val="none" w:sz="0" w:space="0" w:color="auto"/>
            <w:left w:val="none" w:sz="0" w:space="0" w:color="auto"/>
            <w:bottom w:val="none" w:sz="0" w:space="0" w:color="auto"/>
            <w:right w:val="none" w:sz="0" w:space="0" w:color="auto"/>
          </w:divBdr>
          <w:divsChild>
            <w:div w:id="57675311">
              <w:marLeft w:val="0"/>
              <w:marRight w:val="0"/>
              <w:marTop w:val="0"/>
              <w:marBottom w:val="0"/>
              <w:divBdr>
                <w:top w:val="none" w:sz="0" w:space="0" w:color="auto"/>
                <w:left w:val="none" w:sz="0" w:space="0" w:color="auto"/>
                <w:bottom w:val="none" w:sz="0" w:space="0" w:color="auto"/>
                <w:right w:val="none" w:sz="0" w:space="0" w:color="auto"/>
              </w:divBdr>
              <w:divsChild>
                <w:div w:id="1588610296">
                  <w:marLeft w:val="0"/>
                  <w:marRight w:val="0"/>
                  <w:marTop w:val="0"/>
                  <w:marBottom w:val="0"/>
                  <w:divBdr>
                    <w:top w:val="none" w:sz="0" w:space="0" w:color="auto"/>
                    <w:left w:val="none" w:sz="0" w:space="0" w:color="auto"/>
                    <w:bottom w:val="none" w:sz="0" w:space="0" w:color="auto"/>
                    <w:right w:val="none" w:sz="0" w:space="0" w:color="auto"/>
                  </w:divBdr>
                  <w:divsChild>
                    <w:div w:id="8782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18357">
      <w:bodyDiv w:val="1"/>
      <w:marLeft w:val="0"/>
      <w:marRight w:val="0"/>
      <w:marTop w:val="0"/>
      <w:marBottom w:val="0"/>
      <w:divBdr>
        <w:top w:val="none" w:sz="0" w:space="0" w:color="auto"/>
        <w:left w:val="none" w:sz="0" w:space="0" w:color="auto"/>
        <w:bottom w:val="none" w:sz="0" w:space="0" w:color="auto"/>
        <w:right w:val="none" w:sz="0" w:space="0" w:color="auto"/>
      </w:divBdr>
    </w:div>
    <w:div w:id="1588226638">
      <w:bodyDiv w:val="1"/>
      <w:marLeft w:val="0"/>
      <w:marRight w:val="0"/>
      <w:marTop w:val="0"/>
      <w:marBottom w:val="0"/>
      <w:divBdr>
        <w:top w:val="none" w:sz="0" w:space="0" w:color="auto"/>
        <w:left w:val="none" w:sz="0" w:space="0" w:color="auto"/>
        <w:bottom w:val="none" w:sz="0" w:space="0" w:color="auto"/>
        <w:right w:val="none" w:sz="0" w:space="0" w:color="auto"/>
      </w:divBdr>
      <w:divsChild>
        <w:div w:id="1794858527">
          <w:marLeft w:val="0"/>
          <w:marRight w:val="0"/>
          <w:marTop w:val="0"/>
          <w:marBottom w:val="0"/>
          <w:divBdr>
            <w:top w:val="none" w:sz="0" w:space="0" w:color="auto"/>
            <w:left w:val="none" w:sz="0" w:space="0" w:color="auto"/>
            <w:bottom w:val="none" w:sz="0" w:space="0" w:color="auto"/>
            <w:right w:val="none" w:sz="0" w:space="0" w:color="auto"/>
          </w:divBdr>
          <w:divsChild>
            <w:div w:id="597325985">
              <w:marLeft w:val="0"/>
              <w:marRight w:val="0"/>
              <w:marTop w:val="0"/>
              <w:marBottom w:val="0"/>
              <w:divBdr>
                <w:top w:val="none" w:sz="0" w:space="0" w:color="auto"/>
                <w:left w:val="none" w:sz="0" w:space="0" w:color="auto"/>
                <w:bottom w:val="none" w:sz="0" w:space="0" w:color="auto"/>
                <w:right w:val="none" w:sz="0" w:space="0" w:color="auto"/>
              </w:divBdr>
              <w:divsChild>
                <w:div w:id="12849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211855">
      <w:bodyDiv w:val="1"/>
      <w:marLeft w:val="0"/>
      <w:marRight w:val="0"/>
      <w:marTop w:val="0"/>
      <w:marBottom w:val="0"/>
      <w:divBdr>
        <w:top w:val="none" w:sz="0" w:space="0" w:color="auto"/>
        <w:left w:val="none" w:sz="0" w:space="0" w:color="auto"/>
        <w:bottom w:val="none" w:sz="0" w:space="0" w:color="auto"/>
        <w:right w:val="none" w:sz="0" w:space="0" w:color="auto"/>
      </w:divBdr>
      <w:divsChild>
        <w:div w:id="881406638">
          <w:marLeft w:val="150"/>
          <w:marRight w:val="150"/>
          <w:marTop w:val="0"/>
          <w:marBottom w:val="0"/>
          <w:divBdr>
            <w:top w:val="none" w:sz="0" w:space="0" w:color="auto"/>
            <w:left w:val="none" w:sz="0" w:space="0" w:color="auto"/>
            <w:bottom w:val="none" w:sz="0" w:space="0" w:color="auto"/>
            <w:right w:val="none" w:sz="0" w:space="0" w:color="auto"/>
          </w:divBdr>
          <w:divsChild>
            <w:div w:id="334961320">
              <w:marLeft w:val="0"/>
              <w:marRight w:val="0"/>
              <w:marTop w:val="0"/>
              <w:marBottom w:val="0"/>
              <w:divBdr>
                <w:top w:val="none" w:sz="0" w:space="0" w:color="auto"/>
                <w:left w:val="none" w:sz="0" w:space="0" w:color="auto"/>
                <w:bottom w:val="none" w:sz="0" w:space="0" w:color="auto"/>
                <w:right w:val="none" w:sz="0" w:space="0" w:color="auto"/>
              </w:divBdr>
              <w:divsChild>
                <w:div w:id="1580627970">
                  <w:marLeft w:val="0"/>
                  <w:marRight w:val="0"/>
                  <w:marTop w:val="0"/>
                  <w:marBottom w:val="0"/>
                  <w:divBdr>
                    <w:top w:val="none" w:sz="0" w:space="0" w:color="auto"/>
                    <w:left w:val="none" w:sz="0" w:space="0" w:color="auto"/>
                    <w:bottom w:val="none" w:sz="0" w:space="0" w:color="auto"/>
                    <w:right w:val="none" w:sz="0" w:space="0" w:color="auto"/>
                  </w:divBdr>
                  <w:divsChild>
                    <w:div w:id="333530816">
                      <w:marLeft w:val="0"/>
                      <w:marRight w:val="0"/>
                      <w:marTop w:val="0"/>
                      <w:marBottom w:val="0"/>
                      <w:divBdr>
                        <w:top w:val="none" w:sz="0" w:space="0" w:color="auto"/>
                        <w:left w:val="none" w:sz="0" w:space="0" w:color="auto"/>
                        <w:bottom w:val="none" w:sz="0" w:space="0" w:color="auto"/>
                        <w:right w:val="none" w:sz="0" w:space="0" w:color="auto"/>
                      </w:divBdr>
                      <w:divsChild>
                        <w:div w:id="3366648">
                          <w:marLeft w:val="0"/>
                          <w:marRight w:val="0"/>
                          <w:marTop w:val="0"/>
                          <w:marBottom w:val="0"/>
                          <w:divBdr>
                            <w:top w:val="none" w:sz="0" w:space="0" w:color="auto"/>
                            <w:left w:val="none" w:sz="0" w:space="0" w:color="auto"/>
                            <w:bottom w:val="none" w:sz="0" w:space="0" w:color="auto"/>
                            <w:right w:val="none" w:sz="0" w:space="0" w:color="auto"/>
                          </w:divBdr>
                        </w:div>
                        <w:div w:id="4484776">
                          <w:marLeft w:val="0"/>
                          <w:marRight w:val="0"/>
                          <w:marTop w:val="0"/>
                          <w:marBottom w:val="0"/>
                          <w:divBdr>
                            <w:top w:val="none" w:sz="0" w:space="0" w:color="auto"/>
                            <w:left w:val="none" w:sz="0" w:space="0" w:color="auto"/>
                            <w:bottom w:val="none" w:sz="0" w:space="0" w:color="auto"/>
                            <w:right w:val="none" w:sz="0" w:space="0" w:color="auto"/>
                          </w:divBdr>
                        </w:div>
                        <w:div w:id="48766309">
                          <w:marLeft w:val="0"/>
                          <w:marRight w:val="0"/>
                          <w:marTop w:val="0"/>
                          <w:marBottom w:val="0"/>
                          <w:divBdr>
                            <w:top w:val="none" w:sz="0" w:space="0" w:color="auto"/>
                            <w:left w:val="none" w:sz="0" w:space="0" w:color="auto"/>
                            <w:bottom w:val="none" w:sz="0" w:space="0" w:color="auto"/>
                            <w:right w:val="none" w:sz="0" w:space="0" w:color="auto"/>
                          </w:divBdr>
                        </w:div>
                        <w:div w:id="175199468">
                          <w:marLeft w:val="0"/>
                          <w:marRight w:val="0"/>
                          <w:marTop w:val="0"/>
                          <w:marBottom w:val="0"/>
                          <w:divBdr>
                            <w:top w:val="none" w:sz="0" w:space="0" w:color="auto"/>
                            <w:left w:val="none" w:sz="0" w:space="0" w:color="auto"/>
                            <w:bottom w:val="none" w:sz="0" w:space="0" w:color="auto"/>
                            <w:right w:val="none" w:sz="0" w:space="0" w:color="auto"/>
                          </w:divBdr>
                        </w:div>
                        <w:div w:id="266155152">
                          <w:marLeft w:val="0"/>
                          <w:marRight w:val="0"/>
                          <w:marTop w:val="0"/>
                          <w:marBottom w:val="0"/>
                          <w:divBdr>
                            <w:top w:val="none" w:sz="0" w:space="0" w:color="auto"/>
                            <w:left w:val="none" w:sz="0" w:space="0" w:color="auto"/>
                            <w:bottom w:val="none" w:sz="0" w:space="0" w:color="auto"/>
                            <w:right w:val="none" w:sz="0" w:space="0" w:color="auto"/>
                          </w:divBdr>
                        </w:div>
                        <w:div w:id="287396172">
                          <w:marLeft w:val="0"/>
                          <w:marRight w:val="0"/>
                          <w:marTop w:val="0"/>
                          <w:marBottom w:val="0"/>
                          <w:divBdr>
                            <w:top w:val="none" w:sz="0" w:space="0" w:color="auto"/>
                            <w:left w:val="none" w:sz="0" w:space="0" w:color="auto"/>
                            <w:bottom w:val="none" w:sz="0" w:space="0" w:color="auto"/>
                            <w:right w:val="none" w:sz="0" w:space="0" w:color="auto"/>
                          </w:divBdr>
                        </w:div>
                        <w:div w:id="355927161">
                          <w:marLeft w:val="0"/>
                          <w:marRight w:val="0"/>
                          <w:marTop w:val="0"/>
                          <w:marBottom w:val="0"/>
                          <w:divBdr>
                            <w:top w:val="none" w:sz="0" w:space="0" w:color="auto"/>
                            <w:left w:val="none" w:sz="0" w:space="0" w:color="auto"/>
                            <w:bottom w:val="none" w:sz="0" w:space="0" w:color="auto"/>
                            <w:right w:val="none" w:sz="0" w:space="0" w:color="auto"/>
                          </w:divBdr>
                        </w:div>
                        <w:div w:id="358241199">
                          <w:marLeft w:val="0"/>
                          <w:marRight w:val="0"/>
                          <w:marTop w:val="0"/>
                          <w:marBottom w:val="0"/>
                          <w:divBdr>
                            <w:top w:val="none" w:sz="0" w:space="0" w:color="auto"/>
                            <w:left w:val="none" w:sz="0" w:space="0" w:color="auto"/>
                            <w:bottom w:val="none" w:sz="0" w:space="0" w:color="auto"/>
                            <w:right w:val="none" w:sz="0" w:space="0" w:color="auto"/>
                          </w:divBdr>
                        </w:div>
                        <w:div w:id="538467913">
                          <w:marLeft w:val="0"/>
                          <w:marRight w:val="0"/>
                          <w:marTop w:val="0"/>
                          <w:marBottom w:val="0"/>
                          <w:divBdr>
                            <w:top w:val="none" w:sz="0" w:space="0" w:color="auto"/>
                            <w:left w:val="none" w:sz="0" w:space="0" w:color="auto"/>
                            <w:bottom w:val="none" w:sz="0" w:space="0" w:color="auto"/>
                            <w:right w:val="none" w:sz="0" w:space="0" w:color="auto"/>
                          </w:divBdr>
                        </w:div>
                        <w:div w:id="551623208">
                          <w:marLeft w:val="0"/>
                          <w:marRight w:val="0"/>
                          <w:marTop w:val="0"/>
                          <w:marBottom w:val="0"/>
                          <w:divBdr>
                            <w:top w:val="none" w:sz="0" w:space="0" w:color="auto"/>
                            <w:left w:val="none" w:sz="0" w:space="0" w:color="auto"/>
                            <w:bottom w:val="none" w:sz="0" w:space="0" w:color="auto"/>
                            <w:right w:val="none" w:sz="0" w:space="0" w:color="auto"/>
                          </w:divBdr>
                        </w:div>
                        <w:div w:id="555774904">
                          <w:marLeft w:val="0"/>
                          <w:marRight w:val="0"/>
                          <w:marTop w:val="0"/>
                          <w:marBottom w:val="0"/>
                          <w:divBdr>
                            <w:top w:val="none" w:sz="0" w:space="0" w:color="auto"/>
                            <w:left w:val="none" w:sz="0" w:space="0" w:color="auto"/>
                            <w:bottom w:val="none" w:sz="0" w:space="0" w:color="auto"/>
                            <w:right w:val="none" w:sz="0" w:space="0" w:color="auto"/>
                          </w:divBdr>
                        </w:div>
                        <w:div w:id="608700038">
                          <w:marLeft w:val="0"/>
                          <w:marRight w:val="0"/>
                          <w:marTop w:val="0"/>
                          <w:marBottom w:val="0"/>
                          <w:divBdr>
                            <w:top w:val="none" w:sz="0" w:space="0" w:color="auto"/>
                            <w:left w:val="none" w:sz="0" w:space="0" w:color="auto"/>
                            <w:bottom w:val="none" w:sz="0" w:space="0" w:color="auto"/>
                            <w:right w:val="none" w:sz="0" w:space="0" w:color="auto"/>
                          </w:divBdr>
                        </w:div>
                        <w:div w:id="663096077">
                          <w:marLeft w:val="0"/>
                          <w:marRight w:val="0"/>
                          <w:marTop w:val="0"/>
                          <w:marBottom w:val="0"/>
                          <w:divBdr>
                            <w:top w:val="none" w:sz="0" w:space="0" w:color="auto"/>
                            <w:left w:val="none" w:sz="0" w:space="0" w:color="auto"/>
                            <w:bottom w:val="none" w:sz="0" w:space="0" w:color="auto"/>
                            <w:right w:val="none" w:sz="0" w:space="0" w:color="auto"/>
                          </w:divBdr>
                        </w:div>
                        <w:div w:id="745221499">
                          <w:marLeft w:val="0"/>
                          <w:marRight w:val="0"/>
                          <w:marTop w:val="0"/>
                          <w:marBottom w:val="0"/>
                          <w:divBdr>
                            <w:top w:val="none" w:sz="0" w:space="0" w:color="auto"/>
                            <w:left w:val="none" w:sz="0" w:space="0" w:color="auto"/>
                            <w:bottom w:val="none" w:sz="0" w:space="0" w:color="auto"/>
                            <w:right w:val="none" w:sz="0" w:space="0" w:color="auto"/>
                          </w:divBdr>
                        </w:div>
                        <w:div w:id="761873176">
                          <w:marLeft w:val="0"/>
                          <w:marRight w:val="0"/>
                          <w:marTop w:val="0"/>
                          <w:marBottom w:val="0"/>
                          <w:divBdr>
                            <w:top w:val="none" w:sz="0" w:space="0" w:color="auto"/>
                            <w:left w:val="none" w:sz="0" w:space="0" w:color="auto"/>
                            <w:bottom w:val="none" w:sz="0" w:space="0" w:color="auto"/>
                            <w:right w:val="none" w:sz="0" w:space="0" w:color="auto"/>
                          </w:divBdr>
                        </w:div>
                        <w:div w:id="841120408">
                          <w:marLeft w:val="0"/>
                          <w:marRight w:val="0"/>
                          <w:marTop w:val="0"/>
                          <w:marBottom w:val="0"/>
                          <w:divBdr>
                            <w:top w:val="none" w:sz="0" w:space="0" w:color="auto"/>
                            <w:left w:val="none" w:sz="0" w:space="0" w:color="auto"/>
                            <w:bottom w:val="none" w:sz="0" w:space="0" w:color="auto"/>
                            <w:right w:val="none" w:sz="0" w:space="0" w:color="auto"/>
                          </w:divBdr>
                        </w:div>
                        <w:div w:id="880481083">
                          <w:marLeft w:val="0"/>
                          <w:marRight w:val="0"/>
                          <w:marTop w:val="0"/>
                          <w:marBottom w:val="0"/>
                          <w:divBdr>
                            <w:top w:val="none" w:sz="0" w:space="0" w:color="auto"/>
                            <w:left w:val="none" w:sz="0" w:space="0" w:color="auto"/>
                            <w:bottom w:val="none" w:sz="0" w:space="0" w:color="auto"/>
                            <w:right w:val="none" w:sz="0" w:space="0" w:color="auto"/>
                          </w:divBdr>
                        </w:div>
                        <w:div w:id="911158304">
                          <w:marLeft w:val="0"/>
                          <w:marRight w:val="0"/>
                          <w:marTop w:val="0"/>
                          <w:marBottom w:val="0"/>
                          <w:divBdr>
                            <w:top w:val="none" w:sz="0" w:space="0" w:color="auto"/>
                            <w:left w:val="none" w:sz="0" w:space="0" w:color="auto"/>
                            <w:bottom w:val="none" w:sz="0" w:space="0" w:color="auto"/>
                            <w:right w:val="none" w:sz="0" w:space="0" w:color="auto"/>
                          </w:divBdr>
                        </w:div>
                        <w:div w:id="978998467">
                          <w:marLeft w:val="0"/>
                          <w:marRight w:val="0"/>
                          <w:marTop w:val="0"/>
                          <w:marBottom w:val="0"/>
                          <w:divBdr>
                            <w:top w:val="none" w:sz="0" w:space="0" w:color="auto"/>
                            <w:left w:val="none" w:sz="0" w:space="0" w:color="auto"/>
                            <w:bottom w:val="none" w:sz="0" w:space="0" w:color="auto"/>
                            <w:right w:val="none" w:sz="0" w:space="0" w:color="auto"/>
                          </w:divBdr>
                        </w:div>
                        <w:div w:id="987055684">
                          <w:marLeft w:val="0"/>
                          <w:marRight w:val="0"/>
                          <w:marTop w:val="0"/>
                          <w:marBottom w:val="0"/>
                          <w:divBdr>
                            <w:top w:val="none" w:sz="0" w:space="0" w:color="auto"/>
                            <w:left w:val="none" w:sz="0" w:space="0" w:color="auto"/>
                            <w:bottom w:val="none" w:sz="0" w:space="0" w:color="auto"/>
                            <w:right w:val="none" w:sz="0" w:space="0" w:color="auto"/>
                          </w:divBdr>
                        </w:div>
                        <w:div w:id="990210731">
                          <w:marLeft w:val="0"/>
                          <w:marRight w:val="0"/>
                          <w:marTop w:val="0"/>
                          <w:marBottom w:val="0"/>
                          <w:divBdr>
                            <w:top w:val="none" w:sz="0" w:space="0" w:color="auto"/>
                            <w:left w:val="none" w:sz="0" w:space="0" w:color="auto"/>
                            <w:bottom w:val="none" w:sz="0" w:space="0" w:color="auto"/>
                            <w:right w:val="none" w:sz="0" w:space="0" w:color="auto"/>
                          </w:divBdr>
                        </w:div>
                        <w:div w:id="1005665616">
                          <w:marLeft w:val="0"/>
                          <w:marRight w:val="0"/>
                          <w:marTop w:val="0"/>
                          <w:marBottom w:val="0"/>
                          <w:divBdr>
                            <w:top w:val="none" w:sz="0" w:space="0" w:color="auto"/>
                            <w:left w:val="none" w:sz="0" w:space="0" w:color="auto"/>
                            <w:bottom w:val="none" w:sz="0" w:space="0" w:color="auto"/>
                            <w:right w:val="none" w:sz="0" w:space="0" w:color="auto"/>
                          </w:divBdr>
                        </w:div>
                        <w:div w:id="1022970380">
                          <w:marLeft w:val="0"/>
                          <w:marRight w:val="0"/>
                          <w:marTop w:val="0"/>
                          <w:marBottom w:val="0"/>
                          <w:divBdr>
                            <w:top w:val="none" w:sz="0" w:space="0" w:color="auto"/>
                            <w:left w:val="none" w:sz="0" w:space="0" w:color="auto"/>
                            <w:bottom w:val="none" w:sz="0" w:space="0" w:color="auto"/>
                            <w:right w:val="none" w:sz="0" w:space="0" w:color="auto"/>
                          </w:divBdr>
                        </w:div>
                        <w:div w:id="1110852431">
                          <w:marLeft w:val="0"/>
                          <w:marRight w:val="0"/>
                          <w:marTop w:val="0"/>
                          <w:marBottom w:val="0"/>
                          <w:divBdr>
                            <w:top w:val="none" w:sz="0" w:space="0" w:color="auto"/>
                            <w:left w:val="none" w:sz="0" w:space="0" w:color="auto"/>
                            <w:bottom w:val="none" w:sz="0" w:space="0" w:color="auto"/>
                            <w:right w:val="none" w:sz="0" w:space="0" w:color="auto"/>
                          </w:divBdr>
                        </w:div>
                        <w:div w:id="1173028878">
                          <w:marLeft w:val="0"/>
                          <w:marRight w:val="0"/>
                          <w:marTop w:val="0"/>
                          <w:marBottom w:val="0"/>
                          <w:divBdr>
                            <w:top w:val="none" w:sz="0" w:space="0" w:color="auto"/>
                            <w:left w:val="none" w:sz="0" w:space="0" w:color="auto"/>
                            <w:bottom w:val="none" w:sz="0" w:space="0" w:color="auto"/>
                            <w:right w:val="none" w:sz="0" w:space="0" w:color="auto"/>
                          </w:divBdr>
                        </w:div>
                        <w:div w:id="1228299915">
                          <w:marLeft w:val="0"/>
                          <w:marRight w:val="0"/>
                          <w:marTop w:val="0"/>
                          <w:marBottom w:val="0"/>
                          <w:divBdr>
                            <w:top w:val="none" w:sz="0" w:space="0" w:color="auto"/>
                            <w:left w:val="none" w:sz="0" w:space="0" w:color="auto"/>
                            <w:bottom w:val="none" w:sz="0" w:space="0" w:color="auto"/>
                            <w:right w:val="none" w:sz="0" w:space="0" w:color="auto"/>
                          </w:divBdr>
                        </w:div>
                        <w:div w:id="1238979987">
                          <w:marLeft w:val="0"/>
                          <w:marRight w:val="0"/>
                          <w:marTop w:val="0"/>
                          <w:marBottom w:val="0"/>
                          <w:divBdr>
                            <w:top w:val="none" w:sz="0" w:space="0" w:color="auto"/>
                            <w:left w:val="none" w:sz="0" w:space="0" w:color="auto"/>
                            <w:bottom w:val="none" w:sz="0" w:space="0" w:color="auto"/>
                            <w:right w:val="none" w:sz="0" w:space="0" w:color="auto"/>
                          </w:divBdr>
                        </w:div>
                        <w:div w:id="1249071921">
                          <w:marLeft w:val="0"/>
                          <w:marRight w:val="0"/>
                          <w:marTop w:val="0"/>
                          <w:marBottom w:val="0"/>
                          <w:divBdr>
                            <w:top w:val="none" w:sz="0" w:space="0" w:color="auto"/>
                            <w:left w:val="none" w:sz="0" w:space="0" w:color="auto"/>
                            <w:bottom w:val="none" w:sz="0" w:space="0" w:color="auto"/>
                            <w:right w:val="none" w:sz="0" w:space="0" w:color="auto"/>
                          </w:divBdr>
                        </w:div>
                        <w:div w:id="1271889015">
                          <w:marLeft w:val="0"/>
                          <w:marRight w:val="0"/>
                          <w:marTop w:val="0"/>
                          <w:marBottom w:val="0"/>
                          <w:divBdr>
                            <w:top w:val="none" w:sz="0" w:space="0" w:color="auto"/>
                            <w:left w:val="none" w:sz="0" w:space="0" w:color="auto"/>
                            <w:bottom w:val="none" w:sz="0" w:space="0" w:color="auto"/>
                            <w:right w:val="none" w:sz="0" w:space="0" w:color="auto"/>
                          </w:divBdr>
                        </w:div>
                        <w:div w:id="1277716182">
                          <w:marLeft w:val="0"/>
                          <w:marRight w:val="0"/>
                          <w:marTop w:val="0"/>
                          <w:marBottom w:val="0"/>
                          <w:divBdr>
                            <w:top w:val="none" w:sz="0" w:space="0" w:color="auto"/>
                            <w:left w:val="none" w:sz="0" w:space="0" w:color="auto"/>
                            <w:bottom w:val="none" w:sz="0" w:space="0" w:color="auto"/>
                            <w:right w:val="none" w:sz="0" w:space="0" w:color="auto"/>
                          </w:divBdr>
                        </w:div>
                        <w:div w:id="1286542434">
                          <w:marLeft w:val="0"/>
                          <w:marRight w:val="0"/>
                          <w:marTop w:val="0"/>
                          <w:marBottom w:val="0"/>
                          <w:divBdr>
                            <w:top w:val="none" w:sz="0" w:space="0" w:color="auto"/>
                            <w:left w:val="none" w:sz="0" w:space="0" w:color="auto"/>
                            <w:bottom w:val="none" w:sz="0" w:space="0" w:color="auto"/>
                            <w:right w:val="none" w:sz="0" w:space="0" w:color="auto"/>
                          </w:divBdr>
                        </w:div>
                        <w:div w:id="1289706926">
                          <w:marLeft w:val="0"/>
                          <w:marRight w:val="0"/>
                          <w:marTop w:val="0"/>
                          <w:marBottom w:val="0"/>
                          <w:divBdr>
                            <w:top w:val="none" w:sz="0" w:space="0" w:color="auto"/>
                            <w:left w:val="none" w:sz="0" w:space="0" w:color="auto"/>
                            <w:bottom w:val="none" w:sz="0" w:space="0" w:color="auto"/>
                            <w:right w:val="none" w:sz="0" w:space="0" w:color="auto"/>
                          </w:divBdr>
                        </w:div>
                        <w:div w:id="1430003062">
                          <w:marLeft w:val="0"/>
                          <w:marRight w:val="0"/>
                          <w:marTop w:val="0"/>
                          <w:marBottom w:val="0"/>
                          <w:divBdr>
                            <w:top w:val="none" w:sz="0" w:space="0" w:color="auto"/>
                            <w:left w:val="none" w:sz="0" w:space="0" w:color="auto"/>
                            <w:bottom w:val="none" w:sz="0" w:space="0" w:color="auto"/>
                            <w:right w:val="none" w:sz="0" w:space="0" w:color="auto"/>
                          </w:divBdr>
                        </w:div>
                        <w:div w:id="1455559398">
                          <w:marLeft w:val="0"/>
                          <w:marRight w:val="0"/>
                          <w:marTop w:val="0"/>
                          <w:marBottom w:val="0"/>
                          <w:divBdr>
                            <w:top w:val="none" w:sz="0" w:space="0" w:color="auto"/>
                            <w:left w:val="none" w:sz="0" w:space="0" w:color="auto"/>
                            <w:bottom w:val="none" w:sz="0" w:space="0" w:color="auto"/>
                            <w:right w:val="none" w:sz="0" w:space="0" w:color="auto"/>
                          </w:divBdr>
                        </w:div>
                        <w:div w:id="1539468964">
                          <w:marLeft w:val="0"/>
                          <w:marRight w:val="0"/>
                          <w:marTop w:val="0"/>
                          <w:marBottom w:val="0"/>
                          <w:divBdr>
                            <w:top w:val="none" w:sz="0" w:space="0" w:color="auto"/>
                            <w:left w:val="none" w:sz="0" w:space="0" w:color="auto"/>
                            <w:bottom w:val="none" w:sz="0" w:space="0" w:color="auto"/>
                            <w:right w:val="none" w:sz="0" w:space="0" w:color="auto"/>
                          </w:divBdr>
                        </w:div>
                        <w:div w:id="1556044109">
                          <w:marLeft w:val="0"/>
                          <w:marRight w:val="0"/>
                          <w:marTop w:val="0"/>
                          <w:marBottom w:val="0"/>
                          <w:divBdr>
                            <w:top w:val="none" w:sz="0" w:space="0" w:color="auto"/>
                            <w:left w:val="none" w:sz="0" w:space="0" w:color="auto"/>
                            <w:bottom w:val="none" w:sz="0" w:space="0" w:color="auto"/>
                            <w:right w:val="none" w:sz="0" w:space="0" w:color="auto"/>
                          </w:divBdr>
                        </w:div>
                        <w:div w:id="1604918141">
                          <w:marLeft w:val="0"/>
                          <w:marRight w:val="0"/>
                          <w:marTop w:val="0"/>
                          <w:marBottom w:val="0"/>
                          <w:divBdr>
                            <w:top w:val="none" w:sz="0" w:space="0" w:color="auto"/>
                            <w:left w:val="none" w:sz="0" w:space="0" w:color="auto"/>
                            <w:bottom w:val="none" w:sz="0" w:space="0" w:color="auto"/>
                            <w:right w:val="none" w:sz="0" w:space="0" w:color="auto"/>
                          </w:divBdr>
                        </w:div>
                        <w:div w:id="1682201109">
                          <w:marLeft w:val="0"/>
                          <w:marRight w:val="0"/>
                          <w:marTop w:val="0"/>
                          <w:marBottom w:val="0"/>
                          <w:divBdr>
                            <w:top w:val="none" w:sz="0" w:space="0" w:color="auto"/>
                            <w:left w:val="none" w:sz="0" w:space="0" w:color="auto"/>
                            <w:bottom w:val="none" w:sz="0" w:space="0" w:color="auto"/>
                            <w:right w:val="none" w:sz="0" w:space="0" w:color="auto"/>
                          </w:divBdr>
                        </w:div>
                        <w:div w:id="1712456350">
                          <w:marLeft w:val="0"/>
                          <w:marRight w:val="0"/>
                          <w:marTop w:val="0"/>
                          <w:marBottom w:val="0"/>
                          <w:divBdr>
                            <w:top w:val="none" w:sz="0" w:space="0" w:color="auto"/>
                            <w:left w:val="none" w:sz="0" w:space="0" w:color="auto"/>
                            <w:bottom w:val="none" w:sz="0" w:space="0" w:color="auto"/>
                            <w:right w:val="none" w:sz="0" w:space="0" w:color="auto"/>
                          </w:divBdr>
                        </w:div>
                        <w:div w:id="1761440471">
                          <w:marLeft w:val="0"/>
                          <w:marRight w:val="0"/>
                          <w:marTop w:val="0"/>
                          <w:marBottom w:val="0"/>
                          <w:divBdr>
                            <w:top w:val="none" w:sz="0" w:space="0" w:color="auto"/>
                            <w:left w:val="none" w:sz="0" w:space="0" w:color="auto"/>
                            <w:bottom w:val="none" w:sz="0" w:space="0" w:color="auto"/>
                            <w:right w:val="none" w:sz="0" w:space="0" w:color="auto"/>
                          </w:divBdr>
                        </w:div>
                        <w:div w:id="1772120640">
                          <w:marLeft w:val="0"/>
                          <w:marRight w:val="0"/>
                          <w:marTop w:val="0"/>
                          <w:marBottom w:val="0"/>
                          <w:divBdr>
                            <w:top w:val="none" w:sz="0" w:space="0" w:color="auto"/>
                            <w:left w:val="none" w:sz="0" w:space="0" w:color="auto"/>
                            <w:bottom w:val="none" w:sz="0" w:space="0" w:color="auto"/>
                            <w:right w:val="none" w:sz="0" w:space="0" w:color="auto"/>
                          </w:divBdr>
                        </w:div>
                        <w:div w:id="1836216628">
                          <w:marLeft w:val="0"/>
                          <w:marRight w:val="0"/>
                          <w:marTop w:val="0"/>
                          <w:marBottom w:val="0"/>
                          <w:divBdr>
                            <w:top w:val="none" w:sz="0" w:space="0" w:color="auto"/>
                            <w:left w:val="none" w:sz="0" w:space="0" w:color="auto"/>
                            <w:bottom w:val="none" w:sz="0" w:space="0" w:color="auto"/>
                            <w:right w:val="none" w:sz="0" w:space="0" w:color="auto"/>
                          </w:divBdr>
                        </w:div>
                        <w:div w:id="1849640603">
                          <w:marLeft w:val="0"/>
                          <w:marRight w:val="0"/>
                          <w:marTop w:val="0"/>
                          <w:marBottom w:val="0"/>
                          <w:divBdr>
                            <w:top w:val="none" w:sz="0" w:space="0" w:color="auto"/>
                            <w:left w:val="none" w:sz="0" w:space="0" w:color="auto"/>
                            <w:bottom w:val="none" w:sz="0" w:space="0" w:color="auto"/>
                            <w:right w:val="none" w:sz="0" w:space="0" w:color="auto"/>
                          </w:divBdr>
                        </w:div>
                        <w:div w:id="1941180740">
                          <w:marLeft w:val="0"/>
                          <w:marRight w:val="0"/>
                          <w:marTop w:val="0"/>
                          <w:marBottom w:val="0"/>
                          <w:divBdr>
                            <w:top w:val="none" w:sz="0" w:space="0" w:color="auto"/>
                            <w:left w:val="none" w:sz="0" w:space="0" w:color="auto"/>
                            <w:bottom w:val="none" w:sz="0" w:space="0" w:color="auto"/>
                            <w:right w:val="none" w:sz="0" w:space="0" w:color="auto"/>
                          </w:divBdr>
                        </w:div>
                        <w:div w:id="1962567610">
                          <w:marLeft w:val="0"/>
                          <w:marRight w:val="0"/>
                          <w:marTop w:val="0"/>
                          <w:marBottom w:val="0"/>
                          <w:divBdr>
                            <w:top w:val="none" w:sz="0" w:space="0" w:color="auto"/>
                            <w:left w:val="none" w:sz="0" w:space="0" w:color="auto"/>
                            <w:bottom w:val="none" w:sz="0" w:space="0" w:color="auto"/>
                            <w:right w:val="none" w:sz="0" w:space="0" w:color="auto"/>
                          </w:divBdr>
                        </w:div>
                        <w:div w:id="1978291121">
                          <w:marLeft w:val="0"/>
                          <w:marRight w:val="0"/>
                          <w:marTop w:val="0"/>
                          <w:marBottom w:val="0"/>
                          <w:divBdr>
                            <w:top w:val="none" w:sz="0" w:space="0" w:color="auto"/>
                            <w:left w:val="none" w:sz="0" w:space="0" w:color="auto"/>
                            <w:bottom w:val="none" w:sz="0" w:space="0" w:color="auto"/>
                            <w:right w:val="none" w:sz="0" w:space="0" w:color="auto"/>
                          </w:divBdr>
                        </w:div>
                        <w:div w:id="1993484698">
                          <w:marLeft w:val="0"/>
                          <w:marRight w:val="0"/>
                          <w:marTop w:val="0"/>
                          <w:marBottom w:val="0"/>
                          <w:divBdr>
                            <w:top w:val="none" w:sz="0" w:space="0" w:color="auto"/>
                            <w:left w:val="none" w:sz="0" w:space="0" w:color="auto"/>
                            <w:bottom w:val="none" w:sz="0" w:space="0" w:color="auto"/>
                            <w:right w:val="none" w:sz="0" w:space="0" w:color="auto"/>
                          </w:divBdr>
                        </w:div>
                        <w:div w:id="1996179417">
                          <w:marLeft w:val="0"/>
                          <w:marRight w:val="0"/>
                          <w:marTop w:val="0"/>
                          <w:marBottom w:val="0"/>
                          <w:divBdr>
                            <w:top w:val="none" w:sz="0" w:space="0" w:color="auto"/>
                            <w:left w:val="none" w:sz="0" w:space="0" w:color="auto"/>
                            <w:bottom w:val="none" w:sz="0" w:space="0" w:color="auto"/>
                            <w:right w:val="none" w:sz="0" w:space="0" w:color="auto"/>
                          </w:divBdr>
                        </w:div>
                        <w:div w:id="2001930281">
                          <w:marLeft w:val="0"/>
                          <w:marRight w:val="0"/>
                          <w:marTop w:val="0"/>
                          <w:marBottom w:val="0"/>
                          <w:divBdr>
                            <w:top w:val="none" w:sz="0" w:space="0" w:color="auto"/>
                            <w:left w:val="none" w:sz="0" w:space="0" w:color="auto"/>
                            <w:bottom w:val="none" w:sz="0" w:space="0" w:color="auto"/>
                            <w:right w:val="none" w:sz="0" w:space="0" w:color="auto"/>
                          </w:divBdr>
                        </w:div>
                        <w:div w:id="2017611172">
                          <w:marLeft w:val="0"/>
                          <w:marRight w:val="0"/>
                          <w:marTop w:val="0"/>
                          <w:marBottom w:val="0"/>
                          <w:divBdr>
                            <w:top w:val="none" w:sz="0" w:space="0" w:color="auto"/>
                            <w:left w:val="none" w:sz="0" w:space="0" w:color="auto"/>
                            <w:bottom w:val="none" w:sz="0" w:space="0" w:color="auto"/>
                            <w:right w:val="none" w:sz="0" w:space="0" w:color="auto"/>
                          </w:divBdr>
                        </w:div>
                        <w:div w:id="2040736867">
                          <w:marLeft w:val="0"/>
                          <w:marRight w:val="0"/>
                          <w:marTop w:val="0"/>
                          <w:marBottom w:val="0"/>
                          <w:divBdr>
                            <w:top w:val="none" w:sz="0" w:space="0" w:color="auto"/>
                            <w:left w:val="none" w:sz="0" w:space="0" w:color="auto"/>
                            <w:bottom w:val="none" w:sz="0" w:space="0" w:color="auto"/>
                            <w:right w:val="none" w:sz="0" w:space="0" w:color="auto"/>
                          </w:divBdr>
                        </w:div>
                        <w:div w:id="2043049751">
                          <w:marLeft w:val="0"/>
                          <w:marRight w:val="0"/>
                          <w:marTop w:val="0"/>
                          <w:marBottom w:val="0"/>
                          <w:divBdr>
                            <w:top w:val="none" w:sz="0" w:space="0" w:color="auto"/>
                            <w:left w:val="none" w:sz="0" w:space="0" w:color="auto"/>
                            <w:bottom w:val="none" w:sz="0" w:space="0" w:color="auto"/>
                            <w:right w:val="none" w:sz="0" w:space="0" w:color="auto"/>
                          </w:divBdr>
                        </w:div>
                        <w:div w:id="2078479170">
                          <w:marLeft w:val="0"/>
                          <w:marRight w:val="0"/>
                          <w:marTop w:val="0"/>
                          <w:marBottom w:val="0"/>
                          <w:divBdr>
                            <w:top w:val="none" w:sz="0" w:space="0" w:color="auto"/>
                            <w:left w:val="none" w:sz="0" w:space="0" w:color="auto"/>
                            <w:bottom w:val="none" w:sz="0" w:space="0" w:color="auto"/>
                            <w:right w:val="none" w:sz="0" w:space="0" w:color="auto"/>
                          </w:divBdr>
                        </w:div>
                        <w:div w:id="2104648404">
                          <w:marLeft w:val="0"/>
                          <w:marRight w:val="0"/>
                          <w:marTop w:val="0"/>
                          <w:marBottom w:val="0"/>
                          <w:divBdr>
                            <w:top w:val="none" w:sz="0" w:space="0" w:color="auto"/>
                            <w:left w:val="none" w:sz="0" w:space="0" w:color="auto"/>
                            <w:bottom w:val="none" w:sz="0" w:space="0" w:color="auto"/>
                            <w:right w:val="none" w:sz="0" w:space="0" w:color="auto"/>
                          </w:divBdr>
                        </w:div>
                        <w:div w:id="210765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249675">
      <w:bodyDiv w:val="1"/>
      <w:marLeft w:val="0"/>
      <w:marRight w:val="0"/>
      <w:marTop w:val="0"/>
      <w:marBottom w:val="0"/>
      <w:divBdr>
        <w:top w:val="none" w:sz="0" w:space="0" w:color="auto"/>
        <w:left w:val="none" w:sz="0" w:space="0" w:color="auto"/>
        <w:bottom w:val="none" w:sz="0" w:space="0" w:color="auto"/>
        <w:right w:val="none" w:sz="0" w:space="0" w:color="auto"/>
      </w:divBdr>
      <w:divsChild>
        <w:div w:id="308827117">
          <w:marLeft w:val="0"/>
          <w:marRight w:val="0"/>
          <w:marTop w:val="100"/>
          <w:marBottom w:val="100"/>
          <w:divBdr>
            <w:top w:val="none" w:sz="0" w:space="0" w:color="auto"/>
            <w:left w:val="none" w:sz="0" w:space="0" w:color="auto"/>
            <w:bottom w:val="none" w:sz="0" w:space="0" w:color="auto"/>
            <w:right w:val="none" w:sz="0" w:space="0" w:color="auto"/>
          </w:divBdr>
          <w:divsChild>
            <w:div w:id="2054305900">
              <w:marLeft w:val="0"/>
              <w:marRight w:val="0"/>
              <w:marTop w:val="0"/>
              <w:marBottom w:val="0"/>
              <w:divBdr>
                <w:top w:val="none" w:sz="0" w:space="0" w:color="auto"/>
                <w:left w:val="none" w:sz="0" w:space="0" w:color="auto"/>
                <w:bottom w:val="none" w:sz="0" w:space="0" w:color="auto"/>
                <w:right w:val="none" w:sz="0" w:space="0" w:color="auto"/>
              </w:divBdr>
              <w:divsChild>
                <w:div w:id="717360516">
                  <w:marLeft w:val="0"/>
                  <w:marRight w:val="0"/>
                  <w:marTop w:val="0"/>
                  <w:marBottom w:val="0"/>
                  <w:divBdr>
                    <w:top w:val="single" w:sz="6" w:space="0" w:color="AACCEE"/>
                    <w:left w:val="single" w:sz="6" w:space="0" w:color="AACCEE"/>
                    <w:bottom w:val="single" w:sz="6" w:space="0" w:color="AACCEE"/>
                    <w:right w:val="single" w:sz="6" w:space="0" w:color="AACCEE"/>
                  </w:divBdr>
                  <w:divsChild>
                    <w:div w:id="535704807">
                      <w:marLeft w:val="0"/>
                      <w:marRight w:val="0"/>
                      <w:marTop w:val="0"/>
                      <w:marBottom w:val="0"/>
                      <w:divBdr>
                        <w:top w:val="none" w:sz="0" w:space="0" w:color="auto"/>
                        <w:left w:val="none" w:sz="0" w:space="0" w:color="auto"/>
                        <w:bottom w:val="none" w:sz="0" w:space="0" w:color="auto"/>
                        <w:right w:val="none" w:sz="0" w:space="0" w:color="auto"/>
                      </w:divBdr>
                      <w:divsChild>
                        <w:div w:id="1803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948505">
      <w:bodyDiv w:val="1"/>
      <w:marLeft w:val="0"/>
      <w:marRight w:val="0"/>
      <w:marTop w:val="0"/>
      <w:marBottom w:val="0"/>
      <w:divBdr>
        <w:top w:val="none" w:sz="0" w:space="0" w:color="auto"/>
        <w:left w:val="none" w:sz="0" w:space="0" w:color="auto"/>
        <w:bottom w:val="none" w:sz="0" w:space="0" w:color="auto"/>
        <w:right w:val="none" w:sz="0" w:space="0" w:color="auto"/>
      </w:divBdr>
      <w:divsChild>
        <w:div w:id="1439252413">
          <w:marLeft w:val="150"/>
          <w:marRight w:val="150"/>
          <w:marTop w:val="0"/>
          <w:marBottom w:val="0"/>
          <w:divBdr>
            <w:top w:val="none" w:sz="0" w:space="0" w:color="auto"/>
            <w:left w:val="none" w:sz="0" w:space="0" w:color="auto"/>
            <w:bottom w:val="none" w:sz="0" w:space="0" w:color="auto"/>
            <w:right w:val="none" w:sz="0" w:space="0" w:color="auto"/>
          </w:divBdr>
          <w:divsChild>
            <w:div w:id="425343639">
              <w:marLeft w:val="0"/>
              <w:marRight w:val="0"/>
              <w:marTop w:val="0"/>
              <w:marBottom w:val="0"/>
              <w:divBdr>
                <w:top w:val="none" w:sz="0" w:space="0" w:color="auto"/>
                <w:left w:val="none" w:sz="0" w:space="0" w:color="auto"/>
                <w:bottom w:val="none" w:sz="0" w:space="0" w:color="auto"/>
                <w:right w:val="none" w:sz="0" w:space="0" w:color="auto"/>
              </w:divBdr>
              <w:divsChild>
                <w:div w:id="2060933891">
                  <w:marLeft w:val="0"/>
                  <w:marRight w:val="0"/>
                  <w:marTop w:val="0"/>
                  <w:marBottom w:val="0"/>
                  <w:divBdr>
                    <w:top w:val="none" w:sz="0" w:space="0" w:color="auto"/>
                    <w:left w:val="none" w:sz="0" w:space="0" w:color="auto"/>
                    <w:bottom w:val="none" w:sz="0" w:space="0" w:color="auto"/>
                    <w:right w:val="none" w:sz="0" w:space="0" w:color="auto"/>
                  </w:divBdr>
                  <w:divsChild>
                    <w:div w:id="546452747">
                      <w:marLeft w:val="0"/>
                      <w:marRight w:val="0"/>
                      <w:marTop w:val="0"/>
                      <w:marBottom w:val="0"/>
                      <w:divBdr>
                        <w:top w:val="none" w:sz="0" w:space="0" w:color="auto"/>
                        <w:left w:val="none" w:sz="0" w:space="0" w:color="auto"/>
                        <w:bottom w:val="none" w:sz="0" w:space="0" w:color="auto"/>
                        <w:right w:val="none" w:sz="0" w:space="0" w:color="auto"/>
                      </w:divBdr>
                      <w:divsChild>
                        <w:div w:id="18982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840392">
      <w:bodyDiv w:val="1"/>
      <w:marLeft w:val="0"/>
      <w:marRight w:val="0"/>
      <w:marTop w:val="0"/>
      <w:marBottom w:val="0"/>
      <w:divBdr>
        <w:top w:val="none" w:sz="0" w:space="0" w:color="auto"/>
        <w:left w:val="none" w:sz="0" w:space="0" w:color="auto"/>
        <w:bottom w:val="none" w:sz="0" w:space="0" w:color="auto"/>
        <w:right w:val="none" w:sz="0" w:space="0" w:color="auto"/>
      </w:divBdr>
      <w:divsChild>
        <w:div w:id="1531646539">
          <w:marLeft w:val="0"/>
          <w:marRight w:val="0"/>
          <w:marTop w:val="100"/>
          <w:marBottom w:val="100"/>
          <w:divBdr>
            <w:top w:val="none" w:sz="0" w:space="0" w:color="auto"/>
            <w:left w:val="none" w:sz="0" w:space="0" w:color="auto"/>
            <w:bottom w:val="none" w:sz="0" w:space="0" w:color="auto"/>
            <w:right w:val="none" w:sz="0" w:space="0" w:color="auto"/>
          </w:divBdr>
          <w:divsChild>
            <w:div w:id="1153642919">
              <w:marLeft w:val="0"/>
              <w:marRight w:val="0"/>
              <w:marTop w:val="0"/>
              <w:marBottom w:val="0"/>
              <w:divBdr>
                <w:top w:val="none" w:sz="0" w:space="0" w:color="auto"/>
                <w:left w:val="none" w:sz="0" w:space="0" w:color="auto"/>
                <w:bottom w:val="none" w:sz="0" w:space="0" w:color="auto"/>
                <w:right w:val="none" w:sz="0" w:space="0" w:color="auto"/>
              </w:divBdr>
              <w:divsChild>
                <w:div w:id="60102439">
                  <w:marLeft w:val="0"/>
                  <w:marRight w:val="0"/>
                  <w:marTop w:val="0"/>
                  <w:marBottom w:val="0"/>
                  <w:divBdr>
                    <w:top w:val="single" w:sz="6" w:space="0" w:color="AACCEE"/>
                    <w:left w:val="single" w:sz="6" w:space="0" w:color="AACCEE"/>
                    <w:bottom w:val="single" w:sz="6" w:space="0" w:color="AACCEE"/>
                    <w:right w:val="single" w:sz="6" w:space="0" w:color="AACCEE"/>
                  </w:divBdr>
                  <w:divsChild>
                    <w:div w:id="1798795148">
                      <w:marLeft w:val="0"/>
                      <w:marRight w:val="0"/>
                      <w:marTop w:val="0"/>
                      <w:marBottom w:val="0"/>
                      <w:divBdr>
                        <w:top w:val="none" w:sz="0" w:space="0" w:color="auto"/>
                        <w:left w:val="none" w:sz="0" w:space="0" w:color="auto"/>
                        <w:bottom w:val="none" w:sz="0" w:space="0" w:color="auto"/>
                        <w:right w:val="none" w:sz="0" w:space="0" w:color="auto"/>
                      </w:divBdr>
                      <w:divsChild>
                        <w:div w:id="4727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902393">
      <w:bodyDiv w:val="1"/>
      <w:marLeft w:val="0"/>
      <w:marRight w:val="0"/>
      <w:marTop w:val="0"/>
      <w:marBottom w:val="0"/>
      <w:divBdr>
        <w:top w:val="none" w:sz="0" w:space="0" w:color="auto"/>
        <w:left w:val="none" w:sz="0" w:space="0" w:color="auto"/>
        <w:bottom w:val="none" w:sz="0" w:space="0" w:color="auto"/>
        <w:right w:val="none" w:sz="0" w:space="0" w:color="auto"/>
      </w:divBdr>
    </w:div>
    <w:div w:id="1614051113">
      <w:bodyDiv w:val="1"/>
      <w:marLeft w:val="0"/>
      <w:marRight w:val="0"/>
      <w:marTop w:val="30"/>
      <w:marBottom w:val="0"/>
      <w:divBdr>
        <w:top w:val="none" w:sz="0" w:space="0" w:color="auto"/>
        <w:left w:val="none" w:sz="0" w:space="0" w:color="auto"/>
        <w:bottom w:val="none" w:sz="0" w:space="0" w:color="auto"/>
        <w:right w:val="none" w:sz="0" w:space="0" w:color="auto"/>
      </w:divBdr>
      <w:divsChild>
        <w:div w:id="16011572">
          <w:marLeft w:val="0"/>
          <w:marRight w:val="0"/>
          <w:marTop w:val="0"/>
          <w:marBottom w:val="0"/>
          <w:divBdr>
            <w:top w:val="none" w:sz="0" w:space="0" w:color="auto"/>
            <w:left w:val="none" w:sz="0" w:space="0" w:color="auto"/>
            <w:bottom w:val="none" w:sz="0" w:space="0" w:color="auto"/>
            <w:right w:val="none" w:sz="0" w:space="0" w:color="auto"/>
          </w:divBdr>
          <w:divsChild>
            <w:div w:id="1879080512">
              <w:marLeft w:val="0"/>
              <w:marRight w:val="0"/>
              <w:marTop w:val="0"/>
              <w:marBottom w:val="0"/>
              <w:divBdr>
                <w:top w:val="none" w:sz="0" w:space="0" w:color="auto"/>
                <w:left w:val="none" w:sz="0" w:space="0" w:color="auto"/>
                <w:bottom w:val="none" w:sz="0" w:space="0" w:color="auto"/>
                <w:right w:val="none" w:sz="0" w:space="0" w:color="auto"/>
              </w:divBdr>
              <w:divsChild>
                <w:div w:id="1776553341">
                  <w:marLeft w:val="0"/>
                  <w:marRight w:val="0"/>
                  <w:marTop w:val="0"/>
                  <w:marBottom w:val="0"/>
                  <w:divBdr>
                    <w:top w:val="none" w:sz="0" w:space="0" w:color="auto"/>
                    <w:left w:val="none" w:sz="0" w:space="0" w:color="auto"/>
                    <w:bottom w:val="none" w:sz="0" w:space="0" w:color="auto"/>
                    <w:right w:val="none" w:sz="0" w:space="0" w:color="auto"/>
                  </w:divBdr>
                  <w:divsChild>
                    <w:div w:id="1818451180">
                      <w:marLeft w:val="225"/>
                      <w:marRight w:val="0"/>
                      <w:marTop w:val="0"/>
                      <w:marBottom w:val="0"/>
                      <w:divBdr>
                        <w:top w:val="none" w:sz="0" w:space="0" w:color="auto"/>
                        <w:left w:val="none" w:sz="0" w:space="0" w:color="auto"/>
                        <w:bottom w:val="none" w:sz="0" w:space="0" w:color="auto"/>
                        <w:right w:val="none" w:sz="0" w:space="0" w:color="auto"/>
                      </w:divBdr>
                      <w:divsChild>
                        <w:div w:id="1484350407">
                          <w:marLeft w:val="0"/>
                          <w:marRight w:val="0"/>
                          <w:marTop w:val="0"/>
                          <w:marBottom w:val="0"/>
                          <w:divBdr>
                            <w:top w:val="none" w:sz="0" w:space="0" w:color="auto"/>
                            <w:left w:val="none" w:sz="0" w:space="0" w:color="auto"/>
                            <w:bottom w:val="none" w:sz="0" w:space="0" w:color="auto"/>
                            <w:right w:val="none" w:sz="0" w:space="0" w:color="auto"/>
                          </w:divBdr>
                          <w:divsChild>
                            <w:div w:id="1714619214">
                              <w:marLeft w:val="0"/>
                              <w:marRight w:val="0"/>
                              <w:marTop w:val="0"/>
                              <w:marBottom w:val="0"/>
                              <w:divBdr>
                                <w:top w:val="none" w:sz="0" w:space="0" w:color="auto"/>
                                <w:left w:val="none" w:sz="0" w:space="0" w:color="auto"/>
                                <w:bottom w:val="none" w:sz="0" w:space="0" w:color="auto"/>
                                <w:right w:val="none" w:sz="0" w:space="0" w:color="auto"/>
                              </w:divBdr>
                              <w:divsChild>
                                <w:div w:id="1167553750">
                                  <w:marLeft w:val="0"/>
                                  <w:marRight w:val="0"/>
                                  <w:marTop w:val="0"/>
                                  <w:marBottom w:val="0"/>
                                  <w:divBdr>
                                    <w:top w:val="none" w:sz="0" w:space="0" w:color="auto"/>
                                    <w:left w:val="none" w:sz="0" w:space="0" w:color="auto"/>
                                    <w:bottom w:val="none" w:sz="0" w:space="0" w:color="auto"/>
                                    <w:right w:val="none" w:sz="0" w:space="0" w:color="auto"/>
                                  </w:divBdr>
                                  <w:divsChild>
                                    <w:div w:id="178079701">
                                      <w:marLeft w:val="0"/>
                                      <w:marRight w:val="0"/>
                                      <w:marTop w:val="0"/>
                                      <w:marBottom w:val="0"/>
                                      <w:divBdr>
                                        <w:top w:val="none" w:sz="0" w:space="0" w:color="auto"/>
                                        <w:left w:val="none" w:sz="0" w:space="0" w:color="auto"/>
                                        <w:bottom w:val="none" w:sz="0" w:space="0" w:color="auto"/>
                                        <w:right w:val="none" w:sz="0" w:space="0" w:color="auto"/>
                                      </w:divBdr>
                                      <w:divsChild>
                                        <w:div w:id="2004893774">
                                          <w:marLeft w:val="0"/>
                                          <w:marRight w:val="0"/>
                                          <w:marTop w:val="0"/>
                                          <w:marBottom w:val="0"/>
                                          <w:divBdr>
                                            <w:top w:val="none" w:sz="0" w:space="0" w:color="auto"/>
                                            <w:left w:val="none" w:sz="0" w:space="0" w:color="auto"/>
                                            <w:bottom w:val="none" w:sz="0" w:space="0" w:color="auto"/>
                                            <w:right w:val="none" w:sz="0" w:space="0" w:color="auto"/>
                                          </w:divBdr>
                                          <w:divsChild>
                                            <w:div w:id="1844276455">
                                              <w:marLeft w:val="0"/>
                                              <w:marRight w:val="0"/>
                                              <w:marTop w:val="0"/>
                                              <w:marBottom w:val="0"/>
                                              <w:divBdr>
                                                <w:top w:val="none" w:sz="0" w:space="0" w:color="auto"/>
                                                <w:left w:val="none" w:sz="0" w:space="0" w:color="auto"/>
                                                <w:bottom w:val="none" w:sz="0" w:space="0" w:color="auto"/>
                                                <w:right w:val="none" w:sz="0" w:space="0" w:color="auto"/>
                                              </w:divBdr>
                                              <w:divsChild>
                                                <w:div w:id="84420540">
                                                  <w:marLeft w:val="0"/>
                                                  <w:marRight w:val="0"/>
                                                  <w:marTop w:val="0"/>
                                                  <w:marBottom w:val="0"/>
                                                  <w:divBdr>
                                                    <w:top w:val="none" w:sz="0" w:space="0" w:color="auto"/>
                                                    <w:left w:val="none" w:sz="0" w:space="0" w:color="auto"/>
                                                    <w:bottom w:val="none" w:sz="0" w:space="0" w:color="auto"/>
                                                    <w:right w:val="none" w:sz="0" w:space="0" w:color="auto"/>
                                                  </w:divBdr>
                                                  <w:divsChild>
                                                    <w:div w:id="1112162469">
                                                      <w:marLeft w:val="0"/>
                                                      <w:marRight w:val="0"/>
                                                      <w:marTop w:val="0"/>
                                                      <w:marBottom w:val="0"/>
                                                      <w:divBdr>
                                                        <w:top w:val="none" w:sz="0" w:space="0" w:color="auto"/>
                                                        <w:left w:val="none" w:sz="0" w:space="0" w:color="auto"/>
                                                        <w:bottom w:val="none" w:sz="0" w:space="0" w:color="auto"/>
                                                        <w:right w:val="none" w:sz="0" w:space="0" w:color="auto"/>
                                                      </w:divBdr>
                                                      <w:divsChild>
                                                        <w:div w:id="1017000511">
                                                          <w:marLeft w:val="0"/>
                                                          <w:marRight w:val="0"/>
                                                          <w:marTop w:val="0"/>
                                                          <w:marBottom w:val="0"/>
                                                          <w:divBdr>
                                                            <w:top w:val="none" w:sz="0" w:space="0" w:color="auto"/>
                                                            <w:left w:val="none" w:sz="0" w:space="0" w:color="auto"/>
                                                            <w:bottom w:val="none" w:sz="0" w:space="0" w:color="auto"/>
                                                            <w:right w:val="none" w:sz="0" w:space="0" w:color="auto"/>
                                                          </w:divBdr>
                                                          <w:divsChild>
                                                            <w:div w:id="2606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17711652">
      <w:bodyDiv w:val="1"/>
      <w:marLeft w:val="0"/>
      <w:marRight w:val="0"/>
      <w:marTop w:val="0"/>
      <w:marBottom w:val="0"/>
      <w:divBdr>
        <w:top w:val="none" w:sz="0" w:space="0" w:color="auto"/>
        <w:left w:val="none" w:sz="0" w:space="0" w:color="auto"/>
        <w:bottom w:val="none" w:sz="0" w:space="0" w:color="auto"/>
        <w:right w:val="none" w:sz="0" w:space="0" w:color="auto"/>
      </w:divBdr>
    </w:div>
    <w:div w:id="1625192040">
      <w:bodyDiv w:val="1"/>
      <w:marLeft w:val="0"/>
      <w:marRight w:val="0"/>
      <w:marTop w:val="0"/>
      <w:marBottom w:val="0"/>
      <w:divBdr>
        <w:top w:val="none" w:sz="0" w:space="0" w:color="auto"/>
        <w:left w:val="none" w:sz="0" w:space="0" w:color="auto"/>
        <w:bottom w:val="none" w:sz="0" w:space="0" w:color="auto"/>
        <w:right w:val="none" w:sz="0" w:space="0" w:color="auto"/>
      </w:divBdr>
      <w:divsChild>
        <w:div w:id="454638699">
          <w:marLeft w:val="0"/>
          <w:marRight w:val="0"/>
          <w:marTop w:val="100"/>
          <w:marBottom w:val="100"/>
          <w:divBdr>
            <w:top w:val="none" w:sz="0" w:space="0" w:color="auto"/>
            <w:left w:val="none" w:sz="0" w:space="0" w:color="auto"/>
            <w:bottom w:val="none" w:sz="0" w:space="0" w:color="auto"/>
            <w:right w:val="none" w:sz="0" w:space="0" w:color="auto"/>
          </w:divBdr>
          <w:divsChild>
            <w:div w:id="2111772084">
              <w:marLeft w:val="0"/>
              <w:marRight w:val="0"/>
              <w:marTop w:val="0"/>
              <w:marBottom w:val="0"/>
              <w:divBdr>
                <w:top w:val="none" w:sz="0" w:space="0" w:color="auto"/>
                <w:left w:val="none" w:sz="0" w:space="0" w:color="auto"/>
                <w:bottom w:val="none" w:sz="0" w:space="0" w:color="auto"/>
                <w:right w:val="none" w:sz="0" w:space="0" w:color="auto"/>
              </w:divBdr>
              <w:divsChild>
                <w:div w:id="338242893">
                  <w:marLeft w:val="0"/>
                  <w:marRight w:val="0"/>
                  <w:marTop w:val="0"/>
                  <w:marBottom w:val="0"/>
                  <w:divBdr>
                    <w:top w:val="single" w:sz="6" w:space="0" w:color="AACCEE"/>
                    <w:left w:val="single" w:sz="6" w:space="0" w:color="AACCEE"/>
                    <w:bottom w:val="single" w:sz="6" w:space="0" w:color="AACCEE"/>
                    <w:right w:val="single" w:sz="6" w:space="0" w:color="AACCEE"/>
                  </w:divBdr>
                  <w:divsChild>
                    <w:div w:id="1260286104">
                      <w:marLeft w:val="0"/>
                      <w:marRight w:val="0"/>
                      <w:marTop w:val="0"/>
                      <w:marBottom w:val="0"/>
                      <w:divBdr>
                        <w:top w:val="none" w:sz="0" w:space="0" w:color="auto"/>
                        <w:left w:val="none" w:sz="0" w:space="0" w:color="auto"/>
                        <w:bottom w:val="none" w:sz="0" w:space="0" w:color="auto"/>
                        <w:right w:val="none" w:sz="0" w:space="0" w:color="auto"/>
                      </w:divBdr>
                      <w:divsChild>
                        <w:div w:id="15058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03947">
      <w:bodyDiv w:val="1"/>
      <w:marLeft w:val="0"/>
      <w:marRight w:val="0"/>
      <w:marTop w:val="0"/>
      <w:marBottom w:val="0"/>
      <w:divBdr>
        <w:top w:val="none" w:sz="0" w:space="0" w:color="auto"/>
        <w:left w:val="none" w:sz="0" w:space="0" w:color="auto"/>
        <w:bottom w:val="none" w:sz="0" w:space="0" w:color="auto"/>
        <w:right w:val="none" w:sz="0" w:space="0" w:color="auto"/>
      </w:divBdr>
    </w:div>
    <w:div w:id="1626738052">
      <w:bodyDiv w:val="1"/>
      <w:marLeft w:val="0"/>
      <w:marRight w:val="0"/>
      <w:marTop w:val="0"/>
      <w:marBottom w:val="0"/>
      <w:divBdr>
        <w:top w:val="none" w:sz="0" w:space="0" w:color="auto"/>
        <w:left w:val="none" w:sz="0" w:space="0" w:color="auto"/>
        <w:bottom w:val="none" w:sz="0" w:space="0" w:color="auto"/>
        <w:right w:val="none" w:sz="0" w:space="0" w:color="auto"/>
      </w:divBdr>
    </w:div>
    <w:div w:id="1629555547">
      <w:bodyDiv w:val="1"/>
      <w:marLeft w:val="0"/>
      <w:marRight w:val="0"/>
      <w:marTop w:val="0"/>
      <w:marBottom w:val="0"/>
      <w:divBdr>
        <w:top w:val="none" w:sz="0" w:space="0" w:color="auto"/>
        <w:left w:val="none" w:sz="0" w:space="0" w:color="auto"/>
        <w:bottom w:val="none" w:sz="0" w:space="0" w:color="auto"/>
        <w:right w:val="none" w:sz="0" w:space="0" w:color="auto"/>
      </w:divBdr>
      <w:divsChild>
        <w:div w:id="474761540">
          <w:marLeft w:val="0"/>
          <w:marRight w:val="0"/>
          <w:marTop w:val="100"/>
          <w:marBottom w:val="100"/>
          <w:divBdr>
            <w:top w:val="none" w:sz="0" w:space="0" w:color="auto"/>
            <w:left w:val="none" w:sz="0" w:space="0" w:color="auto"/>
            <w:bottom w:val="none" w:sz="0" w:space="0" w:color="auto"/>
            <w:right w:val="none" w:sz="0" w:space="0" w:color="auto"/>
          </w:divBdr>
          <w:divsChild>
            <w:div w:id="1738437841">
              <w:marLeft w:val="0"/>
              <w:marRight w:val="0"/>
              <w:marTop w:val="0"/>
              <w:marBottom w:val="0"/>
              <w:divBdr>
                <w:top w:val="none" w:sz="0" w:space="0" w:color="auto"/>
                <w:left w:val="none" w:sz="0" w:space="0" w:color="auto"/>
                <w:bottom w:val="none" w:sz="0" w:space="0" w:color="auto"/>
                <w:right w:val="none" w:sz="0" w:space="0" w:color="auto"/>
              </w:divBdr>
              <w:divsChild>
                <w:div w:id="2137554335">
                  <w:marLeft w:val="0"/>
                  <w:marRight w:val="0"/>
                  <w:marTop w:val="0"/>
                  <w:marBottom w:val="0"/>
                  <w:divBdr>
                    <w:top w:val="single" w:sz="8" w:space="0" w:color="AACCEE"/>
                    <w:left w:val="single" w:sz="8" w:space="0" w:color="AACCEE"/>
                    <w:bottom w:val="single" w:sz="8" w:space="0" w:color="AACCEE"/>
                    <w:right w:val="single" w:sz="8" w:space="0" w:color="AACCEE"/>
                  </w:divBdr>
                  <w:divsChild>
                    <w:div w:id="259685391">
                      <w:marLeft w:val="0"/>
                      <w:marRight w:val="0"/>
                      <w:marTop w:val="0"/>
                      <w:marBottom w:val="0"/>
                      <w:divBdr>
                        <w:top w:val="none" w:sz="0" w:space="0" w:color="auto"/>
                        <w:left w:val="none" w:sz="0" w:space="0" w:color="auto"/>
                        <w:bottom w:val="none" w:sz="0" w:space="0" w:color="auto"/>
                        <w:right w:val="none" w:sz="0" w:space="0" w:color="auto"/>
                      </w:divBdr>
                      <w:divsChild>
                        <w:div w:id="2300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84517">
      <w:bodyDiv w:val="1"/>
      <w:marLeft w:val="0"/>
      <w:marRight w:val="0"/>
      <w:marTop w:val="0"/>
      <w:marBottom w:val="0"/>
      <w:divBdr>
        <w:top w:val="none" w:sz="0" w:space="0" w:color="auto"/>
        <w:left w:val="none" w:sz="0" w:space="0" w:color="auto"/>
        <w:bottom w:val="none" w:sz="0" w:space="0" w:color="auto"/>
        <w:right w:val="none" w:sz="0" w:space="0" w:color="auto"/>
      </w:divBdr>
      <w:divsChild>
        <w:div w:id="516232910">
          <w:marLeft w:val="0"/>
          <w:marRight w:val="0"/>
          <w:marTop w:val="0"/>
          <w:marBottom w:val="0"/>
          <w:divBdr>
            <w:top w:val="none" w:sz="0" w:space="0" w:color="auto"/>
            <w:left w:val="none" w:sz="0" w:space="0" w:color="auto"/>
            <w:bottom w:val="none" w:sz="0" w:space="0" w:color="auto"/>
            <w:right w:val="none" w:sz="0" w:space="0" w:color="auto"/>
          </w:divBdr>
        </w:div>
      </w:divsChild>
    </w:div>
    <w:div w:id="1632514720">
      <w:bodyDiv w:val="1"/>
      <w:marLeft w:val="0"/>
      <w:marRight w:val="0"/>
      <w:marTop w:val="0"/>
      <w:marBottom w:val="0"/>
      <w:divBdr>
        <w:top w:val="none" w:sz="0" w:space="0" w:color="auto"/>
        <w:left w:val="none" w:sz="0" w:space="0" w:color="auto"/>
        <w:bottom w:val="none" w:sz="0" w:space="0" w:color="auto"/>
        <w:right w:val="none" w:sz="0" w:space="0" w:color="auto"/>
      </w:divBdr>
      <w:divsChild>
        <w:div w:id="12921998">
          <w:marLeft w:val="0"/>
          <w:marRight w:val="0"/>
          <w:marTop w:val="0"/>
          <w:marBottom w:val="0"/>
          <w:divBdr>
            <w:top w:val="none" w:sz="0" w:space="0" w:color="auto"/>
            <w:left w:val="none" w:sz="0" w:space="0" w:color="auto"/>
            <w:bottom w:val="none" w:sz="0" w:space="0" w:color="auto"/>
            <w:right w:val="none" w:sz="0" w:space="0" w:color="auto"/>
          </w:divBdr>
          <w:divsChild>
            <w:div w:id="68845303">
              <w:marLeft w:val="0"/>
              <w:marRight w:val="0"/>
              <w:marTop w:val="0"/>
              <w:marBottom w:val="0"/>
              <w:divBdr>
                <w:top w:val="none" w:sz="0" w:space="0" w:color="auto"/>
                <w:left w:val="none" w:sz="0" w:space="0" w:color="auto"/>
                <w:bottom w:val="none" w:sz="0" w:space="0" w:color="auto"/>
                <w:right w:val="none" w:sz="0" w:space="0" w:color="auto"/>
              </w:divBdr>
              <w:divsChild>
                <w:div w:id="1081878958">
                  <w:marLeft w:val="0"/>
                  <w:marRight w:val="0"/>
                  <w:marTop w:val="0"/>
                  <w:marBottom w:val="0"/>
                  <w:divBdr>
                    <w:top w:val="none" w:sz="0" w:space="0" w:color="auto"/>
                    <w:left w:val="none" w:sz="0" w:space="0" w:color="auto"/>
                    <w:bottom w:val="none" w:sz="0" w:space="0" w:color="auto"/>
                    <w:right w:val="none" w:sz="0" w:space="0" w:color="auto"/>
                  </w:divBdr>
                  <w:divsChild>
                    <w:div w:id="2071609610">
                      <w:marLeft w:val="0"/>
                      <w:marRight w:val="0"/>
                      <w:marTop w:val="0"/>
                      <w:marBottom w:val="150"/>
                      <w:divBdr>
                        <w:top w:val="none" w:sz="0" w:space="0" w:color="auto"/>
                        <w:left w:val="none" w:sz="0" w:space="0" w:color="auto"/>
                        <w:bottom w:val="none" w:sz="0" w:space="0" w:color="auto"/>
                        <w:right w:val="none" w:sz="0" w:space="0" w:color="auto"/>
                      </w:divBdr>
                      <w:divsChild>
                        <w:div w:id="1734237651">
                          <w:marLeft w:val="0"/>
                          <w:marRight w:val="0"/>
                          <w:marTop w:val="0"/>
                          <w:marBottom w:val="0"/>
                          <w:divBdr>
                            <w:top w:val="none" w:sz="0" w:space="0" w:color="auto"/>
                            <w:left w:val="none" w:sz="0" w:space="0" w:color="auto"/>
                            <w:bottom w:val="none" w:sz="0" w:space="0" w:color="auto"/>
                            <w:right w:val="none" w:sz="0" w:space="0" w:color="auto"/>
                          </w:divBdr>
                          <w:divsChild>
                            <w:div w:id="1814785361">
                              <w:marLeft w:val="0"/>
                              <w:marRight w:val="0"/>
                              <w:marTop w:val="0"/>
                              <w:marBottom w:val="0"/>
                              <w:divBdr>
                                <w:top w:val="none" w:sz="0" w:space="0" w:color="auto"/>
                                <w:left w:val="none" w:sz="0" w:space="0" w:color="auto"/>
                                <w:bottom w:val="none" w:sz="0" w:space="0" w:color="auto"/>
                                <w:right w:val="none" w:sz="0" w:space="0" w:color="auto"/>
                              </w:divBdr>
                              <w:divsChild>
                                <w:div w:id="248272081">
                                  <w:marLeft w:val="150"/>
                                  <w:marRight w:val="0"/>
                                  <w:marTop w:val="0"/>
                                  <w:marBottom w:val="0"/>
                                  <w:divBdr>
                                    <w:top w:val="none" w:sz="0" w:space="0" w:color="auto"/>
                                    <w:left w:val="none" w:sz="0" w:space="0" w:color="auto"/>
                                    <w:bottom w:val="none" w:sz="0" w:space="0" w:color="auto"/>
                                    <w:right w:val="none" w:sz="0" w:space="0" w:color="auto"/>
                                  </w:divBdr>
                                  <w:divsChild>
                                    <w:div w:id="570039939">
                                      <w:marLeft w:val="0"/>
                                      <w:marRight w:val="0"/>
                                      <w:marTop w:val="150"/>
                                      <w:marBottom w:val="0"/>
                                      <w:divBdr>
                                        <w:top w:val="none" w:sz="0" w:space="0" w:color="auto"/>
                                        <w:left w:val="none" w:sz="0" w:space="0" w:color="auto"/>
                                        <w:bottom w:val="none" w:sz="0" w:space="0" w:color="auto"/>
                                        <w:right w:val="none" w:sz="0" w:space="0" w:color="auto"/>
                                      </w:divBdr>
                                      <w:divsChild>
                                        <w:div w:id="467599834">
                                          <w:marLeft w:val="0"/>
                                          <w:marRight w:val="0"/>
                                          <w:marTop w:val="0"/>
                                          <w:marBottom w:val="0"/>
                                          <w:divBdr>
                                            <w:top w:val="single" w:sz="6" w:space="0" w:color="D7E0C6"/>
                                            <w:left w:val="single" w:sz="6" w:space="0" w:color="D7E0C6"/>
                                            <w:bottom w:val="single" w:sz="6" w:space="0" w:color="D7E0C6"/>
                                            <w:right w:val="single" w:sz="6" w:space="0" w:color="D7E0C6"/>
                                          </w:divBdr>
                                          <w:divsChild>
                                            <w:div w:id="181171025">
                                              <w:marLeft w:val="0"/>
                                              <w:marRight w:val="0"/>
                                              <w:marTop w:val="0"/>
                                              <w:marBottom w:val="0"/>
                                              <w:divBdr>
                                                <w:top w:val="none" w:sz="0" w:space="0" w:color="auto"/>
                                                <w:left w:val="none" w:sz="0" w:space="0" w:color="auto"/>
                                                <w:bottom w:val="none" w:sz="0" w:space="0" w:color="auto"/>
                                                <w:right w:val="none" w:sz="0" w:space="0" w:color="auto"/>
                                              </w:divBdr>
                                              <w:divsChild>
                                                <w:div w:id="193142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9190771">
      <w:bodyDiv w:val="1"/>
      <w:marLeft w:val="0"/>
      <w:marRight w:val="0"/>
      <w:marTop w:val="0"/>
      <w:marBottom w:val="0"/>
      <w:divBdr>
        <w:top w:val="none" w:sz="0" w:space="0" w:color="auto"/>
        <w:left w:val="none" w:sz="0" w:space="0" w:color="auto"/>
        <w:bottom w:val="none" w:sz="0" w:space="0" w:color="auto"/>
        <w:right w:val="none" w:sz="0" w:space="0" w:color="auto"/>
      </w:divBdr>
    </w:div>
    <w:div w:id="1639993792">
      <w:bodyDiv w:val="1"/>
      <w:marLeft w:val="0"/>
      <w:marRight w:val="0"/>
      <w:marTop w:val="0"/>
      <w:marBottom w:val="0"/>
      <w:divBdr>
        <w:top w:val="none" w:sz="0" w:space="0" w:color="auto"/>
        <w:left w:val="none" w:sz="0" w:space="0" w:color="auto"/>
        <w:bottom w:val="none" w:sz="0" w:space="0" w:color="auto"/>
        <w:right w:val="none" w:sz="0" w:space="0" w:color="auto"/>
      </w:divBdr>
    </w:div>
    <w:div w:id="1642227719">
      <w:bodyDiv w:val="1"/>
      <w:marLeft w:val="0"/>
      <w:marRight w:val="0"/>
      <w:marTop w:val="0"/>
      <w:marBottom w:val="0"/>
      <w:divBdr>
        <w:top w:val="none" w:sz="0" w:space="0" w:color="auto"/>
        <w:left w:val="none" w:sz="0" w:space="0" w:color="auto"/>
        <w:bottom w:val="none" w:sz="0" w:space="0" w:color="auto"/>
        <w:right w:val="none" w:sz="0" w:space="0" w:color="auto"/>
      </w:divBdr>
    </w:div>
    <w:div w:id="1643654884">
      <w:bodyDiv w:val="1"/>
      <w:marLeft w:val="0"/>
      <w:marRight w:val="0"/>
      <w:marTop w:val="0"/>
      <w:marBottom w:val="0"/>
      <w:divBdr>
        <w:top w:val="none" w:sz="0" w:space="0" w:color="auto"/>
        <w:left w:val="none" w:sz="0" w:space="0" w:color="auto"/>
        <w:bottom w:val="none" w:sz="0" w:space="0" w:color="auto"/>
        <w:right w:val="none" w:sz="0" w:space="0" w:color="auto"/>
      </w:divBdr>
    </w:div>
    <w:div w:id="1646426037">
      <w:bodyDiv w:val="1"/>
      <w:marLeft w:val="0"/>
      <w:marRight w:val="0"/>
      <w:marTop w:val="0"/>
      <w:marBottom w:val="0"/>
      <w:divBdr>
        <w:top w:val="none" w:sz="0" w:space="0" w:color="auto"/>
        <w:left w:val="none" w:sz="0" w:space="0" w:color="auto"/>
        <w:bottom w:val="none" w:sz="0" w:space="0" w:color="auto"/>
        <w:right w:val="none" w:sz="0" w:space="0" w:color="auto"/>
      </w:divBdr>
    </w:div>
    <w:div w:id="1647204339">
      <w:bodyDiv w:val="1"/>
      <w:marLeft w:val="0"/>
      <w:marRight w:val="0"/>
      <w:marTop w:val="0"/>
      <w:marBottom w:val="0"/>
      <w:divBdr>
        <w:top w:val="none" w:sz="0" w:space="0" w:color="auto"/>
        <w:left w:val="none" w:sz="0" w:space="0" w:color="auto"/>
        <w:bottom w:val="none" w:sz="0" w:space="0" w:color="auto"/>
        <w:right w:val="none" w:sz="0" w:space="0" w:color="auto"/>
      </w:divBdr>
    </w:div>
    <w:div w:id="1652711358">
      <w:bodyDiv w:val="1"/>
      <w:marLeft w:val="0"/>
      <w:marRight w:val="0"/>
      <w:marTop w:val="0"/>
      <w:marBottom w:val="0"/>
      <w:divBdr>
        <w:top w:val="none" w:sz="0" w:space="0" w:color="auto"/>
        <w:left w:val="none" w:sz="0" w:space="0" w:color="auto"/>
        <w:bottom w:val="none" w:sz="0" w:space="0" w:color="auto"/>
        <w:right w:val="none" w:sz="0" w:space="0" w:color="auto"/>
      </w:divBdr>
    </w:div>
    <w:div w:id="1655143629">
      <w:bodyDiv w:val="1"/>
      <w:marLeft w:val="0"/>
      <w:marRight w:val="0"/>
      <w:marTop w:val="0"/>
      <w:marBottom w:val="0"/>
      <w:divBdr>
        <w:top w:val="none" w:sz="0" w:space="0" w:color="auto"/>
        <w:left w:val="none" w:sz="0" w:space="0" w:color="auto"/>
        <w:bottom w:val="none" w:sz="0" w:space="0" w:color="auto"/>
        <w:right w:val="none" w:sz="0" w:space="0" w:color="auto"/>
      </w:divBdr>
    </w:div>
    <w:div w:id="1655798068">
      <w:bodyDiv w:val="1"/>
      <w:marLeft w:val="0"/>
      <w:marRight w:val="0"/>
      <w:marTop w:val="0"/>
      <w:marBottom w:val="0"/>
      <w:divBdr>
        <w:top w:val="none" w:sz="0" w:space="0" w:color="auto"/>
        <w:left w:val="none" w:sz="0" w:space="0" w:color="auto"/>
        <w:bottom w:val="none" w:sz="0" w:space="0" w:color="auto"/>
        <w:right w:val="none" w:sz="0" w:space="0" w:color="auto"/>
      </w:divBdr>
      <w:divsChild>
        <w:div w:id="1109081412">
          <w:marLeft w:val="0"/>
          <w:marRight w:val="0"/>
          <w:marTop w:val="0"/>
          <w:marBottom w:val="0"/>
          <w:divBdr>
            <w:top w:val="none" w:sz="0" w:space="0" w:color="auto"/>
            <w:left w:val="none" w:sz="0" w:space="0" w:color="auto"/>
            <w:bottom w:val="none" w:sz="0" w:space="0" w:color="auto"/>
            <w:right w:val="none" w:sz="0" w:space="0" w:color="auto"/>
          </w:divBdr>
          <w:divsChild>
            <w:div w:id="1826554939">
              <w:marLeft w:val="0"/>
              <w:marRight w:val="0"/>
              <w:marTop w:val="0"/>
              <w:marBottom w:val="0"/>
              <w:divBdr>
                <w:top w:val="none" w:sz="0" w:space="0" w:color="auto"/>
                <w:left w:val="none" w:sz="0" w:space="0" w:color="auto"/>
                <w:bottom w:val="none" w:sz="0" w:space="0" w:color="auto"/>
                <w:right w:val="none" w:sz="0" w:space="0" w:color="auto"/>
              </w:divBdr>
              <w:divsChild>
                <w:div w:id="697121505">
                  <w:marLeft w:val="0"/>
                  <w:marRight w:val="0"/>
                  <w:marTop w:val="0"/>
                  <w:marBottom w:val="210"/>
                  <w:divBdr>
                    <w:top w:val="none" w:sz="0" w:space="0" w:color="auto"/>
                    <w:left w:val="none" w:sz="0" w:space="0" w:color="auto"/>
                    <w:bottom w:val="none" w:sz="0" w:space="0" w:color="auto"/>
                    <w:right w:val="none" w:sz="0" w:space="0" w:color="auto"/>
                  </w:divBdr>
                  <w:divsChild>
                    <w:div w:id="8040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535289">
      <w:bodyDiv w:val="1"/>
      <w:marLeft w:val="0"/>
      <w:marRight w:val="0"/>
      <w:marTop w:val="30"/>
      <w:marBottom w:val="0"/>
      <w:divBdr>
        <w:top w:val="none" w:sz="0" w:space="0" w:color="auto"/>
        <w:left w:val="none" w:sz="0" w:space="0" w:color="auto"/>
        <w:bottom w:val="none" w:sz="0" w:space="0" w:color="auto"/>
        <w:right w:val="none" w:sz="0" w:space="0" w:color="auto"/>
      </w:divBdr>
      <w:divsChild>
        <w:div w:id="958336240">
          <w:marLeft w:val="0"/>
          <w:marRight w:val="0"/>
          <w:marTop w:val="0"/>
          <w:marBottom w:val="0"/>
          <w:divBdr>
            <w:top w:val="none" w:sz="0" w:space="0" w:color="auto"/>
            <w:left w:val="none" w:sz="0" w:space="0" w:color="auto"/>
            <w:bottom w:val="none" w:sz="0" w:space="0" w:color="auto"/>
            <w:right w:val="none" w:sz="0" w:space="0" w:color="auto"/>
          </w:divBdr>
          <w:divsChild>
            <w:div w:id="1579748828">
              <w:marLeft w:val="0"/>
              <w:marRight w:val="0"/>
              <w:marTop w:val="0"/>
              <w:marBottom w:val="0"/>
              <w:divBdr>
                <w:top w:val="none" w:sz="0" w:space="0" w:color="auto"/>
                <w:left w:val="none" w:sz="0" w:space="0" w:color="auto"/>
                <w:bottom w:val="none" w:sz="0" w:space="0" w:color="auto"/>
                <w:right w:val="none" w:sz="0" w:space="0" w:color="auto"/>
              </w:divBdr>
              <w:divsChild>
                <w:div w:id="716513054">
                  <w:marLeft w:val="0"/>
                  <w:marRight w:val="0"/>
                  <w:marTop w:val="0"/>
                  <w:marBottom w:val="0"/>
                  <w:divBdr>
                    <w:top w:val="none" w:sz="0" w:space="0" w:color="auto"/>
                    <w:left w:val="none" w:sz="0" w:space="0" w:color="auto"/>
                    <w:bottom w:val="none" w:sz="0" w:space="0" w:color="auto"/>
                    <w:right w:val="none" w:sz="0" w:space="0" w:color="auto"/>
                  </w:divBdr>
                  <w:divsChild>
                    <w:div w:id="2088382872">
                      <w:marLeft w:val="225"/>
                      <w:marRight w:val="0"/>
                      <w:marTop w:val="0"/>
                      <w:marBottom w:val="0"/>
                      <w:divBdr>
                        <w:top w:val="none" w:sz="0" w:space="0" w:color="auto"/>
                        <w:left w:val="none" w:sz="0" w:space="0" w:color="auto"/>
                        <w:bottom w:val="none" w:sz="0" w:space="0" w:color="auto"/>
                        <w:right w:val="none" w:sz="0" w:space="0" w:color="auto"/>
                      </w:divBdr>
                      <w:divsChild>
                        <w:div w:id="1420518390">
                          <w:marLeft w:val="0"/>
                          <w:marRight w:val="0"/>
                          <w:marTop w:val="0"/>
                          <w:marBottom w:val="0"/>
                          <w:divBdr>
                            <w:top w:val="none" w:sz="0" w:space="0" w:color="auto"/>
                            <w:left w:val="none" w:sz="0" w:space="0" w:color="auto"/>
                            <w:bottom w:val="none" w:sz="0" w:space="0" w:color="auto"/>
                            <w:right w:val="none" w:sz="0" w:space="0" w:color="auto"/>
                          </w:divBdr>
                          <w:divsChild>
                            <w:div w:id="1221937860">
                              <w:marLeft w:val="0"/>
                              <w:marRight w:val="0"/>
                              <w:marTop w:val="0"/>
                              <w:marBottom w:val="0"/>
                              <w:divBdr>
                                <w:top w:val="none" w:sz="0" w:space="0" w:color="auto"/>
                                <w:left w:val="none" w:sz="0" w:space="0" w:color="auto"/>
                                <w:bottom w:val="none" w:sz="0" w:space="0" w:color="auto"/>
                                <w:right w:val="none" w:sz="0" w:space="0" w:color="auto"/>
                              </w:divBdr>
                              <w:divsChild>
                                <w:div w:id="1214267789">
                                  <w:marLeft w:val="0"/>
                                  <w:marRight w:val="0"/>
                                  <w:marTop w:val="0"/>
                                  <w:marBottom w:val="0"/>
                                  <w:divBdr>
                                    <w:top w:val="none" w:sz="0" w:space="0" w:color="auto"/>
                                    <w:left w:val="none" w:sz="0" w:space="0" w:color="auto"/>
                                    <w:bottom w:val="none" w:sz="0" w:space="0" w:color="auto"/>
                                    <w:right w:val="none" w:sz="0" w:space="0" w:color="auto"/>
                                  </w:divBdr>
                                  <w:divsChild>
                                    <w:div w:id="2010867394">
                                      <w:marLeft w:val="0"/>
                                      <w:marRight w:val="0"/>
                                      <w:marTop w:val="0"/>
                                      <w:marBottom w:val="0"/>
                                      <w:divBdr>
                                        <w:top w:val="none" w:sz="0" w:space="0" w:color="auto"/>
                                        <w:left w:val="none" w:sz="0" w:space="0" w:color="auto"/>
                                        <w:bottom w:val="none" w:sz="0" w:space="0" w:color="auto"/>
                                        <w:right w:val="none" w:sz="0" w:space="0" w:color="auto"/>
                                      </w:divBdr>
                                      <w:divsChild>
                                        <w:div w:id="1875849509">
                                          <w:marLeft w:val="0"/>
                                          <w:marRight w:val="0"/>
                                          <w:marTop w:val="0"/>
                                          <w:marBottom w:val="0"/>
                                          <w:divBdr>
                                            <w:top w:val="none" w:sz="0" w:space="0" w:color="auto"/>
                                            <w:left w:val="none" w:sz="0" w:space="0" w:color="auto"/>
                                            <w:bottom w:val="none" w:sz="0" w:space="0" w:color="auto"/>
                                            <w:right w:val="none" w:sz="0" w:space="0" w:color="auto"/>
                                          </w:divBdr>
                                          <w:divsChild>
                                            <w:div w:id="366879232">
                                              <w:marLeft w:val="0"/>
                                              <w:marRight w:val="0"/>
                                              <w:marTop w:val="0"/>
                                              <w:marBottom w:val="0"/>
                                              <w:divBdr>
                                                <w:top w:val="none" w:sz="0" w:space="0" w:color="auto"/>
                                                <w:left w:val="none" w:sz="0" w:space="0" w:color="auto"/>
                                                <w:bottom w:val="none" w:sz="0" w:space="0" w:color="auto"/>
                                                <w:right w:val="none" w:sz="0" w:space="0" w:color="auto"/>
                                              </w:divBdr>
                                              <w:divsChild>
                                                <w:div w:id="706875730">
                                                  <w:marLeft w:val="0"/>
                                                  <w:marRight w:val="0"/>
                                                  <w:marTop w:val="0"/>
                                                  <w:marBottom w:val="0"/>
                                                  <w:divBdr>
                                                    <w:top w:val="none" w:sz="0" w:space="0" w:color="auto"/>
                                                    <w:left w:val="none" w:sz="0" w:space="0" w:color="auto"/>
                                                    <w:bottom w:val="none" w:sz="0" w:space="0" w:color="auto"/>
                                                    <w:right w:val="none" w:sz="0" w:space="0" w:color="auto"/>
                                                  </w:divBdr>
                                                  <w:divsChild>
                                                    <w:div w:id="7996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59070541">
      <w:bodyDiv w:val="1"/>
      <w:marLeft w:val="0"/>
      <w:marRight w:val="0"/>
      <w:marTop w:val="0"/>
      <w:marBottom w:val="0"/>
      <w:divBdr>
        <w:top w:val="none" w:sz="0" w:space="0" w:color="auto"/>
        <w:left w:val="none" w:sz="0" w:space="0" w:color="auto"/>
        <w:bottom w:val="none" w:sz="0" w:space="0" w:color="auto"/>
        <w:right w:val="none" w:sz="0" w:space="0" w:color="auto"/>
      </w:divBdr>
      <w:divsChild>
        <w:div w:id="363943497">
          <w:marLeft w:val="0"/>
          <w:marRight w:val="0"/>
          <w:marTop w:val="0"/>
          <w:marBottom w:val="0"/>
          <w:divBdr>
            <w:top w:val="none" w:sz="0" w:space="0" w:color="auto"/>
            <w:left w:val="none" w:sz="0" w:space="0" w:color="auto"/>
            <w:bottom w:val="none" w:sz="0" w:space="0" w:color="auto"/>
            <w:right w:val="none" w:sz="0" w:space="0" w:color="auto"/>
          </w:divBdr>
          <w:divsChild>
            <w:div w:id="1781758838">
              <w:marLeft w:val="0"/>
              <w:marRight w:val="0"/>
              <w:marTop w:val="0"/>
              <w:marBottom w:val="0"/>
              <w:divBdr>
                <w:top w:val="none" w:sz="0" w:space="0" w:color="auto"/>
                <w:left w:val="none" w:sz="0" w:space="0" w:color="auto"/>
                <w:bottom w:val="none" w:sz="0" w:space="0" w:color="auto"/>
                <w:right w:val="none" w:sz="0" w:space="0" w:color="auto"/>
              </w:divBdr>
              <w:divsChild>
                <w:div w:id="81801986">
                  <w:marLeft w:val="0"/>
                  <w:marRight w:val="0"/>
                  <w:marTop w:val="0"/>
                  <w:marBottom w:val="0"/>
                  <w:divBdr>
                    <w:top w:val="none" w:sz="0" w:space="0" w:color="auto"/>
                    <w:left w:val="none" w:sz="0" w:space="0" w:color="auto"/>
                    <w:bottom w:val="none" w:sz="0" w:space="0" w:color="auto"/>
                    <w:right w:val="none" w:sz="0" w:space="0" w:color="auto"/>
                  </w:divBdr>
                  <w:divsChild>
                    <w:div w:id="604851435">
                      <w:marLeft w:val="0"/>
                      <w:marRight w:val="0"/>
                      <w:marTop w:val="0"/>
                      <w:marBottom w:val="0"/>
                      <w:divBdr>
                        <w:top w:val="single" w:sz="6" w:space="15" w:color="B5DAED"/>
                        <w:left w:val="single" w:sz="6" w:space="11" w:color="B5DAED"/>
                        <w:bottom w:val="single" w:sz="6" w:space="11" w:color="B5DAED"/>
                        <w:right w:val="single" w:sz="6" w:space="11" w:color="B5DAED"/>
                      </w:divBdr>
                      <w:divsChild>
                        <w:div w:id="1104156588">
                          <w:marLeft w:val="0"/>
                          <w:marRight w:val="0"/>
                          <w:marTop w:val="0"/>
                          <w:marBottom w:val="0"/>
                          <w:divBdr>
                            <w:top w:val="none" w:sz="0" w:space="0" w:color="auto"/>
                            <w:left w:val="none" w:sz="0" w:space="0" w:color="auto"/>
                            <w:bottom w:val="none" w:sz="0" w:space="0" w:color="auto"/>
                            <w:right w:val="none" w:sz="0" w:space="0" w:color="auto"/>
                          </w:divBdr>
                          <w:divsChild>
                            <w:div w:id="157732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614467">
      <w:bodyDiv w:val="1"/>
      <w:marLeft w:val="0"/>
      <w:marRight w:val="0"/>
      <w:marTop w:val="0"/>
      <w:marBottom w:val="0"/>
      <w:divBdr>
        <w:top w:val="none" w:sz="0" w:space="0" w:color="auto"/>
        <w:left w:val="none" w:sz="0" w:space="0" w:color="auto"/>
        <w:bottom w:val="none" w:sz="0" w:space="0" w:color="auto"/>
        <w:right w:val="none" w:sz="0" w:space="0" w:color="auto"/>
      </w:divBdr>
    </w:div>
    <w:div w:id="1663238641">
      <w:bodyDiv w:val="1"/>
      <w:marLeft w:val="0"/>
      <w:marRight w:val="0"/>
      <w:marTop w:val="0"/>
      <w:marBottom w:val="0"/>
      <w:divBdr>
        <w:top w:val="none" w:sz="0" w:space="0" w:color="auto"/>
        <w:left w:val="none" w:sz="0" w:space="0" w:color="auto"/>
        <w:bottom w:val="none" w:sz="0" w:space="0" w:color="auto"/>
        <w:right w:val="none" w:sz="0" w:space="0" w:color="auto"/>
      </w:divBdr>
      <w:divsChild>
        <w:div w:id="240679957">
          <w:marLeft w:val="0"/>
          <w:marRight w:val="0"/>
          <w:marTop w:val="0"/>
          <w:marBottom w:val="0"/>
          <w:divBdr>
            <w:top w:val="none" w:sz="0" w:space="0" w:color="auto"/>
            <w:left w:val="none" w:sz="0" w:space="0" w:color="auto"/>
            <w:bottom w:val="none" w:sz="0" w:space="0" w:color="auto"/>
            <w:right w:val="none" w:sz="0" w:space="0" w:color="auto"/>
          </w:divBdr>
          <w:divsChild>
            <w:div w:id="129902238">
              <w:marLeft w:val="0"/>
              <w:marRight w:val="0"/>
              <w:marTop w:val="0"/>
              <w:marBottom w:val="0"/>
              <w:divBdr>
                <w:top w:val="none" w:sz="0" w:space="0" w:color="auto"/>
                <w:left w:val="none" w:sz="0" w:space="0" w:color="auto"/>
                <w:bottom w:val="none" w:sz="0" w:space="0" w:color="auto"/>
                <w:right w:val="none" w:sz="0" w:space="0" w:color="auto"/>
              </w:divBdr>
              <w:divsChild>
                <w:div w:id="1923030495">
                  <w:marLeft w:val="0"/>
                  <w:marRight w:val="0"/>
                  <w:marTop w:val="0"/>
                  <w:marBottom w:val="0"/>
                  <w:divBdr>
                    <w:top w:val="none" w:sz="0" w:space="0" w:color="auto"/>
                    <w:left w:val="none" w:sz="0" w:space="0" w:color="auto"/>
                    <w:bottom w:val="none" w:sz="0" w:space="0" w:color="auto"/>
                    <w:right w:val="none" w:sz="0" w:space="0" w:color="auto"/>
                  </w:divBdr>
                  <w:divsChild>
                    <w:div w:id="670061306">
                      <w:marLeft w:val="0"/>
                      <w:marRight w:val="0"/>
                      <w:marTop w:val="0"/>
                      <w:marBottom w:val="0"/>
                      <w:divBdr>
                        <w:top w:val="single" w:sz="6" w:space="15" w:color="B5DAED"/>
                        <w:left w:val="single" w:sz="6" w:space="11" w:color="B5DAED"/>
                        <w:bottom w:val="single" w:sz="6" w:space="11" w:color="B5DAED"/>
                        <w:right w:val="single" w:sz="6" w:space="11" w:color="B5DAED"/>
                      </w:divBdr>
                      <w:divsChild>
                        <w:div w:id="1423263083">
                          <w:marLeft w:val="0"/>
                          <w:marRight w:val="0"/>
                          <w:marTop w:val="0"/>
                          <w:marBottom w:val="0"/>
                          <w:divBdr>
                            <w:top w:val="none" w:sz="0" w:space="0" w:color="auto"/>
                            <w:left w:val="none" w:sz="0" w:space="0" w:color="auto"/>
                            <w:bottom w:val="none" w:sz="0" w:space="0" w:color="auto"/>
                            <w:right w:val="none" w:sz="0" w:space="0" w:color="auto"/>
                          </w:divBdr>
                          <w:divsChild>
                            <w:div w:id="177636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502228">
      <w:bodyDiv w:val="1"/>
      <w:marLeft w:val="0"/>
      <w:marRight w:val="0"/>
      <w:marTop w:val="0"/>
      <w:marBottom w:val="0"/>
      <w:divBdr>
        <w:top w:val="none" w:sz="0" w:space="0" w:color="auto"/>
        <w:left w:val="none" w:sz="0" w:space="0" w:color="auto"/>
        <w:bottom w:val="none" w:sz="0" w:space="0" w:color="auto"/>
        <w:right w:val="none" w:sz="0" w:space="0" w:color="auto"/>
      </w:divBdr>
    </w:div>
    <w:div w:id="1668481492">
      <w:bodyDiv w:val="1"/>
      <w:marLeft w:val="0"/>
      <w:marRight w:val="0"/>
      <w:marTop w:val="0"/>
      <w:marBottom w:val="0"/>
      <w:divBdr>
        <w:top w:val="none" w:sz="0" w:space="0" w:color="auto"/>
        <w:left w:val="none" w:sz="0" w:space="0" w:color="auto"/>
        <w:bottom w:val="none" w:sz="0" w:space="0" w:color="auto"/>
        <w:right w:val="none" w:sz="0" w:space="0" w:color="auto"/>
      </w:divBdr>
    </w:div>
    <w:div w:id="1669285857">
      <w:bodyDiv w:val="1"/>
      <w:marLeft w:val="0"/>
      <w:marRight w:val="0"/>
      <w:marTop w:val="0"/>
      <w:marBottom w:val="0"/>
      <w:divBdr>
        <w:top w:val="none" w:sz="0" w:space="0" w:color="auto"/>
        <w:left w:val="none" w:sz="0" w:space="0" w:color="auto"/>
        <w:bottom w:val="none" w:sz="0" w:space="0" w:color="auto"/>
        <w:right w:val="none" w:sz="0" w:space="0" w:color="auto"/>
      </w:divBdr>
      <w:divsChild>
        <w:div w:id="1375304255">
          <w:marLeft w:val="0"/>
          <w:marRight w:val="0"/>
          <w:marTop w:val="100"/>
          <w:marBottom w:val="100"/>
          <w:divBdr>
            <w:top w:val="none" w:sz="0" w:space="0" w:color="auto"/>
            <w:left w:val="none" w:sz="0" w:space="0" w:color="auto"/>
            <w:bottom w:val="none" w:sz="0" w:space="0" w:color="auto"/>
            <w:right w:val="none" w:sz="0" w:space="0" w:color="auto"/>
          </w:divBdr>
          <w:divsChild>
            <w:div w:id="744691402">
              <w:marLeft w:val="0"/>
              <w:marRight w:val="0"/>
              <w:marTop w:val="0"/>
              <w:marBottom w:val="0"/>
              <w:divBdr>
                <w:top w:val="none" w:sz="0" w:space="0" w:color="auto"/>
                <w:left w:val="none" w:sz="0" w:space="0" w:color="auto"/>
                <w:bottom w:val="none" w:sz="0" w:space="0" w:color="auto"/>
                <w:right w:val="none" w:sz="0" w:space="0" w:color="auto"/>
              </w:divBdr>
              <w:divsChild>
                <w:div w:id="290290211">
                  <w:marLeft w:val="0"/>
                  <w:marRight w:val="0"/>
                  <w:marTop w:val="0"/>
                  <w:marBottom w:val="0"/>
                  <w:divBdr>
                    <w:top w:val="single" w:sz="6" w:space="0" w:color="AACCEE"/>
                    <w:left w:val="single" w:sz="6" w:space="0" w:color="AACCEE"/>
                    <w:bottom w:val="single" w:sz="6" w:space="0" w:color="AACCEE"/>
                    <w:right w:val="single" w:sz="6" w:space="0" w:color="AACCEE"/>
                  </w:divBdr>
                  <w:divsChild>
                    <w:div w:id="394360384">
                      <w:marLeft w:val="0"/>
                      <w:marRight w:val="0"/>
                      <w:marTop w:val="0"/>
                      <w:marBottom w:val="0"/>
                      <w:divBdr>
                        <w:top w:val="none" w:sz="0" w:space="0" w:color="auto"/>
                        <w:left w:val="none" w:sz="0" w:space="0" w:color="auto"/>
                        <w:bottom w:val="none" w:sz="0" w:space="0" w:color="auto"/>
                        <w:right w:val="none" w:sz="0" w:space="0" w:color="auto"/>
                      </w:divBdr>
                      <w:divsChild>
                        <w:div w:id="189307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403494">
      <w:bodyDiv w:val="1"/>
      <w:marLeft w:val="0"/>
      <w:marRight w:val="0"/>
      <w:marTop w:val="0"/>
      <w:marBottom w:val="0"/>
      <w:divBdr>
        <w:top w:val="none" w:sz="0" w:space="0" w:color="auto"/>
        <w:left w:val="none" w:sz="0" w:space="0" w:color="auto"/>
        <w:bottom w:val="none" w:sz="0" w:space="0" w:color="auto"/>
        <w:right w:val="none" w:sz="0" w:space="0" w:color="auto"/>
      </w:divBdr>
      <w:divsChild>
        <w:div w:id="852259714">
          <w:marLeft w:val="0"/>
          <w:marRight w:val="0"/>
          <w:marTop w:val="0"/>
          <w:marBottom w:val="0"/>
          <w:divBdr>
            <w:top w:val="none" w:sz="0" w:space="0" w:color="auto"/>
            <w:left w:val="none" w:sz="0" w:space="0" w:color="auto"/>
            <w:bottom w:val="none" w:sz="0" w:space="0" w:color="auto"/>
            <w:right w:val="none" w:sz="0" w:space="0" w:color="auto"/>
          </w:divBdr>
          <w:divsChild>
            <w:div w:id="1114523324">
              <w:marLeft w:val="0"/>
              <w:marRight w:val="0"/>
              <w:marTop w:val="0"/>
              <w:marBottom w:val="0"/>
              <w:divBdr>
                <w:top w:val="none" w:sz="0" w:space="0" w:color="auto"/>
                <w:left w:val="none" w:sz="0" w:space="0" w:color="auto"/>
                <w:bottom w:val="none" w:sz="0" w:space="0" w:color="auto"/>
                <w:right w:val="none" w:sz="0" w:space="0" w:color="auto"/>
              </w:divBdr>
              <w:divsChild>
                <w:div w:id="13451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7700">
      <w:bodyDiv w:val="1"/>
      <w:marLeft w:val="0"/>
      <w:marRight w:val="0"/>
      <w:marTop w:val="0"/>
      <w:marBottom w:val="0"/>
      <w:divBdr>
        <w:top w:val="none" w:sz="0" w:space="0" w:color="auto"/>
        <w:left w:val="none" w:sz="0" w:space="0" w:color="auto"/>
        <w:bottom w:val="none" w:sz="0" w:space="0" w:color="auto"/>
        <w:right w:val="none" w:sz="0" w:space="0" w:color="auto"/>
      </w:divBdr>
    </w:div>
    <w:div w:id="1679190520">
      <w:bodyDiv w:val="1"/>
      <w:marLeft w:val="0"/>
      <w:marRight w:val="0"/>
      <w:marTop w:val="0"/>
      <w:marBottom w:val="0"/>
      <w:divBdr>
        <w:top w:val="none" w:sz="0" w:space="0" w:color="auto"/>
        <w:left w:val="none" w:sz="0" w:space="0" w:color="auto"/>
        <w:bottom w:val="none" w:sz="0" w:space="0" w:color="auto"/>
        <w:right w:val="none" w:sz="0" w:space="0" w:color="auto"/>
      </w:divBdr>
    </w:div>
    <w:div w:id="1682656703">
      <w:bodyDiv w:val="1"/>
      <w:marLeft w:val="0"/>
      <w:marRight w:val="0"/>
      <w:marTop w:val="0"/>
      <w:marBottom w:val="0"/>
      <w:divBdr>
        <w:top w:val="none" w:sz="0" w:space="0" w:color="auto"/>
        <w:left w:val="none" w:sz="0" w:space="0" w:color="auto"/>
        <w:bottom w:val="none" w:sz="0" w:space="0" w:color="auto"/>
        <w:right w:val="none" w:sz="0" w:space="0" w:color="auto"/>
      </w:divBdr>
      <w:divsChild>
        <w:div w:id="1918632289">
          <w:marLeft w:val="0"/>
          <w:marRight w:val="0"/>
          <w:marTop w:val="0"/>
          <w:marBottom w:val="0"/>
          <w:divBdr>
            <w:top w:val="none" w:sz="0" w:space="0" w:color="auto"/>
            <w:left w:val="none" w:sz="0" w:space="0" w:color="auto"/>
            <w:bottom w:val="none" w:sz="0" w:space="0" w:color="auto"/>
            <w:right w:val="none" w:sz="0" w:space="0" w:color="auto"/>
          </w:divBdr>
          <w:divsChild>
            <w:div w:id="798764779">
              <w:marLeft w:val="0"/>
              <w:marRight w:val="0"/>
              <w:marTop w:val="0"/>
              <w:marBottom w:val="0"/>
              <w:divBdr>
                <w:top w:val="none" w:sz="0" w:space="0" w:color="auto"/>
                <w:left w:val="none" w:sz="0" w:space="0" w:color="auto"/>
                <w:bottom w:val="none" w:sz="0" w:space="0" w:color="auto"/>
                <w:right w:val="none" w:sz="0" w:space="0" w:color="auto"/>
              </w:divBdr>
              <w:divsChild>
                <w:div w:id="1302927186">
                  <w:marLeft w:val="0"/>
                  <w:marRight w:val="0"/>
                  <w:marTop w:val="0"/>
                  <w:marBottom w:val="0"/>
                  <w:divBdr>
                    <w:top w:val="none" w:sz="0" w:space="0" w:color="auto"/>
                    <w:left w:val="none" w:sz="0" w:space="0" w:color="auto"/>
                    <w:bottom w:val="none" w:sz="0" w:space="0" w:color="auto"/>
                    <w:right w:val="none" w:sz="0" w:space="0" w:color="auto"/>
                  </w:divBdr>
                  <w:divsChild>
                    <w:div w:id="97452404">
                      <w:marLeft w:val="0"/>
                      <w:marRight w:val="0"/>
                      <w:marTop w:val="0"/>
                      <w:marBottom w:val="0"/>
                      <w:divBdr>
                        <w:top w:val="single" w:sz="6" w:space="15" w:color="B5DAED"/>
                        <w:left w:val="single" w:sz="6" w:space="11" w:color="B5DAED"/>
                        <w:bottom w:val="single" w:sz="6" w:space="11" w:color="B5DAED"/>
                        <w:right w:val="single" w:sz="6" w:space="11" w:color="B5DAED"/>
                      </w:divBdr>
                      <w:divsChild>
                        <w:div w:id="196761788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683434504">
      <w:bodyDiv w:val="1"/>
      <w:marLeft w:val="0"/>
      <w:marRight w:val="0"/>
      <w:marTop w:val="0"/>
      <w:marBottom w:val="0"/>
      <w:divBdr>
        <w:top w:val="none" w:sz="0" w:space="0" w:color="auto"/>
        <w:left w:val="none" w:sz="0" w:space="0" w:color="auto"/>
        <w:bottom w:val="none" w:sz="0" w:space="0" w:color="auto"/>
        <w:right w:val="none" w:sz="0" w:space="0" w:color="auto"/>
      </w:divBdr>
    </w:div>
    <w:div w:id="1686131191">
      <w:bodyDiv w:val="1"/>
      <w:marLeft w:val="0"/>
      <w:marRight w:val="0"/>
      <w:marTop w:val="0"/>
      <w:marBottom w:val="0"/>
      <w:divBdr>
        <w:top w:val="none" w:sz="0" w:space="0" w:color="auto"/>
        <w:left w:val="none" w:sz="0" w:space="0" w:color="auto"/>
        <w:bottom w:val="none" w:sz="0" w:space="0" w:color="auto"/>
        <w:right w:val="none" w:sz="0" w:space="0" w:color="auto"/>
      </w:divBdr>
    </w:div>
    <w:div w:id="1692221897">
      <w:bodyDiv w:val="1"/>
      <w:marLeft w:val="0"/>
      <w:marRight w:val="0"/>
      <w:marTop w:val="0"/>
      <w:marBottom w:val="0"/>
      <w:divBdr>
        <w:top w:val="none" w:sz="0" w:space="0" w:color="auto"/>
        <w:left w:val="none" w:sz="0" w:space="0" w:color="auto"/>
        <w:bottom w:val="none" w:sz="0" w:space="0" w:color="auto"/>
        <w:right w:val="none" w:sz="0" w:space="0" w:color="auto"/>
      </w:divBdr>
    </w:div>
    <w:div w:id="1692679096">
      <w:bodyDiv w:val="1"/>
      <w:marLeft w:val="0"/>
      <w:marRight w:val="0"/>
      <w:marTop w:val="0"/>
      <w:marBottom w:val="0"/>
      <w:divBdr>
        <w:top w:val="none" w:sz="0" w:space="0" w:color="auto"/>
        <w:left w:val="none" w:sz="0" w:space="0" w:color="auto"/>
        <w:bottom w:val="none" w:sz="0" w:space="0" w:color="auto"/>
        <w:right w:val="none" w:sz="0" w:space="0" w:color="auto"/>
      </w:divBdr>
      <w:divsChild>
        <w:div w:id="1036151548">
          <w:marLeft w:val="0"/>
          <w:marRight w:val="0"/>
          <w:marTop w:val="0"/>
          <w:marBottom w:val="0"/>
          <w:divBdr>
            <w:top w:val="none" w:sz="0" w:space="0" w:color="auto"/>
            <w:left w:val="none" w:sz="0" w:space="0" w:color="auto"/>
            <w:bottom w:val="none" w:sz="0" w:space="0" w:color="auto"/>
            <w:right w:val="none" w:sz="0" w:space="0" w:color="auto"/>
          </w:divBdr>
          <w:divsChild>
            <w:div w:id="1415856861">
              <w:marLeft w:val="0"/>
              <w:marRight w:val="0"/>
              <w:marTop w:val="0"/>
              <w:marBottom w:val="0"/>
              <w:divBdr>
                <w:top w:val="none" w:sz="0" w:space="0" w:color="auto"/>
                <w:left w:val="none" w:sz="0" w:space="0" w:color="auto"/>
                <w:bottom w:val="none" w:sz="0" w:space="0" w:color="auto"/>
                <w:right w:val="none" w:sz="0" w:space="0" w:color="auto"/>
              </w:divBdr>
              <w:divsChild>
                <w:div w:id="942952996">
                  <w:marLeft w:val="135"/>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693729407">
      <w:bodyDiv w:val="1"/>
      <w:marLeft w:val="0"/>
      <w:marRight w:val="0"/>
      <w:marTop w:val="0"/>
      <w:marBottom w:val="0"/>
      <w:divBdr>
        <w:top w:val="none" w:sz="0" w:space="0" w:color="auto"/>
        <w:left w:val="none" w:sz="0" w:space="0" w:color="auto"/>
        <w:bottom w:val="none" w:sz="0" w:space="0" w:color="auto"/>
        <w:right w:val="none" w:sz="0" w:space="0" w:color="auto"/>
      </w:divBdr>
      <w:divsChild>
        <w:div w:id="1005979014">
          <w:marLeft w:val="0"/>
          <w:marRight w:val="0"/>
          <w:marTop w:val="100"/>
          <w:marBottom w:val="100"/>
          <w:divBdr>
            <w:top w:val="none" w:sz="0" w:space="0" w:color="auto"/>
            <w:left w:val="none" w:sz="0" w:space="0" w:color="auto"/>
            <w:bottom w:val="none" w:sz="0" w:space="0" w:color="auto"/>
            <w:right w:val="none" w:sz="0" w:space="0" w:color="auto"/>
          </w:divBdr>
          <w:divsChild>
            <w:div w:id="619531151">
              <w:marLeft w:val="0"/>
              <w:marRight w:val="0"/>
              <w:marTop w:val="0"/>
              <w:marBottom w:val="0"/>
              <w:divBdr>
                <w:top w:val="none" w:sz="0" w:space="0" w:color="auto"/>
                <w:left w:val="none" w:sz="0" w:space="0" w:color="auto"/>
                <w:bottom w:val="none" w:sz="0" w:space="0" w:color="auto"/>
                <w:right w:val="none" w:sz="0" w:space="0" w:color="auto"/>
              </w:divBdr>
              <w:divsChild>
                <w:div w:id="1677805120">
                  <w:marLeft w:val="0"/>
                  <w:marRight w:val="0"/>
                  <w:marTop w:val="0"/>
                  <w:marBottom w:val="0"/>
                  <w:divBdr>
                    <w:top w:val="single" w:sz="6" w:space="0" w:color="AACCEE"/>
                    <w:left w:val="single" w:sz="6" w:space="0" w:color="AACCEE"/>
                    <w:bottom w:val="single" w:sz="6" w:space="0" w:color="AACCEE"/>
                    <w:right w:val="single" w:sz="6" w:space="0" w:color="AACCEE"/>
                  </w:divBdr>
                  <w:divsChild>
                    <w:div w:id="1018117527">
                      <w:marLeft w:val="0"/>
                      <w:marRight w:val="0"/>
                      <w:marTop w:val="0"/>
                      <w:marBottom w:val="0"/>
                      <w:divBdr>
                        <w:top w:val="none" w:sz="0" w:space="0" w:color="auto"/>
                        <w:left w:val="none" w:sz="0" w:space="0" w:color="auto"/>
                        <w:bottom w:val="none" w:sz="0" w:space="0" w:color="auto"/>
                        <w:right w:val="none" w:sz="0" w:space="0" w:color="auto"/>
                      </w:divBdr>
                      <w:divsChild>
                        <w:div w:id="5484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780913">
      <w:bodyDiv w:val="1"/>
      <w:marLeft w:val="0"/>
      <w:marRight w:val="0"/>
      <w:marTop w:val="0"/>
      <w:marBottom w:val="0"/>
      <w:divBdr>
        <w:top w:val="none" w:sz="0" w:space="0" w:color="auto"/>
        <w:left w:val="none" w:sz="0" w:space="0" w:color="auto"/>
        <w:bottom w:val="none" w:sz="0" w:space="0" w:color="auto"/>
        <w:right w:val="none" w:sz="0" w:space="0" w:color="auto"/>
      </w:divBdr>
    </w:div>
    <w:div w:id="1702969816">
      <w:bodyDiv w:val="1"/>
      <w:marLeft w:val="0"/>
      <w:marRight w:val="0"/>
      <w:marTop w:val="0"/>
      <w:marBottom w:val="0"/>
      <w:divBdr>
        <w:top w:val="none" w:sz="0" w:space="0" w:color="auto"/>
        <w:left w:val="none" w:sz="0" w:space="0" w:color="auto"/>
        <w:bottom w:val="none" w:sz="0" w:space="0" w:color="auto"/>
        <w:right w:val="none" w:sz="0" w:space="0" w:color="auto"/>
      </w:divBdr>
    </w:div>
    <w:div w:id="1707481046">
      <w:bodyDiv w:val="1"/>
      <w:marLeft w:val="0"/>
      <w:marRight w:val="0"/>
      <w:marTop w:val="0"/>
      <w:marBottom w:val="0"/>
      <w:divBdr>
        <w:top w:val="none" w:sz="0" w:space="0" w:color="auto"/>
        <w:left w:val="none" w:sz="0" w:space="0" w:color="auto"/>
        <w:bottom w:val="none" w:sz="0" w:space="0" w:color="auto"/>
        <w:right w:val="none" w:sz="0" w:space="0" w:color="auto"/>
      </w:divBdr>
      <w:divsChild>
        <w:div w:id="1380978595">
          <w:marLeft w:val="0"/>
          <w:marRight w:val="0"/>
          <w:marTop w:val="100"/>
          <w:marBottom w:val="100"/>
          <w:divBdr>
            <w:top w:val="none" w:sz="0" w:space="0" w:color="auto"/>
            <w:left w:val="none" w:sz="0" w:space="0" w:color="auto"/>
            <w:bottom w:val="none" w:sz="0" w:space="0" w:color="auto"/>
            <w:right w:val="none" w:sz="0" w:space="0" w:color="auto"/>
          </w:divBdr>
          <w:divsChild>
            <w:div w:id="1179008944">
              <w:marLeft w:val="0"/>
              <w:marRight w:val="0"/>
              <w:marTop w:val="0"/>
              <w:marBottom w:val="0"/>
              <w:divBdr>
                <w:top w:val="none" w:sz="0" w:space="0" w:color="auto"/>
                <w:left w:val="none" w:sz="0" w:space="0" w:color="auto"/>
                <w:bottom w:val="none" w:sz="0" w:space="0" w:color="auto"/>
                <w:right w:val="none" w:sz="0" w:space="0" w:color="auto"/>
              </w:divBdr>
              <w:divsChild>
                <w:div w:id="111480628">
                  <w:marLeft w:val="0"/>
                  <w:marRight w:val="0"/>
                  <w:marTop w:val="0"/>
                  <w:marBottom w:val="0"/>
                  <w:divBdr>
                    <w:top w:val="single" w:sz="6" w:space="0" w:color="AACCEE"/>
                    <w:left w:val="single" w:sz="6" w:space="0" w:color="AACCEE"/>
                    <w:bottom w:val="single" w:sz="6" w:space="0" w:color="AACCEE"/>
                    <w:right w:val="single" w:sz="6" w:space="0" w:color="AACCEE"/>
                  </w:divBdr>
                  <w:divsChild>
                    <w:div w:id="489366210">
                      <w:marLeft w:val="0"/>
                      <w:marRight w:val="0"/>
                      <w:marTop w:val="0"/>
                      <w:marBottom w:val="0"/>
                      <w:divBdr>
                        <w:top w:val="none" w:sz="0" w:space="0" w:color="auto"/>
                        <w:left w:val="none" w:sz="0" w:space="0" w:color="auto"/>
                        <w:bottom w:val="none" w:sz="0" w:space="0" w:color="auto"/>
                        <w:right w:val="none" w:sz="0" w:space="0" w:color="auto"/>
                      </w:divBdr>
                      <w:divsChild>
                        <w:div w:id="13634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675609">
      <w:bodyDiv w:val="1"/>
      <w:marLeft w:val="0"/>
      <w:marRight w:val="0"/>
      <w:marTop w:val="0"/>
      <w:marBottom w:val="0"/>
      <w:divBdr>
        <w:top w:val="none" w:sz="0" w:space="0" w:color="auto"/>
        <w:left w:val="none" w:sz="0" w:space="0" w:color="auto"/>
        <w:bottom w:val="none" w:sz="0" w:space="0" w:color="auto"/>
        <w:right w:val="none" w:sz="0" w:space="0" w:color="auto"/>
      </w:divBdr>
      <w:divsChild>
        <w:div w:id="56637757">
          <w:marLeft w:val="0"/>
          <w:marRight w:val="0"/>
          <w:marTop w:val="0"/>
          <w:marBottom w:val="0"/>
          <w:divBdr>
            <w:top w:val="none" w:sz="0" w:space="0" w:color="auto"/>
            <w:left w:val="none" w:sz="0" w:space="0" w:color="auto"/>
            <w:bottom w:val="none" w:sz="0" w:space="0" w:color="auto"/>
            <w:right w:val="none" w:sz="0" w:space="0" w:color="auto"/>
          </w:divBdr>
          <w:divsChild>
            <w:div w:id="1955864888">
              <w:marLeft w:val="0"/>
              <w:marRight w:val="0"/>
              <w:marTop w:val="0"/>
              <w:marBottom w:val="0"/>
              <w:divBdr>
                <w:top w:val="none" w:sz="0" w:space="0" w:color="auto"/>
                <w:left w:val="none" w:sz="0" w:space="0" w:color="auto"/>
                <w:bottom w:val="none" w:sz="0" w:space="0" w:color="auto"/>
                <w:right w:val="none" w:sz="0" w:space="0" w:color="auto"/>
              </w:divBdr>
              <w:divsChild>
                <w:div w:id="780540389">
                  <w:marLeft w:val="0"/>
                  <w:marRight w:val="0"/>
                  <w:marTop w:val="0"/>
                  <w:marBottom w:val="0"/>
                  <w:divBdr>
                    <w:top w:val="none" w:sz="0" w:space="0" w:color="auto"/>
                    <w:left w:val="none" w:sz="0" w:space="0" w:color="auto"/>
                    <w:bottom w:val="none" w:sz="0" w:space="0" w:color="auto"/>
                    <w:right w:val="none" w:sz="0" w:space="0" w:color="auto"/>
                  </w:divBdr>
                  <w:divsChild>
                    <w:div w:id="984507163">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55737">
      <w:bodyDiv w:val="1"/>
      <w:marLeft w:val="0"/>
      <w:marRight w:val="0"/>
      <w:marTop w:val="0"/>
      <w:marBottom w:val="0"/>
      <w:divBdr>
        <w:top w:val="none" w:sz="0" w:space="0" w:color="auto"/>
        <w:left w:val="none" w:sz="0" w:space="0" w:color="auto"/>
        <w:bottom w:val="none" w:sz="0" w:space="0" w:color="auto"/>
        <w:right w:val="none" w:sz="0" w:space="0" w:color="auto"/>
      </w:divBdr>
    </w:div>
    <w:div w:id="1711762537">
      <w:bodyDiv w:val="1"/>
      <w:marLeft w:val="0"/>
      <w:marRight w:val="0"/>
      <w:marTop w:val="0"/>
      <w:marBottom w:val="0"/>
      <w:divBdr>
        <w:top w:val="none" w:sz="0" w:space="0" w:color="auto"/>
        <w:left w:val="none" w:sz="0" w:space="0" w:color="auto"/>
        <w:bottom w:val="none" w:sz="0" w:space="0" w:color="auto"/>
        <w:right w:val="none" w:sz="0" w:space="0" w:color="auto"/>
      </w:divBdr>
    </w:div>
    <w:div w:id="1712655737">
      <w:bodyDiv w:val="1"/>
      <w:marLeft w:val="0"/>
      <w:marRight w:val="0"/>
      <w:marTop w:val="0"/>
      <w:marBottom w:val="0"/>
      <w:divBdr>
        <w:top w:val="none" w:sz="0" w:space="0" w:color="auto"/>
        <w:left w:val="none" w:sz="0" w:space="0" w:color="auto"/>
        <w:bottom w:val="none" w:sz="0" w:space="0" w:color="auto"/>
        <w:right w:val="none" w:sz="0" w:space="0" w:color="auto"/>
      </w:divBdr>
    </w:div>
    <w:div w:id="1713454241">
      <w:bodyDiv w:val="1"/>
      <w:marLeft w:val="0"/>
      <w:marRight w:val="0"/>
      <w:marTop w:val="0"/>
      <w:marBottom w:val="0"/>
      <w:divBdr>
        <w:top w:val="none" w:sz="0" w:space="0" w:color="auto"/>
        <w:left w:val="none" w:sz="0" w:space="0" w:color="auto"/>
        <w:bottom w:val="none" w:sz="0" w:space="0" w:color="auto"/>
        <w:right w:val="none" w:sz="0" w:space="0" w:color="auto"/>
      </w:divBdr>
    </w:div>
    <w:div w:id="1724909306">
      <w:bodyDiv w:val="1"/>
      <w:marLeft w:val="0"/>
      <w:marRight w:val="0"/>
      <w:marTop w:val="0"/>
      <w:marBottom w:val="0"/>
      <w:divBdr>
        <w:top w:val="none" w:sz="0" w:space="0" w:color="auto"/>
        <w:left w:val="none" w:sz="0" w:space="0" w:color="auto"/>
        <w:bottom w:val="none" w:sz="0" w:space="0" w:color="auto"/>
        <w:right w:val="none" w:sz="0" w:space="0" w:color="auto"/>
      </w:divBdr>
    </w:div>
    <w:div w:id="1727678308">
      <w:bodyDiv w:val="1"/>
      <w:marLeft w:val="0"/>
      <w:marRight w:val="0"/>
      <w:marTop w:val="0"/>
      <w:marBottom w:val="0"/>
      <w:divBdr>
        <w:top w:val="none" w:sz="0" w:space="0" w:color="auto"/>
        <w:left w:val="none" w:sz="0" w:space="0" w:color="auto"/>
        <w:bottom w:val="none" w:sz="0" w:space="0" w:color="auto"/>
        <w:right w:val="none" w:sz="0" w:space="0" w:color="auto"/>
      </w:divBdr>
      <w:divsChild>
        <w:div w:id="1201669510">
          <w:marLeft w:val="150"/>
          <w:marRight w:val="150"/>
          <w:marTop w:val="0"/>
          <w:marBottom w:val="0"/>
          <w:divBdr>
            <w:top w:val="none" w:sz="0" w:space="0" w:color="auto"/>
            <w:left w:val="none" w:sz="0" w:space="0" w:color="auto"/>
            <w:bottom w:val="none" w:sz="0" w:space="0" w:color="auto"/>
            <w:right w:val="none" w:sz="0" w:space="0" w:color="auto"/>
          </w:divBdr>
          <w:divsChild>
            <w:div w:id="496917816">
              <w:marLeft w:val="0"/>
              <w:marRight w:val="0"/>
              <w:marTop w:val="0"/>
              <w:marBottom w:val="0"/>
              <w:divBdr>
                <w:top w:val="none" w:sz="0" w:space="0" w:color="auto"/>
                <w:left w:val="none" w:sz="0" w:space="0" w:color="auto"/>
                <w:bottom w:val="none" w:sz="0" w:space="0" w:color="auto"/>
                <w:right w:val="none" w:sz="0" w:space="0" w:color="auto"/>
              </w:divBdr>
              <w:divsChild>
                <w:div w:id="807894069">
                  <w:marLeft w:val="0"/>
                  <w:marRight w:val="0"/>
                  <w:marTop w:val="0"/>
                  <w:marBottom w:val="0"/>
                  <w:divBdr>
                    <w:top w:val="none" w:sz="0" w:space="0" w:color="auto"/>
                    <w:left w:val="none" w:sz="0" w:space="0" w:color="auto"/>
                    <w:bottom w:val="none" w:sz="0" w:space="0" w:color="auto"/>
                    <w:right w:val="none" w:sz="0" w:space="0" w:color="auto"/>
                  </w:divBdr>
                  <w:divsChild>
                    <w:div w:id="1371682044">
                      <w:marLeft w:val="0"/>
                      <w:marRight w:val="0"/>
                      <w:marTop w:val="0"/>
                      <w:marBottom w:val="0"/>
                      <w:divBdr>
                        <w:top w:val="none" w:sz="0" w:space="0" w:color="auto"/>
                        <w:left w:val="none" w:sz="0" w:space="0" w:color="auto"/>
                        <w:bottom w:val="none" w:sz="0" w:space="0" w:color="auto"/>
                        <w:right w:val="none" w:sz="0" w:space="0" w:color="auto"/>
                      </w:divBdr>
                      <w:divsChild>
                        <w:div w:id="48112660">
                          <w:marLeft w:val="0"/>
                          <w:marRight w:val="0"/>
                          <w:marTop w:val="0"/>
                          <w:marBottom w:val="0"/>
                          <w:divBdr>
                            <w:top w:val="none" w:sz="0" w:space="0" w:color="auto"/>
                            <w:left w:val="none" w:sz="0" w:space="0" w:color="auto"/>
                            <w:bottom w:val="none" w:sz="0" w:space="0" w:color="auto"/>
                            <w:right w:val="none" w:sz="0" w:space="0" w:color="auto"/>
                          </w:divBdr>
                        </w:div>
                        <w:div w:id="119736972">
                          <w:marLeft w:val="0"/>
                          <w:marRight w:val="0"/>
                          <w:marTop w:val="0"/>
                          <w:marBottom w:val="0"/>
                          <w:divBdr>
                            <w:top w:val="none" w:sz="0" w:space="0" w:color="auto"/>
                            <w:left w:val="none" w:sz="0" w:space="0" w:color="auto"/>
                            <w:bottom w:val="none" w:sz="0" w:space="0" w:color="auto"/>
                            <w:right w:val="none" w:sz="0" w:space="0" w:color="auto"/>
                          </w:divBdr>
                        </w:div>
                        <w:div w:id="136149211">
                          <w:marLeft w:val="0"/>
                          <w:marRight w:val="0"/>
                          <w:marTop w:val="0"/>
                          <w:marBottom w:val="0"/>
                          <w:divBdr>
                            <w:top w:val="none" w:sz="0" w:space="0" w:color="auto"/>
                            <w:left w:val="none" w:sz="0" w:space="0" w:color="auto"/>
                            <w:bottom w:val="none" w:sz="0" w:space="0" w:color="auto"/>
                            <w:right w:val="none" w:sz="0" w:space="0" w:color="auto"/>
                          </w:divBdr>
                        </w:div>
                        <w:div w:id="176703395">
                          <w:marLeft w:val="0"/>
                          <w:marRight w:val="0"/>
                          <w:marTop w:val="0"/>
                          <w:marBottom w:val="0"/>
                          <w:divBdr>
                            <w:top w:val="none" w:sz="0" w:space="0" w:color="auto"/>
                            <w:left w:val="none" w:sz="0" w:space="0" w:color="auto"/>
                            <w:bottom w:val="none" w:sz="0" w:space="0" w:color="auto"/>
                            <w:right w:val="none" w:sz="0" w:space="0" w:color="auto"/>
                          </w:divBdr>
                        </w:div>
                        <w:div w:id="187765310">
                          <w:marLeft w:val="0"/>
                          <w:marRight w:val="0"/>
                          <w:marTop w:val="0"/>
                          <w:marBottom w:val="0"/>
                          <w:divBdr>
                            <w:top w:val="none" w:sz="0" w:space="0" w:color="auto"/>
                            <w:left w:val="none" w:sz="0" w:space="0" w:color="auto"/>
                            <w:bottom w:val="none" w:sz="0" w:space="0" w:color="auto"/>
                            <w:right w:val="none" w:sz="0" w:space="0" w:color="auto"/>
                          </w:divBdr>
                        </w:div>
                        <w:div w:id="278606569">
                          <w:marLeft w:val="0"/>
                          <w:marRight w:val="0"/>
                          <w:marTop w:val="0"/>
                          <w:marBottom w:val="0"/>
                          <w:divBdr>
                            <w:top w:val="none" w:sz="0" w:space="0" w:color="auto"/>
                            <w:left w:val="none" w:sz="0" w:space="0" w:color="auto"/>
                            <w:bottom w:val="none" w:sz="0" w:space="0" w:color="auto"/>
                            <w:right w:val="none" w:sz="0" w:space="0" w:color="auto"/>
                          </w:divBdr>
                        </w:div>
                        <w:div w:id="304315413">
                          <w:marLeft w:val="0"/>
                          <w:marRight w:val="0"/>
                          <w:marTop w:val="0"/>
                          <w:marBottom w:val="0"/>
                          <w:divBdr>
                            <w:top w:val="none" w:sz="0" w:space="0" w:color="auto"/>
                            <w:left w:val="none" w:sz="0" w:space="0" w:color="auto"/>
                            <w:bottom w:val="none" w:sz="0" w:space="0" w:color="auto"/>
                            <w:right w:val="none" w:sz="0" w:space="0" w:color="auto"/>
                          </w:divBdr>
                        </w:div>
                        <w:div w:id="368116231">
                          <w:marLeft w:val="0"/>
                          <w:marRight w:val="0"/>
                          <w:marTop w:val="0"/>
                          <w:marBottom w:val="0"/>
                          <w:divBdr>
                            <w:top w:val="none" w:sz="0" w:space="0" w:color="auto"/>
                            <w:left w:val="none" w:sz="0" w:space="0" w:color="auto"/>
                            <w:bottom w:val="none" w:sz="0" w:space="0" w:color="auto"/>
                            <w:right w:val="none" w:sz="0" w:space="0" w:color="auto"/>
                          </w:divBdr>
                        </w:div>
                        <w:div w:id="368382638">
                          <w:marLeft w:val="0"/>
                          <w:marRight w:val="0"/>
                          <w:marTop w:val="0"/>
                          <w:marBottom w:val="0"/>
                          <w:divBdr>
                            <w:top w:val="none" w:sz="0" w:space="0" w:color="auto"/>
                            <w:left w:val="none" w:sz="0" w:space="0" w:color="auto"/>
                            <w:bottom w:val="none" w:sz="0" w:space="0" w:color="auto"/>
                            <w:right w:val="none" w:sz="0" w:space="0" w:color="auto"/>
                          </w:divBdr>
                        </w:div>
                        <w:div w:id="384525477">
                          <w:marLeft w:val="0"/>
                          <w:marRight w:val="0"/>
                          <w:marTop w:val="0"/>
                          <w:marBottom w:val="0"/>
                          <w:divBdr>
                            <w:top w:val="none" w:sz="0" w:space="0" w:color="auto"/>
                            <w:left w:val="none" w:sz="0" w:space="0" w:color="auto"/>
                            <w:bottom w:val="none" w:sz="0" w:space="0" w:color="auto"/>
                            <w:right w:val="none" w:sz="0" w:space="0" w:color="auto"/>
                          </w:divBdr>
                        </w:div>
                        <w:div w:id="394546213">
                          <w:marLeft w:val="0"/>
                          <w:marRight w:val="0"/>
                          <w:marTop w:val="0"/>
                          <w:marBottom w:val="0"/>
                          <w:divBdr>
                            <w:top w:val="none" w:sz="0" w:space="0" w:color="auto"/>
                            <w:left w:val="none" w:sz="0" w:space="0" w:color="auto"/>
                            <w:bottom w:val="none" w:sz="0" w:space="0" w:color="auto"/>
                            <w:right w:val="none" w:sz="0" w:space="0" w:color="auto"/>
                          </w:divBdr>
                        </w:div>
                        <w:div w:id="466246448">
                          <w:marLeft w:val="0"/>
                          <w:marRight w:val="0"/>
                          <w:marTop w:val="0"/>
                          <w:marBottom w:val="0"/>
                          <w:divBdr>
                            <w:top w:val="none" w:sz="0" w:space="0" w:color="auto"/>
                            <w:left w:val="none" w:sz="0" w:space="0" w:color="auto"/>
                            <w:bottom w:val="none" w:sz="0" w:space="0" w:color="auto"/>
                            <w:right w:val="none" w:sz="0" w:space="0" w:color="auto"/>
                          </w:divBdr>
                        </w:div>
                        <w:div w:id="507602334">
                          <w:marLeft w:val="0"/>
                          <w:marRight w:val="0"/>
                          <w:marTop w:val="0"/>
                          <w:marBottom w:val="0"/>
                          <w:divBdr>
                            <w:top w:val="none" w:sz="0" w:space="0" w:color="auto"/>
                            <w:left w:val="none" w:sz="0" w:space="0" w:color="auto"/>
                            <w:bottom w:val="none" w:sz="0" w:space="0" w:color="auto"/>
                            <w:right w:val="none" w:sz="0" w:space="0" w:color="auto"/>
                          </w:divBdr>
                        </w:div>
                        <w:div w:id="525287672">
                          <w:marLeft w:val="0"/>
                          <w:marRight w:val="0"/>
                          <w:marTop w:val="0"/>
                          <w:marBottom w:val="0"/>
                          <w:divBdr>
                            <w:top w:val="none" w:sz="0" w:space="0" w:color="auto"/>
                            <w:left w:val="none" w:sz="0" w:space="0" w:color="auto"/>
                            <w:bottom w:val="none" w:sz="0" w:space="0" w:color="auto"/>
                            <w:right w:val="none" w:sz="0" w:space="0" w:color="auto"/>
                          </w:divBdr>
                        </w:div>
                        <w:div w:id="557862629">
                          <w:marLeft w:val="0"/>
                          <w:marRight w:val="0"/>
                          <w:marTop w:val="0"/>
                          <w:marBottom w:val="0"/>
                          <w:divBdr>
                            <w:top w:val="none" w:sz="0" w:space="0" w:color="auto"/>
                            <w:left w:val="none" w:sz="0" w:space="0" w:color="auto"/>
                            <w:bottom w:val="none" w:sz="0" w:space="0" w:color="auto"/>
                            <w:right w:val="none" w:sz="0" w:space="0" w:color="auto"/>
                          </w:divBdr>
                        </w:div>
                        <w:div w:id="567347252">
                          <w:marLeft w:val="0"/>
                          <w:marRight w:val="0"/>
                          <w:marTop w:val="0"/>
                          <w:marBottom w:val="0"/>
                          <w:divBdr>
                            <w:top w:val="none" w:sz="0" w:space="0" w:color="auto"/>
                            <w:left w:val="none" w:sz="0" w:space="0" w:color="auto"/>
                            <w:bottom w:val="none" w:sz="0" w:space="0" w:color="auto"/>
                            <w:right w:val="none" w:sz="0" w:space="0" w:color="auto"/>
                          </w:divBdr>
                        </w:div>
                        <w:div w:id="593318054">
                          <w:marLeft w:val="0"/>
                          <w:marRight w:val="0"/>
                          <w:marTop w:val="0"/>
                          <w:marBottom w:val="0"/>
                          <w:divBdr>
                            <w:top w:val="none" w:sz="0" w:space="0" w:color="auto"/>
                            <w:left w:val="none" w:sz="0" w:space="0" w:color="auto"/>
                            <w:bottom w:val="none" w:sz="0" w:space="0" w:color="auto"/>
                            <w:right w:val="none" w:sz="0" w:space="0" w:color="auto"/>
                          </w:divBdr>
                        </w:div>
                        <w:div w:id="666521602">
                          <w:marLeft w:val="0"/>
                          <w:marRight w:val="0"/>
                          <w:marTop w:val="0"/>
                          <w:marBottom w:val="0"/>
                          <w:divBdr>
                            <w:top w:val="none" w:sz="0" w:space="0" w:color="auto"/>
                            <w:left w:val="none" w:sz="0" w:space="0" w:color="auto"/>
                            <w:bottom w:val="none" w:sz="0" w:space="0" w:color="auto"/>
                            <w:right w:val="none" w:sz="0" w:space="0" w:color="auto"/>
                          </w:divBdr>
                        </w:div>
                        <w:div w:id="685984579">
                          <w:marLeft w:val="0"/>
                          <w:marRight w:val="0"/>
                          <w:marTop w:val="0"/>
                          <w:marBottom w:val="0"/>
                          <w:divBdr>
                            <w:top w:val="none" w:sz="0" w:space="0" w:color="auto"/>
                            <w:left w:val="none" w:sz="0" w:space="0" w:color="auto"/>
                            <w:bottom w:val="none" w:sz="0" w:space="0" w:color="auto"/>
                            <w:right w:val="none" w:sz="0" w:space="0" w:color="auto"/>
                          </w:divBdr>
                        </w:div>
                        <w:div w:id="694231292">
                          <w:marLeft w:val="0"/>
                          <w:marRight w:val="0"/>
                          <w:marTop w:val="0"/>
                          <w:marBottom w:val="0"/>
                          <w:divBdr>
                            <w:top w:val="none" w:sz="0" w:space="0" w:color="auto"/>
                            <w:left w:val="none" w:sz="0" w:space="0" w:color="auto"/>
                            <w:bottom w:val="none" w:sz="0" w:space="0" w:color="auto"/>
                            <w:right w:val="none" w:sz="0" w:space="0" w:color="auto"/>
                          </w:divBdr>
                        </w:div>
                        <w:div w:id="698164010">
                          <w:marLeft w:val="0"/>
                          <w:marRight w:val="0"/>
                          <w:marTop w:val="0"/>
                          <w:marBottom w:val="0"/>
                          <w:divBdr>
                            <w:top w:val="none" w:sz="0" w:space="0" w:color="auto"/>
                            <w:left w:val="none" w:sz="0" w:space="0" w:color="auto"/>
                            <w:bottom w:val="none" w:sz="0" w:space="0" w:color="auto"/>
                            <w:right w:val="none" w:sz="0" w:space="0" w:color="auto"/>
                          </w:divBdr>
                        </w:div>
                        <w:div w:id="705257977">
                          <w:marLeft w:val="0"/>
                          <w:marRight w:val="0"/>
                          <w:marTop w:val="0"/>
                          <w:marBottom w:val="0"/>
                          <w:divBdr>
                            <w:top w:val="none" w:sz="0" w:space="0" w:color="auto"/>
                            <w:left w:val="none" w:sz="0" w:space="0" w:color="auto"/>
                            <w:bottom w:val="none" w:sz="0" w:space="0" w:color="auto"/>
                            <w:right w:val="none" w:sz="0" w:space="0" w:color="auto"/>
                          </w:divBdr>
                        </w:div>
                        <w:div w:id="758990484">
                          <w:marLeft w:val="0"/>
                          <w:marRight w:val="0"/>
                          <w:marTop w:val="0"/>
                          <w:marBottom w:val="0"/>
                          <w:divBdr>
                            <w:top w:val="none" w:sz="0" w:space="0" w:color="auto"/>
                            <w:left w:val="none" w:sz="0" w:space="0" w:color="auto"/>
                            <w:bottom w:val="none" w:sz="0" w:space="0" w:color="auto"/>
                            <w:right w:val="none" w:sz="0" w:space="0" w:color="auto"/>
                          </w:divBdr>
                        </w:div>
                        <w:div w:id="853962848">
                          <w:marLeft w:val="0"/>
                          <w:marRight w:val="0"/>
                          <w:marTop w:val="0"/>
                          <w:marBottom w:val="0"/>
                          <w:divBdr>
                            <w:top w:val="none" w:sz="0" w:space="0" w:color="auto"/>
                            <w:left w:val="none" w:sz="0" w:space="0" w:color="auto"/>
                            <w:bottom w:val="none" w:sz="0" w:space="0" w:color="auto"/>
                            <w:right w:val="none" w:sz="0" w:space="0" w:color="auto"/>
                          </w:divBdr>
                        </w:div>
                        <w:div w:id="964044192">
                          <w:marLeft w:val="0"/>
                          <w:marRight w:val="0"/>
                          <w:marTop w:val="0"/>
                          <w:marBottom w:val="0"/>
                          <w:divBdr>
                            <w:top w:val="none" w:sz="0" w:space="0" w:color="auto"/>
                            <w:left w:val="none" w:sz="0" w:space="0" w:color="auto"/>
                            <w:bottom w:val="none" w:sz="0" w:space="0" w:color="auto"/>
                            <w:right w:val="none" w:sz="0" w:space="0" w:color="auto"/>
                          </w:divBdr>
                        </w:div>
                        <w:div w:id="972910280">
                          <w:marLeft w:val="0"/>
                          <w:marRight w:val="0"/>
                          <w:marTop w:val="0"/>
                          <w:marBottom w:val="0"/>
                          <w:divBdr>
                            <w:top w:val="none" w:sz="0" w:space="0" w:color="auto"/>
                            <w:left w:val="none" w:sz="0" w:space="0" w:color="auto"/>
                            <w:bottom w:val="none" w:sz="0" w:space="0" w:color="auto"/>
                            <w:right w:val="none" w:sz="0" w:space="0" w:color="auto"/>
                          </w:divBdr>
                        </w:div>
                        <w:div w:id="978538080">
                          <w:marLeft w:val="0"/>
                          <w:marRight w:val="0"/>
                          <w:marTop w:val="0"/>
                          <w:marBottom w:val="0"/>
                          <w:divBdr>
                            <w:top w:val="none" w:sz="0" w:space="0" w:color="auto"/>
                            <w:left w:val="none" w:sz="0" w:space="0" w:color="auto"/>
                            <w:bottom w:val="none" w:sz="0" w:space="0" w:color="auto"/>
                            <w:right w:val="none" w:sz="0" w:space="0" w:color="auto"/>
                          </w:divBdr>
                        </w:div>
                        <w:div w:id="986318649">
                          <w:marLeft w:val="0"/>
                          <w:marRight w:val="0"/>
                          <w:marTop w:val="0"/>
                          <w:marBottom w:val="0"/>
                          <w:divBdr>
                            <w:top w:val="none" w:sz="0" w:space="0" w:color="auto"/>
                            <w:left w:val="none" w:sz="0" w:space="0" w:color="auto"/>
                            <w:bottom w:val="none" w:sz="0" w:space="0" w:color="auto"/>
                            <w:right w:val="none" w:sz="0" w:space="0" w:color="auto"/>
                          </w:divBdr>
                        </w:div>
                        <w:div w:id="992412876">
                          <w:marLeft w:val="0"/>
                          <w:marRight w:val="0"/>
                          <w:marTop w:val="0"/>
                          <w:marBottom w:val="0"/>
                          <w:divBdr>
                            <w:top w:val="none" w:sz="0" w:space="0" w:color="auto"/>
                            <w:left w:val="none" w:sz="0" w:space="0" w:color="auto"/>
                            <w:bottom w:val="none" w:sz="0" w:space="0" w:color="auto"/>
                            <w:right w:val="none" w:sz="0" w:space="0" w:color="auto"/>
                          </w:divBdr>
                        </w:div>
                        <w:div w:id="1054961097">
                          <w:marLeft w:val="0"/>
                          <w:marRight w:val="0"/>
                          <w:marTop w:val="0"/>
                          <w:marBottom w:val="0"/>
                          <w:divBdr>
                            <w:top w:val="none" w:sz="0" w:space="0" w:color="auto"/>
                            <w:left w:val="none" w:sz="0" w:space="0" w:color="auto"/>
                            <w:bottom w:val="none" w:sz="0" w:space="0" w:color="auto"/>
                            <w:right w:val="none" w:sz="0" w:space="0" w:color="auto"/>
                          </w:divBdr>
                        </w:div>
                        <w:div w:id="1055351637">
                          <w:marLeft w:val="0"/>
                          <w:marRight w:val="0"/>
                          <w:marTop w:val="0"/>
                          <w:marBottom w:val="0"/>
                          <w:divBdr>
                            <w:top w:val="none" w:sz="0" w:space="0" w:color="auto"/>
                            <w:left w:val="none" w:sz="0" w:space="0" w:color="auto"/>
                            <w:bottom w:val="none" w:sz="0" w:space="0" w:color="auto"/>
                            <w:right w:val="none" w:sz="0" w:space="0" w:color="auto"/>
                          </w:divBdr>
                        </w:div>
                        <w:div w:id="1174153796">
                          <w:marLeft w:val="0"/>
                          <w:marRight w:val="0"/>
                          <w:marTop w:val="0"/>
                          <w:marBottom w:val="0"/>
                          <w:divBdr>
                            <w:top w:val="none" w:sz="0" w:space="0" w:color="auto"/>
                            <w:left w:val="none" w:sz="0" w:space="0" w:color="auto"/>
                            <w:bottom w:val="none" w:sz="0" w:space="0" w:color="auto"/>
                            <w:right w:val="none" w:sz="0" w:space="0" w:color="auto"/>
                          </w:divBdr>
                        </w:div>
                        <w:div w:id="1225409953">
                          <w:marLeft w:val="0"/>
                          <w:marRight w:val="0"/>
                          <w:marTop w:val="0"/>
                          <w:marBottom w:val="0"/>
                          <w:divBdr>
                            <w:top w:val="none" w:sz="0" w:space="0" w:color="auto"/>
                            <w:left w:val="none" w:sz="0" w:space="0" w:color="auto"/>
                            <w:bottom w:val="none" w:sz="0" w:space="0" w:color="auto"/>
                            <w:right w:val="none" w:sz="0" w:space="0" w:color="auto"/>
                          </w:divBdr>
                        </w:div>
                        <w:div w:id="1225481997">
                          <w:marLeft w:val="0"/>
                          <w:marRight w:val="0"/>
                          <w:marTop w:val="0"/>
                          <w:marBottom w:val="0"/>
                          <w:divBdr>
                            <w:top w:val="none" w:sz="0" w:space="0" w:color="auto"/>
                            <w:left w:val="none" w:sz="0" w:space="0" w:color="auto"/>
                            <w:bottom w:val="none" w:sz="0" w:space="0" w:color="auto"/>
                            <w:right w:val="none" w:sz="0" w:space="0" w:color="auto"/>
                          </w:divBdr>
                        </w:div>
                        <w:div w:id="1226137212">
                          <w:marLeft w:val="0"/>
                          <w:marRight w:val="0"/>
                          <w:marTop w:val="0"/>
                          <w:marBottom w:val="0"/>
                          <w:divBdr>
                            <w:top w:val="none" w:sz="0" w:space="0" w:color="auto"/>
                            <w:left w:val="none" w:sz="0" w:space="0" w:color="auto"/>
                            <w:bottom w:val="none" w:sz="0" w:space="0" w:color="auto"/>
                            <w:right w:val="none" w:sz="0" w:space="0" w:color="auto"/>
                          </w:divBdr>
                        </w:div>
                        <w:div w:id="1229194155">
                          <w:marLeft w:val="0"/>
                          <w:marRight w:val="0"/>
                          <w:marTop w:val="0"/>
                          <w:marBottom w:val="0"/>
                          <w:divBdr>
                            <w:top w:val="none" w:sz="0" w:space="0" w:color="auto"/>
                            <w:left w:val="none" w:sz="0" w:space="0" w:color="auto"/>
                            <w:bottom w:val="none" w:sz="0" w:space="0" w:color="auto"/>
                            <w:right w:val="none" w:sz="0" w:space="0" w:color="auto"/>
                          </w:divBdr>
                        </w:div>
                        <w:div w:id="1260681452">
                          <w:marLeft w:val="0"/>
                          <w:marRight w:val="0"/>
                          <w:marTop w:val="0"/>
                          <w:marBottom w:val="0"/>
                          <w:divBdr>
                            <w:top w:val="none" w:sz="0" w:space="0" w:color="auto"/>
                            <w:left w:val="none" w:sz="0" w:space="0" w:color="auto"/>
                            <w:bottom w:val="none" w:sz="0" w:space="0" w:color="auto"/>
                            <w:right w:val="none" w:sz="0" w:space="0" w:color="auto"/>
                          </w:divBdr>
                        </w:div>
                        <w:div w:id="1324357095">
                          <w:marLeft w:val="0"/>
                          <w:marRight w:val="0"/>
                          <w:marTop w:val="0"/>
                          <w:marBottom w:val="0"/>
                          <w:divBdr>
                            <w:top w:val="none" w:sz="0" w:space="0" w:color="auto"/>
                            <w:left w:val="none" w:sz="0" w:space="0" w:color="auto"/>
                            <w:bottom w:val="none" w:sz="0" w:space="0" w:color="auto"/>
                            <w:right w:val="none" w:sz="0" w:space="0" w:color="auto"/>
                          </w:divBdr>
                        </w:div>
                        <w:div w:id="1340158829">
                          <w:marLeft w:val="0"/>
                          <w:marRight w:val="0"/>
                          <w:marTop w:val="0"/>
                          <w:marBottom w:val="0"/>
                          <w:divBdr>
                            <w:top w:val="none" w:sz="0" w:space="0" w:color="auto"/>
                            <w:left w:val="none" w:sz="0" w:space="0" w:color="auto"/>
                            <w:bottom w:val="none" w:sz="0" w:space="0" w:color="auto"/>
                            <w:right w:val="none" w:sz="0" w:space="0" w:color="auto"/>
                          </w:divBdr>
                        </w:div>
                        <w:div w:id="1346245283">
                          <w:marLeft w:val="0"/>
                          <w:marRight w:val="0"/>
                          <w:marTop w:val="0"/>
                          <w:marBottom w:val="0"/>
                          <w:divBdr>
                            <w:top w:val="none" w:sz="0" w:space="0" w:color="auto"/>
                            <w:left w:val="none" w:sz="0" w:space="0" w:color="auto"/>
                            <w:bottom w:val="none" w:sz="0" w:space="0" w:color="auto"/>
                            <w:right w:val="none" w:sz="0" w:space="0" w:color="auto"/>
                          </w:divBdr>
                        </w:div>
                        <w:div w:id="1462186512">
                          <w:marLeft w:val="0"/>
                          <w:marRight w:val="0"/>
                          <w:marTop w:val="0"/>
                          <w:marBottom w:val="0"/>
                          <w:divBdr>
                            <w:top w:val="none" w:sz="0" w:space="0" w:color="auto"/>
                            <w:left w:val="none" w:sz="0" w:space="0" w:color="auto"/>
                            <w:bottom w:val="none" w:sz="0" w:space="0" w:color="auto"/>
                            <w:right w:val="none" w:sz="0" w:space="0" w:color="auto"/>
                          </w:divBdr>
                        </w:div>
                        <w:div w:id="1486050395">
                          <w:marLeft w:val="0"/>
                          <w:marRight w:val="0"/>
                          <w:marTop w:val="0"/>
                          <w:marBottom w:val="0"/>
                          <w:divBdr>
                            <w:top w:val="none" w:sz="0" w:space="0" w:color="auto"/>
                            <w:left w:val="none" w:sz="0" w:space="0" w:color="auto"/>
                            <w:bottom w:val="none" w:sz="0" w:space="0" w:color="auto"/>
                            <w:right w:val="none" w:sz="0" w:space="0" w:color="auto"/>
                          </w:divBdr>
                        </w:div>
                        <w:div w:id="1491215164">
                          <w:marLeft w:val="0"/>
                          <w:marRight w:val="0"/>
                          <w:marTop w:val="0"/>
                          <w:marBottom w:val="0"/>
                          <w:divBdr>
                            <w:top w:val="none" w:sz="0" w:space="0" w:color="auto"/>
                            <w:left w:val="none" w:sz="0" w:space="0" w:color="auto"/>
                            <w:bottom w:val="none" w:sz="0" w:space="0" w:color="auto"/>
                            <w:right w:val="none" w:sz="0" w:space="0" w:color="auto"/>
                          </w:divBdr>
                        </w:div>
                        <w:div w:id="1495532846">
                          <w:marLeft w:val="0"/>
                          <w:marRight w:val="0"/>
                          <w:marTop w:val="0"/>
                          <w:marBottom w:val="0"/>
                          <w:divBdr>
                            <w:top w:val="none" w:sz="0" w:space="0" w:color="auto"/>
                            <w:left w:val="none" w:sz="0" w:space="0" w:color="auto"/>
                            <w:bottom w:val="none" w:sz="0" w:space="0" w:color="auto"/>
                            <w:right w:val="none" w:sz="0" w:space="0" w:color="auto"/>
                          </w:divBdr>
                        </w:div>
                        <w:div w:id="1531265071">
                          <w:marLeft w:val="0"/>
                          <w:marRight w:val="0"/>
                          <w:marTop w:val="0"/>
                          <w:marBottom w:val="0"/>
                          <w:divBdr>
                            <w:top w:val="none" w:sz="0" w:space="0" w:color="auto"/>
                            <w:left w:val="none" w:sz="0" w:space="0" w:color="auto"/>
                            <w:bottom w:val="none" w:sz="0" w:space="0" w:color="auto"/>
                            <w:right w:val="none" w:sz="0" w:space="0" w:color="auto"/>
                          </w:divBdr>
                        </w:div>
                        <w:div w:id="1602184977">
                          <w:marLeft w:val="0"/>
                          <w:marRight w:val="0"/>
                          <w:marTop w:val="0"/>
                          <w:marBottom w:val="0"/>
                          <w:divBdr>
                            <w:top w:val="none" w:sz="0" w:space="0" w:color="auto"/>
                            <w:left w:val="none" w:sz="0" w:space="0" w:color="auto"/>
                            <w:bottom w:val="none" w:sz="0" w:space="0" w:color="auto"/>
                            <w:right w:val="none" w:sz="0" w:space="0" w:color="auto"/>
                          </w:divBdr>
                        </w:div>
                        <w:div w:id="1676030401">
                          <w:marLeft w:val="0"/>
                          <w:marRight w:val="0"/>
                          <w:marTop w:val="0"/>
                          <w:marBottom w:val="0"/>
                          <w:divBdr>
                            <w:top w:val="none" w:sz="0" w:space="0" w:color="auto"/>
                            <w:left w:val="none" w:sz="0" w:space="0" w:color="auto"/>
                            <w:bottom w:val="none" w:sz="0" w:space="0" w:color="auto"/>
                            <w:right w:val="none" w:sz="0" w:space="0" w:color="auto"/>
                          </w:divBdr>
                        </w:div>
                        <w:div w:id="1677345810">
                          <w:marLeft w:val="0"/>
                          <w:marRight w:val="0"/>
                          <w:marTop w:val="0"/>
                          <w:marBottom w:val="0"/>
                          <w:divBdr>
                            <w:top w:val="none" w:sz="0" w:space="0" w:color="auto"/>
                            <w:left w:val="none" w:sz="0" w:space="0" w:color="auto"/>
                            <w:bottom w:val="none" w:sz="0" w:space="0" w:color="auto"/>
                            <w:right w:val="none" w:sz="0" w:space="0" w:color="auto"/>
                          </w:divBdr>
                        </w:div>
                        <w:div w:id="1807164690">
                          <w:marLeft w:val="0"/>
                          <w:marRight w:val="0"/>
                          <w:marTop w:val="0"/>
                          <w:marBottom w:val="0"/>
                          <w:divBdr>
                            <w:top w:val="none" w:sz="0" w:space="0" w:color="auto"/>
                            <w:left w:val="none" w:sz="0" w:space="0" w:color="auto"/>
                            <w:bottom w:val="none" w:sz="0" w:space="0" w:color="auto"/>
                            <w:right w:val="none" w:sz="0" w:space="0" w:color="auto"/>
                          </w:divBdr>
                        </w:div>
                        <w:div w:id="1994095969">
                          <w:marLeft w:val="0"/>
                          <w:marRight w:val="0"/>
                          <w:marTop w:val="0"/>
                          <w:marBottom w:val="0"/>
                          <w:divBdr>
                            <w:top w:val="none" w:sz="0" w:space="0" w:color="auto"/>
                            <w:left w:val="none" w:sz="0" w:space="0" w:color="auto"/>
                            <w:bottom w:val="none" w:sz="0" w:space="0" w:color="auto"/>
                            <w:right w:val="none" w:sz="0" w:space="0" w:color="auto"/>
                          </w:divBdr>
                        </w:div>
                        <w:div w:id="2015717874">
                          <w:marLeft w:val="0"/>
                          <w:marRight w:val="0"/>
                          <w:marTop w:val="0"/>
                          <w:marBottom w:val="0"/>
                          <w:divBdr>
                            <w:top w:val="none" w:sz="0" w:space="0" w:color="auto"/>
                            <w:left w:val="none" w:sz="0" w:space="0" w:color="auto"/>
                            <w:bottom w:val="none" w:sz="0" w:space="0" w:color="auto"/>
                            <w:right w:val="none" w:sz="0" w:space="0" w:color="auto"/>
                          </w:divBdr>
                        </w:div>
                        <w:div w:id="2044937949">
                          <w:marLeft w:val="0"/>
                          <w:marRight w:val="0"/>
                          <w:marTop w:val="0"/>
                          <w:marBottom w:val="0"/>
                          <w:divBdr>
                            <w:top w:val="none" w:sz="0" w:space="0" w:color="auto"/>
                            <w:left w:val="none" w:sz="0" w:space="0" w:color="auto"/>
                            <w:bottom w:val="none" w:sz="0" w:space="0" w:color="auto"/>
                            <w:right w:val="none" w:sz="0" w:space="0" w:color="auto"/>
                          </w:divBdr>
                        </w:div>
                        <w:div w:id="2120643136">
                          <w:marLeft w:val="0"/>
                          <w:marRight w:val="0"/>
                          <w:marTop w:val="0"/>
                          <w:marBottom w:val="0"/>
                          <w:divBdr>
                            <w:top w:val="none" w:sz="0" w:space="0" w:color="auto"/>
                            <w:left w:val="none" w:sz="0" w:space="0" w:color="auto"/>
                            <w:bottom w:val="none" w:sz="0" w:space="0" w:color="auto"/>
                            <w:right w:val="none" w:sz="0" w:space="0" w:color="auto"/>
                          </w:divBdr>
                        </w:div>
                        <w:div w:id="2131316820">
                          <w:marLeft w:val="0"/>
                          <w:marRight w:val="0"/>
                          <w:marTop w:val="0"/>
                          <w:marBottom w:val="0"/>
                          <w:divBdr>
                            <w:top w:val="none" w:sz="0" w:space="0" w:color="auto"/>
                            <w:left w:val="none" w:sz="0" w:space="0" w:color="auto"/>
                            <w:bottom w:val="none" w:sz="0" w:space="0" w:color="auto"/>
                            <w:right w:val="none" w:sz="0" w:space="0" w:color="auto"/>
                          </w:divBdr>
                        </w:div>
                        <w:div w:id="214488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651409">
      <w:bodyDiv w:val="1"/>
      <w:marLeft w:val="0"/>
      <w:marRight w:val="0"/>
      <w:marTop w:val="0"/>
      <w:marBottom w:val="0"/>
      <w:divBdr>
        <w:top w:val="none" w:sz="0" w:space="0" w:color="auto"/>
        <w:left w:val="none" w:sz="0" w:space="0" w:color="auto"/>
        <w:bottom w:val="none" w:sz="0" w:space="0" w:color="auto"/>
        <w:right w:val="none" w:sz="0" w:space="0" w:color="auto"/>
      </w:divBdr>
    </w:div>
    <w:div w:id="1738437641">
      <w:bodyDiv w:val="1"/>
      <w:marLeft w:val="0"/>
      <w:marRight w:val="0"/>
      <w:marTop w:val="0"/>
      <w:marBottom w:val="0"/>
      <w:divBdr>
        <w:top w:val="none" w:sz="0" w:space="0" w:color="auto"/>
        <w:left w:val="none" w:sz="0" w:space="0" w:color="auto"/>
        <w:bottom w:val="none" w:sz="0" w:space="0" w:color="auto"/>
        <w:right w:val="none" w:sz="0" w:space="0" w:color="auto"/>
      </w:divBdr>
    </w:div>
    <w:div w:id="1748843199">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0"/>
          <w:marRight w:val="0"/>
          <w:marTop w:val="100"/>
          <w:marBottom w:val="100"/>
          <w:divBdr>
            <w:top w:val="none" w:sz="0" w:space="0" w:color="auto"/>
            <w:left w:val="none" w:sz="0" w:space="0" w:color="auto"/>
            <w:bottom w:val="none" w:sz="0" w:space="0" w:color="auto"/>
            <w:right w:val="none" w:sz="0" w:space="0" w:color="auto"/>
          </w:divBdr>
          <w:divsChild>
            <w:div w:id="1207107727">
              <w:marLeft w:val="0"/>
              <w:marRight w:val="0"/>
              <w:marTop w:val="0"/>
              <w:marBottom w:val="0"/>
              <w:divBdr>
                <w:top w:val="none" w:sz="0" w:space="0" w:color="auto"/>
                <w:left w:val="none" w:sz="0" w:space="0" w:color="auto"/>
                <w:bottom w:val="none" w:sz="0" w:space="0" w:color="auto"/>
                <w:right w:val="none" w:sz="0" w:space="0" w:color="auto"/>
              </w:divBdr>
              <w:divsChild>
                <w:div w:id="1487478344">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50954582">
      <w:bodyDiv w:val="1"/>
      <w:marLeft w:val="0"/>
      <w:marRight w:val="0"/>
      <w:marTop w:val="0"/>
      <w:marBottom w:val="0"/>
      <w:divBdr>
        <w:top w:val="none" w:sz="0" w:space="0" w:color="auto"/>
        <w:left w:val="none" w:sz="0" w:space="0" w:color="auto"/>
        <w:bottom w:val="none" w:sz="0" w:space="0" w:color="auto"/>
        <w:right w:val="none" w:sz="0" w:space="0" w:color="auto"/>
      </w:divBdr>
      <w:divsChild>
        <w:div w:id="1614823244">
          <w:marLeft w:val="0"/>
          <w:marRight w:val="0"/>
          <w:marTop w:val="100"/>
          <w:marBottom w:val="100"/>
          <w:divBdr>
            <w:top w:val="none" w:sz="0" w:space="0" w:color="auto"/>
            <w:left w:val="none" w:sz="0" w:space="0" w:color="auto"/>
            <w:bottom w:val="none" w:sz="0" w:space="0" w:color="auto"/>
            <w:right w:val="none" w:sz="0" w:space="0" w:color="auto"/>
          </w:divBdr>
          <w:divsChild>
            <w:div w:id="1460221298">
              <w:marLeft w:val="0"/>
              <w:marRight w:val="0"/>
              <w:marTop w:val="0"/>
              <w:marBottom w:val="0"/>
              <w:divBdr>
                <w:top w:val="none" w:sz="0" w:space="0" w:color="auto"/>
                <w:left w:val="none" w:sz="0" w:space="0" w:color="auto"/>
                <w:bottom w:val="none" w:sz="0" w:space="0" w:color="auto"/>
                <w:right w:val="none" w:sz="0" w:space="0" w:color="auto"/>
              </w:divBdr>
              <w:divsChild>
                <w:div w:id="1761830057">
                  <w:marLeft w:val="0"/>
                  <w:marRight w:val="0"/>
                  <w:marTop w:val="0"/>
                  <w:marBottom w:val="0"/>
                  <w:divBdr>
                    <w:top w:val="single" w:sz="6" w:space="0" w:color="AACCEE"/>
                    <w:left w:val="single" w:sz="6" w:space="0" w:color="AACCEE"/>
                    <w:bottom w:val="single" w:sz="6" w:space="0" w:color="AACCEE"/>
                    <w:right w:val="single" w:sz="6" w:space="0" w:color="AACCEE"/>
                  </w:divBdr>
                  <w:divsChild>
                    <w:div w:id="1128860879">
                      <w:marLeft w:val="0"/>
                      <w:marRight w:val="0"/>
                      <w:marTop w:val="0"/>
                      <w:marBottom w:val="0"/>
                      <w:divBdr>
                        <w:top w:val="none" w:sz="0" w:space="0" w:color="auto"/>
                        <w:left w:val="none" w:sz="0" w:space="0" w:color="auto"/>
                        <w:bottom w:val="none" w:sz="0" w:space="0" w:color="auto"/>
                        <w:right w:val="none" w:sz="0" w:space="0" w:color="auto"/>
                      </w:divBdr>
                      <w:divsChild>
                        <w:div w:id="12838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275086">
      <w:bodyDiv w:val="1"/>
      <w:marLeft w:val="0"/>
      <w:marRight w:val="0"/>
      <w:marTop w:val="0"/>
      <w:marBottom w:val="0"/>
      <w:divBdr>
        <w:top w:val="none" w:sz="0" w:space="0" w:color="auto"/>
        <w:left w:val="none" w:sz="0" w:space="0" w:color="auto"/>
        <w:bottom w:val="none" w:sz="0" w:space="0" w:color="auto"/>
        <w:right w:val="none" w:sz="0" w:space="0" w:color="auto"/>
      </w:divBdr>
    </w:div>
    <w:div w:id="1757747759">
      <w:bodyDiv w:val="1"/>
      <w:marLeft w:val="0"/>
      <w:marRight w:val="0"/>
      <w:marTop w:val="0"/>
      <w:marBottom w:val="0"/>
      <w:divBdr>
        <w:top w:val="none" w:sz="0" w:space="0" w:color="auto"/>
        <w:left w:val="none" w:sz="0" w:space="0" w:color="auto"/>
        <w:bottom w:val="none" w:sz="0" w:space="0" w:color="auto"/>
        <w:right w:val="none" w:sz="0" w:space="0" w:color="auto"/>
      </w:divBdr>
    </w:div>
    <w:div w:id="1761678550">
      <w:bodyDiv w:val="1"/>
      <w:marLeft w:val="0"/>
      <w:marRight w:val="0"/>
      <w:marTop w:val="0"/>
      <w:marBottom w:val="0"/>
      <w:divBdr>
        <w:top w:val="none" w:sz="0" w:space="0" w:color="auto"/>
        <w:left w:val="none" w:sz="0" w:space="0" w:color="auto"/>
        <w:bottom w:val="none" w:sz="0" w:space="0" w:color="auto"/>
        <w:right w:val="none" w:sz="0" w:space="0" w:color="auto"/>
      </w:divBdr>
      <w:divsChild>
        <w:div w:id="884027114">
          <w:marLeft w:val="0"/>
          <w:marRight w:val="0"/>
          <w:marTop w:val="100"/>
          <w:marBottom w:val="100"/>
          <w:divBdr>
            <w:top w:val="none" w:sz="0" w:space="0" w:color="auto"/>
            <w:left w:val="none" w:sz="0" w:space="0" w:color="auto"/>
            <w:bottom w:val="none" w:sz="0" w:space="0" w:color="auto"/>
            <w:right w:val="none" w:sz="0" w:space="0" w:color="auto"/>
          </w:divBdr>
          <w:divsChild>
            <w:div w:id="1138260845">
              <w:marLeft w:val="0"/>
              <w:marRight w:val="0"/>
              <w:marTop w:val="0"/>
              <w:marBottom w:val="0"/>
              <w:divBdr>
                <w:top w:val="none" w:sz="0" w:space="0" w:color="auto"/>
                <w:left w:val="none" w:sz="0" w:space="0" w:color="auto"/>
                <w:bottom w:val="none" w:sz="0" w:space="0" w:color="auto"/>
                <w:right w:val="none" w:sz="0" w:space="0" w:color="auto"/>
              </w:divBdr>
              <w:divsChild>
                <w:div w:id="890388640">
                  <w:marLeft w:val="0"/>
                  <w:marRight w:val="0"/>
                  <w:marTop w:val="0"/>
                  <w:marBottom w:val="0"/>
                  <w:divBdr>
                    <w:top w:val="single" w:sz="6" w:space="0" w:color="AACCEE"/>
                    <w:left w:val="single" w:sz="6" w:space="0" w:color="AACCEE"/>
                    <w:bottom w:val="single" w:sz="6" w:space="0" w:color="AACCEE"/>
                    <w:right w:val="single" w:sz="6" w:space="0" w:color="AACCEE"/>
                  </w:divBdr>
                  <w:divsChild>
                    <w:div w:id="1296792045">
                      <w:marLeft w:val="0"/>
                      <w:marRight w:val="0"/>
                      <w:marTop w:val="0"/>
                      <w:marBottom w:val="0"/>
                      <w:divBdr>
                        <w:top w:val="none" w:sz="0" w:space="0" w:color="auto"/>
                        <w:left w:val="none" w:sz="0" w:space="0" w:color="auto"/>
                        <w:bottom w:val="none" w:sz="0" w:space="0" w:color="auto"/>
                        <w:right w:val="none" w:sz="0" w:space="0" w:color="auto"/>
                      </w:divBdr>
                      <w:divsChild>
                        <w:div w:id="6668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384579">
      <w:bodyDiv w:val="1"/>
      <w:marLeft w:val="0"/>
      <w:marRight w:val="0"/>
      <w:marTop w:val="0"/>
      <w:marBottom w:val="0"/>
      <w:divBdr>
        <w:top w:val="none" w:sz="0" w:space="0" w:color="auto"/>
        <w:left w:val="none" w:sz="0" w:space="0" w:color="auto"/>
        <w:bottom w:val="none" w:sz="0" w:space="0" w:color="auto"/>
        <w:right w:val="none" w:sz="0" w:space="0" w:color="auto"/>
      </w:divBdr>
    </w:div>
    <w:div w:id="1767966666">
      <w:bodyDiv w:val="1"/>
      <w:marLeft w:val="0"/>
      <w:marRight w:val="0"/>
      <w:marTop w:val="0"/>
      <w:marBottom w:val="0"/>
      <w:divBdr>
        <w:top w:val="none" w:sz="0" w:space="0" w:color="auto"/>
        <w:left w:val="none" w:sz="0" w:space="0" w:color="auto"/>
        <w:bottom w:val="none" w:sz="0" w:space="0" w:color="auto"/>
        <w:right w:val="none" w:sz="0" w:space="0" w:color="auto"/>
      </w:divBdr>
      <w:divsChild>
        <w:div w:id="288710161">
          <w:blockQuote w:val="1"/>
          <w:marLeft w:val="0"/>
          <w:marRight w:val="0"/>
          <w:marTop w:val="0"/>
          <w:marBottom w:val="0"/>
          <w:divBdr>
            <w:top w:val="none" w:sz="0" w:space="0" w:color="auto"/>
            <w:left w:val="single" w:sz="48" w:space="17" w:color="00BBEC"/>
            <w:bottom w:val="none" w:sz="0" w:space="0" w:color="auto"/>
            <w:right w:val="none" w:sz="0" w:space="0" w:color="auto"/>
          </w:divBdr>
        </w:div>
      </w:divsChild>
    </w:div>
    <w:div w:id="1769889960">
      <w:bodyDiv w:val="1"/>
      <w:marLeft w:val="0"/>
      <w:marRight w:val="0"/>
      <w:marTop w:val="0"/>
      <w:marBottom w:val="0"/>
      <w:divBdr>
        <w:top w:val="none" w:sz="0" w:space="0" w:color="auto"/>
        <w:left w:val="none" w:sz="0" w:space="0" w:color="auto"/>
        <w:bottom w:val="none" w:sz="0" w:space="0" w:color="auto"/>
        <w:right w:val="none" w:sz="0" w:space="0" w:color="auto"/>
      </w:divBdr>
      <w:divsChild>
        <w:div w:id="786847439">
          <w:marLeft w:val="0"/>
          <w:marRight w:val="0"/>
          <w:marTop w:val="100"/>
          <w:marBottom w:val="100"/>
          <w:divBdr>
            <w:top w:val="none" w:sz="0" w:space="0" w:color="auto"/>
            <w:left w:val="none" w:sz="0" w:space="0" w:color="auto"/>
            <w:bottom w:val="none" w:sz="0" w:space="0" w:color="auto"/>
            <w:right w:val="none" w:sz="0" w:space="0" w:color="auto"/>
          </w:divBdr>
          <w:divsChild>
            <w:div w:id="1491826174">
              <w:marLeft w:val="0"/>
              <w:marRight w:val="0"/>
              <w:marTop w:val="0"/>
              <w:marBottom w:val="0"/>
              <w:divBdr>
                <w:top w:val="none" w:sz="0" w:space="0" w:color="auto"/>
                <w:left w:val="none" w:sz="0" w:space="0" w:color="auto"/>
                <w:bottom w:val="none" w:sz="0" w:space="0" w:color="auto"/>
                <w:right w:val="none" w:sz="0" w:space="0" w:color="auto"/>
              </w:divBdr>
              <w:divsChild>
                <w:div w:id="1406490082">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776707831">
      <w:bodyDiv w:val="1"/>
      <w:marLeft w:val="0"/>
      <w:marRight w:val="0"/>
      <w:marTop w:val="0"/>
      <w:marBottom w:val="0"/>
      <w:divBdr>
        <w:top w:val="none" w:sz="0" w:space="0" w:color="auto"/>
        <w:left w:val="none" w:sz="0" w:space="0" w:color="auto"/>
        <w:bottom w:val="none" w:sz="0" w:space="0" w:color="auto"/>
        <w:right w:val="none" w:sz="0" w:space="0" w:color="auto"/>
      </w:divBdr>
      <w:divsChild>
        <w:div w:id="309134322">
          <w:marLeft w:val="0"/>
          <w:marRight w:val="0"/>
          <w:marTop w:val="0"/>
          <w:marBottom w:val="0"/>
          <w:divBdr>
            <w:top w:val="none" w:sz="0" w:space="0" w:color="auto"/>
            <w:left w:val="none" w:sz="0" w:space="0" w:color="auto"/>
            <w:bottom w:val="none" w:sz="0" w:space="0" w:color="auto"/>
            <w:right w:val="none" w:sz="0" w:space="0" w:color="auto"/>
          </w:divBdr>
          <w:divsChild>
            <w:div w:id="1462116244">
              <w:marLeft w:val="0"/>
              <w:marRight w:val="0"/>
              <w:marTop w:val="0"/>
              <w:marBottom w:val="0"/>
              <w:divBdr>
                <w:top w:val="none" w:sz="0" w:space="0" w:color="auto"/>
                <w:left w:val="none" w:sz="0" w:space="0" w:color="auto"/>
                <w:bottom w:val="none" w:sz="0" w:space="0" w:color="auto"/>
                <w:right w:val="none" w:sz="0" w:space="0" w:color="auto"/>
              </w:divBdr>
              <w:divsChild>
                <w:div w:id="119424798">
                  <w:marLeft w:val="0"/>
                  <w:marRight w:val="0"/>
                  <w:marTop w:val="0"/>
                  <w:marBottom w:val="0"/>
                  <w:divBdr>
                    <w:top w:val="none" w:sz="0" w:space="0" w:color="auto"/>
                    <w:left w:val="none" w:sz="0" w:space="0" w:color="auto"/>
                    <w:bottom w:val="none" w:sz="0" w:space="0" w:color="auto"/>
                    <w:right w:val="none" w:sz="0" w:space="0" w:color="auto"/>
                  </w:divBdr>
                  <w:divsChild>
                    <w:div w:id="641887523">
                      <w:marLeft w:val="0"/>
                      <w:marRight w:val="0"/>
                      <w:marTop w:val="0"/>
                      <w:marBottom w:val="0"/>
                      <w:divBdr>
                        <w:top w:val="none" w:sz="0" w:space="0" w:color="auto"/>
                        <w:left w:val="none" w:sz="0" w:space="0" w:color="auto"/>
                        <w:bottom w:val="none" w:sz="0" w:space="0" w:color="auto"/>
                        <w:right w:val="none" w:sz="0" w:space="0" w:color="auto"/>
                      </w:divBdr>
                      <w:divsChild>
                        <w:div w:id="1560555137">
                          <w:marLeft w:val="0"/>
                          <w:marRight w:val="0"/>
                          <w:marTop w:val="75"/>
                          <w:marBottom w:val="75"/>
                          <w:divBdr>
                            <w:top w:val="none" w:sz="0" w:space="0" w:color="auto"/>
                            <w:left w:val="none" w:sz="0" w:space="0" w:color="auto"/>
                            <w:bottom w:val="none" w:sz="0" w:space="0" w:color="auto"/>
                            <w:right w:val="none" w:sz="0" w:space="0" w:color="auto"/>
                          </w:divBdr>
                          <w:divsChild>
                            <w:div w:id="1934974855">
                              <w:marLeft w:val="0"/>
                              <w:marRight w:val="0"/>
                              <w:marTop w:val="0"/>
                              <w:marBottom w:val="0"/>
                              <w:divBdr>
                                <w:top w:val="none" w:sz="0" w:space="0" w:color="auto"/>
                                <w:left w:val="none" w:sz="0" w:space="0" w:color="auto"/>
                                <w:bottom w:val="none" w:sz="0" w:space="0" w:color="auto"/>
                                <w:right w:val="none" w:sz="0" w:space="0" w:color="auto"/>
                              </w:divBdr>
                              <w:divsChild>
                                <w:div w:id="1921795110">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1783375346">
      <w:bodyDiv w:val="1"/>
      <w:marLeft w:val="0"/>
      <w:marRight w:val="0"/>
      <w:marTop w:val="0"/>
      <w:marBottom w:val="0"/>
      <w:divBdr>
        <w:top w:val="none" w:sz="0" w:space="0" w:color="auto"/>
        <w:left w:val="none" w:sz="0" w:space="0" w:color="auto"/>
        <w:bottom w:val="none" w:sz="0" w:space="0" w:color="auto"/>
        <w:right w:val="none" w:sz="0" w:space="0" w:color="auto"/>
      </w:divBdr>
    </w:div>
    <w:div w:id="1795753611">
      <w:bodyDiv w:val="1"/>
      <w:marLeft w:val="0"/>
      <w:marRight w:val="0"/>
      <w:marTop w:val="0"/>
      <w:marBottom w:val="0"/>
      <w:divBdr>
        <w:top w:val="none" w:sz="0" w:space="0" w:color="auto"/>
        <w:left w:val="none" w:sz="0" w:space="0" w:color="auto"/>
        <w:bottom w:val="none" w:sz="0" w:space="0" w:color="auto"/>
        <w:right w:val="none" w:sz="0" w:space="0" w:color="auto"/>
      </w:divBdr>
    </w:div>
    <w:div w:id="1797336476">
      <w:bodyDiv w:val="1"/>
      <w:marLeft w:val="0"/>
      <w:marRight w:val="0"/>
      <w:marTop w:val="0"/>
      <w:marBottom w:val="0"/>
      <w:divBdr>
        <w:top w:val="none" w:sz="0" w:space="0" w:color="auto"/>
        <w:left w:val="none" w:sz="0" w:space="0" w:color="auto"/>
        <w:bottom w:val="none" w:sz="0" w:space="0" w:color="auto"/>
        <w:right w:val="none" w:sz="0" w:space="0" w:color="auto"/>
      </w:divBdr>
    </w:div>
    <w:div w:id="1797410705">
      <w:bodyDiv w:val="1"/>
      <w:marLeft w:val="0"/>
      <w:marRight w:val="0"/>
      <w:marTop w:val="0"/>
      <w:marBottom w:val="0"/>
      <w:divBdr>
        <w:top w:val="none" w:sz="0" w:space="0" w:color="auto"/>
        <w:left w:val="none" w:sz="0" w:space="0" w:color="auto"/>
        <w:bottom w:val="none" w:sz="0" w:space="0" w:color="auto"/>
        <w:right w:val="none" w:sz="0" w:space="0" w:color="auto"/>
      </w:divBdr>
      <w:divsChild>
        <w:div w:id="1612009494">
          <w:marLeft w:val="0"/>
          <w:marRight w:val="0"/>
          <w:marTop w:val="0"/>
          <w:marBottom w:val="0"/>
          <w:divBdr>
            <w:top w:val="none" w:sz="0" w:space="0" w:color="auto"/>
            <w:left w:val="none" w:sz="0" w:space="0" w:color="auto"/>
            <w:bottom w:val="none" w:sz="0" w:space="0" w:color="auto"/>
            <w:right w:val="none" w:sz="0" w:space="0" w:color="auto"/>
          </w:divBdr>
          <w:divsChild>
            <w:div w:id="1811826388">
              <w:marLeft w:val="0"/>
              <w:marRight w:val="0"/>
              <w:marTop w:val="0"/>
              <w:marBottom w:val="0"/>
              <w:divBdr>
                <w:top w:val="none" w:sz="0" w:space="0" w:color="auto"/>
                <w:left w:val="none" w:sz="0" w:space="0" w:color="auto"/>
                <w:bottom w:val="none" w:sz="0" w:space="0" w:color="auto"/>
                <w:right w:val="none" w:sz="0" w:space="0" w:color="auto"/>
              </w:divBdr>
              <w:divsChild>
                <w:div w:id="37626028">
                  <w:marLeft w:val="0"/>
                  <w:marRight w:val="0"/>
                  <w:marTop w:val="0"/>
                  <w:marBottom w:val="0"/>
                  <w:divBdr>
                    <w:top w:val="none" w:sz="0" w:space="0" w:color="auto"/>
                    <w:left w:val="none" w:sz="0" w:space="0" w:color="auto"/>
                    <w:bottom w:val="none" w:sz="0" w:space="0" w:color="auto"/>
                    <w:right w:val="none" w:sz="0" w:space="0" w:color="auto"/>
                  </w:divBdr>
                  <w:divsChild>
                    <w:div w:id="1225408763">
                      <w:marLeft w:val="0"/>
                      <w:marRight w:val="0"/>
                      <w:marTop w:val="0"/>
                      <w:marBottom w:val="0"/>
                      <w:divBdr>
                        <w:top w:val="single" w:sz="6" w:space="15" w:color="B5DAED"/>
                        <w:left w:val="single" w:sz="6" w:space="11" w:color="B5DAED"/>
                        <w:bottom w:val="single" w:sz="6" w:space="11" w:color="B5DAED"/>
                        <w:right w:val="single" w:sz="6" w:space="11" w:color="B5DAED"/>
                      </w:divBdr>
                      <w:divsChild>
                        <w:div w:id="1094399001">
                          <w:marLeft w:val="0"/>
                          <w:marRight w:val="0"/>
                          <w:marTop w:val="0"/>
                          <w:marBottom w:val="0"/>
                          <w:divBdr>
                            <w:top w:val="none" w:sz="0" w:space="0" w:color="auto"/>
                            <w:left w:val="none" w:sz="0" w:space="0" w:color="auto"/>
                            <w:bottom w:val="none" w:sz="0" w:space="0" w:color="auto"/>
                            <w:right w:val="none" w:sz="0" w:space="0" w:color="auto"/>
                          </w:divBdr>
                          <w:divsChild>
                            <w:div w:id="964895578">
                              <w:marLeft w:val="0"/>
                              <w:marRight w:val="0"/>
                              <w:marTop w:val="0"/>
                              <w:marBottom w:val="0"/>
                              <w:divBdr>
                                <w:top w:val="none" w:sz="0" w:space="0" w:color="auto"/>
                                <w:left w:val="none" w:sz="0" w:space="0" w:color="auto"/>
                                <w:bottom w:val="none" w:sz="0" w:space="0" w:color="auto"/>
                                <w:right w:val="none" w:sz="0" w:space="0" w:color="auto"/>
                              </w:divBdr>
                              <w:divsChild>
                                <w:div w:id="37290685">
                                  <w:marLeft w:val="0"/>
                                  <w:marRight w:val="0"/>
                                  <w:marTop w:val="0"/>
                                  <w:marBottom w:val="0"/>
                                  <w:divBdr>
                                    <w:top w:val="none" w:sz="0" w:space="0" w:color="auto"/>
                                    <w:left w:val="none" w:sz="0" w:space="0" w:color="auto"/>
                                    <w:bottom w:val="none" w:sz="0" w:space="0" w:color="auto"/>
                                    <w:right w:val="none" w:sz="0" w:space="0" w:color="auto"/>
                                  </w:divBdr>
                                </w:div>
                                <w:div w:id="66878312">
                                  <w:marLeft w:val="0"/>
                                  <w:marRight w:val="0"/>
                                  <w:marTop w:val="0"/>
                                  <w:marBottom w:val="0"/>
                                  <w:divBdr>
                                    <w:top w:val="none" w:sz="0" w:space="0" w:color="auto"/>
                                    <w:left w:val="none" w:sz="0" w:space="0" w:color="auto"/>
                                    <w:bottom w:val="none" w:sz="0" w:space="0" w:color="auto"/>
                                    <w:right w:val="none" w:sz="0" w:space="0" w:color="auto"/>
                                  </w:divBdr>
                                </w:div>
                                <w:div w:id="103498409">
                                  <w:marLeft w:val="0"/>
                                  <w:marRight w:val="0"/>
                                  <w:marTop w:val="0"/>
                                  <w:marBottom w:val="0"/>
                                  <w:divBdr>
                                    <w:top w:val="none" w:sz="0" w:space="0" w:color="auto"/>
                                    <w:left w:val="none" w:sz="0" w:space="0" w:color="auto"/>
                                    <w:bottom w:val="none" w:sz="0" w:space="0" w:color="auto"/>
                                    <w:right w:val="none" w:sz="0" w:space="0" w:color="auto"/>
                                  </w:divBdr>
                                </w:div>
                                <w:div w:id="111363916">
                                  <w:marLeft w:val="0"/>
                                  <w:marRight w:val="0"/>
                                  <w:marTop w:val="0"/>
                                  <w:marBottom w:val="0"/>
                                  <w:divBdr>
                                    <w:top w:val="none" w:sz="0" w:space="0" w:color="auto"/>
                                    <w:left w:val="none" w:sz="0" w:space="0" w:color="auto"/>
                                    <w:bottom w:val="none" w:sz="0" w:space="0" w:color="auto"/>
                                    <w:right w:val="none" w:sz="0" w:space="0" w:color="auto"/>
                                  </w:divBdr>
                                </w:div>
                                <w:div w:id="280653617">
                                  <w:marLeft w:val="0"/>
                                  <w:marRight w:val="0"/>
                                  <w:marTop w:val="0"/>
                                  <w:marBottom w:val="0"/>
                                  <w:divBdr>
                                    <w:top w:val="none" w:sz="0" w:space="0" w:color="auto"/>
                                    <w:left w:val="none" w:sz="0" w:space="0" w:color="auto"/>
                                    <w:bottom w:val="none" w:sz="0" w:space="0" w:color="auto"/>
                                    <w:right w:val="none" w:sz="0" w:space="0" w:color="auto"/>
                                  </w:divBdr>
                                </w:div>
                                <w:div w:id="465247264">
                                  <w:marLeft w:val="0"/>
                                  <w:marRight w:val="0"/>
                                  <w:marTop w:val="0"/>
                                  <w:marBottom w:val="0"/>
                                  <w:divBdr>
                                    <w:top w:val="none" w:sz="0" w:space="0" w:color="auto"/>
                                    <w:left w:val="none" w:sz="0" w:space="0" w:color="auto"/>
                                    <w:bottom w:val="none" w:sz="0" w:space="0" w:color="auto"/>
                                    <w:right w:val="none" w:sz="0" w:space="0" w:color="auto"/>
                                  </w:divBdr>
                                </w:div>
                                <w:div w:id="472675793">
                                  <w:marLeft w:val="0"/>
                                  <w:marRight w:val="0"/>
                                  <w:marTop w:val="0"/>
                                  <w:marBottom w:val="0"/>
                                  <w:divBdr>
                                    <w:top w:val="none" w:sz="0" w:space="0" w:color="auto"/>
                                    <w:left w:val="none" w:sz="0" w:space="0" w:color="auto"/>
                                    <w:bottom w:val="none" w:sz="0" w:space="0" w:color="auto"/>
                                    <w:right w:val="none" w:sz="0" w:space="0" w:color="auto"/>
                                  </w:divBdr>
                                </w:div>
                                <w:div w:id="498274000">
                                  <w:marLeft w:val="0"/>
                                  <w:marRight w:val="0"/>
                                  <w:marTop w:val="0"/>
                                  <w:marBottom w:val="0"/>
                                  <w:divBdr>
                                    <w:top w:val="none" w:sz="0" w:space="0" w:color="auto"/>
                                    <w:left w:val="none" w:sz="0" w:space="0" w:color="auto"/>
                                    <w:bottom w:val="none" w:sz="0" w:space="0" w:color="auto"/>
                                    <w:right w:val="none" w:sz="0" w:space="0" w:color="auto"/>
                                  </w:divBdr>
                                </w:div>
                                <w:div w:id="554121686">
                                  <w:marLeft w:val="0"/>
                                  <w:marRight w:val="0"/>
                                  <w:marTop w:val="0"/>
                                  <w:marBottom w:val="0"/>
                                  <w:divBdr>
                                    <w:top w:val="none" w:sz="0" w:space="0" w:color="auto"/>
                                    <w:left w:val="none" w:sz="0" w:space="0" w:color="auto"/>
                                    <w:bottom w:val="none" w:sz="0" w:space="0" w:color="auto"/>
                                    <w:right w:val="none" w:sz="0" w:space="0" w:color="auto"/>
                                  </w:divBdr>
                                </w:div>
                                <w:div w:id="650333099">
                                  <w:marLeft w:val="0"/>
                                  <w:marRight w:val="0"/>
                                  <w:marTop w:val="0"/>
                                  <w:marBottom w:val="0"/>
                                  <w:divBdr>
                                    <w:top w:val="none" w:sz="0" w:space="0" w:color="auto"/>
                                    <w:left w:val="none" w:sz="0" w:space="0" w:color="auto"/>
                                    <w:bottom w:val="none" w:sz="0" w:space="0" w:color="auto"/>
                                    <w:right w:val="none" w:sz="0" w:space="0" w:color="auto"/>
                                  </w:divBdr>
                                </w:div>
                                <w:div w:id="727922054">
                                  <w:marLeft w:val="0"/>
                                  <w:marRight w:val="0"/>
                                  <w:marTop w:val="0"/>
                                  <w:marBottom w:val="0"/>
                                  <w:divBdr>
                                    <w:top w:val="none" w:sz="0" w:space="0" w:color="auto"/>
                                    <w:left w:val="none" w:sz="0" w:space="0" w:color="auto"/>
                                    <w:bottom w:val="none" w:sz="0" w:space="0" w:color="auto"/>
                                    <w:right w:val="none" w:sz="0" w:space="0" w:color="auto"/>
                                  </w:divBdr>
                                </w:div>
                                <w:div w:id="735473249">
                                  <w:marLeft w:val="0"/>
                                  <w:marRight w:val="0"/>
                                  <w:marTop w:val="0"/>
                                  <w:marBottom w:val="0"/>
                                  <w:divBdr>
                                    <w:top w:val="none" w:sz="0" w:space="0" w:color="auto"/>
                                    <w:left w:val="none" w:sz="0" w:space="0" w:color="auto"/>
                                    <w:bottom w:val="none" w:sz="0" w:space="0" w:color="auto"/>
                                    <w:right w:val="none" w:sz="0" w:space="0" w:color="auto"/>
                                  </w:divBdr>
                                </w:div>
                                <w:div w:id="895627060">
                                  <w:marLeft w:val="0"/>
                                  <w:marRight w:val="0"/>
                                  <w:marTop w:val="0"/>
                                  <w:marBottom w:val="0"/>
                                  <w:divBdr>
                                    <w:top w:val="none" w:sz="0" w:space="0" w:color="auto"/>
                                    <w:left w:val="none" w:sz="0" w:space="0" w:color="auto"/>
                                    <w:bottom w:val="none" w:sz="0" w:space="0" w:color="auto"/>
                                    <w:right w:val="none" w:sz="0" w:space="0" w:color="auto"/>
                                  </w:divBdr>
                                </w:div>
                                <w:div w:id="1003095305">
                                  <w:marLeft w:val="0"/>
                                  <w:marRight w:val="0"/>
                                  <w:marTop w:val="0"/>
                                  <w:marBottom w:val="0"/>
                                  <w:divBdr>
                                    <w:top w:val="none" w:sz="0" w:space="0" w:color="auto"/>
                                    <w:left w:val="none" w:sz="0" w:space="0" w:color="auto"/>
                                    <w:bottom w:val="none" w:sz="0" w:space="0" w:color="auto"/>
                                    <w:right w:val="none" w:sz="0" w:space="0" w:color="auto"/>
                                  </w:divBdr>
                                </w:div>
                                <w:div w:id="1086345102">
                                  <w:marLeft w:val="0"/>
                                  <w:marRight w:val="0"/>
                                  <w:marTop w:val="0"/>
                                  <w:marBottom w:val="0"/>
                                  <w:divBdr>
                                    <w:top w:val="none" w:sz="0" w:space="0" w:color="auto"/>
                                    <w:left w:val="none" w:sz="0" w:space="0" w:color="auto"/>
                                    <w:bottom w:val="none" w:sz="0" w:space="0" w:color="auto"/>
                                    <w:right w:val="none" w:sz="0" w:space="0" w:color="auto"/>
                                  </w:divBdr>
                                </w:div>
                                <w:div w:id="1105269109">
                                  <w:marLeft w:val="0"/>
                                  <w:marRight w:val="0"/>
                                  <w:marTop w:val="0"/>
                                  <w:marBottom w:val="0"/>
                                  <w:divBdr>
                                    <w:top w:val="none" w:sz="0" w:space="0" w:color="auto"/>
                                    <w:left w:val="none" w:sz="0" w:space="0" w:color="auto"/>
                                    <w:bottom w:val="none" w:sz="0" w:space="0" w:color="auto"/>
                                    <w:right w:val="none" w:sz="0" w:space="0" w:color="auto"/>
                                  </w:divBdr>
                                </w:div>
                                <w:div w:id="1165438754">
                                  <w:marLeft w:val="0"/>
                                  <w:marRight w:val="0"/>
                                  <w:marTop w:val="0"/>
                                  <w:marBottom w:val="0"/>
                                  <w:divBdr>
                                    <w:top w:val="none" w:sz="0" w:space="0" w:color="auto"/>
                                    <w:left w:val="none" w:sz="0" w:space="0" w:color="auto"/>
                                    <w:bottom w:val="none" w:sz="0" w:space="0" w:color="auto"/>
                                    <w:right w:val="none" w:sz="0" w:space="0" w:color="auto"/>
                                  </w:divBdr>
                                </w:div>
                                <w:div w:id="1263494434">
                                  <w:marLeft w:val="0"/>
                                  <w:marRight w:val="0"/>
                                  <w:marTop w:val="0"/>
                                  <w:marBottom w:val="0"/>
                                  <w:divBdr>
                                    <w:top w:val="none" w:sz="0" w:space="0" w:color="auto"/>
                                    <w:left w:val="none" w:sz="0" w:space="0" w:color="auto"/>
                                    <w:bottom w:val="none" w:sz="0" w:space="0" w:color="auto"/>
                                    <w:right w:val="none" w:sz="0" w:space="0" w:color="auto"/>
                                  </w:divBdr>
                                </w:div>
                                <w:div w:id="1309673427">
                                  <w:marLeft w:val="0"/>
                                  <w:marRight w:val="0"/>
                                  <w:marTop w:val="0"/>
                                  <w:marBottom w:val="0"/>
                                  <w:divBdr>
                                    <w:top w:val="none" w:sz="0" w:space="0" w:color="auto"/>
                                    <w:left w:val="none" w:sz="0" w:space="0" w:color="auto"/>
                                    <w:bottom w:val="none" w:sz="0" w:space="0" w:color="auto"/>
                                    <w:right w:val="none" w:sz="0" w:space="0" w:color="auto"/>
                                  </w:divBdr>
                                </w:div>
                                <w:div w:id="1340497836">
                                  <w:marLeft w:val="0"/>
                                  <w:marRight w:val="0"/>
                                  <w:marTop w:val="0"/>
                                  <w:marBottom w:val="0"/>
                                  <w:divBdr>
                                    <w:top w:val="none" w:sz="0" w:space="0" w:color="auto"/>
                                    <w:left w:val="none" w:sz="0" w:space="0" w:color="auto"/>
                                    <w:bottom w:val="none" w:sz="0" w:space="0" w:color="auto"/>
                                    <w:right w:val="none" w:sz="0" w:space="0" w:color="auto"/>
                                  </w:divBdr>
                                </w:div>
                                <w:div w:id="1395079461">
                                  <w:marLeft w:val="0"/>
                                  <w:marRight w:val="0"/>
                                  <w:marTop w:val="0"/>
                                  <w:marBottom w:val="0"/>
                                  <w:divBdr>
                                    <w:top w:val="none" w:sz="0" w:space="0" w:color="auto"/>
                                    <w:left w:val="none" w:sz="0" w:space="0" w:color="auto"/>
                                    <w:bottom w:val="none" w:sz="0" w:space="0" w:color="auto"/>
                                    <w:right w:val="none" w:sz="0" w:space="0" w:color="auto"/>
                                  </w:divBdr>
                                </w:div>
                                <w:div w:id="1457139731">
                                  <w:marLeft w:val="0"/>
                                  <w:marRight w:val="0"/>
                                  <w:marTop w:val="0"/>
                                  <w:marBottom w:val="0"/>
                                  <w:divBdr>
                                    <w:top w:val="none" w:sz="0" w:space="0" w:color="auto"/>
                                    <w:left w:val="none" w:sz="0" w:space="0" w:color="auto"/>
                                    <w:bottom w:val="none" w:sz="0" w:space="0" w:color="auto"/>
                                    <w:right w:val="none" w:sz="0" w:space="0" w:color="auto"/>
                                  </w:divBdr>
                                </w:div>
                                <w:div w:id="1459761407">
                                  <w:marLeft w:val="0"/>
                                  <w:marRight w:val="0"/>
                                  <w:marTop w:val="0"/>
                                  <w:marBottom w:val="0"/>
                                  <w:divBdr>
                                    <w:top w:val="none" w:sz="0" w:space="0" w:color="auto"/>
                                    <w:left w:val="none" w:sz="0" w:space="0" w:color="auto"/>
                                    <w:bottom w:val="none" w:sz="0" w:space="0" w:color="auto"/>
                                    <w:right w:val="none" w:sz="0" w:space="0" w:color="auto"/>
                                  </w:divBdr>
                                </w:div>
                                <w:div w:id="1534611190">
                                  <w:marLeft w:val="0"/>
                                  <w:marRight w:val="0"/>
                                  <w:marTop w:val="0"/>
                                  <w:marBottom w:val="0"/>
                                  <w:divBdr>
                                    <w:top w:val="none" w:sz="0" w:space="0" w:color="auto"/>
                                    <w:left w:val="none" w:sz="0" w:space="0" w:color="auto"/>
                                    <w:bottom w:val="none" w:sz="0" w:space="0" w:color="auto"/>
                                    <w:right w:val="none" w:sz="0" w:space="0" w:color="auto"/>
                                  </w:divBdr>
                                </w:div>
                                <w:div w:id="1535995414">
                                  <w:marLeft w:val="0"/>
                                  <w:marRight w:val="0"/>
                                  <w:marTop w:val="0"/>
                                  <w:marBottom w:val="0"/>
                                  <w:divBdr>
                                    <w:top w:val="none" w:sz="0" w:space="0" w:color="auto"/>
                                    <w:left w:val="none" w:sz="0" w:space="0" w:color="auto"/>
                                    <w:bottom w:val="none" w:sz="0" w:space="0" w:color="auto"/>
                                    <w:right w:val="none" w:sz="0" w:space="0" w:color="auto"/>
                                  </w:divBdr>
                                </w:div>
                                <w:div w:id="1555579005">
                                  <w:marLeft w:val="0"/>
                                  <w:marRight w:val="0"/>
                                  <w:marTop w:val="0"/>
                                  <w:marBottom w:val="0"/>
                                  <w:divBdr>
                                    <w:top w:val="none" w:sz="0" w:space="0" w:color="auto"/>
                                    <w:left w:val="none" w:sz="0" w:space="0" w:color="auto"/>
                                    <w:bottom w:val="none" w:sz="0" w:space="0" w:color="auto"/>
                                    <w:right w:val="none" w:sz="0" w:space="0" w:color="auto"/>
                                  </w:divBdr>
                                </w:div>
                                <w:div w:id="1597714861">
                                  <w:marLeft w:val="0"/>
                                  <w:marRight w:val="0"/>
                                  <w:marTop w:val="0"/>
                                  <w:marBottom w:val="0"/>
                                  <w:divBdr>
                                    <w:top w:val="none" w:sz="0" w:space="0" w:color="auto"/>
                                    <w:left w:val="none" w:sz="0" w:space="0" w:color="auto"/>
                                    <w:bottom w:val="none" w:sz="0" w:space="0" w:color="auto"/>
                                    <w:right w:val="none" w:sz="0" w:space="0" w:color="auto"/>
                                  </w:divBdr>
                                </w:div>
                                <w:div w:id="1727990276">
                                  <w:marLeft w:val="0"/>
                                  <w:marRight w:val="0"/>
                                  <w:marTop w:val="0"/>
                                  <w:marBottom w:val="0"/>
                                  <w:divBdr>
                                    <w:top w:val="none" w:sz="0" w:space="0" w:color="auto"/>
                                    <w:left w:val="none" w:sz="0" w:space="0" w:color="auto"/>
                                    <w:bottom w:val="none" w:sz="0" w:space="0" w:color="auto"/>
                                    <w:right w:val="none" w:sz="0" w:space="0" w:color="auto"/>
                                  </w:divBdr>
                                </w:div>
                                <w:div w:id="1731222281">
                                  <w:marLeft w:val="0"/>
                                  <w:marRight w:val="0"/>
                                  <w:marTop w:val="0"/>
                                  <w:marBottom w:val="0"/>
                                  <w:divBdr>
                                    <w:top w:val="none" w:sz="0" w:space="0" w:color="auto"/>
                                    <w:left w:val="none" w:sz="0" w:space="0" w:color="auto"/>
                                    <w:bottom w:val="none" w:sz="0" w:space="0" w:color="auto"/>
                                    <w:right w:val="none" w:sz="0" w:space="0" w:color="auto"/>
                                  </w:divBdr>
                                </w:div>
                                <w:div w:id="1768378594">
                                  <w:marLeft w:val="0"/>
                                  <w:marRight w:val="0"/>
                                  <w:marTop w:val="0"/>
                                  <w:marBottom w:val="0"/>
                                  <w:divBdr>
                                    <w:top w:val="none" w:sz="0" w:space="0" w:color="auto"/>
                                    <w:left w:val="none" w:sz="0" w:space="0" w:color="auto"/>
                                    <w:bottom w:val="none" w:sz="0" w:space="0" w:color="auto"/>
                                    <w:right w:val="none" w:sz="0" w:space="0" w:color="auto"/>
                                  </w:divBdr>
                                </w:div>
                                <w:div w:id="1919289360">
                                  <w:marLeft w:val="0"/>
                                  <w:marRight w:val="0"/>
                                  <w:marTop w:val="0"/>
                                  <w:marBottom w:val="0"/>
                                  <w:divBdr>
                                    <w:top w:val="none" w:sz="0" w:space="0" w:color="auto"/>
                                    <w:left w:val="none" w:sz="0" w:space="0" w:color="auto"/>
                                    <w:bottom w:val="none" w:sz="0" w:space="0" w:color="auto"/>
                                    <w:right w:val="none" w:sz="0" w:space="0" w:color="auto"/>
                                  </w:divBdr>
                                </w:div>
                                <w:div w:id="21072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992618">
      <w:bodyDiv w:val="1"/>
      <w:marLeft w:val="0"/>
      <w:marRight w:val="0"/>
      <w:marTop w:val="0"/>
      <w:marBottom w:val="0"/>
      <w:divBdr>
        <w:top w:val="none" w:sz="0" w:space="0" w:color="auto"/>
        <w:left w:val="none" w:sz="0" w:space="0" w:color="auto"/>
        <w:bottom w:val="none" w:sz="0" w:space="0" w:color="auto"/>
        <w:right w:val="none" w:sz="0" w:space="0" w:color="auto"/>
      </w:divBdr>
    </w:div>
    <w:div w:id="1798909005">
      <w:bodyDiv w:val="1"/>
      <w:marLeft w:val="0"/>
      <w:marRight w:val="0"/>
      <w:marTop w:val="0"/>
      <w:marBottom w:val="0"/>
      <w:divBdr>
        <w:top w:val="none" w:sz="0" w:space="0" w:color="auto"/>
        <w:left w:val="none" w:sz="0" w:space="0" w:color="auto"/>
        <w:bottom w:val="none" w:sz="0" w:space="0" w:color="auto"/>
        <w:right w:val="none" w:sz="0" w:space="0" w:color="auto"/>
      </w:divBdr>
      <w:divsChild>
        <w:div w:id="747921584">
          <w:marLeft w:val="150"/>
          <w:marRight w:val="150"/>
          <w:marTop w:val="0"/>
          <w:marBottom w:val="0"/>
          <w:divBdr>
            <w:top w:val="none" w:sz="0" w:space="0" w:color="auto"/>
            <w:left w:val="none" w:sz="0" w:space="0" w:color="auto"/>
            <w:bottom w:val="none" w:sz="0" w:space="0" w:color="auto"/>
            <w:right w:val="none" w:sz="0" w:space="0" w:color="auto"/>
          </w:divBdr>
          <w:divsChild>
            <w:div w:id="246305175">
              <w:marLeft w:val="0"/>
              <w:marRight w:val="0"/>
              <w:marTop w:val="0"/>
              <w:marBottom w:val="0"/>
              <w:divBdr>
                <w:top w:val="none" w:sz="0" w:space="0" w:color="auto"/>
                <w:left w:val="none" w:sz="0" w:space="0" w:color="auto"/>
                <w:bottom w:val="none" w:sz="0" w:space="0" w:color="auto"/>
                <w:right w:val="none" w:sz="0" w:space="0" w:color="auto"/>
              </w:divBdr>
              <w:divsChild>
                <w:div w:id="697244144">
                  <w:marLeft w:val="0"/>
                  <w:marRight w:val="0"/>
                  <w:marTop w:val="0"/>
                  <w:marBottom w:val="0"/>
                  <w:divBdr>
                    <w:top w:val="none" w:sz="0" w:space="0" w:color="auto"/>
                    <w:left w:val="none" w:sz="0" w:space="0" w:color="auto"/>
                    <w:bottom w:val="none" w:sz="0" w:space="0" w:color="auto"/>
                    <w:right w:val="none" w:sz="0" w:space="0" w:color="auto"/>
                  </w:divBdr>
                  <w:divsChild>
                    <w:div w:id="1853643647">
                      <w:marLeft w:val="0"/>
                      <w:marRight w:val="0"/>
                      <w:marTop w:val="0"/>
                      <w:marBottom w:val="0"/>
                      <w:divBdr>
                        <w:top w:val="none" w:sz="0" w:space="0" w:color="auto"/>
                        <w:left w:val="none" w:sz="0" w:space="0" w:color="auto"/>
                        <w:bottom w:val="none" w:sz="0" w:space="0" w:color="auto"/>
                        <w:right w:val="none" w:sz="0" w:space="0" w:color="auto"/>
                      </w:divBdr>
                      <w:divsChild>
                        <w:div w:id="12644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411339">
      <w:bodyDiv w:val="1"/>
      <w:marLeft w:val="0"/>
      <w:marRight w:val="0"/>
      <w:marTop w:val="0"/>
      <w:marBottom w:val="0"/>
      <w:divBdr>
        <w:top w:val="none" w:sz="0" w:space="0" w:color="auto"/>
        <w:left w:val="none" w:sz="0" w:space="0" w:color="auto"/>
        <w:bottom w:val="none" w:sz="0" w:space="0" w:color="auto"/>
        <w:right w:val="none" w:sz="0" w:space="0" w:color="auto"/>
      </w:divBdr>
      <w:divsChild>
        <w:div w:id="1802109378">
          <w:marLeft w:val="0"/>
          <w:marRight w:val="0"/>
          <w:marTop w:val="0"/>
          <w:marBottom w:val="0"/>
          <w:divBdr>
            <w:top w:val="none" w:sz="0" w:space="0" w:color="auto"/>
            <w:left w:val="none" w:sz="0" w:space="0" w:color="auto"/>
            <w:bottom w:val="none" w:sz="0" w:space="0" w:color="auto"/>
            <w:right w:val="none" w:sz="0" w:space="0" w:color="auto"/>
          </w:divBdr>
          <w:divsChild>
            <w:div w:id="213320240">
              <w:marLeft w:val="0"/>
              <w:marRight w:val="0"/>
              <w:marTop w:val="0"/>
              <w:marBottom w:val="0"/>
              <w:divBdr>
                <w:top w:val="none" w:sz="0" w:space="0" w:color="auto"/>
                <w:left w:val="none" w:sz="0" w:space="0" w:color="auto"/>
                <w:bottom w:val="none" w:sz="0" w:space="0" w:color="auto"/>
                <w:right w:val="none" w:sz="0" w:space="0" w:color="auto"/>
              </w:divBdr>
              <w:divsChild>
                <w:div w:id="644090190">
                  <w:marLeft w:val="0"/>
                  <w:marRight w:val="0"/>
                  <w:marTop w:val="0"/>
                  <w:marBottom w:val="0"/>
                  <w:divBdr>
                    <w:top w:val="none" w:sz="0" w:space="0" w:color="auto"/>
                    <w:left w:val="none" w:sz="0" w:space="0" w:color="auto"/>
                    <w:bottom w:val="none" w:sz="0" w:space="0" w:color="auto"/>
                    <w:right w:val="none" w:sz="0" w:space="0" w:color="auto"/>
                  </w:divBdr>
                  <w:divsChild>
                    <w:div w:id="467826037">
                      <w:marLeft w:val="0"/>
                      <w:marRight w:val="0"/>
                      <w:marTop w:val="0"/>
                      <w:marBottom w:val="0"/>
                      <w:divBdr>
                        <w:top w:val="single" w:sz="6" w:space="15" w:color="B5DAED"/>
                        <w:left w:val="single" w:sz="6" w:space="11" w:color="B5DAED"/>
                        <w:bottom w:val="single" w:sz="6" w:space="11" w:color="B5DAED"/>
                        <w:right w:val="single" w:sz="6" w:space="11" w:color="B5DAED"/>
                      </w:divBdr>
                      <w:divsChild>
                        <w:div w:id="1216039108">
                          <w:marLeft w:val="0"/>
                          <w:marRight w:val="0"/>
                          <w:marTop w:val="0"/>
                          <w:marBottom w:val="0"/>
                          <w:divBdr>
                            <w:top w:val="none" w:sz="0" w:space="0" w:color="auto"/>
                            <w:left w:val="none" w:sz="0" w:space="0" w:color="auto"/>
                            <w:bottom w:val="none" w:sz="0" w:space="0" w:color="auto"/>
                            <w:right w:val="none" w:sz="0" w:space="0" w:color="auto"/>
                          </w:divBdr>
                          <w:divsChild>
                            <w:div w:id="8672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3435">
      <w:bodyDiv w:val="1"/>
      <w:marLeft w:val="0"/>
      <w:marRight w:val="0"/>
      <w:marTop w:val="0"/>
      <w:marBottom w:val="0"/>
      <w:divBdr>
        <w:top w:val="none" w:sz="0" w:space="0" w:color="auto"/>
        <w:left w:val="none" w:sz="0" w:space="0" w:color="auto"/>
        <w:bottom w:val="none" w:sz="0" w:space="0" w:color="auto"/>
        <w:right w:val="none" w:sz="0" w:space="0" w:color="auto"/>
      </w:divBdr>
      <w:divsChild>
        <w:div w:id="787242684">
          <w:marLeft w:val="0"/>
          <w:marRight w:val="0"/>
          <w:marTop w:val="0"/>
          <w:marBottom w:val="0"/>
          <w:divBdr>
            <w:top w:val="none" w:sz="0" w:space="0" w:color="auto"/>
            <w:left w:val="none" w:sz="0" w:space="0" w:color="auto"/>
            <w:bottom w:val="none" w:sz="0" w:space="0" w:color="auto"/>
            <w:right w:val="none" w:sz="0" w:space="0" w:color="auto"/>
          </w:divBdr>
          <w:divsChild>
            <w:div w:id="1430465690">
              <w:marLeft w:val="0"/>
              <w:marRight w:val="0"/>
              <w:marTop w:val="0"/>
              <w:marBottom w:val="0"/>
              <w:divBdr>
                <w:top w:val="none" w:sz="0" w:space="0" w:color="auto"/>
                <w:left w:val="none" w:sz="0" w:space="0" w:color="auto"/>
                <w:bottom w:val="none" w:sz="0" w:space="0" w:color="auto"/>
                <w:right w:val="none" w:sz="0" w:space="0" w:color="auto"/>
              </w:divBdr>
              <w:divsChild>
                <w:div w:id="1420131109">
                  <w:marLeft w:val="0"/>
                  <w:marRight w:val="0"/>
                  <w:marTop w:val="0"/>
                  <w:marBottom w:val="0"/>
                  <w:divBdr>
                    <w:top w:val="none" w:sz="0" w:space="0" w:color="auto"/>
                    <w:left w:val="none" w:sz="0" w:space="0" w:color="auto"/>
                    <w:bottom w:val="none" w:sz="0" w:space="0" w:color="auto"/>
                    <w:right w:val="none" w:sz="0" w:space="0" w:color="auto"/>
                  </w:divBdr>
                  <w:divsChild>
                    <w:div w:id="1651405647">
                      <w:marLeft w:val="0"/>
                      <w:marRight w:val="0"/>
                      <w:marTop w:val="0"/>
                      <w:marBottom w:val="0"/>
                      <w:divBdr>
                        <w:top w:val="single" w:sz="6" w:space="15" w:color="B5DAED"/>
                        <w:left w:val="single" w:sz="6" w:space="11" w:color="B5DAED"/>
                        <w:bottom w:val="single" w:sz="6" w:space="11" w:color="B5DAED"/>
                        <w:right w:val="single" w:sz="6" w:space="11" w:color="B5DAED"/>
                      </w:divBdr>
                      <w:divsChild>
                        <w:div w:id="2128697680">
                          <w:marLeft w:val="0"/>
                          <w:marRight w:val="0"/>
                          <w:marTop w:val="0"/>
                          <w:marBottom w:val="0"/>
                          <w:divBdr>
                            <w:top w:val="none" w:sz="0" w:space="0" w:color="auto"/>
                            <w:left w:val="none" w:sz="0" w:space="0" w:color="auto"/>
                            <w:bottom w:val="none" w:sz="0" w:space="0" w:color="auto"/>
                            <w:right w:val="none" w:sz="0" w:space="0" w:color="auto"/>
                          </w:divBdr>
                          <w:divsChild>
                            <w:div w:id="5674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6199285">
      <w:bodyDiv w:val="1"/>
      <w:marLeft w:val="0"/>
      <w:marRight w:val="0"/>
      <w:marTop w:val="0"/>
      <w:marBottom w:val="0"/>
      <w:divBdr>
        <w:top w:val="none" w:sz="0" w:space="0" w:color="auto"/>
        <w:left w:val="none" w:sz="0" w:space="0" w:color="auto"/>
        <w:bottom w:val="none" w:sz="0" w:space="0" w:color="auto"/>
        <w:right w:val="none" w:sz="0" w:space="0" w:color="auto"/>
      </w:divBdr>
    </w:div>
    <w:div w:id="1810240804">
      <w:bodyDiv w:val="1"/>
      <w:marLeft w:val="0"/>
      <w:marRight w:val="0"/>
      <w:marTop w:val="33"/>
      <w:marBottom w:val="0"/>
      <w:divBdr>
        <w:top w:val="none" w:sz="0" w:space="0" w:color="auto"/>
        <w:left w:val="none" w:sz="0" w:space="0" w:color="auto"/>
        <w:bottom w:val="none" w:sz="0" w:space="0" w:color="auto"/>
        <w:right w:val="none" w:sz="0" w:space="0" w:color="auto"/>
      </w:divBdr>
      <w:divsChild>
        <w:div w:id="1863468597">
          <w:marLeft w:val="0"/>
          <w:marRight w:val="0"/>
          <w:marTop w:val="0"/>
          <w:marBottom w:val="0"/>
          <w:divBdr>
            <w:top w:val="none" w:sz="0" w:space="0" w:color="auto"/>
            <w:left w:val="none" w:sz="0" w:space="0" w:color="auto"/>
            <w:bottom w:val="none" w:sz="0" w:space="0" w:color="auto"/>
            <w:right w:val="none" w:sz="0" w:space="0" w:color="auto"/>
          </w:divBdr>
          <w:divsChild>
            <w:div w:id="1602684845">
              <w:marLeft w:val="0"/>
              <w:marRight w:val="0"/>
              <w:marTop w:val="0"/>
              <w:marBottom w:val="0"/>
              <w:divBdr>
                <w:top w:val="none" w:sz="0" w:space="0" w:color="auto"/>
                <w:left w:val="none" w:sz="0" w:space="0" w:color="auto"/>
                <w:bottom w:val="none" w:sz="0" w:space="0" w:color="auto"/>
                <w:right w:val="none" w:sz="0" w:space="0" w:color="auto"/>
              </w:divBdr>
              <w:divsChild>
                <w:div w:id="365184397">
                  <w:marLeft w:val="0"/>
                  <w:marRight w:val="0"/>
                  <w:marTop w:val="0"/>
                  <w:marBottom w:val="0"/>
                  <w:divBdr>
                    <w:top w:val="none" w:sz="0" w:space="0" w:color="auto"/>
                    <w:left w:val="none" w:sz="0" w:space="0" w:color="auto"/>
                    <w:bottom w:val="none" w:sz="0" w:space="0" w:color="auto"/>
                    <w:right w:val="none" w:sz="0" w:space="0" w:color="auto"/>
                  </w:divBdr>
                  <w:divsChild>
                    <w:div w:id="1769504694">
                      <w:marLeft w:val="251"/>
                      <w:marRight w:val="0"/>
                      <w:marTop w:val="0"/>
                      <w:marBottom w:val="0"/>
                      <w:divBdr>
                        <w:top w:val="none" w:sz="0" w:space="0" w:color="auto"/>
                        <w:left w:val="none" w:sz="0" w:space="0" w:color="auto"/>
                        <w:bottom w:val="none" w:sz="0" w:space="0" w:color="auto"/>
                        <w:right w:val="none" w:sz="0" w:space="0" w:color="auto"/>
                      </w:divBdr>
                      <w:divsChild>
                        <w:div w:id="756708987">
                          <w:marLeft w:val="0"/>
                          <w:marRight w:val="0"/>
                          <w:marTop w:val="0"/>
                          <w:marBottom w:val="0"/>
                          <w:divBdr>
                            <w:top w:val="none" w:sz="0" w:space="0" w:color="auto"/>
                            <w:left w:val="none" w:sz="0" w:space="0" w:color="auto"/>
                            <w:bottom w:val="none" w:sz="0" w:space="0" w:color="auto"/>
                            <w:right w:val="none" w:sz="0" w:space="0" w:color="auto"/>
                          </w:divBdr>
                          <w:divsChild>
                            <w:div w:id="1171725622">
                              <w:marLeft w:val="0"/>
                              <w:marRight w:val="0"/>
                              <w:marTop w:val="0"/>
                              <w:marBottom w:val="0"/>
                              <w:divBdr>
                                <w:top w:val="none" w:sz="0" w:space="0" w:color="auto"/>
                                <w:left w:val="none" w:sz="0" w:space="0" w:color="auto"/>
                                <w:bottom w:val="none" w:sz="0" w:space="0" w:color="auto"/>
                                <w:right w:val="none" w:sz="0" w:space="0" w:color="auto"/>
                              </w:divBdr>
                              <w:divsChild>
                                <w:div w:id="1978875520">
                                  <w:marLeft w:val="0"/>
                                  <w:marRight w:val="0"/>
                                  <w:marTop w:val="0"/>
                                  <w:marBottom w:val="0"/>
                                  <w:divBdr>
                                    <w:top w:val="none" w:sz="0" w:space="0" w:color="auto"/>
                                    <w:left w:val="none" w:sz="0" w:space="0" w:color="auto"/>
                                    <w:bottom w:val="none" w:sz="0" w:space="0" w:color="auto"/>
                                    <w:right w:val="none" w:sz="0" w:space="0" w:color="auto"/>
                                  </w:divBdr>
                                  <w:divsChild>
                                    <w:div w:id="2060352614">
                                      <w:marLeft w:val="0"/>
                                      <w:marRight w:val="0"/>
                                      <w:marTop w:val="0"/>
                                      <w:marBottom w:val="0"/>
                                      <w:divBdr>
                                        <w:top w:val="none" w:sz="0" w:space="0" w:color="auto"/>
                                        <w:left w:val="none" w:sz="0" w:space="0" w:color="auto"/>
                                        <w:bottom w:val="none" w:sz="0" w:space="0" w:color="auto"/>
                                        <w:right w:val="none" w:sz="0" w:space="0" w:color="auto"/>
                                      </w:divBdr>
                                      <w:divsChild>
                                        <w:div w:id="17395990">
                                          <w:marLeft w:val="0"/>
                                          <w:marRight w:val="0"/>
                                          <w:marTop w:val="0"/>
                                          <w:marBottom w:val="0"/>
                                          <w:divBdr>
                                            <w:top w:val="none" w:sz="0" w:space="0" w:color="auto"/>
                                            <w:left w:val="none" w:sz="0" w:space="0" w:color="auto"/>
                                            <w:bottom w:val="none" w:sz="0" w:space="0" w:color="auto"/>
                                            <w:right w:val="none" w:sz="0" w:space="0" w:color="auto"/>
                                          </w:divBdr>
                                          <w:divsChild>
                                            <w:div w:id="48959833">
                                              <w:marLeft w:val="0"/>
                                              <w:marRight w:val="0"/>
                                              <w:marTop w:val="0"/>
                                              <w:marBottom w:val="0"/>
                                              <w:divBdr>
                                                <w:top w:val="none" w:sz="0" w:space="0" w:color="auto"/>
                                                <w:left w:val="none" w:sz="0" w:space="0" w:color="auto"/>
                                                <w:bottom w:val="none" w:sz="0" w:space="0" w:color="auto"/>
                                                <w:right w:val="none" w:sz="0" w:space="0" w:color="auto"/>
                                              </w:divBdr>
                                              <w:divsChild>
                                                <w:div w:id="837425190">
                                                  <w:marLeft w:val="0"/>
                                                  <w:marRight w:val="0"/>
                                                  <w:marTop w:val="0"/>
                                                  <w:marBottom w:val="0"/>
                                                  <w:divBdr>
                                                    <w:top w:val="none" w:sz="0" w:space="0" w:color="auto"/>
                                                    <w:left w:val="none" w:sz="0" w:space="0" w:color="auto"/>
                                                    <w:bottom w:val="none" w:sz="0" w:space="0" w:color="auto"/>
                                                    <w:right w:val="none" w:sz="0" w:space="0" w:color="auto"/>
                                                  </w:divBdr>
                                                  <w:divsChild>
                                                    <w:div w:id="348874787">
                                                      <w:marLeft w:val="0"/>
                                                      <w:marRight w:val="0"/>
                                                      <w:marTop w:val="0"/>
                                                      <w:marBottom w:val="0"/>
                                                      <w:divBdr>
                                                        <w:top w:val="none" w:sz="0" w:space="0" w:color="auto"/>
                                                        <w:left w:val="none" w:sz="0" w:space="0" w:color="auto"/>
                                                        <w:bottom w:val="none" w:sz="0" w:space="0" w:color="auto"/>
                                                        <w:right w:val="none" w:sz="0" w:space="0" w:color="auto"/>
                                                      </w:divBdr>
                                                      <w:divsChild>
                                                        <w:div w:id="1638414377">
                                                          <w:marLeft w:val="0"/>
                                                          <w:marRight w:val="0"/>
                                                          <w:marTop w:val="0"/>
                                                          <w:marBottom w:val="0"/>
                                                          <w:divBdr>
                                                            <w:top w:val="none" w:sz="0" w:space="0" w:color="auto"/>
                                                            <w:left w:val="none" w:sz="0" w:space="0" w:color="auto"/>
                                                            <w:bottom w:val="none" w:sz="0" w:space="0" w:color="auto"/>
                                                            <w:right w:val="none" w:sz="0" w:space="0" w:color="auto"/>
                                                          </w:divBdr>
                                                          <w:divsChild>
                                                            <w:div w:id="197382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2019694">
      <w:bodyDiv w:val="1"/>
      <w:marLeft w:val="0"/>
      <w:marRight w:val="0"/>
      <w:marTop w:val="0"/>
      <w:marBottom w:val="0"/>
      <w:divBdr>
        <w:top w:val="none" w:sz="0" w:space="0" w:color="auto"/>
        <w:left w:val="none" w:sz="0" w:space="0" w:color="auto"/>
        <w:bottom w:val="none" w:sz="0" w:space="0" w:color="auto"/>
        <w:right w:val="none" w:sz="0" w:space="0" w:color="auto"/>
      </w:divBdr>
      <w:divsChild>
        <w:div w:id="316803492">
          <w:marLeft w:val="0"/>
          <w:marRight w:val="0"/>
          <w:marTop w:val="150"/>
          <w:marBottom w:val="150"/>
          <w:divBdr>
            <w:top w:val="none" w:sz="0" w:space="0" w:color="auto"/>
            <w:left w:val="none" w:sz="0" w:space="0" w:color="auto"/>
            <w:bottom w:val="none" w:sz="0" w:space="0" w:color="auto"/>
            <w:right w:val="none" w:sz="0" w:space="0" w:color="auto"/>
          </w:divBdr>
          <w:divsChild>
            <w:div w:id="1231311037">
              <w:marLeft w:val="0"/>
              <w:marRight w:val="0"/>
              <w:marTop w:val="0"/>
              <w:marBottom w:val="0"/>
              <w:divBdr>
                <w:top w:val="none" w:sz="0" w:space="0" w:color="auto"/>
                <w:left w:val="none" w:sz="0" w:space="0" w:color="auto"/>
                <w:bottom w:val="none" w:sz="0" w:space="0" w:color="auto"/>
                <w:right w:val="none" w:sz="0" w:space="0" w:color="auto"/>
              </w:divBdr>
              <w:divsChild>
                <w:div w:id="1490056846">
                  <w:marLeft w:val="0"/>
                  <w:marRight w:val="0"/>
                  <w:marTop w:val="0"/>
                  <w:marBottom w:val="0"/>
                  <w:divBdr>
                    <w:top w:val="none" w:sz="0" w:space="0" w:color="auto"/>
                    <w:left w:val="none" w:sz="0" w:space="0" w:color="auto"/>
                    <w:bottom w:val="none" w:sz="0" w:space="0" w:color="auto"/>
                    <w:right w:val="none" w:sz="0" w:space="0" w:color="auto"/>
                  </w:divBdr>
                  <w:divsChild>
                    <w:div w:id="245577010">
                      <w:marLeft w:val="0"/>
                      <w:marRight w:val="0"/>
                      <w:marTop w:val="0"/>
                      <w:marBottom w:val="0"/>
                      <w:divBdr>
                        <w:top w:val="none" w:sz="0" w:space="0" w:color="auto"/>
                        <w:left w:val="none" w:sz="0" w:space="0" w:color="auto"/>
                        <w:bottom w:val="none" w:sz="0" w:space="0" w:color="auto"/>
                        <w:right w:val="none" w:sz="0" w:space="0" w:color="auto"/>
                      </w:divBdr>
                      <w:divsChild>
                        <w:div w:id="1368985912">
                          <w:marLeft w:val="0"/>
                          <w:marRight w:val="0"/>
                          <w:marTop w:val="150"/>
                          <w:marBottom w:val="150"/>
                          <w:divBdr>
                            <w:top w:val="none" w:sz="0" w:space="0" w:color="auto"/>
                            <w:left w:val="none" w:sz="0" w:space="0" w:color="auto"/>
                            <w:bottom w:val="none" w:sz="0" w:space="0" w:color="auto"/>
                            <w:right w:val="none" w:sz="0" w:space="0" w:color="auto"/>
                          </w:divBdr>
                          <w:divsChild>
                            <w:div w:id="329337490">
                              <w:marLeft w:val="0"/>
                              <w:marRight w:val="0"/>
                              <w:marTop w:val="0"/>
                              <w:marBottom w:val="0"/>
                              <w:divBdr>
                                <w:top w:val="none" w:sz="0" w:space="0" w:color="auto"/>
                                <w:left w:val="none" w:sz="0" w:space="0" w:color="auto"/>
                                <w:bottom w:val="none" w:sz="0" w:space="0" w:color="auto"/>
                                <w:right w:val="none" w:sz="0" w:space="0" w:color="auto"/>
                              </w:divBdr>
                            </w:div>
                            <w:div w:id="1431974531">
                              <w:marLeft w:val="0"/>
                              <w:marRight w:val="0"/>
                              <w:marTop w:val="0"/>
                              <w:marBottom w:val="0"/>
                              <w:divBdr>
                                <w:top w:val="none" w:sz="0" w:space="0" w:color="auto"/>
                                <w:left w:val="none" w:sz="0" w:space="0" w:color="auto"/>
                                <w:bottom w:val="none" w:sz="0" w:space="0" w:color="auto"/>
                                <w:right w:val="none" w:sz="0" w:space="0" w:color="auto"/>
                              </w:divBdr>
                            </w:div>
                            <w:div w:id="1815414656">
                              <w:marLeft w:val="0"/>
                              <w:marRight w:val="0"/>
                              <w:marTop w:val="0"/>
                              <w:marBottom w:val="0"/>
                              <w:divBdr>
                                <w:top w:val="none" w:sz="0" w:space="0" w:color="auto"/>
                                <w:left w:val="none" w:sz="0" w:space="0" w:color="auto"/>
                                <w:bottom w:val="none" w:sz="0" w:space="0" w:color="auto"/>
                                <w:right w:val="none" w:sz="0" w:space="0" w:color="auto"/>
                              </w:divBdr>
                            </w:div>
                            <w:div w:id="18445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285851">
      <w:bodyDiv w:val="1"/>
      <w:marLeft w:val="0"/>
      <w:marRight w:val="0"/>
      <w:marTop w:val="0"/>
      <w:marBottom w:val="0"/>
      <w:divBdr>
        <w:top w:val="none" w:sz="0" w:space="0" w:color="auto"/>
        <w:left w:val="none" w:sz="0" w:space="0" w:color="auto"/>
        <w:bottom w:val="none" w:sz="0" w:space="0" w:color="auto"/>
        <w:right w:val="none" w:sz="0" w:space="0" w:color="auto"/>
      </w:divBdr>
      <w:divsChild>
        <w:div w:id="1813447950">
          <w:marLeft w:val="0"/>
          <w:marRight w:val="0"/>
          <w:marTop w:val="100"/>
          <w:marBottom w:val="100"/>
          <w:divBdr>
            <w:top w:val="none" w:sz="0" w:space="0" w:color="auto"/>
            <w:left w:val="none" w:sz="0" w:space="0" w:color="auto"/>
            <w:bottom w:val="none" w:sz="0" w:space="0" w:color="auto"/>
            <w:right w:val="none" w:sz="0" w:space="0" w:color="auto"/>
          </w:divBdr>
          <w:divsChild>
            <w:div w:id="914390298">
              <w:marLeft w:val="0"/>
              <w:marRight w:val="0"/>
              <w:marTop w:val="0"/>
              <w:marBottom w:val="0"/>
              <w:divBdr>
                <w:top w:val="none" w:sz="0" w:space="0" w:color="auto"/>
                <w:left w:val="none" w:sz="0" w:space="0" w:color="auto"/>
                <w:bottom w:val="none" w:sz="0" w:space="0" w:color="auto"/>
                <w:right w:val="none" w:sz="0" w:space="0" w:color="auto"/>
              </w:divBdr>
              <w:divsChild>
                <w:div w:id="206340380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30055364">
      <w:bodyDiv w:val="1"/>
      <w:marLeft w:val="0"/>
      <w:marRight w:val="0"/>
      <w:marTop w:val="0"/>
      <w:marBottom w:val="0"/>
      <w:divBdr>
        <w:top w:val="none" w:sz="0" w:space="0" w:color="auto"/>
        <w:left w:val="none" w:sz="0" w:space="0" w:color="auto"/>
        <w:bottom w:val="none" w:sz="0" w:space="0" w:color="auto"/>
        <w:right w:val="none" w:sz="0" w:space="0" w:color="auto"/>
      </w:divBdr>
    </w:div>
    <w:div w:id="1833526747">
      <w:bodyDiv w:val="1"/>
      <w:marLeft w:val="0"/>
      <w:marRight w:val="0"/>
      <w:marTop w:val="0"/>
      <w:marBottom w:val="0"/>
      <w:divBdr>
        <w:top w:val="none" w:sz="0" w:space="0" w:color="auto"/>
        <w:left w:val="none" w:sz="0" w:space="0" w:color="auto"/>
        <w:bottom w:val="none" w:sz="0" w:space="0" w:color="auto"/>
        <w:right w:val="none" w:sz="0" w:space="0" w:color="auto"/>
      </w:divBdr>
      <w:divsChild>
        <w:div w:id="1966084584">
          <w:marLeft w:val="0"/>
          <w:marRight w:val="0"/>
          <w:marTop w:val="0"/>
          <w:marBottom w:val="0"/>
          <w:divBdr>
            <w:top w:val="none" w:sz="0" w:space="0" w:color="auto"/>
            <w:left w:val="none" w:sz="0" w:space="0" w:color="auto"/>
            <w:bottom w:val="none" w:sz="0" w:space="0" w:color="auto"/>
            <w:right w:val="none" w:sz="0" w:space="0" w:color="auto"/>
          </w:divBdr>
          <w:divsChild>
            <w:div w:id="1273198436">
              <w:marLeft w:val="0"/>
              <w:marRight w:val="0"/>
              <w:marTop w:val="0"/>
              <w:marBottom w:val="0"/>
              <w:divBdr>
                <w:top w:val="none" w:sz="0" w:space="0" w:color="auto"/>
                <w:left w:val="none" w:sz="0" w:space="0" w:color="auto"/>
                <w:bottom w:val="none" w:sz="0" w:space="0" w:color="auto"/>
                <w:right w:val="none" w:sz="0" w:space="0" w:color="auto"/>
              </w:divBdr>
              <w:divsChild>
                <w:div w:id="68532623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39611634">
      <w:bodyDiv w:val="1"/>
      <w:marLeft w:val="0"/>
      <w:marRight w:val="0"/>
      <w:marTop w:val="0"/>
      <w:marBottom w:val="0"/>
      <w:divBdr>
        <w:top w:val="none" w:sz="0" w:space="0" w:color="auto"/>
        <w:left w:val="none" w:sz="0" w:space="0" w:color="auto"/>
        <w:bottom w:val="none" w:sz="0" w:space="0" w:color="auto"/>
        <w:right w:val="none" w:sz="0" w:space="0" w:color="auto"/>
      </w:divBdr>
    </w:div>
    <w:div w:id="1840807915">
      <w:bodyDiv w:val="1"/>
      <w:marLeft w:val="0"/>
      <w:marRight w:val="0"/>
      <w:marTop w:val="0"/>
      <w:marBottom w:val="0"/>
      <w:divBdr>
        <w:top w:val="none" w:sz="0" w:space="0" w:color="auto"/>
        <w:left w:val="none" w:sz="0" w:space="0" w:color="auto"/>
        <w:bottom w:val="none" w:sz="0" w:space="0" w:color="auto"/>
        <w:right w:val="none" w:sz="0" w:space="0" w:color="auto"/>
      </w:divBdr>
      <w:divsChild>
        <w:div w:id="424307622">
          <w:marLeft w:val="0"/>
          <w:marRight w:val="0"/>
          <w:marTop w:val="0"/>
          <w:marBottom w:val="0"/>
          <w:divBdr>
            <w:top w:val="none" w:sz="0" w:space="0" w:color="auto"/>
            <w:left w:val="none" w:sz="0" w:space="0" w:color="auto"/>
            <w:bottom w:val="none" w:sz="0" w:space="0" w:color="auto"/>
            <w:right w:val="none" w:sz="0" w:space="0" w:color="auto"/>
          </w:divBdr>
          <w:divsChild>
            <w:div w:id="786506918">
              <w:marLeft w:val="0"/>
              <w:marRight w:val="0"/>
              <w:marTop w:val="0"/>
              <w:marBottom w:val="0"/>
              <w:divBdr>
                <w:top w:val="none" w:sz="0" w:space="0" w:color="auto"/>
                <w:left w:val="none" w:sz="0" w:space="0" w:color="auto"/>
                <w:bottom w:val="none" w:sz="0" w:space="0" w:color="auto"/>
                <w:right w:val="none" w:sz="0" w:space="0" w:color="auto"/>
              </w:divBdr>
              <w:divsChild>
                <w:div w:id="753598999">
                  <w:marLeft w:val="0"/>
                  <w:marRight w:val="0"/>
                  <w:marTop w:val="0"/>
                  <w:marBottom w:val="0"/>
                  <w:divBdr>
                    <w:top w:val="none" w:sz="0" w:space="0" w:color="auto"/>
                    <w:left w:val="none" w:sz="0" w:space="0" w:color="auto"/>
                    <w:bottom w:val="none" w:sz="0" w:space="0" w:color="auto"/>
                    <w:right w:val="none" w:sz="0" w:space="0" w:color="auto"/>
                  </w:divBdr>
                  <w:divsChild>
                    <w:div w:id="1617448530">
                      <w:marLeft w:val="0"/>
                      <w:marRight w:val="0"/>
                      <w:marTop w:val="0"/>
                      <w:marBottom w:val="0"/>
                      <w:divBdr>
                        <w:top w:val="single" w:sz="6" w:space="15" w:color="B5DAED"/>
                        <w:left w:val="single" w:sz="6" w:space="11" w:color="B5DAED"/>
                        <w:bottom w:val="single" w:sz="6" w:space="11" w:color="B5DAED"/>
                        <w:right w:val="single" w:sz="6" w:space="11" w:color="B5DAED"/>
                      </w:divBdr>
                      <w:divsChild>
                        <w:div w:id="1820685413">
                          <w:marLeft w:val="0"/>
                          <w:marRight w:val="0"/>
                          <w:marTop w:val="0"/>
                          <w:marBottom w:val="0"/>
                          <w:divBdr>
                            <w:top w:val="none" w:sz="0" w:space="0" w:color="auto"/>
                            <w:left w:val="none" w:sz="0" w:space="0" w:color="auto"/>
                            <w:bottom w:val="none" w:sz="0" w:space="0" w:color="auto"/>
                            <w:right w:val="none" w:sz="0" w:space="0" w:color="auto"/>
                          </w:divBdr>
                          <w:divsChild>
                            <w:div w:id="259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137789">
      <w:bodyDiv w:val="1"/>
      <w:marLeft w:val="0"/>
      <w:marRight w:val="0"/>
      <w:marTop w:val="0"/>
      <w:marBottom w:val="0"/>
      <w:divBdr>
        <w:top w:val="none" w:sz="0" w:space="0" w:color="auto"/>
        <w:left w:val="none" w:sz="0" w:space="0" w:color="auto"/>
        <w:bottom w:val="none" w:sz="0" w:space="0" w:color="auto"/>
        <w:right w:val="none" w:sz="0" w:space="0" w:color="auto"/>
      </w:divBdr>
      <w:divsChild>
        <w:div w:id="1480534312">
          <w:marLeft w:val="0"/>
          <w:marRight w:val="0"/>
          <w:marTop w:val="0"/>
          <w:marBottom w:val="0"/>
          <w:divBdr>
            <w:top w:val="none" w:sz="0" w:space="0" w:color="auto"/>
            <w:left w:val="none" w:sz="0" w:space="0" w:color="auto"/>
            <w:bottom w:val="none" w:sz="0" w:space="0" w:color="auto"/>
            <w:right w:val="none" w:sz="0" w:space="0" w:color="auto"/>
          </w:divBdr>
          <w:divsChild>
            <w:div w:id="1490555370">
              <w:marLeft w:val="0"/>
              <w:marRight w:val="0"/>
              <w:marTop w:val="0"/>
              <w:marBottom w:val="0"/>
              <w:divBdr>
                <w:top w:val="none" w:sz="0" w:space="0" w:color="auto"/>
                <w:left w:val="none" w:sz="0" w:space="0" w:color="auto"/>
                <w:bottom w:val="none" w:sz="0" w:space="0" w:color="auto"/>
                <w:right w:val="none" w:sz="0" w:space="0" w:color="auto"/>
              </w:divBdr>
              <w:divsChild>
                <w:div w:id="2080207075">
                  <w:marLeft w:val="0"/>
                  <w:marRight w:val="0"/>
                  <w:marTop w:val="0"/>
                  <w:marBottom w:val="0"/>
                  <w:divBdr>
                    <w:top w:val="none" w:sz="0" w:space="0" w:color="auto"/>
                    <w:left w:val="none" w:sz="0" w:space="0" w:color="auto"/>
                    <w:bottom w:val="none" w:sz="0" w:space="0" w:color="auto"/>
                    <w:right w:val="none" w:sz="0" w:space="0" w:color="auto"/>
                  </w:divBdr>
                  <w:divsChild>
                    <w:div w:id="1160271177">
                      <w:marLeft w:val="0"/>
                      <w:marRight w:val="0"/>
                      <w:marTop w:val="0"/>
                      <w:marBottom w:val="0"/>
                      <w:divBdr>
                        <w:top w:val="single" w:sz="6" w:space="15" w:color="B5DAED"/>
                        <w:left w:val="single" w:sz="6" w:space="11" w:color="B5DAED"/>
                        <w:bottom w:val="single" w:sz="6" w:space="11" w:color="B5DAED"/>
                        <w:right w:val="single" w:sz="6" w:space="11" w:color="B5DAED"/>
                      </w:divBdr>
                      <w:divsChild>
                        <w:div w:id="267661597">
                          <w:marLeft w:val="0"/>
                          <w:marRight w:val="0"/>
                          <w:marTop w:val="0"/>
                          <w:marBottom w:val="0"/>
                          <w:divBdr>
                            <w:top w:val="none" w:sz="0" w:space="0" w:color="auto"/>
                            <w:left w:val="none" w:sz="0" w:space="0" w:color="auto"/>
                            <w:bottom w:val="none" w:sz="0" w:space="0" w:color="auto"/>
                            <w:right w:val="none" w:sz="0" w:space="0" w:color="auto"/>
                          </w:divBdr>
                          <w:divsChild>
                            <w:div w:id="320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80682">
      <w:bodyDiv w:val="1"/>
      <w:marLeft w:val="0"/>
      <w:marRight w:val="0"/>
      <w:marTop w:val="0"/>
      <w:marBottom w:val="0"/>
      <w:divBdr>
        <w:top w:val="none" w:sz="0" w:space="0" w:color="auto"/>
        <w:left w:val="none" w:sz="0" w:space="0" w:color="auto"/>
        <w:bottom w:val="none" w:sz="0" w:space="0" w:color="auto"/>
        <w:right w:val="none" w:sz="0" w:space="0" w:color="auto"/>
      </w:divBdr>
    </w:div>
    <w:div w:id="1867282852">
      <w:bodyDiv w:val="1"/>
      <w:marLeft w:val="0"/>
      <w:marRight w:val="0"/>
      <w:marTop w:val="0"/>
      <w:marBottom w:val="0"/>
      <w:divBdr>
        <w:top w:val="none" w:sz="0" w:space="0" w:color="auto"/>
        <w:left w:val="none" w:sz="0" w:space="0" w:color="auto"/>
        <w:bottom w:val="none" w:sz="0" w:space="0" w:color="auto"/>
        <w:right w:val="none" w:sz="0" w:space="0" w:color="auto"/>
      </w:divBdr>
    </w:div>
    <w:div w:id="1870289898">
      <w:bodyDiv w:val="1"/>
      <w:marLeft w:val="0"/>
      <w:marRight w:val="0"/>
      <w:marTop w:val="0"/>
      <w:marBottom w:val="0"/>
      <w:divBdr>
        <w:top w:val="none" w:sz="0" w:space="0" w:color="auto"/>
        <w:left w:val="none" w:sz="0" w:space="0" w:color="auto"/>
        <w:bottom w:val="none" w:sz="0" w:space="0" w:color="auto"/>
        <w:right w:val="none" w:sz="0" w:space="0" w:color="auto"/>
      </w:divBdr>
    </w:div>
    <w:div w:id="1870296117">
      <w:bodyDiv w:val="1"/>
      <w:marLeft w:val="0"/>
      <w:marRight w:val="0"/>
      <w:marTop w:val="0"/>
      <w:marBottom w:val="0"/>
      <w:divBdr>
        <w:top w:val="none" w:sz="0" w:space="0" w:color="auto"/>
        <w:left w:val="none" w:sz="0" w:space="0" w:color="auto"/>
        <w:bottom w:val="none" w:sz="0" w:space="0" w:color="auto"/>
        <w:right w:val="none" w:sz="0" w:space="0" w:color="auto"/>
      </w:divBdr>
    </w:div>
    <w:div w:id="1874726527">
      <w:bodyDiv w:val="1"/>
      <w:marLeft w:val="0"/>
      <w:marRight w:val="0"/>
      <w:marTop w:val="0"/>
      <w:marBottom w:val="0"/>
      <w:divBdr>
        <w:top w:val="none" w:sz="0" w:space="0" w:color="auto"/>
        <w:left w:val="none" w:sz="0" w:space="0" w:color="auto"/>
        <w:bottom w:val="none" w:sz="0" w:space="0" w:color="auto"/>
        <w:right w:val="none" w:sz="0" w:space="0" w:color="auto"/>
      </w:divBdr>
      <w:divsChild>
        <w:div w:id="654146193">
          <w:marLeft w:val="0"/>
          <w:marRight w:val="0"/>
          <w:marTop w:val="0"/>
          <w:marBottom w:val="0"/>
          <w:divBdr>
            <w:top w:val="none" w:sz="0" w:space="0" w:color="auto"/>
            <w:left w:val="none" w:sz="0" w:space="0" w:color="auto"/>
            <w:bottom w:val="none" w:sz="0" w:space="0" w:color="auto"/>
            <w:right w:val="none" w:sz="0" w:space="0" w:color="auto"/>
          </w:divBdr>
        </w:div>
        <w:div w:id="1229268627">
          <w:marLeft w:val="0"/>
          <w:marRight w:val="0"/>
          <w:marTop w:val="0"/>
          <w:marBottom w:val="0"/>
          <w:divBdr>
            <w:top w:val="none" w:sz="0" w:space="0" w:color="auto"/>
            <w:left w:val="none" w:sz="0" w:space="0" w:color="auto"/>
            <w:bottom w:val="none" w:sz="0" w:space="0" w:color="auto"/>
            <w:right w:val="none" w:sz="0" w:space="0" w:color="auto"/>
          </w:divBdr>
        </w:div>
        <w:div w:id="1663508283">
          <w:marLeft w:val="0"/>
          <w:marRight w:val="0"/>
          <w:marTop w:val="0"/>
          <w:marBottom w:val="0"/>
          <w:divBdr>
            <w:top w:val="none" w:sz="0" w:space="0" w:color="auto"/>
            <w:left w:val="none" w:sz="0" w:space="0" w:color="auto"/>
            <w:bottom w:val="none" w:sz="0" w:space="0" w:color="auto"/>
            <w:right w:val="none" w:sz="0" w:space="0" w:color="auto"/>
          </w:divBdr>
        </w:div>
      </w:divsChild>
    </w:div>
    <w:div w:id="1877303637">
      <w:bodyDiv w:val="1"/>
      <w:marLeft w:val="0"/>
      <w:marRight w:val="0"/>
      <w:marTop w:val="0"/>
      <w:marBottom w:val="0"/>
      <w:divBdr>
        <w:top w:val="none" w:sz="0" w:space="0" w:color="auto"/>
        <w:left w:val="none" w:sz="0" w:space="0" w:color="auto"/>
        <w:bottom w:val="none" w:sz="0" w:space="0" w:color="auto"/>
        <w:right w:val="none" w:sz="0" w:space="0" w:color="auto"/>
      </w:divBdr>
      <w:divsChild>
        <w:div w:id="429551136">
          <w:marLeft w:val="0"/>
          <w:marRight w:val="0"/>
          <w:marTop w:val="0"/>
          <w:marBottom w:val="0"/>
          <w:divBdr>
            <w:top w:val="none" w:sz="0" w:space="0" w:color="auto"/>
            <w:left w:val="none" w:sz="0" w:space="0" w:color="auto"/>
            <w:bottom w:val="none" w:sz="0" w:space="0" w:color="auto"/>
            <w:right w:val="none" w:sz="0" w:space="0" w:color="auto"/>
          </w:divBdr>
          <w:divsChild>
            <w:div w:id="1468812878">
              <w:marLeft w:val="0"/>
              <w:marRight w:val="0"/>
              <w:marTop w:val="0"/>
              <w:marBottom w:val="0"/>
              <w:divBdr>
                <w:top w:val="none" w:sz="0" w:space="0" w:color="auto"/>
                <w:left w:val="none" w:sz="0" w:space="0" w:color="auto"/>
                <w:bottom w:val="none" w:sz="0" w:space="0" w:color="auto"/>
                <w:right w:val="none" w:sz="0" w:space="0" w:color="auto"/>
              </w:divBdr>
              <w:divsChild>
                <w:div w:id="1056319022">
                  <w:marLeft w:val="0"/>
                  <w:marRight w:val="0"/>
                  <w:marTop w:val="0"/>
                  <w:marBottom w:val="0"/>
                  <w:divBdr>
                    <w:top w:val="none" w:sz="0" w:space="0" w:color="auto"/>
                    <w:left w:val="none" w:sz="0" w:space="0" w:color="auto"/>
                    <w:bottom w:val="none" w:sz="0" w:space="0" w:color="auto"/>
                    <w:right w:val="none" w:sz="0" w:space="0" w:color="auto"/>
                  </w:divBdr>
                  <w:divsChild>
                    <w:div w:id="109206753">
                      <w:marLeft w:val="0"/>
                      <w:marRight w:val="0"/>
                      <w:marTop w:val="0"/>
                      <w:marBottom w:val="0"/>
                      <w:divBdr>
                        <w:top w:val="none" w:sz="0" w:space="0" w:color="auto"/>
                        <w:left w:val="none" w:sz="0" w:space="0" w:color="auto"/>
                        <w:bottom w:val="none" w:sz="0" w:space="0" w:color="auto"/>
                        <w:right w:val="none" w:sz="0" w:space="0" w:color="auto"/>
                      </w:divBdr>
                      <w:divsChild>
                        <w:div w:id="1302618062">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345660">
      <w:bodyDiv w:val="1"/>
      <w:marLeft w:val="0"/>
      <w:marRight w:val="0"/>
      <w:marTop w:val="0"/>
      <w:marBottom w:val="0"/>
      <w:divBdr>
        <w:top w:val="none" w:sz="0" w:space="0" w:color="auto"/>
        <w:left w:val="none" w:sz="0" w:space="0" w:color="auto"/>
        <w:bottom w:val="none" w:sz="0" w:space="0" w:color="auto"/>
        <w:right w:val="none" w:sz="0" w:space="0" w:color="auto"/>
      </w:divBdr>
      <w:divsChild>
        <w:div w:id="1538080285">
          <w:marLeft w:val="0"/>
          <w:marRight w:val="0"/>
          <w:marTop w:val="0"/>
          <w:marBottom w:val="0"/>
          <w:divBdr>
            <w:top w:val="none" w:sz="0" w:space="0" w:color="auto"/>
            <w:left w:val="none" w:sz="0" w:space="0" w:color="auto"/>
            <w:bottom w:val="none" w:sz="0" w:space="0" w:color="auto"/>
            <w:right w:val="none" w:sz="0" w:space="0" w:color="auto"/>
          </w:divBdr>
        </w:div>
      </w:divsChild>
    </w:div>
    <w:div w:id="1879271160">
      <w:bodyDiv w:val="1"/>
      <w:marLeft w:val="0"/>
      <w:marRight w:val="0"/>
      <w:marTop w:val="0"/>
      <w:marBottom w:val="0"/>
      <w:divBdr>
        <w:top w:val="none" w:sz="0" w:space="0" w:color="auto"/>
        <w:left w:val="none" w:sz="0" w:space="0" w:color="auto"/>
        <w:bottom w:val="none" w:sz="0" w:space="0" w:color="auto"/>
        <w:right w:val="none" w:sz="0" w:space="0" w:color="auto"/>
      </w:divBdr>
      <w:divsChild>
        <w:div w:id="871309774">
          <w:marLeft w:val="0"/>
          <w:marRight w:val="0"/>
          <w:marTop w:val="100"/>
          <w:marBottom w:val="100"/>
          <w:divBdr>
            <w:top w:val="none" w:sz="0" w:space="0" w:color="auto"/>
            <w:left w:val="none" w:sz="0" w:space="0" w:color="auto"/>
            <w:bottom w:val="none" w:sz="0" w:space="0" w:color="auto"/>
            <w:right w:val="none" w:sz="0" w:space="0" w:color="auto"/>
          </w:divBdr>
          <w:divsChild>
            <w:div w:id="779760982">
              <w:marLeft w:val="0"/>
              <w:marRight w:val="0"/>
              <w:marTop w:val="0"/>
              <w:marBottom w:val="0"/>
              <w:divBdr>
                <w:top w:val="none" w:sz="0" w:space="0" w:color="auto"/>
                <w:left w:val="none" w:sz="0" w:space="0" w:color="auto"/>
                <w:bottom w:val="none" w:sz="0" w:space="0" w:color="auto"/>
                <w:right w:val="none" w:sz="0" w:space="0" w:color="auto"/>
              </w:divBdr>
              <w:divsChild>
                <w:div w:id="1209227038">
                  <w:marLeft w:val="0"/>
                  <w:marRight w:val="0"/>
                  <w:marTop w:val="0"/>
                  <w:marBottom w:val="0"/>
                  <w:divBdr>
                    <w:top w:val="single" w:sz="6" w:space="0" w:color="AACCEE"/>
                    <w:left w:val="single" w:sz="6" w:space="0" w:color="AACCEE"/>
                    <w:bottom w:val="single" w:sz="6" w:space="0" w:color="AACCEE"/>
                    <w:right w:val="single" w:sz="6" w:space="0" w:color="AACCEE"/>
                  </w:divBdr>
                  <w:divsChild>
                    <w:div w:id="544414797">
                      <w:marLeft w:val="0"/>
                      <w:marRight w:val="0"/>
                      <w:marTop w:val="0"/>
                      <w:marBottom w:val="0"/>
                      <w:divBdr>
                        <w:top w:val="none" w:sz="0" w:space="0" w:color="auto"/>
                        <w:left w:val="none" w:sz="0" w:space="0" w:color="auto"/>
                        <w:bottom w:val="none" w:sz="0" w:space="0" w:color="auto"/>
                        <w:right w:val="none" w:sz="0" w:space="0" w:color="auto"/>
                      </w:divBdr>
                      <w:divsChild>
                        <w:div w:id="17290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271866">
      <w:bodyDiv w:val="1"/>
      <w:marLeft w:val="0"/>
      <w:marRight w:val="0"/>
      <w:marTop w:val="0"/>
      <w:marBottom w:val="0"/>
      <w:divBdr>
        <w:top w:val="none" w:sz="0" w:space="0" w:color="auto"/>
        <w:left w:val="none" w:sz="0" w:space="0" w:color="auto"/>
        <w:bottom w:val="none" w:sz="0" w:space="0" w:color="auto"/>
        <w:right w:val="none" w:sz="0" w:space="0" w:color="auto"/>
      </w:divBdr>
      <w:divsChild>
        <w:div w:id="1749376937">
          <w:marLeft w:val="0"/>
          <w:marRight w:val="0"/>
          <w:marTop w:val="100"/>
          <w:marBottom w:val="100"/>
          <w:divBdr>
            <w:top w:val="none" w:sz="0" w:space="0" w:color="auto"/>
            <w:left w:val="none" w:sz="0" w:space="0" w:color="auto"/>
            <w:bottom w:val="none" w:sz="0" w:space="0" w:color="auto"/>
            <w:right w:val="none" w:sz="0" w:space="0" w:color="auto"/>
          </w:divBdr>
          <w:divsChild>
            <w:div w:id="1931111257">
              <w:marLeft w:val="0"/>
              <w:marRight w:val="0"/>
              <w:marTop w:val="0"/>
              <w:marBottom w:val="0"/>
              <w:divBdr>
                <w:top w:val="none" w:sz="0" w:space="0" w:color="auto"/>
                <w:left w:val="none" w:sz="0" w:space="0" w:color="auto"/>
                <w:bottom w:val="none" w:sz="0" w:space="0" w:color="auto"/>
                <w:right w:val="none" w:sz="0" w:space="0" w:color="auto"/>
              </w:divBdr>
              <w:divsChild>
                <w:div w:id="1023751121">
                  <w:marLeft w:val="0"/>
                  <w:marRight w:val="0"/>
                  <w:marTop w:val="0"/>
                  <w:marBottom w:val="0"/>
                  <w:divBdr>
                    <w:top w:val="single" w:sz="6" w:space="0" w:color="AACCEE"/>
                    <w:left w:val="single" w:sz="6" w:space="0" w:color="AACCEE"/>
                    <w:bottom w:val="single" w:sz="6" w:space="0" w:color="AACCEE"/>
                    <w:right w:val="single" w:sz="6" w:space="0" w:color="AACCEE"/>
                  </w:divBdr>
                </w:div>
              </w:divsChild>
            </w:div>
          </w:divsChild>
        </w:div>
      </w:divsChild>
    </w:div>
    <w:div w:id="1880314010">
      <w:bodyDiv w:val="1"/>
      <w:marLeft w:val="0"/>
      <w:marRight w:val="0"/>
      <w:marTop w:val="0"/>
      <w:marBottom w:val="0"/>
      <w:divBdr>
        <w:top w:val="none" w:sz="0" w:space="0" w:color="auto"/>
        <w:left w:val="none" w:sz="0" w:space="0" w:color="auto"/>
        <w:bottom w:val="none" w:sz="0" w:space="0" w:color="auto"/>
        <w:right w:val="none" w:sz="0" w:space="0" w:color="auto"/>
      </w:divBdr>
      <w:divsChild>
        <w:div w:id="1933471935">
          <w:marLeft w:val="0"/>
          <w:marRight w:val="0"/>
          <w:marTop w:val="100"/>
          <w:marBottom w:val="100"/>
          <w:divBdr>
            <w:top w:val="none" w:sz="0" w:space="0" w:color="auto"/>
            <w:left w:val="none" w:sz="0" w:space="0" w:color="auto"/>
            <w:bottom w:val="none" w:sz="0" w:space="0" w:color="auto"/>
            <w:right w:val="none" w:sz="0" w:space="0" w:color="auto"/>
          </w:divBdr>
          <w:divsChild>
            <w:div w:id="1460873699">
              <w:marLeft w:val="0"/>
              <w:marRight w:val="0"/>
              <w:marTop w:val="0"/>
              <w:marBottom w:val="0"/>
              <w:divBdr>
                <w:top w:val="none" w:sz="0" w:space="0" w:color="auto"/>
                <w:left w:val="none" w:sz="0" w:space="0" w:color="auto"/>
                <w:bottom w:val="none" w:sz="0" w:space="0" w:color="auto"/>
                <w:right w:val="none" w:sz="0" w:space="0" w:color="auto"/>
              </w:divBdr>
              <w:divsChild>
                <w:div w:id="1461996325">
                  <w:marLeft w:val="0"/>
                  <w:marRight w:val="0"/>
                  <w:marTop w:val="0"/>
                  <w:marBottom w:val="0"/>
                  <w:divBdr>
                    <w:top w:val="single" w:sz="6" w:space="0" w:color="AACCEE"/>
                    <w:left w:val="single" w:sz="6" w:space="0" w:color="AACCEE"/>
                    <w:bottom w:val="single" w:sz="6" w:space="0" w:color="AACCEE"/>
                    <w:right w:val="single" w:sz="6" w:space="0" w:color="AACCEE"/>
                  </w:divBdr>
                  <w:divsChild>
                    <w:div w:id="581908896">
                      <w:marLeft w:val="0"/>
                      <w:marRight w:val="0"/>
                      <w:marTop w:val="0"/>
                      <w:marBottom w:val="0"/>
                      <w:divBdr>
                        <w:top w:val="none" w:sz="0" w:space="0" w:color="auto"/>
                        <w:left w:val="none" w:sz="0" w:space="0" w:color="auto"/>
                        <w:bottom w:val="none" w:sz="0" w:space="0" w:color="auto"/>
                        <w:right w:val="none" w:sz="0" w:space="0" w:color="auto"/>
                      </w:divBdr>
                      <w:divsChild>
                        <w:div w:id="52914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548348">
      <w:bodyDiv w:val="1"/>
      <w:marLeft w:val="0"/>
      <w:marRight w:val="0"/>
      <w:marTop w:val="0"/>
      <w:marBottom w:val="0"/>
      <w:divBdr>
        <w:top w:val="none" w:sz="0" w:space="0" w:color="auto"/>
        <w:left w:val="none" w:sz="0" w:space="0" w:color="auto"/>
        <w:bottom w:val="none" w:sz="0" w:space="0" w:color="auto"/>
        <w:right w:val="none" w:sz="0" w:space="0" w:color="auto"/>
      </w:divBdr>
    </w:div>
    <w:div w:id="1888763460">
      <w:bodyDiv w:val="1"/>
      <w:marLeft w:val="0"/>
      <w:marRight w:val="0"/>
      <w:marTop w:val="0"/>
      <w:marBottom w:val="0"/>
      <w:divBdr>
        <w:top w:val="none" w:sz="0" w:space="0" w:color="auto"/>
        <w:left w:val="none" w:sz="0" w:space="0" w:color="auto"/>
        <w:bottom w:val="none" w:sz="0" w:space="0" w:color="auto"/>
        <w:right w:val="none" w:sz="0" w:space="0" w:color="auto"/>
      </w:divBdr>
    </w:div>
    <w:div w:id="1889219262">
      <w:bodyDiv w:val="1"/>
      <w:marLeft w:val="0"/>
      <w:marRight w:val="0"/>
      <w:marTop w:val="0"/>
      <w:marBottom w:val="0"/>
      <w:divBdr>
        <w:top w:val="none" w:sz="0" w:space="0" w:color="auto"/>
        <w:left w:val="none" w:sz="0" w:space="0" w:color="auto"/>
        <w:bottom w:val="none" w:sz="0" w:space="0" w:color="auto"/>
        <w:right w:val="none" w:sz="0" w:space="0" w:color="auto"/>
      </w:divBdr>
      <w:divsChild>
        <w:div w:id="249972380">
          <w:marLeft w:val="0"/>
          <w:marRight w:val="0"/>
          <w:marTop w:val="100"/>
          <w:marBottom w:val="100"/>
          <w:divBdr>
            <w:top w:val="none" w:sz="0" w:space="0" w:color="auto"/>
            <w:left w:val="none" w:sz="0" w:space="0" w:color="auto"/>
            <w:bottom w:val="none" w:sz="0" w:space="0" w:color="auto"/>
            <w:right w:val="none" w:sz="0" w:space="0" w:color="auto"/>
          </w:divBdr>
          <w:divsChild>
            <w:div w:id="1075054700">
              <w:marLeft w:val="0"/>
              <w:marRight w:val="0"/>
              <w:marTop w:val="0"/>
              <w:marBottom w:val="0"/>
              <w:divBdr>
                <w:top w:val="none" w:sz="0" w:space="0" w:color="auto"/>
                <w:left w:val="none" w:sz="0" w:space="0" w:color="auto"/>
                <w:bottom w:val="none" w:sz="0" w:space="0" w:color="auto"/>
                <w:right w:val="none" w:sz="0" w:space="0" w:color="auto"/>
              </w:divBdr>
              <w:divsChild>
                <w:div w:id="1707947100">
                  <w:marLeft w:val="0"/>
                  <w:marRight w:val="0"/>
                  <w:marTop w:val="0"/>
                  <w:marBottom w:val="0"/>
                  <w:divBdr>
                    <w:top w:val="single" w:sz="6" w:space="0" w:color="AACCEE"/>
                    <w:left w:val="single" w:sz="6" w:space="0" w:color="AACCEE"/>
                    <w:bottom w:val="single" w:sz="6" w:space="0" w:color="AACCEE"/>
                    <w:right w:val="single" w:sz="6" w:space="0" w:color="AACCEE"/>
                  </w:divBdr>
                  <w:divsChild>
                    <w:div w:id="259878295">
                      <w:marLeft w:val="0"/>
                      <w:marRight w:val="0"/>
                      <w:marTop w:val="0"/>
                      <w:marBottom w:val="0"/>
                      <w:divBdr>
                        <w:top w:val="none" w:sz="0" w:space="0" w:color="auto"/>
                        <w:left w:val="none" w:sz="0" w:space="0" w:color="auto"/>
                        <w:bottom w:val="none" w:sz="0" w:space="0" w:color="auto"/>
                        <w:right w:val="none" w:sz="0" w:space="0" w:color="auto"/>
                      </w:divBdr>
                      <w:divsChild>
                        <w:div w:id="14596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608696">
      <w:bodyDiv w:val="1"/>
      <w:marLeft w:val="0"/>
      <w:marRight w:val="0"/>
      <w:marTop w:val="0"/>
      <w:marBottom w:val="0"/>
      <w:divBdr>
        <w:top w:val="none" w:sz="0" w:space="0" w:color="auto"/>
        <w:left w:val="none" w:sz="0" w:space="0" w:color="auto"/>
        <w:bottom w:val="none" w:sz="0" w:space="0" w:color="auto"/>
        <w:right w:val="none" w:sz="0" w:space="0" w:color="auto"/>
      </w:divBdr>
    </w:div>
    <w:div w:id="1890531590">
      <w:bodyDiv w:val="1"/>
      <w:marLeft w:val="0"/>
      <w:marRight w:val="0"/>
      <w:marTop w:val="0"/>
      <w:marBottom w:val="0"/>
      <w:divBdr>
        <w:top w:val="none" w:sz="0" w:space="0" w:color="auto"/>
        <w:left w:val="none" w:sz="0" w:space="0" w:color="auto"/>
        <w:bottom w:val="none" w:sz="0" w:space="0" w:color="auto"/>
        <w:right w:val="none" w:sz="0" w:space="0" w:color="auto"/>
      </w:divBdr>
    </w:div>
    <w:div w:id="1893492137">
      <w:bodyDiv w:val="1"/>
      <w:marLeft w:val="0"/>
      <w:marRight w:val="0"/>
      <w:marTop w:val="0"/>
      <w:marBottom w:val="0"/>
      <w:divBdr>
        <w:top w:val="none" w:sz="0" w:space="0" w:color="auto"/>
        <w:left w:val="none" w:sz="0" w:space="0" w:color="auto"/>
        <w:bottom w:val="none" w:sz="0" w:space="0" w:color="auto"/>
        <w:right w:val="none" w:sz="0" w:space="0" w:color="auto"/>
      </w:divBdr>
      <w:divsChild>
        <w:div w:id="1978800967">
          <w:marLeft w:val="0"/>
          <w:marRight w:val="0"/>
          <w:marTop w:val="0"/>
          <w:marBottom w:val="0"/>
          <w:divBdr>
            <w:top w:val="none" w:sz="0" w:space="0" w:color="auto"/>
            <w:left w:val="none" w:sz="0" w:space="0" w:color="auto"/>
            <w:bottom w:val="none" w:sz="0" w:space="0" w:color="auto"/>
            <w:right w:val="none" w:sz="0" w:space="0" w:color="auto"/>
          </w:divBdr>
          <w:divsChild>
            <w:div w:id="1065028041">
              <w:marLeft w:val="0"/>
              <w:marRight w:val="0"/>
              <w:marTop w:val="0"/>
              <w:marBottom w:val="0"/>
              <w:divBdr>
                <w:top w:val="none" w:sz="0" w:space="0" w:color="auto"/>
                <w:left w:val="none" w:sz="0" w:space="0" w:color="auto"/>
                <w:bottom w:val="none" w:sz="0" w:space="0" w:color="auto"/>
                <w:right w:val="none" w:sz="0" w:space="0" w:color="auto"/>
              </w:divBdr>
              <w:divsChild>
                <w:div w:id="745221975">
                  <w:marLeft w:val="0"/>
                  <w:marRight w:val="0"/>
                  <w:marTop w:val="0"/>
                  <w:marBottom w:val="0"/>
                  <w:divBdr>
                    <w:top w:val="none" w:sz="0" w:space="0" w:color="auto"/>
                    <w:left w:val="none" w:sz="0" w:space="0" w:color="auto"/>
                    <w:bottom w:val="none" w:sz="0" w:space="0" w:color="auto"/>
                    <w:right w:val="none" w:sz="0" w:space="0" w:color="auto"/>
                  </w:divBdr>
                  <w:divsChild>
                    <w:div w:id="825127151">
                      <w:marLeft w:val="0"/>
                      <w:marRight w:val="0"/>
                      <w:marTop w:val="0"/>
                      <w:marBottom w:val="0"/>
                      <w:divBdr>
                        <w:top w:val="single" w:sz="6" w:space="15" w:color="B5DAED"/>
                        <w:left w:val="single" w:sz="6" w:space="11" w:color="B5DAED"/>
                        <w:bottom w:val="single" w:sz="6" w:space="11" w:color="B5DAED"/>
                        <w:right w:val="single" w:sz="6" w:space="11" w:color="B5DAED"/>
                      </w:divBdr>
                      <w:divsChild>
                        <w:div w:id="1241675559">
                          <w:marLeft w:val="0"/>
                          <w:marRight w:val="0"/>
                          <w:marTop w:val="0"/>
                          <w:marBottom w:val="0"/>
                          <w:divBdr>
                            <w:top w:val="none" w:sz="0" w:space="0" w:color="auto"/>
                            <w:left w:val="none" w:sz="0" w:space="0" w:color="auto"/>
                            <w:bottom w:val="none" w:sz="0" w:space="0" w:color="auto"/>
                            <w:right w:val="none" w:sz="0" w:space="0" w:color="auto"/>
                          </w:divBdr>
                          <w:divsChild>
                            <w:div w:id="182689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876634">
      <w:bodyDiv w:val="1"/>
      <w:marLeft w:val="0"/>
      <w:marRight w:val="0"/>
      <w:marTop w:val="0"/>
      <w:marBottom w:val="0"/>
      <w:divBdr>
        <w:top w:val="none" w:sz="0" w:space="0" w:color="auto"/>
        <w:left w:val="none" w:sz="0" w:space="0" w:color="auto"/>
        <w:bottom w:val="none" w:sz="0" w:space="0" w:color="auto"/>
        <w:right w:val="none" w:sz="0" w:space="0" w:color="auto"/>
      </w:divBdr>
    </w:div>
    <w:div w:id="1905215592">
      <w:bodyDiv w:val="1"/>
      <w:marLeft w:val="0"/>
      <w:marRight w:val="0"/>
      <w:marTop w:val="0"/>
      <w:marBottom w:val="0"/>
      <w:divBdr>
        <w:top w:val="none" w:sz="0" w:space="0" w:color="auto"/>
        <w:left w:val="none" w:sz="0" w:space="0" w:color="auto"/>
        <w:bottom w:val="none" w:sz="0" w:space="0" w:color="auto"/>
        <w:right w:val="none" w:sz="0" w:space="0" w:color="auto"/>
      </w:divBdr>
      <w:divsChild>
        <w:div w:id="1581400835">
          <w:marLeft w:val="0"/>
          <w:marRight w:val="0"/>
          <w:marTop w:val="0"/>
          <w:marBottom w:val="0"/>
          <w:divBdr>
            <w:top w:val="none" w:sz="0" w:space="0" w:color="auto"/>
            <w:left w:val="none" w:sz="0" w:space="0" w:color="auto"/>
            <w:bottom w:val="none" w:sz="0" w:space="0" w:color="auto"/>
            <w:right w:val="none" w:sz="0" w:space="0" w:color="auto"/>
          </w:divBdr>
          <w:divsChild>
            <w:div w:id="253173628">
              <w:marLeft w:val="0"/>
              <w:marRight w:val="0"/>
              <w:marTop w:val="0"/>
              <w:marBottom w:val="0"/>
              <w:divBdr>
                <w:top w:val="none" w:sz="0" w:space="0" w:color="auto"/>
                <w:left w:val="none" w:sz="0" w:space="0" w:color="auto"/>
                <w:bottom w:val="none" w:sz="0" w:space="0" w:color="auto"/>
                <w:right w:val="none" w:sz="0" w:space="0" w:color="auto"/>
              </w:divBdr>
              <w:divsChild>
                <w:div w:id="1117213489">
                  <w:marLeft w:val="0"/>
                  <w:marRight w:val="0"/>
                  <w:marTop w:val="0"/>
                  <w:marBottom w:val="0"/>
                  <w:divBdr>
                    <w:top w:val="none" w:sz="0" w:space="0" w:color="auto"/>
                    <w:left w:val="none" w:sz="0" w:space="0" w:color="auto"/>
                    <w:bottom w:val="none" w:sz="0" w:space="0" w:color="auto"/>
                    <w:right w:val="none" w:sz="0" w:space="0" w:color="auto"/>
                  </w:divBdr>
                  <w:divsChild>
                    <w:div w:id="560168427">
                      <w:marLeft w:val="0"/>
                      <w:marRight w:val="0"/>
                      <w:marTop w:val="0"/>
                      <w:marBottom w:val="0"/>
                      <w:divBdr>
                        <w:top w:val="single" w:sz="6" w:space="15" w:color="B5DAED"/>
                        <w:left w:val="single" w:sz="6" w:space="11" w:color="B5DAED"/>
                        <w:bottom w:val="single" w:sz="6" w:space="11" w:color="B5DAED"/>
                        <w:right w:val="single" w:sz="6" w:space="11" w:color="B5DAED"/>
                      </w:divBdr>
                      <w:divsChild>
                        <w:div w:id="205399618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06066344">
      <w:bodyDiv w:val="1"/>
      <w:marLeft w:val="0"/>
      <w:marRight w:val="0"/>
      <w:marTop w:val="0"/>
      <w:marBottom w:val="0"/>
      <w:divBdr>
        <w:top w:val="none" w:sz="0" w:space="0" w:color="auto"/>
        <w:left w:val="none" w:sz="0" w:space="0" w:color="auto"/>
        <w:bottom w:val="none" w:sz="0" w:space="0" w:color="auto"/>
        <w:right w:val="none" w:sz="0" w:space="0" w:color="auto"/>
      </w:divBdr>
      <w:divsChild>
        <w:div w:id="1617566958">
          <w:marLeft w:val="0"/>
          <w:marRight w:val="0"/>
          <w:marTop w:val="100"/>
          <w:marBottom w:val="100"/>
          <w:divBdr>
            <w:top w:val="none" w:sz="0" w:space="0" w:color="auto"/>
            <w:left w:val="none" w:sz="0" w:space="0" w:color="auto"/>
            <w:bottom w:val="none" w:sz="0" w:space="0" w:color="auto"/>
            <w:right w:val="none" w:sz="0" w:space="0" w:color="auto"/>
          </w:divBdr>
          <w:divsChild>
            <w:div w:id="413556171">
              <w:marLeft w:val="0"/>
              <w:marRight w:val="0"/>
              <w:marTop w:val="0"/>
              <w:marBottom w:val="0"/>
              <w:divBdr>
                <w:top w:val="none" w:sz="0" w:space="0" w:color="auto"/>
                <w:left w:val="none" w:sz="0" w:space="0" w:color="auto"/>
                <w:bottom w:val="none" w:sz="0" w:space="0" w:color="auto"/>
                <w:right w:val="none" w:sz="0" w:space="0" w:color="auto"/>
              </w:divBdr>
              <w:divsChild>
                <w:div w:id="480585514">
                  <w:marLeft w:val="0"/>
                  <w:marRight w:val="0"/>
                  <w:marTop w:val="0"/>
                  <w:marBottom w:val="0"/>
                  <w:divBdr>
                    <w:top w:val="single" w:sz="6" w:space="0" w:color="AACCEE"/>
                    <w:left w:val="single" w:sz="6" w:space="0" w:color="AACCEE"/>
                    <w:bottom w:val="single" w:sz="6" w:space="0" w:color="AACCEE"/>
                    <w:right w:val="single" w:sz="6" w:space="0" w:color="AACCEE"/>
                  </w:divBdr>
                  <w:divsChild>
                    <w:div w:id="1775052860">
                      <w:marLeft w:val="0"/>
                      <w:marRight w:val="0"/>
                      <w:marTop w:val="0"/>
                      <w:marBottom w:val="0"/>
                      <w:divBdr>
                        <w:top w:val="none" w:sz="0" w:space="0" w:color="auto"/>
                        <w:left w:val="none" w:sz="0" w:space="0" w:color="auto"/>
                        <w:bottom w:val="none" w:sz="0" w:space="0" w:color="auto"/>
                        <w:right w:val="none" w:sz="0" w:space="0" w:color="auto"/>
                      </w:divBdr>
                      <w:divsChild>
                        <w:div w:id="5402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471697">
      <w:bodyDiv w:val="1"/>
      <w:marLeft w:val="0"/>
      <w:marRight w:val="0"/>
      <w:marTop w:val="0"/>
      <w:marBottom w:val="0"/>
      <w:divBdr>
        <w:top w:val="none" w:sz="0" w:space="0" w:color="auto"/>
        <w:left w:val="none" w:sz="0" w:space="0" w:color="auto"/>
        <w:bottom w:val="none" w:sz="0" w:space="0" w:color="auto"/>
        <w:right w:val="none" w:sz="0" w:space="0" w:color="auto"/>
      </w:divBdr>
    </w:div>
    <w:div w:id="1919629525">
      <w:bodyDiv w:val="1"/>
      <w:marLeft w:val="0"/>
      <w:marRight w:val="0"/>
      <w:marTop w:val="0"/>
      <w:marBottom w:val="0"/>
      <w:divBdr>
        <w:top w:val="none" w:sz="0" w:space="0" w:color="auto"/>
        <w:left w:val="none" w:sz="0" w:space="0" w:color="auto"/>
        <w:bottom w:val="none" w:sz="0" w:space="0" w:color="auto"/>
        <w:right w:val="none" w:sz="0" w:space="0" w:color="auto"/>
      </w:divBdr>
    </w:div>
    <w:div w:id="1921869611">
      <w:bodyDiv w:val="1"/>
      <w:marLeft w:val="0"/>
      <w:marRight w:val="0"/>
      <w:marTop w:val="0"/>
      <w:marBottom w:val="0"/>
      <w:divBdr>
        <w:top w:val="none" w:sz="0" w:space="0" w:color="auto"/>
        <w:left w:val="none" w:sz="0" w:space="0" w:color="auto"/>
        <w:bottom w:val="none" w:sz="0" w:space="0" w:color="auto"/>
        <w:right w:val="none" w:sz="0" w:space="0" w:color="auto"/>
      </w:divBdr>
      <w:divsChild>
        <w:div w:id="1631397914">
          <w:marLeft w:val="0"/>
          <w:marRight w:val="0"/>
          <w:marTop w:val="0"/>
          <w:marBottom w:val="0"/>
          <w:divBdr>
            <w:top w:val="none" w:sz="0" w:space="0" w:color="auto"/>
            <w:left w:val="none" w:sz="0" w:space="0" w:color="auto"/>
            <w:bottom w:val="none" w:sz="0" w:space="0" w:color="auto"/>
            <w:right w:val="none" w:sz="0" w:space="0" w:color="auto"/>
          </w:divBdr>
          <w:divsChild>
            <w:div w:id="23358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51127">
      <w:bodyDiv w:val="1"/>
      <w:marLeft w:val="0"/>
      <w:marRight w:val="0"/>
      <w:marTop w:val="0"/>
      <w:marBottom w:val="0"/>
      <w:divBdr>
        <w:top w:val="none" w:sz="0" w:space="0" w:color="auto"/>
        <w:left w:val="none" w:sz="0" w:space="0" w:color="auto"/>
        <w:bottom w:val="none" w:sz="0" w:space="0" w:color="auto"/>
        <w:right w:val="none" w:sz="0" w:space="0" w:color="auto"/>
      </w:divBdr>
    </w:div>
    <w:div w:id="1926765674">
      <w:bodyDiv w:val="1"/>
      <w:marLeft w:val="0"/>
      <w:marRight w:val="0"/>
      <w:marTop w:val="0"/>
      <w:marBottom w:val="0"/>
      <w:divBdr>
        <w:top w:val="none" w:sz="0" w:space="0" w:color="auto"/>
        <w:left w:val="none" w:sz="0" w:space="0" w:color="auto"/>
        <w:bottom w:val="none" w:sz="0" w:space="0" w:color="auto"/>
        <w:right w:val="none" w:sz="0" w:space="0" w:color="auto"/>
      </w:divBdr>
    </w:div>
    <w:div w:id="1930652378">
      <w:bodyDiv w:val="1"/>
      <w:marLeft w:val="0"/>
      <w:marRight w:val="0"/>
      <w:marTop w:val="0"/>
      <w:marBottom w:val="0"/>
      <w:divBdr>
        <w:top w:val="none" w:sz="0" w:space="0" w:color="auto"/>
        <w:left w:val="none" w:sz="0" w:space="0" w:color="auto"/>
        <w:bottom w:val="none" w:sz="0" w:space="0" w:color="auto"/>
        <w:right w:val="none" w:sz="0" w:space="0" w:color="auto"/>
      </w:divBdr>
    </w:div>
    <w:div w:id="1932275115">
      <w:bodyDiv w:val="1"/>
      <w:marLeft w:val="0"/>
      <w:marRight w:val="0"/>
      <w:marTop w:val="0"/>
      <w:marBottom w:val="0"/>
      <w:divBdr>
        <w:top w:val="none" w:sz="0" w:space="0" w:color="auto"/>
        <w:left w:val="none" w:sz="0" w:space="0" w:color="auto"/>
        <w:bottom w:val="none" w:sz="0" w:space="0" w:color="auto"/>
        <w:right w:val="none" w:sz="0" w:space="0" w:color="auto"/>
      </w:divBdr>
    </w:div>
    <w:div w:id="1934892814">
      <w:bodyDiv w:val="1"/>
      <w:marLeft w:val="0"/>
      <w:marRight w:val="0"/>
      <w:marTop w:val="0"/>
      <w:marBottom w:val="0"/>
      <w:divBdr>
        <w:top w:val="none" w:sz="0" w:space="0" w:color="auto"/>
        <w:left w:val="none" w:sz="0" w:space="0" w:color="auto"/>
        <w:bottom w:val="none" w:sz="0" w:space="0" w:color="auto"/>
        <w:right w:val="none" w:sz="0" w:space="0" w:color="auto"/>
      </w:divBdr>
      <w:divsChild>
        <w:div w:id="254091906">
          <w:marLeft w:val="0"/>
          <w:marRight w:val="0"/>
          <w:marTop w:val="0"/>
          <w:marBottom w:val="0"/>
          <w:divBdr>
            <w:top w:val="none" w:sz="0" w:space="0" w:color="auto"/>
            <w:left w:val="none" w:sz="0" w:space="0" w:color="auto"/>
            <w:bottom w:val="none" w:sz="0" w:space="0" w:color="auto"/>
            <w:right w:val="none" w:sz="0" w:space="0" w:color="auto"/>
          </w:divBdr>
          <w:divsChild>
            <w:div w:id="1873684273">
              <w:marLeft w:val="0"/>
              <w:marRight w:val="0"/>
              <w:marTop w:val="0"/>
              <w:marBottom w:val="0"/>
              <w:divBdr>
                <w:top w:val="none" w:sz="0" w:space="0" w:color="auto"/>
                <w:left w:val="none" w:sz="0" w:space="0" w:color="auto"/>
                <w:bottom w:val="none" w:sz="0" w:space="0" w:color="auto"/>
                <w:right w:val="none" w:sz="0" w:space="0" w:color="auto"/>
              </w:divBdr>
              <w:divsChild>
                <w:div w:id="1990594454">
                  <w:marLeft w:val="0"/>
                  <w:marRight w:val="0"/>
                  <w:marTop w:val="0"/>
                  <w:marBottom w:val="0"/>
                  <w:divBdr>
                    <w:top w:val="single" w:sz="6" w:space="0" w:color="DDDDDD"/>
                    <w:left w:val="single" w:sz="6" w:space="0" w:color="DDDDDD"/>
                    <w:bottom w:val="single" w:sz="6" w:space="0" w:color="DDDDDD"/>
                    <w:right w:val="single" w:sz="6" w:space="0" w:color="DDDDDD"/>
                  </w:divBdr>
                  <w:divsChild>
                    <w:div w:id="142445177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943226229">
      <w:bodyDiv w:val="1"/>
      <w:marLeft w:val="0"/>
      <w:marRight w:val="0"/>
      <w:marTop w:val="0"/>
      <w:marBottom w:val="0"/>
      <w:divBdr>
        <w:top w:val="none" w:sz="0" w:space="0" w:color="auto"/>
        <w:left w:val="none" w:sz="0" w:space="0" w:color="auto"/>
        <w:bottom w:val="none" w:sz="0" w:space="0" w:color="auto"/>
        <w:right w:val="none" w:sz="0" w:space="0" w:color="auto"/>
      </w:divBdr>
      <w:divsChild>
        <w:div w:id="448478442">
          <w:marLeft w:val="0"/>
          <w:marRight w:val="0"/>
          <w:marTop w:val="100"/>
          <w:marBottom w:val="100"/>
          <w:divBdr>
            <w:top w:val="none" w:sz="0" w:space="0" w:color="auto"/>
            <w:left w:val="none" w:sz="0" w:space="0" w:color="auto"/>
            <w:bottom w:val="none" w:sz="0" w:space="0" w:color="auto"/>
            <w:right w:val="none" w:sz="0" w:space="0" w:color="auto"/>
          </w:divBdr>
          <w:divsChild>
            <w:div w:id="125319543">
              <w:marLeft w:val="0"/>
              <w:marRight w:val="0"/>
              <w:marTop w:val="0"/>
              <w:marBottom w:val="0"/>
              <w:divBdr>
                <w:top w:val="none" w:sz="0" w:space="0" w:color="auto"/>
                <w:left w:val="none" w:sz="0" w:space="0" w:color="auto"/>
                <w:bottom w:val="none" w:sz="0" w:space="0" w:color="auto"/>
                <w:right w:val="none" w:sz="0" w:space="0" w:color="auto"/>
              </w:divBdr>
              <w:divsChild>
                <w:div w:id="1323894191">
                  <w:marLeft w:val="0"/>
                  <w:marRight w:val="0"/>
                  <w:marTop w:val="0"/>
                  <w:marBottom w:val="0"/>
                  <w:divBdr>
                    <w:top w:val="single" w:sz="6" w:space="0" w:color="AACCEE"/>
                    <w:left w:val="single" w:sz="6" w:space="0" w:color="AACCEE"/>
                    <w:bottom w:val="single" w:sz="6" w:space="0" w:color="AACCEE"/>
                    <w:right w:val="single" w:sz="6" w:space="0" w:color="AACCEE"/>
                  </w:divBdr>
                  <w:divsChild>
                    <w:div w:id="1840461173">
                      <w:marLeft w:val="0"/>
                      <w:marRight w:val="0"/>
                      <w:marTop w:val="0"/>
                      <w:marBottom w:val="0"/>
                      <w:divBdr>
                        <w:top w:val="none" w:sz="0" w:space="0" w:color="auto"/>
                        <w:left w:val="none" w:sz="0" w:space="0" w:color="auto"/>
                        <w:bottom w:val="none" w:sz="0" w:space="0" w:color="auto"/>
                        <w:right w:val="none" w:sz="0" w:space="0" w:color="auto"/>
                      </w:divBdr>
                      <w:divsChild>
                        <w:div w:id="16544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187084">
      <w:bodyDiv w:val="1"/>
      <w:marLeft w:val="0"/>
      <w:marRight w:val="0"/>
      <w:marTop w:val="0"/>
      <w:marBottom w:val="0"/>
      <w:divBdr>
        <w:top w:val="none" w:sz="0" w:space="0" w:color="auto"/>
        <w:left w:val="none" w:sz="0" w:space="0" w:color="auto"/>
        <w:bottom w:val="none" w:sz="0" w:space="0" w:color="auto"/>
        <w:right w:val="none" w:sz="0" w:space="0" w:color="auto"/>
      </w:divBdr>
    </w:div>
    <w:div w:id="1946301212">
      <w:bodyDiv w:val="1"/>
      <w:marLeft w:val="0"/>
      <w:marRight w:val="0"/>
      <w:marTop w:val="0"/>
      <w:marBottom w:val="0"/>
      <w:divBdr>
        <w:top w:val="none" w:sz="0" w:space="0" w:color="auto"/>
        <w:left w:val="none" w:sz="0" w:space="0" w:color="auto"/>
        <w:bottom w:val="none" w:sz="0" w:space="0" w:color="auto"/>
        <w:right w:val="none" w:sz="0" w:space="0" w:color="auto"/>
      </w:divBdr>
    </w:div>
    <w:div w:id="1948388144">
      <w:bodyDiv w:val="1"/>
      <w:marLeft w:val="0"/>
      <w:marRight w:val="0"/>
      <w:marTop w:val="0"/>
      <w:marBottom w:val="0"/>
      <w:divBdr>
        <w:top w:val="none" w:sz="0" w:space="0" w:color="auto"/>
        <w:left w:val="none" w:sz="0" w:space="0" w:color="auto"/>
        <w:bottom w:val="none" w:sz="0" w:space="0" w:color="auto"/>
        <w:right w:val="none" w:sz="0" w:space="0" w:color="auto"/>
      </w:divBdr>
      <w:divsChild>
        <w:div w:id="2141067142">
          <w:marLeft w:val="0"/>
          <w:marRight w:val="0"/>
          <w:marTop w:val="0"/>
          <w:marBottom w:val="0"/>
          <w:divBdr>
            <w:top w:val="none" w:sz="0" w:space="0" w:color="auto"/>
            <w:left w:val="none" w:sz="0" w:space="0" w:color="auto"/>
            <w:bottom w:val="none" w:sz="0" w:space="0" w:color="auto"/>
            <w:right w:val="none" w:sz="0" w:space="0" w:color="auto"/>
          </w:divBdr>
          <w:divsChild>
            <w:div w:id="2046177994">
              <w:marLeft w:val="0"/>
              <w:marRight w:val="0"/>
              <w:marTop w:val="0"/>
              <w:marBottom w:val="0"/>
              <w:divBdr>
                <w:top w:val="none" w:sz="0" w:space="0" w:color="auto"/>
                <w:left w:val="none" w:sz="0" w:space="0" w:color="auto"/>
                <w:bottom w:val="none" w:sz="0" w:space="0" w:color="auto"/>
                <w:right w:val="none" w:sz="0" w:space="0" w:color="auto"/>
              </w:divBdr>
              <w:divsChild>
                <w:div w:id="1714042964">
                  <w:marLeft w:val="0"/>
                  <w:marRight w:val="0"/>
                  <w:marTop w:val="0"/>
                  <w:marBottom w:val="0"/>
                  <w:divBdr>
                    <w:top w:val="none" w:sz="0" w:space="0" w:color="auto"/>
                    <w:left w:val="none" w:sz="0" w:space="0" w:color="auto"/>
                    <w:bottom w:val="none" w:sz="0" w:space="0" w:color="auto"/>
                    <w:right w:val="none" w:sz="0" w:space="0" w:color="auto"/>
                  </w:divBdr>
                  <w:divsChild>
                    <w:div w:id="673340562">
                      <w:marLeft w:val="0"/>
                      <w:marRight w:val="0"/>
                      <w:marTop w:val="0"/>
                      <w:marBottom w:val="0"/>
                      <w:divBdr>
                        <w:top w:val="single" w:sz="6" w:space="15" w:color="B5DAED"/>
                        <w:left w:val="single" w:sz="6" w:space="11" w:color="B5DAED"/>
                        <w:bottom w:val="single" w:sz="6" w:space="11" w:color="B5DAED"/>
                        <w:right w:val="single" w:sz="6" w:space="11" w:color="B5DAED"/>
                      </w:divBdr>
                      <w:divsChild>
                        <w:div w:id="688946973">
                          <w:marLeft w:val="0"/>
                          <w:marRight w:val="0"/>
                          <w:marTop w:val="0"/>
                          <w:marBottom w:val="0"/>
                          <w:divBdr>
                            <w:top w:val="none" w:sz="0" w:space="0" w:color="auto"/>
                            <w:left w:val="none" w:sz="0" w:space="0" w:color="auto"/>
                            <w:bottom w:val="none" w:sz="0" w:space="0" w:color="auto"/>
                            <w:right w:val="none" w:sz="0" w:space="0" w:color="auto"/>
                          </w:divBdr>
                          <w:divsChild>
                            <w:div w:id="145020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626513">
      <w:bodyDiv w:val="1"/>
      <w:marLeft w:val="0"/>
      <w:marRight w:val="0"/>
      <w:marTop w:val="0"/>
      <w:marBottom w:val="0"/>
      <w:divBdr>
        <w:top w:val="none" w:sz="0" w:space="0" w:color="auto"/>
        <w:left w:val="none" w:sz="0" w:space="0" w:color="auto"/>
        <w:bottom w:val="none" w:sz="0" w:space="0" w:color="auto"/>
        <w:right w:val="none" w:sz="0" w:space="0" w:color="auto"/>
      </w:divBdr>
      <w:divsChild>
        <w:div w:id="177085849">
          <w:marLeft w:val="0"/>
          <w:marRight w:val="0"/>
          <w:marTop w:val="0"/>
          <w:marBottom w:val="0"/>
          <w:divBdr>
            <w:top w:val="none" w:sz="0" w:space="0" w:color="auto"/>
            <w:left w:val="none" w:sz="0" w:space="0" w:color="auto"/>
            <w:bottom w:val="none" w:sz="0" w:space="0" w:color="auto"/>
            <w:right w:val="none" w:sz="0" w:space="0" w:color="auto"/>
          </w:divBdr>
        </w:div>
      </w:divsChild>
    </w:div>
    <w:div w:id="1953901341">
      <w:bodyDiv w:val="1"/>
      <w:marLeft w:val="0"/>
      <w:marRight w:val="0"/>
      <w:marTop w:val="0"/>
      <w:marBottom w:val="0"/>
      <w:divBdr>
        <w:top w:val="none" w:sz="0" w:space="0" w:color="auto"/>
        <w:left w:val="none" w:sz="0" w:space="0" w:color="auto"/>
        <w:bottom w:val="none" w:sz="0" w:space="0" w:color="auto"/>
        <w:right w:val="none" w:sz="0" w:space="0" w:color="auto"/>
      </w:divBdr>
      <w:divsChild>
        <w:div w:id="107942780">
          <w:marLeft w:val="0"/>
          <w:marRight w:val="0"/>
          <w:marTop w:val="0"/>
          <w:marBottom w:val="0"/>
          <w:divBdr>
            <w:top w:val="none" w:sz="0" w:space="0" w:color="auto"/>
            <w:left w:val="none" w:sz="0" w:space="0" w:color="auto"/>
            <w:bottom w:val="none" w:sz="0" w:space="0" w:color="auto"/>
            <w:right w:val="none" w:sz="0" w:space="0" w:color="auto"/>
          </w:divBdr>
        </w:div>
        <w:div w:id="483399544">
          <w:marLeft w:val="0"/>
          <w:marRight w:val="0"/>
          <w:marTop w:val="0"/>
          <w:marBottom w:val="0"/>
          <w:divBdr>
            <w:top w:val="none" w:sz="0" w:space="0" w:color="auto"/>
            <w:left w:val="none" w:sz="0" w:space="0" w:color="auto"/>
            <w:bottom w:val="none" w:sz="0" w:space="0" w:color="auto"/>
            <w:right w:val="none" w:sz="0" w:space="0" w:color="auto"/>
          </w:divBdr>
        </w:div>
        <w:div w:id="2123374618">
          <w:marLeft w:val="0"/>
          <w:marRight w:val="0"/>
          <w:marTop w:val="0"/>
          <w:marBottom w:val="0"/>
          <w:divBdr>
            <w:top w:val="none" w:sz="0" w:space="0" w:color="auto"/>
            <w:left w:val="none" w:sz="0" w:space="0" w:color="auto"/>
            <w:bottom w:val="none" w:sz="0" w:space="0" w:color="auto"/>
            <w:right w:val="none" w:sz="0" w:space="0" w:color="auto"/>
          </w:divBdr>
        </w:div>
      </w:divsChild>
    </w:div>
    <w:div w:id="1955288550">
      <w:bodyDiv w:val="1"/>
      <w:marLeft w:val="0"/>
      <w:marRight w:val="0"/>
      <w:marTop w:val="0"/>
      <w:marBottom w:val="0"/>
      <w:divBdr>
        <w:top w:val="none" w:sz="0" w:space="0" w:color="auto"/>
        <w:left w:val="none" w:sz="0" w:space="0" w:color="auto"/>
        <w:bottom w:val="none" w:sz="0" w:space="0" w:color="auto"/>
        <w:right w:val="none" w:sz="0" w:space="0" w:color="auto"/>
      </w:divBdr>
      <w:divsChild>
        <w:div w:id="696929412">
          <w:marLeft w:val="0"/>
          <w:marRight w:val="0"/>
          <w:marTop w:val="100"/>
          <w:marBottom w:val="100"/>
          <w:divBdr>
            <w:top w:val="none" w:sz="0" w:space="0" w:color="auto"/>
            <w:left w:val="none" w:sz="0" w:space="0" w:color="auto"/>
            <w:bottom w:val="none" w:sz="0" w:space="0" w:color="auto"/>
            <w:right w:val="none" w:sz="0" w:space="0" w:color="auto"/>
          </w:divBdr>
          <w:divsChild>
            <w:div w:id="345909092">
              <w:marLeft w:val="0"/>
              <w:marRight w:val="0"/>
              <w:marTop w:val="0"/>
              <w:marBottom w:val="0"/>
              <w:divBdr>
                <w:top w:val="none" w:sz="0" w:space="0" w:color="auto"/>
                <w:left w:val="none" w:sz="0" w:space="0" w:color="auto"/>
                <w:bottom w:val="none" w:sz="0" w:space="0" w:color="auto"/>
                <w:right w:val="none" w:sz="0" w:space="0" w:color="auto"/>
              </w:divBdr>
              <w:divsChild>
                <w:div w:id="1424961079">
                  <w:marLeft w:val="0"/>
                  <w:marRight w:val="0"/>
                  <w:marTop w:val="0"/>
                  <w:marBottom w:val="0"/>
                  <w:divBdr>
                    <w:top w:val="single" w:sz="6" w:space="0" w:color="AACCEE"/>
                    <w:left w:val="single" w:sz="6" w:space="0" w:color="AACCEE"/>
                    <w:bottom w:val="single" w:sz="6" w:space="0" w:color="AACCEE"/>
                    <w:right w:val="single" w:sz="6" w:space="0" w:color="AACCEE"/>
                  </w:divBdr>
                  <w:divsChild>
                    <w:div w:id="1849786062">
                      <w:marLeft w:val="0"/>
                      <w:marRight w:val="0"/>
                      <w:marTop w:val="0"/>
                      <w:marBottom w:val="0"/>
                      <w:divBdr>
                        <w:top w:val="none" w:sz="0" w:space="0" w:color="auto"/>
                        <w:left w:val="none" w:sz="0" w:space="0" w:color="auto"/>
                        <w:bottom w:val="none" w:sz="0" w:space="0" w:color="auto"/>
                        <w:right w:val="none" w:sz="0" w:space="0" w:color="auto"/>
                      </w:divBdr>
                      <w:divsChild>
                        <w:div w:id="203052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599950">
      <w:bodyDiv w:val="1"/>
      <w:marLeft w:val="0"/>
      <w:marRight w:val="0"/>
      <w:marTop w:val="0"/>
      <w:marBottom w:val="0"/>
      <w:divBdr>
        <w:top w:val="none" w:sz="0" w:space="0" w:color="auto"/>
        <w:left w:val="none" w:sz="0" w:space="0" w:color="auto"/>
        <w:bottom w:val="none" w:sz="0" w:space="0" w:color="auto"/>
        <w:right w:val="none" w:sz="0" w:space="0" w:color="auto"/>
      </w:divBdr>
      <w:divsChild>
        <w:div w:id="1506047411">
          <w:marLeft w:val="0"/>
          <w:marRight w:val="0"/>
          <w:marTop w:val="0"/>
          <w:marBottom w:val="0"/>
          <w:divBdr>
            <w:top w:val="none" w:sz="0" w:space="0" w:color="auto"/>
            <w:left w:val="none" w:sz="0" w:space="0" w:color="auto"/>
            <w:bottom w:val="none" w:sz="0" w:space="0" w:color="auto"/>
            <w:right w:val="none" w:sz="0" w:space="0" w:color="auto"/>
          </w:divBdr>
          <w:divsChild>
            <w:div w:id="1710570599">
              <w:marLeft w:val="0"/>
              <w:marRight w:val="0"/>
              <w:marTop w:val="0"/>
              <w:marBottom w:val="0"/>
              <w:divBdr>
                <w:top w:val="none" w:sz="0" w:space="0" w:color="auto"/>
                <w:left w:val="none" w:sz="0" w:space="0" w:color="auto"/>
                <w:bottom w:val="none" w:sz="0" w:space="0" w:color="auto"/>
                <w:right w:val="none" w:sz="0" w:space="0" w:color="auto"/>
              </w:divBdr>
              <w:divsChild>
                <w:div w:id="970745639">
                  <w:marLeft w:val="0"/>
                  <w:marRight w:val="0"/>
                  <w:marTop w:val="0"/>
                  <w:marBottom w:val="0"/>
                  <w:divBdr>
                    <w:top w:val="none" w:sz="0" w:space="0" w:color="auto"/>
                    <w:left w:val="none" w:sz="0" w:space="0" w:color="auto"/>
                    <w:bottom w:val="none" w:sz="0" w:space="0" w:color="auto"/>
                    <w:right w:val="none" w:sz="0" w:space="0" w:color="auto"/>
                  </w:divBdr>
                  <w:divsChild>
                    <w:div w:id="2082750530">
                      <w:marLeft w:val="0"/>
                      <w:marRight w:val="0"/>
                      <w:marTop w:val="0"/>
                      <w:marBottom w:val="0"/>
                      <w:divBdr>
                        <w:top w:val="single" w:sz="6" w:space="15" w:color="B5DAED"/>
                        <w:left w:val="single" w:sz="6" w:space="11" w:color="B5DAED"/>
                        <w:bottom w:val="single" w:sz="6" w:space="11" w:color="B5DAED"/>
                        <w:right w:val="single" w:sz="6" w:space="11" w:color="B5DAED"/>
                      </w:divBdr>
                      <w:divsChild>
                        <w:div w:id="80786506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956937143">
      <w:bodyDiv w:val="1"/>
      <w:marLeft w:val="0"/>
      <w:marRight w:val="0"/>
      <w:marTop w:val="0"/>
      <w:marBottom w:val="0"/>
      <w:divBdr>
        <w:top w:val="none" w:sz="0" w:space="0" w:color="auto"/>
        <w:left w:val="none" w:sz="0" w:space="0" w:color="auto"/>
        <w:bottom w:val="none" w:sz="0" w:space="0" w:color="auto"/>
        <w:right w:val="none" w:sz="0" w:space="0" w:color="auto"/>
      </w:divBdr>
    </w:div>
    <w:div w:id="1957516076">
      <w:bodyDiv w:val="1"/>
      <w:marLeft w:val="0"/>
      <w:marRight w:val="0"/>
      <w:marTop w:val="0"/>
      <w:marBottom w:val="0"/>
      <w:divBdr>
        <w:top w:val="none" w:sz="0" w:space="0" w:color="auto"/>
        <w:left w:val="none" w:sz="0" w:space="0" w:color="auto"/>
        <w:bottom w:val="none" w:sz="0" w:space="0" w:color="auto"/>
        <w:right w:val="none" w:sz="0" w:space="0" w:color="auto"/>
      </w:divBdr>
      <w:divsChild>
        <w:div w:id="211187880">
          <w:marLeft w:val="0"/>
          <w:marRight w:val="0"/>
          <w:marTop w:val="0"/>
          <w:marBottom w:val="0"/>
          <w:divBdr>
            <w:top w:val="none" w:sz="0" w:space="0" w:color="auto"/>
            <w:left w:val="none" w:sz="0" w:space="0" w:color="auto"/>
            <w:bottom w:val="none" w:sz="0" w:space="0" w:color="auto"/>
            <w:right w:val="none" w:sz="0" w:space="0" w:color="auto"/>
          </w:divBdr>
          <w:divsChild>
            <w:div w:id="248730827">
              <w:marLeft w:val="0"/>
              <w:marRight w:val="0"/>
              <w:marTop w:val="0"/>
              <w:marBottom w:val="0"/>
              <w:divBdr>
                <w:top w:val="none" w:sz="0" w:space="0" w:color="auto"/>
                <w:left w:val="none" w:sz="0" w:space="0" w:color="auto"/>
                <w:bottom w:val="none" w:sz="0" w:space="0" w:color="auto"/>
                <w:right w:val="none" w:sz="0" w:space="0" w:color="auto"/>
              </w:divBdr>
              <w:divsChild>
                <w:div w:id="1834105593">
                  <w:marLeft w:val="0"/>
                  <w:marRight w:val="0"/>
                  <w:marTop w:val="0"/>
                  <w:marBottom w:val="0"/>
                  <w:divBdr>
                    <w:top w:val="none" w:sz="0" w:space="0" w:color="auto"/>
                    <w:left w:val="none" w:sz="0" w:space="0" w:color="auto"/>
                    <w:bottom w:val="none" w:sz="0" w:space="0" w:color="auto"/>
                    <w:right w:val="none" w:sz="0" w:space="0" w:color="auto"/>
                  </w:divBdr>
                  <w:divsChild>
                    <w:div w:id="1085882605">
                      <w:marLeft w:val="0"/>
                      <w:marRight w:val="0"/>
                      <w:marTop w:val="0"/>
                      <w:marBottom w:val="0"/>
                      <w:divBdr>
                        <w:top w:val="single" w:sz="6" w:space="15" w:color="B5DAED"/>
                        <w:left w:val="single" w:sz="6" w:space="11" w:color="B5DAED"/>
                        <w:bottom w:val="single" w:sz="6" w:space="11" w:color="B5DAED"/>
                        <w:right w:val="single" w:sz="6" w:space="11" w:color="B5DAED"/>
                      </w:divBdr>
                      <w:divsChild>
                        <w:div w:id="828519736">
                          <w:marLeft w:val="0"/>
                          <w:marRight w:val="0"/>
                          <w:marTop w:val="0"/>
                          <w:marBottom w:val="0"/>
                          <w:divBdr>
                            <w:top w:val="none" w:sz="0" w:space="0" w:color="auto"/>
                            <w:left w:val="none" w:sz="0" w:space="0" w:color="auto"/>
                            <w:bottom w:val="none" w:sz="0" w:space="0" w:color="auto"/>
                            <w:right w:val="none" w:sz="0" w:space="0" w:color="auto"/>
                          </w:divBdr>
                          <w:divsChild>
                            <w:div w:id="707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194336">
      <w:bodyDiv w:val="1"/>
      <w:marLeft w:val="0"/>
      <w:marRight w:val="0"/>
      <w:marTop w:val="0"/>
      <w:marBottom w:val="0"/>
      <w:divBdr>
        <w:top w:val="none" w:sz="0" w:space="0" w:color="auto"/>
        <w:left w:val="none" w:sz="0" w:space="0" w:color="auto"/>
        <w:bottom w:val="none" w:sz="0" w:space="0" w:color="auto"/>
        <w:right w:val="none" w:sz="0" w:space="0" w:color="auto"/>
      </w:divBdr>
    </w:div>
    <w:div w:id="1965574887">
      <w:bodyDiv w:val="1"/>
      <w:marLeft w:val="0"/>
      <w:marRight w:val="0"/>
      <w:marTop w:val="0"/>
      <w:marBottom w:val="0"/>
      <w:divBdr>
        <w:top w:val="none" w:sz="0" w:space="0" w:color="auto"/>
        <w:left w:val="none" w:sz="0" w:space="0" w:color="auto"/>
        <w:bottom w:val="none" w:sz="0" w:space="0" w:color="auto"/>
        <w:right w:val="none" w:sz="0" w:space="0" w:color="auto"/>
      </w:divBdr>
      <w:divsChild>
        <w:div w:id="583926901">
          <w:marLeft w:val="0"/>
          <w:marRight w:val="0"/>
          <w:marTop w:val="0"/>
          <w:marBottom w:val="0"/>
          <w:divBdr>
            <w:top w:val="none" w:sz="0" w:space="0" w:color="auto"/>
            <w:left w:val="none" w:sz="0" w:space="0" w:color="auto"/>
            <w:bottom w:val="none" w:sz="0" w:space="0" w:color="auto"/>
            <w:right w:val="none" w:sz="0" w:space="0" w:color="auto"/>
          </w:divBdr>
          <w:divsChild>
            <w:div w:id="348263526">
              <w:marLeft w:val="0"/>
              <w:marRight w:val="0"/>
              <w:marTop w:val="0"/>
              <w:marBottom w:val="0"/>
              <w:divBdr>
                <w:top w:val="none" w:sz="0" w:space="0" w:color="auto"/>
                <w:left w:val="none" w:sz="0" w:space="0" w:color="auto"/>
                <w:bottom w:val="none" w:sz="0" w:space="0" w:color="auto"/>
                <w:right w:val="none" w:sz="0" w:space="0" w:color="auto"/>
              </w:divBdr>
              <w:divsChild>
                <w:div w:id="1382556765">
                  <w:marLeft w:val="0"/>
                  <w:marRight w:val="0"/>
                  <w:marTop w:val="0"/>
                  <w:marBottom w:val="0"/>
                  <w:divBdr>
                    <w:top w:val="none" w:sz="0" w:space="0" w:color="auto"/>
                    <w:left w:val="none" w:sz="0" w:space="0" w:color="auto"/>
                    <w:bottom w:val="none" w:sz="0" w:space="0" w:color="auto"/>
                    <w:right w:val="none" w:sz="0" w:space="0" w:color="auto"/>
                  </w:divBdr>
                  <w:divsChild>
                    <w:div w:id="413089064">
                      <w:marLeft w:val="0"/>
                      <w:marRight w:val="0"/>
                      <w:marTop w:val="0"/>
                      <w:marBottom w:val="0"/>
                      <w:divBdr>
                        <w:top w:val="none" w:sz="0" w:space="0" w:color="auto"/>
                        <w:left w:val="none" w:sz="0" w:space="0" w:color="auto"/>
                        <w:bottom w:val="none" w:sz="0" w:space="0" w:color="auto"/>
                        <w:right w:val="none" w:sz="0" w:space="0" w:color="auto"/>
                      </w:divBdr>
                      <w:divsChild>
                        <w:div w:id="243689506">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823941">
      <w:bodyDiv w:val="1"/>
      <w:marLeft w:val="0"/>
      <w:marRight w:val="0"/>
      <w:marTop w:val="0"/>
      <w:marBottom w:val="0"/>
      <w:divBdr>
        <w:top w:val="none" w:sz="0" w:space="0" w:color="auto"/>
        <w:left w:val="none" w:sz="0" w:space="0" w:color="auto"/>
        <w:bottom w:val="none" w:sz="0" w:space="0" w:color="auto"/>
        <w:right w:val="none" w:sz="0" w:space="0" w:color="auto"/>
      </w:divBdr>
      <w:divsChild>
        <w:div w:id="509955521">
          <w:marLeft w:val="0"/>
          <w:marRight w:val="0"/>
          <w:marTop w:val="75"/>
          <w:marBottom w:val="75"/>
          <w:divBdr>
            <w:top w:val="none" w:sz="0" w:space="0" w:color="auto"/>
            <w:left w:val="none" w:sz="0" w:space="0" w:color="auto"/>
            <w:bottom w:val="none" w:sz="0" w:space="0" w:color="auto"/>
            <w:right w:val="none" w:sz="0" w:space="0" w:color="auto"/>
          </w:divBdr>
          <w:divsChild>
            <w:div w:id="1933969613">
              <w:marLeft w:val="0"/>
              <w:marRight w:val="0"/>
              <w:marTop w:val="0"/>
              <w:marBottom w:val="0"/>
              <w:divBdr>
                <w:top w:val="single" w:sz="6" w:space="0" w:color="BEBEBE"/>
                <w:left w:val="single" w:sz="6" w:space="0" w:color="BEBEBE"/>
                <w:bottom w:val="single" w:sz="6" w:space="0" w:color="BEBEBE"/>
                <w:right w:val="single" w:sz="6" w:space="0" w:color="BEBEBE"/>
              </w:divBdr>
              <w:divsChild>
                <w:div w:id="1122924792">
                  <w:marLeft w:val="0"/>
                  <w:marRight w:val="0"/>
                  <w:marTop w:val="0"/>
                  <w:marBottom w:val="0"/>
                  <w:divBdr>
                    <w:top w:val="none" w:sz="0" w:space="0" w:color="auto"/>
                    <w:left w:val="none" w:sz="0" w:space="0" w:color="auto"/>
                    <w:bottom w:val="none" w:sz="0" w:space="0" w:color="auto"/>
                    <w:right w:val="none" w:sz="0" w:space="0" w:color="auto"/>
                  </w:divBdr>
                  <w:divsChild>
                    <w:div w:id="1705253952">
                      <w:marLeft w:val="0"/>
                      <w:marRight w:val="0"/>
                      <w:marTop w:val="0"/>
                      <w:marBottom w:val="0"/>
                      <w:divBdr>
                        <w:top w:val="none" w:sz="0" w:space="0" w:color="auto"/>
                        <w:left w:val="none" w:sz="0" w:space="0" w:color="auto"/>
                        <w:bottom w:val="none" w:sz="0" w:space="0" w:color="auto"/>
                        <w:right w:val="none" w:sz="0" w:space="0" w:color="auto"/>
                      </w:divBdr>
                      <w:divsChild>
                        <w:div w:id="409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630996">
      <w:bodyDiv w:val="1"/>
      <w:marLeft w:val="0"/>
      <w:marRight w:val="0"/>
      <w:marTop w:val="0"/>
      <w:marBottom w:val="0"/>
      <w:divBdr>
        <w:top w:val="none" w:sz="0" w:space="0" w:color="auto"/>
        <w:left w:val="none" w:sz="0" w:space="0" w:color="auto"/>
        <w:bottom w:val="none" w:sz="0" w:space="0" w:color="auto"/>
        <w:right w:val="none" w:sz="0" w:space="0" w:color="auto"/>
      </w:divBdr>
      <w:divsChild>
        <w:div w:id="76681740">
          <w:marLeft w:val="0"/>
          <w:marRight w:val="0"/>
          <w:marTop w:val="0"/>
          <w:marBottom w:val="0"/>
          <w:divBdr>
            <w:top w:val="none" w:sz="0" w:space="0" w:color="auto"/>
            <w:left w:val="none" w:sz="0" w:space="0" w:color="auto"/>
            <w:bottom w:val="none" w:sz="0" w:space="0" w:color="auto"/>
            <w:right w:val="none" w:sz="0" w:space="0" w:color="auto"/>
          </w:divBdr>
          <w:divsChild>
            <w:div w:id="542250960">
              <w:marLeft w:val="0"/>
              <w:marRight w:val="0"/>
              <w:marTop w:val="0"/>
              <w:marBottom w:val="0"/>
              <w:divBdr>
                <w:top w:val="none" w:sz="0" w:space="0" w:color="auto"/>
                <w:left w:val="none" w:sz="0" w:space="0" w:color="auto"/>
                <w:bottom w:val="none" w:sz="0" w:space="0" w:color="auto"/>
                <w:right w:val="none" w:sz="0" w:space="0" w:color="auto"/>
              </w:divBdr>
              <w:divsChild>
                <w:div w:id="1029842964">
                  <w:marLeft w:val="0"/>
                  <w:marRight w:val="0"/>
                  <w:marTop w:val="0"/>
                  <w:marBottom w:val="0"/>
                  <w:divBdr>
                    <w:top w:val="none" w:sz="0" w:space="0" w:color="auto"/>
                    <w:left w:val="none" w:sz="0" w:space="0" w:color="auto"/>
                    <w:bottom w:val="none" w:sz="0" w:space="0" w:color="auto"/>
                    <w:right w:val="none" w:sz="0" w:space="0" w:color="auto"/>
                  </w:divBdr>
                  <w:divsChild>
                    <w:div w:id="298344351">
                      <w:marLeft w:val="0"/>
                      <w:marRight w:val="0"/>
                      <w:marTop w:val="0"/>
                      <w:marBottom w:val="0"/>
                      <w:divBdr>
                        <w:top w:val="none" w:sz="0" w:space="0" w:color="auto"/>
                        <w:left w:val="none" w:sz="0" w:space="0" w:color="auto"/>
                        <w:bottom w:val="none" w:sz="0" w:space="0" w:color="auto"/>
                        <w:right w:val="none" w:sz="0" w:space="0" w:color="auto"/>
                      </w:divBdr>
                    </w:div>
                    <w:div w:id="1288049804">
                      <w:marLeft w:val="0"/>
                      <w:marRight w:val="0"/>
                      <w:marTop w:val="0"/>
                      <w:marBottom w:val="0"/>
                      <w:divBdr>
                        <w:top w:val="none" w:sz="0" w:space="0" w:color="auto"/>
                        <w:left w:val="none" w:sz="0" w:space="0" w:color="auto"/>
                        <w:bottom w:val="none" w:sz="0" w:space="0" w:color="auto"/>
                        <w:right w:val="none" w:sz="0" w:space="0" w:color="auto"/>
                      </w:divBdr>
                    </w:div>
                    <w:div w:id="1762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419402">
      <w:bodyDiv w:val="1"/>
      <w:marLeft w:val="0"/>
      <w:marRight w:val="0"/>
      <w:marTop w:val="0"/>
      <w:marBottom w:val="0"/>
      <w:divBdr>
        <w:top w:val="none" w:sz="0" w:space="0" w:color="auto"/>
        <w:left w:val="none" w:sz="0" w:space="0" w:color="auto"/>
        <w:bottom w:val="none" w:sz="0" w:space="0" w:color="auto"/>
        <w:right w:val="none" w:sz="0" w:space="0" w:color="auto"/>
      </w:divBdr>
      <w:divsChild>
        <w:div w:id="862985544">
          <w:marLeft w:val="0"/>
          <w:marRight w:val="0"/>
          <w:marTop w:val="0"/>
          <w:marBottom w:val="0"/>
          <w:divBdr>
            <w:top w:val="none" w:sz="0" w:space="0" w:color="auto"/>
            <w:left w:val="none" w:sz="0" w:space="0" w:color="auto"/>
            <w:bottom w:val="none" w:sz="0" w:space="0" w:color="auto"/>
            <w:right w:val="none" w:sz="0" w:space="0" w:color="auto"/>
          </w:divBdr>
          <w:divsChild>
            <w:div w:id="1047486055">
              <w:marLeft w:val="0"/>
              <w:marRight w:val="0"/>
              <w:marTop w:val="0"/>
              <w:marBottom w:val="0"/>
              <w:divBdr>
                <w:top w:val="none" w:sz="0" w:space="0" w:color="auto"/>
                <w:left w:val="none" w:sz="0" w:space="0" w:color="auto"/>
                <w:bottom w:val="none" w:sz="0" w:space="0" w:color="auto"/>
                <w:right w:val="none" w:sz="0" w:space="0" w:color="auto"/>
              </w:divBdr>
              <w:divsChild>
                <w:div w:id="636448390">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58008170">
          <w:marLeft w:val="0"/>
          <w:marRight w:val="0"/>
          <w:marTop w:val="0"/>
          <w:marBottom w:val="0"/>
          <w:divBdr>
            <w:top w:val="none" w:sz="0" w:space="0" w:color="auto"/>
            <w:left w:val="none" w:sz="0" w:space="0" w:color="auto"/>
            <w:bottom w:val="none" w:sz="0" w:space="0" w:color="auto"/>
            <w:right w:val="none" w:sz="0" w:space="0" w:color="auto"/>
          </w:divBdr>
        </w:div>
      </w:divsChild>
    </w:div>
    <w:div w:id="1985352575">
      <w:bodyDiv w:val="1"/>
      <w:marLeft w:val="0"/>
      <w:marRight w:val="0"/>
      <w:marTop w:val="0"/>
      <w:marBottom w:val="0"/>
      <w:divBdr>
        <w:top w:val="none" w:sz="0" w:space="0" w:color="auto"/>
        <w:left w:val="none" w:sz="0" w:space="0" w:color="auto"/>
        <w:bottom w:val="none" w:sz="0" w:space="0" w:color="auto"/>
        <w:right w:val="none" w:sz="0" w:space="0" w:color="auto"/>
      </w:divBdr>
      <w:divsChild>
        <w:div w:id="816998363">
          <w:marLeft w:val="0"/>
          <w:marRight w:val="0"/>
          <w:marTop w:val="0"/>
          <w:marBottom w:val="0"/>
          <w:divBdr>
            <w:top w:val="none" w:sz="0" w:space="0" w:color="auto"/>
            <w:left w:val="none" w:sz="0" w:space="0" w:color="auto"/>
            <w:bottom w:val="none" w:sz="0" w:space="0" w:color="auto"/>
            <w:right w:val="none" w:sz="0" w:space="0" w:color="auto"/>
          </w:divBdr>
          <w:divsChild>
            <w:div w:id="1322346311">
              <w:marLeft w:val="0"/>
              <w:marRight w:val="0"/>
              <w:marTop w:val="0"/>
              <w:marBottom w:val="0"/>
              <w:divBdr>
                <w:top w:val="none" w:sz="0" w:space="0" w:color="auto"/>
                <w:left w:val="none" w:sz="0" w:space="0" w:color="auto"/>
                <w:bottom w:val="none" w:sz="0" w:space="0" w:color="auto"/>
                <w:right w:val="none" w:sz="0" w:space="0" w:color="auto"/>
              </w:divBdr>
              <w:divsChild>
                <w:div w:id="1442451386">
                  <w:marLeft w:val="0"/>
                  <w:marRight w:val="0"/>
                  <w:marTop w:val="0"/>
                  <w:marBottom w:val="0"/>
                  <w:divBdr>
                    <w:top w:val="none" w:sz="0" w:space="0" w:color="auto"/>
                    <w:left w:val="none" w:sz="0" w:space="0" w:color="auto"/>
                    <w:bottom w:val="none" w:sz="0" w:space="0" w:color="auto"/>
                    <w:right w:val="none" w:sz="0" w:space="0" w:color="auto"/>
                  </w:divBdr>
                  <w:divsChild>
                    <w:div w:id="20208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280046">
      <w:bodyDiv w:val="1"/>
      <w:marLeft w:val="0"/>
      <w:marRight w:val="0"/>
      <w:marTop w:val="30"/>
      <w:marBottom w:val="0"/>
      <w:divBdr>
        <w:top w:val="none" w:sz="0" w:space="0" w:color="auto"/>
        <w:left w:val="none" w:sz="0" w:space="0" w:color="auto"/>
        <w:bottom w:val="none" w:sz="0" w:space="0" w:color="auto"/>
        <w:right w:val="none" w:sz="0" w:space="0" w:color="auto"/>
      </w:divBdr>
      <w:divsChild>
        <w:div w:id="2145466024">
          <w:marLeft w:val="0"/>
          <w:marRight w:val="0"/>
          <w:marTop w:val="0"/>
          <w:marBottom w:val="0"/>
          <w:divBdr>
            <w:top w:val="none" w:sz="0" w:space="0" w:color="auto"/>
            <w:left w:val="none" w:sz="0" w:space="0" w:color="auto"/>
            <w:bottom w:val="none" w:sz="0" w:space="0" w:color="auto"/>
            <w:right w:val="none" w:sz="0" w:space="0" w:color="auto"/>
          </w:divBdr>
          <w:divsChild>
            <w:div w:id="1272780938">
              <w:marLeft w:val="0"/>
              <w:marRight w:val="0"/>
              <w:marTop w:val="0"/>
              <w:marBottom w:val="0"/>
              <w:divBdr>
                <w:top w:val="none" w:sz="0" w:space="0" w:color="auto"/>
                <w:left w:val="none" w:sz="0" w:space="0" w:color="auto"/>
                <w:bottom w:val="none" w:sz="0" w:space="0" w:color="auto"/>
                <w:right w:val="none" w:sz="0" w:space="0" w:color="auto"/>
              </w:divBdr>
              <w:divsChild>
                <w:div w:id="1918585580">
                  <w:marLeft w:val="0"/>
                  <w:marRight w:val="0"/>
                  <w:marTop w:val="0"/>
                  <w:marBottom w:val="0"/>
                  <w:divBdr>
                    <w:top w:val="none" w:sz="0" w:space="0" w:color="auto"/>
                    <w:left w:val="none" w:sz="0" w:space="0" w:color="auto"/>
                    <w:bottom w:val="none" w:sz="0" w:space="0" w:color="auto"/>
                    <w:right w:val="none" w:sz="0" w:space="0" w:color="auto"/>
                  </w:divBdr>
                  <w:divsChild>
                    <w:div w:id="81991201">
                      <w:marLeft w:val="225"/>
                      <w:marRight w:val="0"/>
                      <w:marTop w:val="0"/>
                      <w:marBottom w:val="0"/>
                      <w:divBdr>
                        <w:top w:val="none" w:sz="0" w:space="0" w:color="auto"/>
                        <w:left w:val="none" w:sz="0" w:space="0" w:color="auto"/>
                        <w:bottom w:val="none" w:sz="0" w:space="0" w:color="auto"/>
                        <w:right w:val="none" w:sz="0" w:space="0" w:color="auto"/>
                      </w:divBdr>
                      <w:divsChild>
                        <w:div w:id="131145276">
                          <w:marLeft w:val="0"/>
                          <w:marRight w:val="0"/>
                          <w:marTop w:val="0"/>
                          <w:marBottom w:val="0"/>
                          <w:divBdr>
                            <w:top w:val="none" w:sz="0" w:space="0" w:color="auto"/>
                            <w:left w:val="none" w:sz="0" w:space="0" w:color="auto"/>
                            <w:bottom w:val="none" w:sz="0" w:space="0" w:color="auto"/>
                            <w:right w:val="none" w:sz="0" w:space="0" w:color="auto"/>
                          </w:divBdr>
                          <w:divsChild>
                            <w:div w:id="2054379473">
                              <w:marLeft w:val="0"/>
                              <w:marRight w:val="0"/>
                              <w:marTop w:val="0"/>
                              <w:marBottom w:val="0"/>
                              <w:divBdr>
                                <w:top w:val="none" w:sz="0" w:space="0" w:color="auto"/>
                                <w:left w:val="none" w:sz="0" w:space="0" w:color="auto"/>
                                <w:bottom w:val="none" w:sz="0" w:space="0" w:color="auto"/>
                                <w:right w:val="none" w:sz="0" w:space="0" w:color="auto"/>
                              </w:divBdr>
                              <w:divsChild>
                                <w:div w:id="2043824356">
                                  <w:marLeft w:val="0"/>
                                  <w:marRight w:val="0"/>
                                  <w:marTop w:val="0"/>
                                  <w:marBottom w:val="0"/>
                                  <w:divBdr>
                                    <w:top w:val="none" w:sz="0" w:space="0" w:color="auto"/>
                                    <w:left w:val="none" w:sz="0" w:space="0" w:color="auto"/>
                                    <w:bottom w:val="none" w:sz="0" w:space="0" w:color="auto"/>
                                    <w:right w:val="none" w:sz="0" w:space="0" w:color="auto"/>
                                  </w:divBdr>
                                  <w:divsChild>
                                    <w:div w:id="320500170">
                                      <w:marLeft w:val="0"/>
                                      <w:marRight w:val="0"/>
                                      <w:marTop w:val="0"/>
                                      <w:marBottom w:val="0"/>
                                      <w:divBdr>
                                        <w:top w:val="none" w:sz="0" w:space="0" w:color="auto"/>
                                        <w:left w:val="none" w:sz="0" w:space="0" w:color="auto"/>
                                        <w:bottom w:val="none" w:sz="0" w:space="0" w:color="auto"/>
                                        <w:right w:val="none" w:sz="0" w:space="0" w:color="auto"/>
                                      </w:divBdr>
                                      <w:divsChild>
                                        <w:div w:id="782187608">
                                          <w:marLeft w:val="0"/>
                                          <w:marRight w:val="0"/>
                                          <w:marTop w:val="0"/>
                                          <w:marBottom w:val="0"/>
                                          <w:divBdr>
                                            <w:top w:val="none" w:sz="0" w:space="0" w:color="auto"/>
                                            <w:left w:val="none" w:sz="0" w:space="0" w:color="auto"/>
                                            <w:bottom w:val="none" w:sz="0" w:space="0" w:color="auto"/>
                                            <w:right w:val="none" w:sz="0" w:space="0" w:color="auto"/>
                                          </w:divBdr>
                                          <w:divsChild>
                                            <w:div w:id="1253511731">
                                              <w:marLeft w:val="0"/>
                                              <w:marRight w:val="0"/>
                                              <w:marTop w:val="0"/>
                                              <w:marBottom w:val="0"/>
                                              <w:divBdr>
                                                <w:top w:val="none" w:sz="0" w:space="0" w:color="auto"/>
                                                <w:left w:val="none" w:sz="0" w:space="0" w:color="auto"/>
                                                <w:bottom w:val="none" w:sz="0" w:space="0" w:color="auto"/>
                                                <w:right w:val="none" w:sz="0" w:space="0" w:color="auto"/>
                                              </w:divBdr>
                                              <w:divsChild>
                                                <w:div w:id="1682657434">
                                                  <w:marLeft w:val="0"/>
                                                  <w:marRight w:val="0"/>
                                                  <w:marTop w:val="0"/>
                                                  <w:marBottom w:val="0"/>
                                                  <w:divBdr>
                                                    <w:top w:val="none" w:sz="0" w:space="0" w:color="auto"/>
                                                    <w:left w:val="none" w:sz="0" w:space="0" w:color="auto"/>
                                                    <w:bottom w:val="none" w:sz="0" w:space="0" w:color="auto"/>
                                                    <w:right w:val="none" w:sz="0" w:space="0" w:color="auto"/>
                                                  </w:divBdr>
                                                  <w:divsChild>
                                                    <w:div w:id="1037124669">
                                                      <w:marLeft w:val="0"/>
                                                      <w:marRight w:val="0"/>
                                                      <w:marTop w:val="0"/>
                                                      <w:marBottom w:val="0"/>
                                                      <w:divBdr>
                                                        <w:top w:val="none" w:sz="0" w:space="0" w:color="auto"/>
                                                        <w:left w:val="none" w:sz="0" w:space="0" w:color="auto"/>
                                                        <w:bottom w:val="none" w:sz="0" w:space="0" w:color="auto"/>
                                                        <w:right w:val="none" w:sz="0" w:space="0" w:color="auto"/>
                                                      </w:divBdr>
                                                      <w:divsChild>
                                                        <w:div w:id="1936398573">
                                                          <w:marLeft w:val="0"/>
                                                          <w:marRight w:val="0"/>
                                                          <w:marTop w:val="0"/>
                                                          <w:marBottom w:val="0"/>
                                                          <w:divBdr>
                                                            <w:top w:val="none" w:sz="0" w:space="0" w:color="auto"/>
                                                            <w:left w:val="none" w:sz="0" w:space="0" w:color="auto"/>
                                                            <w:bottom w:val="none" w:sz="0" w:space="0" w:color="auto"/>
                                                            <w:right w:val="none" w:sz="0" w:space="0" w:color="auto"/>
                                                          </w:divBdr>
                                                          <w:divsChild>
                                                            <w:div w:id="12349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9356761">
      <w:bodyDiv w:val="1"/>
      <w:marLeft w:val="0"/>
      <w:marRight w:val="0"/>
      <w:marTop w:val="0"/>
      <w:marBottom w:val="0"/>
      <w:divBdr>
        <w:top w:val="none" w:sz="0" w:space="0" w:color="auto"/>
        <w:left w:val="none" w:sz="0" w:space="0" w:color="auto"/>
        <w:bottom w:val="none" w:sz="0" w:space="0" w:color="auto"/>
        <w:right w:val="none" w:sz="0" w:space="0" w:color="auto"/>
      </w:divBdr>
      <w:divsChild>
        <w:div w:id="200286206">
          <w:marLeft w:val="0"/>
          <w:marRight w:val="0"/>
          <w:marTop w:val="0"/>
          <w:marBottom w:val="0"/>
          <w:divBdr>
            <w:top w:val="none" w:sz="0" w:space="0" w:color="auto"/>
            <w:left w:val="none" w:sz="0" w:space="0" w:color="auto"/>
            <w:bottom w:val="none" w:sz="0" w:space="0" w:color="auto"/>
            <w:right w:val="none" w:sz="0" w:space="0" w:color="auto"/>
          </w:divBdr>
          <w:divsChild>
            <w:div w:id="894856413">
              <w:marLeft w:val="0"/>
              <w:marRight w:val="0"/>
              <w:marTop w:val="0"/>
              <w:marBottom w:val="0"/>
              <w:divBdr>
                <w:top w:val="none" w:sz="0" w:space="0" w:color="auto"/>
                <w:left w:val="none" w:sz="0" w:space="0" w:color="auto"/>
                <w:bottom w:val="none" w:sz="0" w:space="0" w:color="auto"/>
                <w:right w:val="none" w:sz="0" w:space="0" w:color="auto"/>
              </w:divBdr>
              <w:divsChild>
                <w:div w:id="718286022">
                  <w:marLeft w:val="0"/>
                  <w:marRight w:val="0"/>
                  <w:marTop w:val="0"/>
                  <w:marBottom w:val="0"/>
                  <w:divBdr>
                    <w:top w:val="none" w:sz="0" w:space="0" w:color="auto"/>
                    <w:left w:val="none" w:sz="0" w:space="0" w:color="auto"/>
                    <w:bottom w:val="none" w:sz="0" w:space="0" w:color="auto"/>
                    <w:right w:val="none" w:sz="0" w:space="0" w:color="auto"/>
                  </w:divBdr>
                  <w:divsChild>
                    <w:div w:id="1150906460">
                      <w:marLeft w:val="0"/>
                      <w:marRight w:val="0"/>
                      <w:marTop w:val="0"/>
                      <w:marBottom w:val="0"/>
                      <w:divBdr>
                        <w:top w:val="single" w:sz="6" w:space="15" w:color="B5DAED"/>
                        <w:left w:val="single" w:sz="6" w:space="11" w:color="B5DAED"/>
                        <w:bottom w:val="single" w:sz="6" w:space="11" w:color="B5DAED"/>
                        <w:right w:val="single" w:sz="6" w:space="11" w:color="B5DAED"/>
                      </w:divBdr>
                      <w:divsChild>
                        <w:div w:id="308675312">
                          <w:marLeft w:val="0"/>
                          <w:marRight w:val="0"/>
                          <w:marTop w:val="0"/>
                          <w:marBottom w:val="0"/>
                          <w:divBdr>
                            <w:top w:val="none" w:sz="0" w:space="0" w:color="auto"/>
                            <w:left w:val="none" w:sz="0" w:space="0" w:color="auto"/>
                            <w:bottom w:val="none" w:sz="0" w:space="0" w:color="auto"/>
                            <w:right w:val="none" w:sz="0" w:space="0" w:color="auto"/>
                          </w:divBdr>
                          <w:divsChild>
                            <w:div w:id="1844587206">
                              <w:marLeft w:val="0"/>
                              <w:marRight w:val="0"/>
                              <w:marTop w:val="0"/>
                              <w:marBottom w:val="0"/>
                              <w:divBdr>
                                <w:top w:val="none" w:sz="0" w:space="0" w:color="auto"/>
                                <w:left w:val="none" w:sz="0" w:space="0" w:color="auto"/>
                                <w:bottom w:val="none" w:sz="0" w:space="0" w:color="auto"/>
                                <w:right w:val="none" w:sz="0" w:space="0" w:color="auto"/>
                              </w:divBdr>
                              <w:divsChild>
                                <w:div w:id="90324200">
                                  <w:marLeft w:val="0"/>
                                  <w:marRight w:val="0"/>
                                  <w:marTop w:val="0"/>
                                  <w:marBottom w:val="0"/>
                                  <w:divBdr>
                                    <w:top w:val="none" w:sz="0" w:space="0" w:color="auto"/>
                                    <w:left w:val="none" w:sz="0" w:space="0" w:color="auto"/>
                                    <w:bottom w:val="none" w:sz="0" w:space="0" w:color="auto"/>
                                    <w:right w:val="none" w:sz="0" w:space="0" w:color="auto"/>
                                  </w:divBdr>
                                </w:div>
                                <w:div w:id="345138678">
                                  <w:marLeft w:val="0"/>
                                  <w:marRight w:val="0"/>
                                  <w:marTop w:val="0"/>
                                  <w:marBottom w:val="0"/>
                                  <w:divBdr>
                                    <w:top w:val="none" w:sz="0" w:space="0" w:color="auto"/>
                                    <w:left w:val="none" w:sz="0" w:space="0" w:color="auto"/>
                                    <w:bottom w:val="none" w:sz="0" w:space="0" w:color="auto"/>
                                    <w:right w:val="none" w:sz="0" w:space="0" w:color="auto"/>
                                  </w:divBdr>
                                </w:div>
                                <w:div w:id="487090873">
                                  <w:marLeft w:val="0"/>
                                  <w:marRight w:val="0"/>
                                  <w:marTop w:val="0"/>
                                  <w:marBottom w:val="0"/>
                                  <w:divBdr>
                                    <w:top w:val="none" w:sz="0" w:space="0" w:color="auto"/>
                                    <w:left w:val="none" w:sz="0" w:space="0" w:color="auto"/>
                                    <w:bottom w:val="none" w:sz="0" w:space="0" w:color="auto"/>
                                    <w:right w:val="none" w:sz="0" w:space="0" w:color="auto"/>
                                  </w:divBdr>
                                </w:div>
                                <w:div w:id="673996979">
                                  <w:marLeft w:val="0"/>
                                  <w:marRight w:val="0"/>
                                  <w:marTop w:val="0"/>
                                  <w:marBottom w:val="0"/>
                                  <w:divBdr>
                                    <w:top w:val="none" w:sz="0" w:space="0" w:color="auto"/>
                                    <w:left w:val="none" w:sz="0" w:space="0" w:color="auto"/>
                                    <w:bottom w:val="none" w:sz="0" w:space="0" w:color="auto"/>
                                    <w:right w:val="none" w:sz="0" w:space="0" w:color="auto"/>
                                  </w:divBdr>
                                </w:div>
                                <w:div w:id="971249301">
                                  <w:marLeft w:val="0"/>
                                  <w:marRight w:val="0"/>
                                  <w:marTop w:val="0"/>
                                  <w:marBottom w:val="0"/>
                                  <w:divBdr>
                                    <w:top w:val="none" w:sz="0" w:space="0" w:color="auto"/>
                                    <w:left w:val="none" w:sz="0" w:space="0" w:color="auto"/>
                                    <w:bottom w:val="none" w:sz="0" w:space="0" w:color="auto"/>
                                    <w:right w:val="none" w:sz="0" w:space="0" w:color="auto"/>
                                  </w:divBdr>
                                </w:div>
                                <w:div w:id="1071846908">
                                  <w:marLeft w:val="0"/>
                                  <w:marRight w:val="0"/>
                                  <w:marTop w:val="0"/>
                                  <w:marBottom w:val="0"/>
                                  <w:divBdr>
                                    <w:top w:val="none" w:sz="0" w:space="0" w:color="auto"/>
                                    <w:left w:val="none" w:sz="0" w:space="0" w:color="auto"/>
                                    <w:bottom w:val="none" w:sz="0" w:space="0" w:color="auto"/>
                                    <w:right w:val="none" w:sz="0" w:space="0" w:color="auto"/>
                                  </w:divBdr>
                                </w:div>
                                <w:div w:id="1118259880">
                                  <w:marLeft w:val="0"/>
                                  <w:marRight w:val="0"/>
                                  <w:marTop w:val="0"/>
                                  <w:marBottom w:val="0"/>
                                  <w:divBdr>
                                    <w:top w:val="none" w:sz="0" w:space="0" w:color="auto"/>
                                    <w:left w:val="none" w:sz="0" w:space="0" w:color="auto"/>
                                    <w:bottom w:val="none" w:sz="0" w:space="0" w:color="auto"/>
                                    <w:right w:val="none" w:sz="0" w:space="0" w:color="auto"/>
                                  </w:divBdr>
                                </w:div>
                                <w:div w:id="1183007207">
                                  <w:marLeft w:val="0"/>
                                  <w:marRight w:val="0"/>
                                  <w:marTop w:val="0"/>
                                  <w:marBottom w:val="0"/>
                                  <w:divBdr>
                                    <w:top w:val="none" w:sz="0" w:space="0" w:color="auto"/>
                                    <w:left w:val="none" w:sz="0" w:space="0" w:color="auto"/>
                                    <w:bottom w:val="none" w:sz="0" w:space="0" w:color="auto"/>
                                    <w:right w:val="none" w:sz="0" w:space="0" w:color="auto"/>
                                  </w:divBdr>
                                </w:div>
                                <w:div w:id="1194996695">
                                  <w:marLeft w:val="0"/>
                                  <w:marRight w:val="0"/>
                                  <w:marTop w:val="0"/>
                                  <w:marBottom w:val="0"/>
                                  <w:divBdr>
                                    <w:top w:val="none" w:sz="0" w:space="0" w:color="auto"/>
                                    <w:left w:val="none" w:sz="0" w:space="0" w:color="auto"/>
                                    <w:bottom w:val="none" w:sz="0" w:space="0" w:color="auto"/>
                                    <w:right w:val="none" w:sz="0" w:space="0" w:color="auto"/>
                                  </w:divBdr>
                                </w:div>
                                <w:div w:id="1308972304">
                                  <w:marLeft w:val="0"/>
                                  <w:marRight w:val="0"/>
                                  <w:marTop w:val="0"/>
                                  <w:marBottom w:val="0"/>
                                  <w:divBdr>
                                    <w:top w:val="none" w:sz="0" w:space="0" w:color="auto"/>
                                    <w:left w:val="none" w:sz="0" w:space="0" w:color="auto"/>
                                    <w:bottom w:val="none" w:sz="0" w:space="0" w:color="auto"/>
                                    <w:right w:val="none" w:sz="0" w:space="0" w:color="auto"/>
                                  </w:divBdr>
                                </w:div>
                                <w:div w:id="1371999718">
                                  <w:marLeft w:val="0"/>
                                  <w:marRight w:val="0"/>
                                  <w:marTop w:val="0"/>
                                  <w:marBottom w:val="0"/>
                                  <w:divBdr>
                                    <w:top w:val="none" w:sz="0" w:space="0" w:color="auto"/>
                                    <w:left w:val="none" w:sz="0" w:space="0" w:color="auto"/>
                                    <w:bottom w:val="none" w:sz="0" w:space="0" w:color="auto"/>
                                    <w:right w:val="none" w:sz="0" w:space="0" w:color="auto"/>
                                  </w:divBdr>
                                </w:div>
                                <w:div w:id="1409691607">
                                  <w:marLeft w:val="0"/>
                                  <w:marRight w:val="0"/>
                                  <w:marTop w:val="0"/>
                                  <w:marBottom w:val="0"/>
                                  <w:divBdr>
                                    <w:top w:val="none" w:sz="0" w:space="0" w:color="auto"/>
                                    <w:left w:val="none" w:sz="0" w:space="0" w:color="auto"/>
                                    <w:bottom w:val="none" w:sz="0" w:space="0" w:color="auto"/>
                                    <w:right w:val="none" w:sz="0" w:space="0" w:color="auto"/>
                                  </w:divBdr>
                                </w:div>
                                <w:div w:id="1455565258">
                                  <w:marLeft w:val="0"/>
                                  <w:marRight w:val="0"/>
                                  <w:marTop w:val="0"/>
                                  <w:marBottom w:val="0"/>
                                  <w:divBdr>
                                    <w:top w:val="none" w:sz="0" w:space="0" w:color="auto"/>
                                    <w:left w:val="none" w:sz="0" w:space="0" w:color="auto"/>
                                    <w:bottom w:val="none" w:sz="0" w:space="0" w:color="auto"/>
                                    <w:right w:val="none" w:sz="0" w:space="0" w:color="auto"/>
                                  </w:divBdr>
                                </w:div>
                                <w:div w:id="1475028094">
                                  <w:marLeft w:val="0"/>
                                  <w:marRight w:val="0"/>
                                  <w:marTop w:val="0"/>
                                  <w:marBottom w:val="0"/>
                                  <w:divBdr>
                                    <w:top w:val="none" w:sz="0" w:space="0" w:color="auto"/>
                                    <w:left w:val="none" w:sz="0" w:space="0" w:color="auto"/>
                                    <w:bottom w:val="none" w:sz="0" w:space="0" w:color="auto"/>
                                    <w:right w:val="none" w:sz="0" w:space="0" w:color="auto"/>
                                  </w:divBdr>
                                </w:div>
                                <w:div w:id="1519584148">
                                  <w:marLeft w:val="0"/>
                                  <w:marRight w:val="0"/>
                                  <w:marTop w:val="0"/>
                                  <w:marBottom w:val="0"/>
                                  <w:divBdr>
                                    <w:top w:val="none" w:sz="0" w:space="0" w:color="auto"/>
                                    <w:left w:val="none" w:sz="0" w:space="0" w:color="auto"/>
                                    <w:bottom w:val="none" w:sz="0" w:space="0" w:color="auto"/>
                                    <w:right w:val="none" w:sz="0" w:space="0" w:color="auto"/>
                                  </w:divBdr>
                                </w:div>
                                <w:div w:id="1546530134">
                                  <w:marLeft w:val="0"/>
                                  <w:marRight w:val="0"/>
                                  <w:marTop w:val="0"/>
                                  <w:marBottom w:val="0"/>
                                  <w:divBdr>
                                    <w:top w:val="none" w:sz="0" w:space="0" w:color="auto"/>
                                    <w:left w:val="none" w:sz="0" w:space="0" w:color="auto"/>
                                    <w:bottom w:val="none" w:sz="0" w:space="0" w:color="auto"/>
                                    <w:right w:val="none" w:sz="0" w:space="0" w:color="auto"/>
                                  </w:divBdr>
                                </w:div>
                                <w:div w:id="1623417608">
                                  <w:marLeft w:val="0"/>
                                  <w:marRight w:val="0"/>
                                  <w:marTop w:val="0"/>
                                  <w:marBottom w:val="0"/>
                                  <w:divBdr>
                                    <w:top w:val="none" w:sz="0" w:space="0" w:color="auto"/>
                                    <w:left w:val="none" w:sz="0" w:space="0" w:color="auto"/>
                                    <w:bottom w:val="none" w:sz="0" w:space="0" w:color="auto"/>
                                    <w:right w:val="none" w:sz="0" w:space="0" w:color="auto"/>
                                  </w:divBdr>
                                </w:div>
                                <w:div w:id="1676106798">
                                  <w:marLeft w:val="0"/>
                                  <w:marRight w:val="0"/>
                                  <w:marTop w:val="0"/>
                                  <w:marBottom w:val="0"/>
                                  <w:divBdr>
                                    <w:top w:val="none" w:sz="0" w:space="0" w:color="auto"/>
                                    <w:left w:val="none" w:sz="0" w:space="0" w:color="auto"/>
                                    <w:bottom w:val="none" w:sz="0" w:space="0" w:color="auto"/>
                                    <w:right w:val="none" w:sz="0" w:space="0" w:color="auto"/>
                                  </w:divBdr>
                                </w:div>
                                <w:div w:id="1882740351">
                                  <w:marLeft w:val="0"/>
                                  <w:marRight w:val="0"/>
                                  <w:marTop w:val="0"/>
                                  <w:marBottom w:val="0"/>
                                  <w:divBdr>
                                    <w:top w:val="none" w:sz="0" w:space="0" w:color="auto"/>
                                    <w:left w:val="none" w:sz="0" w:space="0" w:color="auto"/>
                                    <w:bottom w:val="none" w:sz="0" w:space="0" w:color="auto"/>
                                    <w:right w:val="none" w:sz="0" w:space="0" w:color="auto"/>
                                  </w:divBdr>
                                </w:div>
                                <w:div w:id="19426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093014">
      <w:bodyDiv w:val="1"/>
      <w:marLeft w:val="0"/>
      <w:marRight w:val="0"/>
      <w:marTop w:val="0"/>
      <w:marBottom w:val="0"/>
      <w:divBdr>
        <w:top w:val="none" w:sz="0" w:space="0" w:color="auto"/>
        <w:left w:val="none" w:sz="0" w:space="0" w:color="auto"/>
        <w:bottom w:val="none" w:sz="0" w:space="0" w:color="auto"/>
        <w:right w:val="none" w:sz="0" w:space="0" w:color="auto"/>
      </w:divBdr>
      <w:divsChild>
        <w:div w:id="320694636">
          <w:marLeft w:val="0"/>
          <w:marRight w:val="0"/>
          <w:marTop w:val="0"/>
          <w:marBottom w:val="0"/>
          <w:divBdr>
            <w:top w:val="none" w:sz="0" w:space="0" w:color="auto"/>
            <w:left w:val="none" w:sz="0" w:space="0" w:color="auto"/>
            <w:bottom w:val="none" w:sz="0" w:space="0" w:color="auto"/>
            <w:right w:val="none" w:sz="0" w:space="0" w:color="auto"/>
          </w:divBdr>
        </w:div>
        <w:div w:id="361710514">
          <w:marLeft w:val="0"/>
          <w:marRight w:val="0"/>
          <w:marTop w:val="0"/>
          <w:marBottom w:val="0"/>
          <w:divBdr>
            <w:top w:val="none" w:sz="0" w:space="0" w:color="auto"/>
            <w:left w:val="none" w:sz="0" w:space="0" w:color="auto"/>
            <w:bottom w:val="none" w:sz="0" w:space="0" w:color="auto"/>
            <w:right w:val="none" w:sz="0" w:space="0" w:color="auto"/>
          </w:divBdr>
        </w:div>
        <w:div w:id="459999571">
          <w:marLeft w:val="0"/>
          <w:marRight w:val="0"/>
          <w:marTop w:val="0"/>
          <w:marBottom w:val="0"/>
          <w:divBdr>
            <w:top w:val="none" w:sz="0" w:space="0" w:color="auto"/>
            <w:left w:val="none" w:sz="0" w:space="0" w:color="auto"/>
            <w:bottom w:val="none" w:sz="0" w:space="0" w:color="auto"/>
            <w:right w:val="none" w:sz="0" w:space="0" w:color="auto"/>
          </w:divBdr>
        </w:div>
        <w:div w:id="660473211">
          <w:marLeft w:val="0"/>
          <w:marRight w:val="0"/>
          <w:marTop w:val="0"/>
          <w:marBottom w:val="0"/>
          <w:divBdr>
            <w:top w:val="none" w:sz="0" w:space="0" w:color="auto"/>
            <w:left w:val="none" w:sz="0" w:space="0" w:color="auto"/>
            <w:bottom w:val="none" w:sz="0" w:space="0" w:color="auto"/>
            <w:right w:val="none" w:sz="0" w:space="0" w:color="auto"/>
          </w:divBdr>
        </w:div>
        <w:div w:id="803472230">
          <w:marLeft w:val="0"/>
          <w:marRight w:val="0"/>
          <w:marTop w:val="0"/>
          <w:marBottom w:val="0"/>
          <w:divBdr>
            <w:top w:val="none" w:sz="0" w:space="0" w:color="auto"/>
            <w:left w:val="none" w:sz="0" w:space="0" w:color="auto"/>
            <w:bottom w:val="none" w:sz="0" w:space="0" w:color="auto"/>
            <w:right w:val="none" w:sz="0" w:space="0" w:color="auto"/>
          </w:divBdr>
        </w:div>
        <w:div w:id="1041322500">
          <w:marLeft w:val="0"/>
          <w:marRight w:val="0"/>
          <w:marTop w:val="0"/>
          <w:marBottom w:val="0"/>
          <w:divBdr>
            <w:top w:val="none" w:sz="0" w:space="0" w:color="auto"/>
            <w:left w:val="none" w:sz="0" w:space="0" w:color="auto"/>
            <w:bottom w:val="none" w:sz="0" w:space="0" w:color="auto"/>
            <w:right w:val="none" w:sz="0" w:space="0" w:color="auto"/>
          </w:divBdr>
        </w:div>
        <w:div w:id="1766654146">
          <w:marLeft w:val="0"/>
          <w:marRight w:val="0"/>
          <w:marTop w:val="0"/>
          <w:marBottom w:val="0"/>
          <w:divBdr>
            <w:top w:val="none" w:sz="0" w:space="0" w:color="auto"/>
            <w:left w:val="none" w:sz="0" w:space="0" w:color="auto"/>
            <w:bottom w:val="none" w:sz="0" w:space="0" w:color="auto"/>
            <w:right w:val="none" w:sz="0" w:space="0" w:color="auto"/>
          </w:divBdr>
        </w:div>
      </w:divsChild>
    </w:div>
    <w:div w:id="1995451986">
      <w:bodyDiv w:val="1"/>
      <w:marLeft w:val="0"/>
      <w:marRight w:val="0"/>
      <w:marTop w:val="0"/>
      <w:marBottom w:val="0"/>
      <w:divBdr>
        <w:top w:val="none" w:sz="0" w:space="0" w:color="auto"/>
        <w:left w:val="none" w:sz="0" w:space="0" w:color="auto"/>
        <w:bottom w:val="none" w:sz="0" w:space="0" w:color="auto"/>
        <w:right w:val="none" w:sz="0" w:space="0" w:color="auto"/>
      </w:divBdr>
    </w:div>
    <w:div w:id="1996489090">
      <w:bodyDiv w:val="1"/>
      <w:marLeft w:val="0"/>
      <w:marRight w:val="0"/>
      <w:marTop w:val="0"/>
      <w:marBottom w:val="0"/>
      <w:divBdr>
        <w:top w:val="none" w:sz="0" w:space="0" w:color="auto"/>
        <w:left w:val="none" w:sz="0" w:space="0" w:color="auto"/>
        <w:bottom w:val="none" w:sz="0" w:space="0" w:color="auto"/>
        <w:right w:val="none" w:sz="0" w:space="0" w:color="auto"/>
      </w:divBdr>
      <w:divsChild>
        <w:div w:id="723329863">
          <w:marLeft w:val="0"/>
          <w:marRight w:val="0"/>
          <w:marTop w:val="0"/>
          <w:marBottom w:val="0"/>
          <w:divBdr>
            <w:top w:val="none" w:sz="0" w:space="0" w:color="auto"/>
            <w:left w:val="none" w:sz="0" w:space="0" w:color="auto"/>
            <w:bottom w:val="none" w:sz="0" w:space="0" w:color="auto"/>
            <w:right w:val="none" w:sz="0" w:space="0" w:color="auto"/>
          </w:divBdr>
          <w:divsChild>
            <w:div w:id="1277062022">
              <w:marLeft w:val="0"/>
              <w:marRight w:val="0"/>
              <w:marTop w:val="0"/>
              <w:marBottom w:val="0"/>
              <w:divBdr>
                <w:top w:val="none" w:sz="0" w:space="0" w:color="auto"/>
                <w:left w:val="none" w:sz="0" w:space="0" w:color="auto"/>
                <w:bottom w:val="none" w:sz="0" w:space="0" w:color="auto"/>
                <w:right w:val="none" w:sz="0" w:space="0" w:color="auto"/>
              </w:divBdr>
              <w:divsChild>
                <w:div w:id="1963999839">
                  <w:marLeft w:val="0"/>
                  <w:marRight w:val="0"/>
                  <w:marTop w:val="0"/>
                  <w:marBottom w:val="0"/>
                  <w:divBdr>
                    <w:top w:val="none" w:sz="0" w:space="0" w:color="auto"/>
                    <w:left w:val="none" w:sz="0" w:space="0" w:color="auto"/>
                    <w:bottom w:val="none" w:sz="0" w:space="0" w:color="auto"/>
                    <w:right w:val="none" w:sz="0" w:space="0" w:color="auto"/>
                  </w:divBdr>
                  <w:divsChild>
                    <w:div w:id="2122801198">
                      <w:marLeft w:val="0"/>
                      <w:marRight w:val="0"/>
                      <w:marTop w:val="0"/>
                      <w:marBottom w:val="0"/>
                      <w:divBdr>
                        <w:top w:val="none" w:sz="0" w:space="0" w:color="auto"/>
                        <w:left w:val="none" w:sz="0" w:space="0" w:color="auto"/>
                        <w:bottom w:val="none" w:sz="0" w:space="0" w:color="auto"/>
                        <w:right w:val="none" w:sz="0" w:space="0" w:color="auto"/>
                      </w:divBdr>
                      <w:divsChild>
                        <w:div w:id="2031683538">
                          <w:marLeft w:val="0"/>
                          <w:marRight w:val="0"/>
                          <w:marTop w:val="0"/>
                          <w:marBottom w:val="0"/>
                          <w:divBdr>
                            <w:top w:val="none" w:sz="0" w:space="0" w:color="auto"/>
                            <w:left w:val="none" w:sz="0" w:space="0" w:color="auto"/>
                            <w:bottom w:val="none" w:sz="0" w:space="0" w:color="auto"/>
                            <w:right w:val="none" w:sz="0" w:space="0" w:color="auto"/>
                          </w:divBdr>
                          <w:divsChild>
                            <w:div w:id="975841930">
                              <w:marLeft w:val="0"/>
                              <w:marRight w:val="0"/>
                              <w:marTop w:val="0"/>
                              <w:marBottom w:val="0"/>
                              <w:divBdr>
                                <w:top w:val="none" w:sz="0" w:space="0" w:color="auto"/>
                                <w:left w:val="none" w:sz="0" w:space="0" w:color="auto"/>
                                <w:bottom w:val="none" w:sz="0" w:space="0" w:color="auto"/>
                                <w:right w:val="none" w:sz="0" w:space="0" w:color="auto"/>
                              </w:divBdr>
                              <w:divsChild>
                                <w:div w:id="20998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910455">
      <w:bodyDiv w:val="1"/>
      <w:marLeft w:val="0"/>
      <w:marRight w:val="0"/>
      <w:marTop w:val="0"/>
      <w:marBottom w:val="0"/>
      <w:divBdr>
        <w:top w:val="none" w:sz="0" w:space="0" w:color="auto"/>
        <w:left w:val="none" w:sz="0" w:space="0" w:color="auto"/>
        <w:bottom w:val="none" w:sz="0" w:space="0" w:color="auto"/>
        <w:right w:val="none" w:sz="0" w:space="0" w:color="auto"/>
      </w:divBdr>
      <w:divsChild>
        <w:div w:id="1883665719">
          <w:marLeft w:val="0"/>
          <w:marRight w:val="0"/>
          <w:marTop w:val="100"/>
          <w:marBottom w:val="100"/>
          <w:divBdr>
            <w:top w:val="none" w:sz="0" w:space="0" w:color="auto"/>
            <w:left w:val="none" w:sz="0" w:space="0" w:color="auto"/>
            <w:bottom w:val="none" w:sz="0" w:space="0" w:color="auto"/>
            <w:right w:val="none" w:sz="0" w:space="0" w:color="auto"/>
          </w:divBdr>
          <w:divsChild>
            <w:div w:id="1394430501">
              <w:marLeft w:val="0"/>
              <w:marRight w:val="0"/>
              <w:marTop w:val="0"/>
              <w:marBottom w:val="0"/>
              <w:divBdr>
                <w:top w:val="none" w:sz="0" w:space="0" w:color="auto"/>
                <w:left w:val="none" w:sz="0" w:space="0" w:color="auto"/>
                <w:bottom w:val="none" w:sz="0" w:space="0" w:color="auto"/>
                <w:right w:val="none" w:sz="0" w:space="0" w:color="auto"/>
              </w:divBdr>
              <w:divsChild>
                <w:div w:id="330568040">
                  <w:marLeft w:val="0"/>
                  <w:marRight w:val="0"/>
                  <w:marTop w:val="0"/>
                  <w:marBottom w:val="0"/>
                  <w:divBdr>
                    <w:top w:val="single" w:sz="6" w:space="0" w:color="AACCEE"/>
                    <w:left w:val="single" w:sz="6" w:space="0" w:color="AACCEE"/>
                    <w:bottom w:val="single" w:sz="6" w:space="0" w:color="AACCEE"/>
                    <w:right w:val="single" w:sz="6" w:space="0" w:color="AACCEE"/>
                  </w:divBdr>
                  <w:divsChild>
                    <w:div w:id="2080247596">
                      <w:marLeft w:val="0"/>
                      <w:marRight w:val="0"/>
                      <w:marTop w:val="0"/>
                      <w:marBottom w:val="0"/>
                      <w:divBdr>
                        <w:top w:val="none" w:sz="0" w:space="0" w:color="auto"/>
                        <w:left w:val="none" w:sz="0" w:space="0" w:color="auto"/>
                        <w:bottom w:val="none" w:sz="0" w:space="0" w:color="auto"/>
                        <w:right w:val="none" w:sz="0" w:space="0" w:color="auto"/>
                      </w:divBdr>
                      <w:divsChild>
                        <w:div w:id="8672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740572">
      <w:bodyDiv w:val="1"/>
      <w:marLeft w:val="0"/>
      <w:marRight w:val="0"/>
      <w:marTop w:val="0"/>
      <w:marBottom w:val="0"/>
      <w:divBdr>
        <w:top w:val="none" w:sz="0" w:space="0" w:color="auto"/>
        <w:left w:val="none" w:sz="0" w:space="0" w:color="auto"/>
        <w:bottom w:val="none" w:sz="0" w:space="0" w:color="auto"/>
        <w:right w:val="none" w:sz="0" w:space="0" w:color="auto"/>
      </w:divBdr>
    </w:div>
    <w:div w:id="2011062199">
      <w:bodyDiv w:val="1"/>
      <w:marLeft w:val="0"/>
      <w:marRight w:val="0"/>
      <w:marTop w:val="0"/>
      <w:marBottom w:val="0"/>
      <w:divBdr>
        <w:top w:val="none" w:sz="0" w:space="0" w:color="auto"/>
        <w:left w:val="none" w:sz="0" w:space="0" w:color="auto"/>
        <w:bottom w:val="none" w:sz="0" w:space="0" w:color="auto"/>
        <w:right w:val="none" w:sz="0" w:space="0" w:color="auto"/>
      </w:divBdr>
    </w:div>
    <w:div w:id="2013100508">
      <w:bodyDiv w:val="1"/>
      <w:marLeft w:val="0"/>
      <w:marRight w:val="0"/>
      <w:marTop w:val="0"/>
      <w:marBottom w:val="0"/>
      <w:divBdr>
        <w:top w:val="none" w:sz="0" w:space="0" w:color="auto"/>
        <w:left w:val="none" w:sz="0" w:space="0" w:color="auto"/>
        <w:bottom w:val="none" w:sz="0" w:space="0" w:color="auto"/>
        <w:right w:val="none" w:sz="0" w:space="0" w:color="auto"/>
      </w:divBdr>
      <w:divsChild>
        <w:div w:id="112794235">
          <w:marLeft w:val="150"/>
          <w:marRight w:val="150"/>
          <w:marTop w:val="0"/>
          <w:marBottom w:val="0"/>
          <w:divBdr>
            <w:top w:val="none" w:sz="0" w:space="0" w:color="auto"/>
            <w:left w:val="none" w:sz="0" w:space="0" w:color="auto"/>
            <w:bottom w:val="none" w:sz="0" w:space="0" w:color="auto"/>
            <w:right w:val="none" w:sz="0" w:space="0" w:color="auto"/>
          </w:divBdr>
          <w:divsChild>
            <w:div w:id="2009403777">
              <w:marLeft w:val="0"/>
              <w:marRight w:val="0"/>
              <w:marTop w:val="0"/>
              <w:marBottom w:val="0"/>
              <w:divBdr>
                <w:top w:val="none" w:sz="0" w:space="0" w:color="auto"/>
                <w:left w:val="none" w:sz="0" w:space="0" w:color="auto"/>
                <w:bottom w:val="none" w:sz="0" w:space="0" w:color="auto"/>
                <w:right w:val="none" w:sz="0" w:space="0" w:color="auto"/>
              </w:divBdr>
              <w:divsChild>
                <w:div w:id="1826555477">
                  <w:marLeft w:val="0"/>
                  <w:marRight w:val="0"/>
                  <w:marTop w:val="0"/>
                  <w:marBottom w:val="0"/>
                  <w:divBdr>
                    <w:top w:val="none" w:sz="0" w:space="0" w:color="auto"/>
                    <w:left w:val="none" w:sz="0" w:space="0" w:color="auto"/>
                    <w:bottom w:val="none" w:sz="0" w:space="0" w:color="auto"/>
                    <w:right w:val="none" w:sz="0" w:space="0" w:color="auto"/>
                  </w:divBdr>
                  <w:divsChild>
                    <w:div w:id="847864548">
                      <w:marLeft w:val="0"/>
                      <w:marRight w:val="0"/>
                      <w:marTop w:val="0"/>
                      <w:marBottom w:val="0"/>
                      <w:divBdr>
                        <w:top w:val="none" w:sz="0" w:space="0" w:color="auto"/>
                        <w:left w:val="none" w:sz="0" w:space="0" w:color="auto"/>
                        <w:bottom w:val="none" w:sz="0" w:space="0" w:color="auto"/>
                        <w:right w:val="none" w:sz="0" w:space="0" w:color="auto"/>
                      </w:divBdr>
                      <w:divsChild>
                        <w:div w:id="4725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683624">
      <w:bodyDiv w:val="1"/>
      <w:marLeft w:val="0"/>
      <w:marRight w:val="0"/>
      <w:marTop w:val="0"/>
      <w:marBottom w:val="0"/>
      <w:divBdr>
        <w:top w:val="none" w:sz="0" w:space="0" w:color="auto"/>
        <w:left w:val="none" w:sz="0" w:space="0" w:color="auto"/>
        <w:bottom w:val="none" w:sz="0" w:space="0" w:color="auto"/>
        <w:right w:val="none" w:sz="0" w:space="0" w:color="auto"/>
      </w:divBdr>
    </w:div>
    <w:div w:id="2016957114">
      <w:bodyDiv w:val="1"/>
      <w:marLeft w:val="0"/>
      <w:marRight w:val="0"/>
      <w:marTop w:val="0"/>
      <w:marBottom w:val="0"/>
      <w:divBdr>
        <w:top w:val="none" w:sz="0" w:space="0" w:color="auto"/>
        <w:left w:val="none" w:sz="0" w:space="0" w:color="auto"/>
        <w:bottom w:val="none" w:sz="0" w:space="0" w:color="auto"/>
        <w:right w:val="none" w:sz="0" w:space="0" w:color="auto"/>
      </w:divBdr>
    </w:div>
    <w:div w:id="2019693064">
      <w:bodyDiv w:val="1"/>
      <w:marLeft w:val="0"/>
      <w:marRight w:val="0"/>
      <w:marTop w:val="0"/>
      <w:marBottom w:val="0"/>
      <w:divBdr>
        <w:top w:val="none" w:sz="0" w:space="0" w:color="auto"/>
        <w:left w:val="none" w:sz="0" w:space="0" w:color="auto"/>
        <w:bottom w:val="none" w:sz="0" w:space="0" w:color="auto"/>
        <w:right w:val="none" w:sz="0" w:space="0" w:color="auto"/>
      </w:divBdr>
    </w:div>
    <w:div w:id="2020308246">
      <w:bodyDiv w:val="1"/>
      <w:marLeft w:val="0"/>
      <w:marRight w:val="0"/>
      <w:marTop w:val="0"/>
      <w:marBottom w:val="0"/>
      <w:divBdr>
        <w:top w:val="none" w:sz="0" w:space="0" w:color="auto"/>
        <w:left w:val="none" w:sz="0" w:space="0" w:color="auto"/>
        <w:bottom w:val="none" w:sz="0" w:space="0" w:color="auto"/>
        <w:right w:val="none" w:sz="0" w:space="0" w:color="auto"/>
      </w:divBdr>
    </w:div>
    <w:div w:id="2021273539">
      <w:bodyDiv w:val="1"/>
      <w:marLeft w:val="0"/>
      <w:marRight w:val="0"/>
      <w:marTop w:val="0"/>
      <w:marBottom w:val="0"/>
      <w:divBdr>
        <w:top w:val="none" w:sz="0" w:space="0" w:color="auto"/>
        <w:left w:val="none" w:sz="0" w:space="0" w:color="auto"/>
        <w:bottom w:val="none" w:sz="0" w:space="0" w:color="auto"/>
        <w:right w:val="none" w:sz="0" w:space="0" w:color="auto"/>
      </w:divBdr>
    </w:div>
    <w:div w:id="2022002611">
      <w:bodyDiv w:val="1"/>
      <w:marLeft w:val="0"/>
      <w:marRight w:val="0"/>
      <w:marTop w:val="0"/>
      <w:marBottom w:val="0"/>
      <w:divBdr>
        <w:top w:val="none" w:sz="0" w:space="0" w:color="auto"/>
        <w:left w:val="none" w:sz="0" w:space="0" w:color="auto"/>
        <w:bottom w:val="none" w:sz="0" w:space="0" w:color="auto"/>
        <w:right w:val="none" w:sz="0" w:space="0" w:color="auto"/>
      </w:divBdr>
    </w:div>
    <w:div w:id="2026711612">
      <w:bodyDiv w:val="1"/>
      <w:marLeft w:val="0"/>
      <w:marRight w:val="0"/>
      <w:marTop w:val="0"/>
      <w:marBottom w:val="0"/>
      <w:divBdr>
        <w:top w:val="none" w:sz="0" w:space="0" w:color="auto"/>
        <w:left w:val="none" w:sz="0" w:space="0" w:color="auto"/>
        <w:bottom w:val="none" w:sz="0" w:space="0" w:color="auto"/>
        <w:right w:val="none" w:sz="0" w:space="0" w:color="auto"/>
      </w:divBdr>
      <w:divsChild>
        <w:div w:id="2076394340">
          <w:marLeft w:val="0"/>
          <w:marRight w:val="0"/>
          <w:marTop w:val="100"/>
          <w:marBottom w:val="100"/>
          <w:divBdr>
            <w:top w:val="none" w:sz="0" w:space="0" w:color="auto"/>
            <w:left w:val="none" w:sz="0" w:space="0" w:color="auto"/>
            <w:bottom w:val="none" w:sz="0" w:space="0" w:color="auto"/>
            <w:right w:val="none" w:sz="0" w:space="0" w:color="auto"/>
          </w:divBdr>
          <w:divsChild>
            <w:div w:id="1955943556">
              <w:marLeft w:val="0"/>
              <w:marRight w:val="0"/>
              <w:marTop w:val="0"/>
              <w:marBottom w:val="0"/>
              <w:divBdr>
                <w:top w:val="none" w:sz="0" w:space="0" w:color="auto"/>
                <w:left w:val="none" w:sz="0" w:space="0" w:color="auto"/>
                <w:bottom w:val="none" w:sz="0" w:space="0" w:color="auto"/>
                <w:right w:val="none" w:sz="0" w:space="0" w:color="auto"/>
              </w:divBdr>
              <w:divsChild>
                <w:div w:id="831675371">
                  <w:marLeft w:val="0"/>
                  <w:marRight w:val="0"/>
                  <w:marTop w:val="0"/>
                  <w:marBottom w:val="0"/>
                  <w:divBdr>
                    <w:top w:val="single" w:sz="6" w:space="0" w:color="AACCEE"/>
                    <w:left w:val="single" w:sz="6" w:space="0" w:color="AACCEE"/>
                    <w:bottom w:val="single" w:sz="6" w:space="0" w:color="AACCEE"/>
                    <w:right w:val="single" w:sz="6" w:space="0" w:color="AACCEE"/>
                  </w:divBdr>
                  <w:divsChild>
                    <w:div w:id="177080302">
                      <w:marLeft w:val="0"/>
                      <w:marRight w:val="0"/>
                      <w:marTop w:val="0"/>
                      <w:marBottom w:val="0"/>
                      <w:divBdr>
                        <w:top w:val="none" w:sz="0" w:space="0" w:color="auto"/>
                        <w:left w:val="none" w:sz="0" w:space="0" w:color="auto"/>
                        <w:bottom w:val="none" w:sz="0" w:space="0" w:color="auto"/>
                        <w:right w:val="none" w:sz="0" w:space="0" w:color="auto"/>
                      </w:divBdr>
                      <w:divsChild>
                        <w:div w:id="17303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015389">
      <w:bodyDiv w:val="1"/>
      <w:marLeft w:val="0"/>
      <w:marRight w:val="0"/>
      <w:marTop w:val="0"/>
      <w:marBottom w:val="0"/>
      <w:divBdr>
        <w:top w:val="none" w:sz="0" w:space="0" w:color="auto"/>
        <w:left w:val="none" w:sz="0" w:space="0" w:color="auto"/>
        <w:bottom w:val="none" w:sz="0" w:space="0" w:color="auto"/>
        <w:right w:val="none" w:sz="0" w:space="0" w:color="auto"/>
      </w:divBdr>
    </w:div>
    <w:div w:id="2030909197">
      <w:bodyDiv w:val="1"/>
      <w:marLeft w:val="0"/>
      <w:marRight w:val="0"/>
      <w:marTop w:val="0"/>
      <w:marBottom w:val="0"/>
      <w:divBdr>
        <w:top w:val="none" w:sz="0" w:space="0" w:color="auto"/>
        <w:left w:val="none" w:sz="0" w:space="0" w:color="auto"/>
        <w:bottom w:val="none" w:sz="0" w:space="0" w:color="auto"/>
        <w:right w:val="none" w:sz="0" w:space="0" w:color="auto"/>
      </w:divBdr>
      <w:divsChild>
        <w:div w:id="40137405">
          <w:marLeft w:val="0"/>
          <w:marRight w:val="0"/>
          <w:marTop w:val="0"/>
          <w:marBottom w:val="0"/>
          <w:divBdr>
            <w:top w:val="none" w:sz="0" w:space="0" w:color="auto"/>
            <w:left w:val="none" w:sz="0" w:space="0" w:color="auto"/>
            <w:bottom w:val="none" w:sz="0" w:space="0" w:color="auto"/>
            <w:right w:val="none" w:sz="0" w:space="0" w:color="auto"/>
          </w:divBdr>
        </w:div>
      </w:divsChild>
    </w:div>
    <w:div w:id="2032565382">
      <w:bodyDiv w:val="1"/>
      <w:marLeft w:val="0"/>
      <w:marRight w:val="0"/>
      <w:marTop w:val="0"/>
      <w:marBottom w:val="0"/>
      <w:divBdr>
        <w:top w:val="none" w:sz="0" w:space="0" w:color="auto"/>
        <w:left w:val="none" w:sz="0" w:space="0" w:color="auto"/>
        <w:bottom w:val="none" w:sz="0" w:space="0" w:color="auto"/>
        <w:right w:val="none" w:sz="0" w:space="0" w:color="auto"/>
      </w:divBdr>
      <w:divsChild>
        <w:div w:id="1112480329">
          <w:marLeft w:val="0"/>
          <w:marRight w:val="0"/>
          <w:marTop w:val="0"/>
          <w:marBottom w:val="0"/>
          <w:divBdr>
            <w:top w:val="none" w:sz="0" w:space="0" w:color="auto"/>
            <w:left w:val="none" w:sz="0" w:space="0" w:color="auto"/>
            <w:bottom w:val="none" w:sz="0" w:space="0" w:color="auto"/>
            <w:right w:val="none" w:sz="0" w:space="0" w:color="auto"/>
          </w:divBdr>
          <w:divsChild>
            <w:div w:id="778573370">
              <w:marLeft w:val="0"/>
              <w:marRight w:val="0"/>
              <w:marTop w:val="0"/>
              <w:marBottom w:val="0"/>
              <w:divBdr>
                <w:top w:val="none" w:sz="0" w:space="0" w:color="auto"/>
                <w:left w:val="none" w:sz="0" w:space="0" w:color="auto"/>
                <w:bottom w:val="none" w:sz="0" w:space="0" w:color="auto"/>
                <w:right w:val="none" w:sz="0" w:space="0" w:color="auto"/>
              </w:divBdr>
              <w:divsChild>
                <w:div w:id="2107536797">
                  <w:marLeft w:val="0"/>
                  <w:marRight w:val="0"/>
                  <w:marTop w:val="0"/>
                  <w:marBottom w:val="0"/>
                  <w:divBdr>
                    <w:top w:val="none" w:sz="0" w:space="0" w:color="auto"/>
                    <w:left w:val="none" w:sz="0" w:space="0" w:color="auto"/>
                    <w:bottom w:val="none" w:sz="0" w:space="0" w:color="auto"/>
                    <w:right w:val="none" w:sz="0" w:space="0" w:color="auto"/>
                  </w:divBdr>
                  <w:divsChild>
                    <w:div w:id="1320773169">
                      <w:marLeft w:val="0"/>
                      <w:marRight w:val="0"/>
                      <w:marTop w:val="0"/>
                      <w:marBottom w:val="0"/>
                      <w:divBdr>
                        <w:top w:val="single" w:sz="4" w:space="0" w:color="629B00"/>
                        <w:left w:val="single" w:sz="4" w:space="0" w:color="629B00"/>
                        <w:bottom w:val="single" w:sz="4" w:space="0" w:color="629B00"/>
                        <w:right w:val="single" w:sz="4" w:space="0" w:color="629B00"/>
                      </w:divBdr>
                    </w:div>
                  </w:divsChild>
                </w:div>
              </w:divsChild>
            </w:div>
          </w:divsChild>
        </w:div>
      </w:divsChild>
    </w:div>
    <w:div w:id="2040232145">
      <w:bodyDiv w:val="1"/>
      <w:marLeft w:val="0"/>
      <w:marRight w:val="0"/>
      <w:marTop w:val="0"/>
      <w:marBottom w:val="0"/>
      <w:divBdr>
        <w:top w:val="none" w:sz="0" w:space="0" w:color="auto"/>
        <w:left w:val="none" w:sz="0" w:space="0" w:color="auto"/>
        <w:bottom w:val="none" w:sz="0" w:space="0" w:color="auto"/>
        <w:right w:val="none" w:sz="0" w:space="0" w:color="auto"/>
      </w:divBdr>
    </w:div>
    <w:div w:id="2042120205">
      <w:bodyDiv w:val="1"/>
      <w:marLeft w:val="0"/>
      <w:marRight w:val="0"/>
      <w:marTop w:val="0"/>
      <w:marBottom w:val="0"/>
      <w:divBdr>
        <w:top w:val="none" w:sz="0" w:space="0" w:color="auto"/>
        <w:left w:val="none" w:sz="0" w:space="0" w:color="auto"/>
        <w:bottom w:val="none" w:sz="0" w:space="0" w:color="auto"/>
        <w:right w:val="none" w:sz="0" w:space="0" w:color="auto"/>
      </w:divBdr>
    </w:div>
    <w:div w:id="2043555840">
      <w:bodyDiv w:val="1"/>
      <w:marLeft w:val="0"/>
      <w:marRight w:val="0"/>
      <w:marTop w:val="0"/>
      <w:marBottom w:val="0"/>
      <w:divBdr>
        <w:top w:val="none" w:sz="0" w:space="0" w:color="auto"/>
        <w:left w:val="none" w:sz="0" w:space="0" w:color="auto"/>
        <w:bottom w:val="none" w:sz="0" w:space="0" w:color="auto"/>
        <w:right w:val="none" w:sz="0" w:space="0" w:color="auto"/>
      </w:divBdr>
      <w:divsChild>
        <w:div w:id="910777913">
          <w:marLeft w:val="547"/>
          <w:marRight w:val="0"/>
          <w:marTop w:val="96"/>
          <w:marBottom w:val="0"/>
          <w:divBdr>
            <w:top w:val="none" w:sz="0" w:space="0" w:color="auto"/>
            <w:left w:val="none" w:sz="0" w:space="0" w:color="auto"/>
            <w:bottom w:val="none" w:sz="0" w:space="0" w:color="auto"/>
            <w:right w:val="none" w:sz="0" w:space="0" w:color="auto"/>
          </w:divBdr>
        </w:div>
        <w:div w:id="1366753380">
          <w:marLeft w:val="547"/>
          <w:marRight w:val="0"/>
          <w:marTop w:val="96"/>
          <w:marBottom w:val="0"/>
          <w:divBdr>
            <w:top w:val="none" w:sz="0" w:space="0" w:color="auto"/>
            <w:left w:val="none" w:sz="0" w:space="0" w:color="auto"/>
            <w:bottom w:val="none" w:sz="0" w:space="0" w:color="auto"/>
            <w:right w:val="none" w:sz="0" w:space="0" w:color="auto"/>
          </w:divBdr>
        </w:div>
      </w:divsChild>
    </w:div>
    <w:div w:id="2044554513">
      <w:bodyDiv w:val="1"/>
      <w:marLeft w:val="0"/>
      <w:marRight w:val="0"/>
      <w:marTop w:val="0"/>
      <w:marBottom w:val="0"/>
      <w:divBdr>
        <w:top w:val="none" w:sz="0" w:space="0" w:color="auto"/>
        <w:left w:val="none" w:sz="0" w:space="0" w:color="auto"/>
        <w:bottom w:val="none" w:sz="0" w:space="0" w:color="auto"/>
        <w:right w:val="none" w:sz="0" w:space="0" w:color="auto"/>
      </w:divBdr>
      <w:divsChild>
        <w:div w:id="929121998">
          <w:marLeft w:val="0"/>
          <w:marRight w:val="0"/>
          <w:marTop w:val="0"/>
          <w:marBottom w:val="0"/>
          <w:divBdr>
            <w:top w:val="none" w:sz="0" w:space="0" w:color="auto"/>
            <w:left w:val="none" w:sz="0" w:space="0" w:color="auto"/>
            <w:bottom w:val="none" w:sz="0" w:space="0" w:color="auto"/>
            <w:right w:val="none" w:sz="0" w:space="0" w:color="auto"/>
          </w:divBdr>
          <w:divsChild>
            <w:div w:id="1487820177">
              <w:marLeft w:val="0"/>
              <w:marRight w:val="0"/>
              <w:marTop w:val="0"/>
              <w:marBottom w:val="0"/>
              <w:divBdr>
                <w:top w:val="none" w:sz="0" w:space="0" w:color="auto"/>
                <w:left w:val="none" w:sz="0" w:space="0" w:color="auto"/>
                <w:bottom w:val="none" w:sz="0" w:space="0" w:color="auto"/>
                <w:right w:val="none" w:sz="0" w:space="0" w:color="auto"/>
              </w:divBdr>
              <w:divsChild>
                <w:div w:id="582492418">
                  <w:marLeft w:val="0"/>
                  <w:marRight w:val="0"/>
                  <w:marTop w:val="0"/>
                  <w:marBottom w:val="0"/>
                  <w:divBdr>
                    <w:top w:val="none" w:sz="0" w:space="0" w:color="auto"/>
                    <w:left w:val="none" w:sz="0" w:space="0" w:color="auto"/>
                    <w:bottom w:val="none" w:sz="0" w:space="0" w:color="auto"/>
                    <w:right w:val="none" w:sz="0" w:space="0" w:color="auto"/>
                  </w:divBdr>
                  <w:divsChild>
                    <w:div w:id="1440755659">
                      <w:marLeft w:val="0"/>
                      <w:marRight w:val="0"/>
                      <w:marTop w:val="0"/>
                      <w:marBottom w:val="0"/>
                      <w:divBdr>
                        <w:top w:val="single" w:sz="6" w:space="15" w:color="B5DAED"/>
                        <w:left w:val="single" w:sz="6" w:space="11" w:color="B5DAED"/>
                        <w:bottom w:val="single" w:sz="6" w:space="11" w:color="B5DAED"/>
                        <w:right w:val="single" w:sz="6" w:space="11" w:color="B5DAED"/>
                      </w:divBdr>
                      <w:divsChild>
                        <w:div w:id="1673339582">
                          <w:marLeft w:val="0"/>
                          <w:marRight w:val="0"/>
                          <w:marTop w:val="0"/>
                          <w:marBottom w:val="0"/>
                          <w:divBdr>
                            <w:top w:val="none" w:sz="0" w:space="0" w:color="auto"/>
                            <w:left w:val="none" w:sz="0" w:space="0" w:color="auto"/>
                            <w:bottom w:val="none" w:sz="0" w:space="0" w:color="auto"/>
                            <w:right w:val="none" w:sz="0" w:space="0" w:color="auto"/>
                          </w:divBdr>
                          <w:divsChild>
                            <w:div w:id="18064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936424">
      <w:bodyDiv w:val="1"/>
      <w:marLeft w:val="0"/>
      <w:marRight w:val="0"/>
      <w:marTop w:val="0"/>
      <w:marBottom w:val="0"/>
      <w:divBdr>
        <w:top w:val="none" w:sz="0" w:space="0" w:color="auto"/>
        <w:left w:val="none" w:sz="0" w:space="0" w:color="auto"/>
        <w:bottom w:val="none" w:sz="0" w:space="0" w:color="auto"/>
        <w:right w:val="none" w:sz="0" w:space="0" w:color="auto"/>
      </w:divBdr>
      <w:divsChild>
        <w:div w:id="232356736">
          <w:marLeft w:val="0"/>
          <w:marRight w:val="0"/>
          <w:marTop w:val="0"/>
          <w:marBottom w:val="0"/>
          <w:divBdr>
            <w:top w:val="none" w:sz="0" w:space="0" w:color="auto"/>
            <w:left w:val="none" w:sz="0" w:space="0" w:color="auto"/>
            <w:bottom w:val="none" w:sz="0" w:space="0" w:color="auto"/>
            <w:right w:val="none" w:sz="0" w:space="0" w:color="auto"/>
          </w:divBdr>
          <w:divsChild>
            <w:div w:id="13191135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1029479">
      <w:bodyDiv w:val="1"/>
      <w:marLeft w:val="0"/>
      <w:marRight w:val="0"/>
      <w:marTop w:val="0"/>
      <w:marBottom w:val="0"/>
      <w:divBdr>
        <w:top w:val="none" w:sz="0" w:space="0" w:color="auto"/>
        <w:left w:val="none" w:sz="0" w:space="0" w:color="auto"/>
        <w:bottom w:val="none" w:sz="0" w:space="0" w:color="auto"/>
        <w:right w:val="none" w:sz="0" w:space="0" w:color="auto"/>
      </w:divBdr>
    </w:div>
    <w:div w:id="2053000437">
      <w:bodyDiv w:val="1"/>
      <w:marLeft w:val="0"/>
      <w:marRight w:val="0"/>
      <w:marTop w:val="0"/>
      <w:marBottom w:val="0"/>
      <w:divBdr>
        <w:top w:val="none" w:sz="0" w:space="0" w:color="auto"/>
        <w:left w:val="none" w:sz="0" w:space="0" w:color="auto"/>
        <w:bottom w:val="none" w:sz="0" w:space="0" w:color="auto"/>
        <w:right w:val="none" w:sz="0" w:space="0" w:color="auto"/>
      </w:divBdr>
      <w:divsChild>
        <w:div w:id="1850489419">
          <w:marLeft w:val="0"/>
          <w:marRight w:val="0"/>
          <w:marTop w:val="0"/>
          <w:marBottom w:val="0"/>
          <w:divBdr>
            <w:top w:val="none" w:sz="0" w:space="0" w:color="auto"/>
            <w:left w:val="none" w:sz="0" w:space="0" w:color="auto"/>
            <w:bottom w:val="none" w:sz="0" w:space="0" w:color="auto"/>
            <w:right w:val="none" w:sz="0" w:space="0" w:color="auto"/>
          </w:divBdr>
          <w:divsChild>
            <w:div w:id="1840272706">
              <w:marLeft w:val="0"/>
              <w:marRight w:val="0"/>
              <w:marTop w:val="0"/>
              <w:marBottom w:val="0"/>
              <w:divBdr>
                <w:top w:val="none" w:sz="0" w:space="0" w:color="auto"/>
                <w:left w:val="none" w:sz="0" w:space="0" w:color="auto"/>
                <w:bottom w:val="none" w:sz="0" w:space="0" w:color="auto"/>
                <w:right w:val="none" w:sz="0" w:space="0" w:color="auto"/>
              </w:divBdr>
              <w:divsChild>
                <w:div w:id="2031253548">
                  <w:marLeft w:val="0"/>
                  <w:marRight w:val="0"/>
                  <w:marTop w:val="0"/>
                  <w:marBottom w:val="0"/>
                  <w:divBdr>
                    <w:top w:val="none" w:sz="0" w:space="0" w:color="auto"/>
                    <w:left w:val="none" w:sz="0" w:space="0" w:color="auto"/>
                    <w:bottom w:val="none" w:sz="0" w:space="0" w:color="auto"/>
                    <w:right w:val="none" w:sz="0" w:space="0" w:color="auto"/>
                  </w:divBdr>
                  <w:divsChild>
                    <w:div w:id="625821424">
                      <w:marLeft w:val="0"/>
                      <w:marRight w:val="0"/>
                      <w:marTop w:val="0"/>
                      <w:marBottom w:val="0"/>
                      <w:divBdr>
                        <w:top w:val="single" w:sz="6" w:space="15" w:color="B5DAED"/>
                        <w:left w:val="single" w:sz="6" w:space="11" w:color="B5DAED"/>
                        <w:bottom w:val="single" w:sz="6" w:space="11" w:color="B5DAED"/>
                        <w:right w:val="single" w:sz="6" w:space="11" w:color="B5DAED"/>
                      </w:divBdr>
                      <w:divsChild>
                        <w:div w:id="1793203279">
                          <w:marLeft w:val="0"/>
                          <w:marRight w:val="0"/>
                          <w:marTop w:val="0"/>
                          <w:marBottom w:val="0"/>
                          <w:divBdr>
                            <w:top w:val="none" w:sz="0" w:space="0" w:color="auto"/>
                            <w:left w:val="none" w:sz="0" w:space="0" w:color="auto"/>
                            <w:bottom w:val="none" w:sz="0" w:space="0" w:color="auto"/>
                            <w:right w:val="none" w:sz="0" w:space="0" w:color="auto"/>
                          </w:divBdr>
                          <w:divsChild>
                            <w:div w:id="8795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161">
      <w:bodyDiv w:val="1"/>
      <w:marLeft w:val="0"/>
      <w:marRight w:val="0"/>
      <w:marTop w:val="0"/>
      <w:marBottom w:val="0"/>
      <w:divBdr>
        <w:top w:val="none" w:sz="0" w:space="0" w:color="auto"/>
        <w:left w:val="none" w:sz="0" w:space="0" w:color="auto"/>
        <w:bottom w:val="none" w:sz="0" w:space="0" w:color="auto"/>
        <w:right w:val="none" w:sz="0" w:space="0" w:color="auto"/>
      </w:divBdr>
      <w:divsChild>
        <w:div w:id="540745853">
          <w:marLeft w:val="0"/>
          <w:marRight w:val="0"/>
          <w:marTop w:val="0"/>
          <w:marBottom w:val="0"/>
          <w:divBdr>
            <w:top w:val="none" w:sz="0" w:space="0" w:color="auto"/>
            <w:left w:val="none" w:sz="0" w:space="0" w:color="auto"/>
            <w:bottom w:val="none" w:sz="0" w:space="0" w:color="auto"/>
            <w:right w:val="none" w:sz="0" w:space="0" w:color="auto"/>
          </w:divBdr>
          <w:divsChild>
            <w:div w:id="1136412114">
              <w:marLeft w:val="0"/>
              <w:marRight w:val="120"/>
              <w:marTop w:val="0"/>
              <w:marBottom w:val="0"/>
              <w:divBdr>
                <w:top w:val="none" w:sz="0" w:space="0" w:color="auto"/>
                <w:left w:val="none" w:sz="0" w:space="0" w:color="auto"/>
                <w:bottom w:val="none" w:sz="0" w:space="0" w:color="auto"/>
                <w:right w:val="none" w:sz="0" w:space="0" w:color="auto"/>
              </w:divBdr>
              <w:divsChild>
                <w:div w:id="798567956">
                  <w:marLeft w:val="0"/>
                  <w:marRight w:val="0"/>
                  <w:marTop w:val="45"/>
                  <w:marBottom w:val="0"/>
                  <w:divBdr>
                    <w:top w:val="single" w:sz="6" w:space="11" w:color="CCCCCC"/>
                    <w:left w:val="single" w:sz="6" w:space="11" w:color="CCCCCC"/>
                    <w:bottom w:val="single" w:sz="6" w:space="11" w:color="CCCCCC"/>
                    <w:right w:val="single" w:sz="6" w:space="11" w:color="CCCCCC"/>
                  </w:divBdr>
                  <w:divsChild>
                    <w:div w:id="36729418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2055350219">
      <w:bodyDiv w:val="1"/>
      <w:marLeft w:val="0"/>
      <w:marRight w:val="0"/>
      <w:marTop w:val="0"/>
      <w:marBottom w:val="0"/>
      <w:divBdr>
        <w:top w:val="none" w:sz="0" w:space="0" w:color="auto"/>
        <w:left w:val="none" w:sz="0" w:space="0" w:color="auto"/>
        <w:bottom w:val="none" w:sz="0" w:space="0" w:color="auto"/>
        <w:right w:val="none" w:sz="0" w:space="0" w:color="auto"/>
      </w:divBdr>
      <w:divsChild>
        <w:div w:id="1502310344">
          <w:marLeft w:val="0"/>
          <w:marRight w:val="0"/>
          <w:marTop w:val="0"/>
          <w:marBottom w:val="0"/>
          <w:divBdr>
            <w:top w:val="none" w:sz="0" w:space="0" w:color="auto"/>
            <w:left w:val="none" w:sz="0" w:space="0" w:color="auto"/>
            <w:bottom w:val="none" w:sz="0" w:space="0" w:color="auto"/>
            <w:right w:val="none" w:sz="0" w:space="0" w:color="auto"/>
          </w:divBdr>
          <w:divsChild>
            <w:div w:id="217476536">
              <w:marLeft w:val="0"/>
              <w:marRight w:val="0"/>
              <w:marTop w:val="0"/>
              <w:marBottom w:val="0"/>
              <w:divBdr>
                <w:top w:val="none" w:sz="0" w:space="0" w:color="auto"/>
                <w:left w:val="none" w:sz="0" w:space="0" w:color="auto"/>
                <w:bottom w:val="none" w:sz="0" w:space="0" w:color="auto"/>
                <w:right w:val="none" w:sz="0" w:space="0" w:color="auto"/>
              </w:divBdr>
              <w:divsChild>
                <w:div w:id="1688364226">
                  <w:marLeft w:val="0"/>
                  <w:marRight w:val="0"/>
                  <w:marTop w:val="0"/>
                  <w:marBottom w:val="0"/>
                  <w:divBdr>
                    <w:top w:val="none" w:sz="0" w:space="0" w:color="auto"/>
                    <w:left w:val="none" w:sz="0" w:space="0" w:color="auto"/>
                    <w:bottom w:val="none" w:sz="0" w:space="0" w:color="auto"/>
                    <w:right w:val="none" w:sz="0" w:space="0" w:color="auto"/>
                  </w:divBdr>
                  <w:divsChild>
                    <w:div w:id="486283392">
                      <w:marLeft w:val="0"/>
                      <w:marRight w:val="0"/>
                      <w:marTop w:val="0"/>
                      <w:marBottom w:val="0"/>
                      <w:divBdr>
                        <w:top w:val="single" w:sz="6" w:space="15" w:color="B5DAED"/>
                        <w:left w:val="single" w:sz="6" w:space="11" w:color="B5DAED"/>
                        <w:bottom w:val="single" w:sz="6" w:space="11" w:color="B5DAED"/>
                        <w:right w:val="single" w:sz="6" w:space="11" w:color="B5DAED"/>
                      </w:divBdr>
                      <w:divsChild>
                        <w:div w:id="123535729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055351347">
      <w:bodyDiv w:val="1"/>
      <w:marLeft w:val="0"/>
      <w:marRight w:val="0"/>
      <w:marTop w:val="0"/>
      <w:marBottom w:val="0"/>
      <w:divBdr>
        <w:top w:val="none" w:sz="0" w:space="0" w:color="auto"/>
        <w:left w:val="none" w:sz="0" w:space="0" w:color="auto"/>
        <w:bottom w:val="none" w:sz="0" w:space="0" w:color="auto"/>
        <w:right w:val="none" w:sz="0" w:space="0" w:color="auto"/>
      </w:divBdr>
    </w:div>
    <w:div w:id="2056154059">
      <w:bodyDiv w:val="1"/>
      <w:marLeft w:val="0"/>
      <w:marRight w:val="0"/>
      <w:marTop w:val="0"/>
      <w:marBottom w:val="0"/>
      <w:divBdr>
        <w:top w:val="none" w:sz="0" w:space="0" w:color="auto"/>
        <w:left w:val="none" w:sz="0" w:space="0" w:color="auto"/>
        <w:bottom w:val="none" w:sz="0" w:space="0" w:color="auto"/>
        <w:right w:val="none" w:sz="0" w:space="0" w:color="auto"/>
      </w:divBdr>
      <w:divsChild>
        <w:div w:id="67502767">
          <w:marLeft w:val="0"/>
          <w:marRight w:val="0"/>
          <w:marTop w:val="0"/>
          <w:marBottom w:val="0"/>
          <w:divBdr>
            <w:top w:val="none" w:sz="0" w:space="0" w:color="auto"/>
            <w:left w:val="none" w:sz="0" w:space="0" w:color="auto"/>
            <w:bottom w:val="none" w:sz="0" w:space="0" w:color="auto"/>
            <w:right w:val="none" w:sz="0" w:space="0" w:color="auto"/>
          </w:divBdr>
        </w:div>
      </w:divsChild>
    </w:div>
    <w:div w:id="2057387830">
      <w:bodyDiv w:val="1"/>
      <w:marLeft w:val="0"/>
      <w:marRight w:val="0"/>
      <w:marTop w:val="0"/>
      <w:marBottom w:val="0"/>
      <w:divBdr>
        <w:top w:val="none" w:sz="0" w:space="0" w:color="auto"/>
        <w:left w:val="none" w:sz="0" w:space="0" w:color="auto"/>
        <w:bottom w:val="none" w:sz="0" w:space="0" w:color="auto"/>
        <w:right w:val="none" w:sz="0" w:space="0" w:color="auto"/>
      </w:divBdr>
    </w:div>
    <w:div w:id="2058696721">
      <w:bodyDiv w:val="1"/>
      <w:marLeft w:val="0"/>
      <w:marRight w:val="0"/>
      <w:marTop w:val="0"/>
      <w:marBottom w:val="0"/>
      <w:divBdr>
        <w:top w:val="none" w:sz="0" w:space="0" w:color="auto"/>
        <w:left w:val="none" w:sz="0" w:space="0" w:color="auto"/>
        <w:bottom w:val="none" w:sz="0" w:space="0" w:color="auto"/>
        <w:right w:val="none" w:sz="0" w:space="0" w:color="auto"/>
      </w:divBdr>
    </w:div>
    <w:div w:id="2063017312">
      <w:bodyDiv w:val="1"/>
      <w:marLeft w:val="0"/>
      <w:marRight w:val="0"/>
      <w:marTop w:val="0"/>
      <w:marBottom w:val="0"/>
      <w:divBdr>
        <w:top w:val="none" w:sz="0" w:space="0" w:color="auto"/>
        <w:left w:val="none" w:sz="0" w:space="0" w:color="auto"/>
        <w:bottom w:val="none" w:sz="0" w:space="0" w:color="auto"/>
        <w:right w:val="none" w:sz="0" w:space="0" w:color="auto"/>
      </w:divBdr>
      <w:divsChild>
        <w:div w:id="1778135730">
          <w:marLeft w:val="0"/>
          <w:marRight w:val="0"/>
          <w:marTop w:val="100"/>
          <w:marBottom w:val="100"/>
          <w:divBdr>
            <w:top w:val="none" w:sz="0" w:space="0" w:color="auto"/>
            <w:left w:val="none" w:sz="0" w:space="0" w:color="auto"/>
            <w:bottom w:val="none" w:sz="0" w:space="0" w:color="auto"/>
            <w:right w:val="none" w:sz="0" w:space="0" w:color="auto"/>
          </w:divBdr>
          <w:divsChild>
            <w:div w:id="1620136792">
              <w:marLeft w:val="0"/>
              <w:marRight w:val="0"/>
              <w:marTop w:val="0"/>
              <w:marBottom w:val="0"/>
              <w:divBdr>
                <w:top w:val="none" w:sz="0" w:space="0" w:color="auto"/>
                <w:left w:val="none" w:sz="0" w:space="0" w:color="auto"/>
                <w:bottom w:val="none" w:sz="0" w:space="0" w:color="auto"/>
                <w:right w:val="none" w:sz="0" w:space="0" w:color="auto"/>
              </w:divBdr>
              <w:divsChild>
                <w:div w:id="833454065">
                  <w:marLeft w:val="0"/>
                  <w:marRight w:val="0"/>
                  <w:marTop w:val="0"/>
                  <w:marBottom w:val="0"/>
                  <w:divBdr>
                    <w:top w:val="single" w:sz="6" w:space="0" w:color="AACCEE"/>
                    <w:left w:val="single" w:sz="6" w:space="0" w:color="AACCEE"/>
                    <w:bottom w:val="single" w:sz="6" w:space="0" w:color="AACCEE"/>
                    <w:right w:val="single" w:sz="6" w:space="0" w:color="AACCEE"/>
                  </w:divBdr>
                  <w:divsChild>
                    <w:div w:id="1815415329">
                      <w:marLeft w:val="0"/>
                      <w:marRight w:val="0"/>
                      <w:marTop w:val="0"/>
                      <w:marBottom w:val="0"/>
                      <w:divBdr>
                        <w:top w:val="none" w:sz="0" w:space="0" w:color="auto"/>
                        <w:left w:val="none" w:sz="0" w:space="0" w:color="auto"/>
                        <w:bottom w:val="none" w:sz="0" w:space="0" w:color="auto"/>
                        <w:right w:val="none" w:sz="0" w:space="0" w:color="auto"/>
                      </w:divBdr>
                      <w:divsChild>
                        <w:div w:id="21087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678160">
      <w:bodyDiv w:val="1"/>
      <w:marLeft w:val="0"/>
      <w:marRight w:val="0"/>
      <w:marTop w:val="0"/>
      <w:marBottom w:val="0"/>
      <w:divBdr>
        <w:top w:val="none" w:sz="0" w:space="0" w:color="auto"/>
        <w:left w:val="none" w:sz="0" w:space="0" w:color="auto"/>
        <w:bottom w:val="none" w:sz="0" w:space="0" w:color="auto"/>
        <w:right w:val="none" w:sz="0" w:space="0" w:color="auto"/>
      </w:divBdr>
      <w:divsChild>
        <w:div w:id="1718041978">
          <w:marLeft w:val="0"/>
          <w:marRight w:val="0"/>
          <w:marTop w:val="0"/>
          <w:marBottom w:val="0"/>
          <w:divBdr>
            <w:top w:val="none" w:sz="0" w:space="0" w:color="auto"/>
            <w:left w:val="none" w:sz="0" w:space="0" w:color="auto"/>
            <w:bottom w:val="none" w:sz="0" w:space="0" w:color="auto"/>
            <w:right w:val="none" w:sz="0" w:space="0" w:color="auto"/>
          </w:divBdr>
          <w:divsChild>
            <w:div w:id="2106534347">
              <w:marLeft w:val="0"/>
              <w:marRight w:val="0"/>
              <w:marTop w:val="0"/>
              <w:marBottom w:val="0"/>
              <w:divBdr>
                <w:top w:val="none" w:sz="0" w:space="0" w:color="auto"/>
                <w:left w:val="none" w:sz="0" w:space="0" w:color="auto"/>
                <w:bottom w:val="none" w:sz="0" w:space="0" w:color="auto"/>
                <w:right w:val="none" w:sz="0" w:space="0" w:color="auto"/>
              </w:divBdr>
              <w:divsChild>
                <w:div w:id="379208962">
                  <w:marLeft w:val="0"/>
                  <w:marRight w:val="0"/>
                  <w:marTop w:val="0"/>
                  <w:marBottom w:val="0"/>
                  <w:divBdr>
                    <w:top w:val="none" w:sz="0" w:space="0" w:color="auto"/>
                    <w:left w:val="none" w:sz="0" w:space="0" w:color="auto"/>
                    <w:bottom w:val="none" w:sz="0" w:space="0" w:color="auto"/>
                    <w:right w:val="none" w:sz="0" w:space="0" w:color="auto"/>
                  </w:divBdr>
                  <w:divsChild>
                    <w:div w:id="535461007">
                      <w:marLeft w:val="22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787457">
      <w:bodyDiv w:val="1"/>
      <w:marLeft w:val="0"/>
      <w:marRight w:val="0"/>
      <w:marTop w:val="0"/>
      <w:marBottom w:val="0"/>
      <w:divBdr>
        <w:top w:val="none" w:sz="0" w:space="0" w:color="auto"/>
        <w:left w:val="none" w:sz="0" w:space="0" w:color="auto"/>
        <w:bottom w:val="none" w:sz="0" w:space="0" w:color="auto"/>
        <w:right w:val="none" w:sz="0" w:space="0" w:color="auto"/>
      </w:divBdr>
      <w:divsChild>
        <w:div w:id="692267191">
          <w:marLeft w:val="0"/>
          <w:marRight w:val="0"/>
          <w:marTop w:val="0"/>
          <w:marBottom w:val="0"/>
          <w:divBdr>
            <w:top w:val="none" w:sz="0" w:space="0" w:color="auto"/>
            <w:left w:val="none" w:sz="0" w:space="0" w:color="auto"/>
            <w:bottom w:val="none" w:sz="0" w:space="0" w:color="auto"/>
            <w:right w:val="none" w:sz="0" w:space="0" w:color="auto"/>
          </w:divBdr>
          <w:divsChild>
            <w:div w:id="593437439">
              <w:marLeft w:val="0"/>
              <w:marRight w:val="0"/>
              <w:marTop w:val="0"/>
              <w:marBottom w:val="0"/>
              <w:divBdr>
                <w:top w:val="none" w:sz="0" w:space="0" w:color="auto"/>
                <w:left w:val="none" w:sz="0" w:space="0" w:color="auto"/>
                <w:bottom w:val="none" w:sz="0" w:space="0" w:color="auto"/>
                <w:right w:val="none" w:sz="0" w:space="0" w:color="auto"/>
              </w:divBdr>
              <w:divsChild>
                <w:div w:id="454102164">
                  <w:marLeft w:val="0"/>
                  <w:marRight w:val="0"/>
                  <w:marTop w:val="0"/>
                  <w:marBottom w:val="0"/>
                  <w:divBdr>
                    <w:top w:val="none" w:sz="0" w:space="0" w:color="auto"/>
                    <w:left w:val="none" w:sz="0" w:space="0" w:color="auto"/>
                    <w:bottom w:val="none" w:sz="0" w:space="0" w:color="auto"/>
                    <w:right w:val="none" w:sz="0" w:space="0" w:color="auto"/>
                  </w:divBdr>
                  <w:divsChild>
                    <w:div w:id="1099135419">
                      <w:marLeft w:val="0"/>
                      <w:marRight w:val="0"/>
                      <w:marTop w:val="0"/>
                      <w:marBottom w:val="0"/>
                      <w:divBdr>
                        <w:top w:val="single" w:sz="6" w:space="15" w:color="B5DAED"/>
                        <w:left w:val="single" w:sz="6" w:space="11" w:color="B5DAED"/>
                        <w:bottom w:val="single" w:sz="6" w:space="11" w:color="B5DAED"/>
                        <w:right w:val="single" w:sz="6" w:space="11" w:color="B5DAED"/>
                      </w:divBdr>
                      <w:divsChild>
                        <w:div w:id="514658854">
                          <w:marLeft w:val="0"/>
                          <w:marRight w:val="0"/>
                          <w:marTop w:val="0"/>
                          <w:marBottom w:val="0"/>
                          <w:divBdr>
                            <w:top w:val="none" w:sz="0" w:space="0" w:color="auto"/>
                            <w:left w:val="none" w:sz="0" w:space="0" w:color="auto"/>
                            <w:bottom w:val="none" w:sz="0" w:space="0" w:color="auto"/>
                            <w:right w:val="none" w:sz="0" w:space="0" w:color="auto"/>
                          </w:divBdr>
                          <w:divsChild>
                            <w:div w:id="20227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8217668">
      <w:bodyDiv w:val="1"/>
      <w:marLeft w:val="0"/>
      <w:marRight w:val="0"/>
      <w:marTop w:val="0"/>
      <w:marBottom w:val="0"/>
      <w:divBdr>
        <w:top w:val="none" w:sz="0" w:space="0" w:color="auto"/>
        <w:left w:val="none" w:sz="0" w:space="0" w:color="auto"/>
        <w:bottom w:val="none" w:sz="0" w:space="0" w:color="auto"/>
        <w:right w:val="none" w:sz="0" w:space="0" w:color="auto"/>
      </w:divBdr>
      <w:divsChild>
        <w:div w:id="819154716">
          <w:marLeft w:val="0"/>
          <w:marRight w:val="0"/>
          <w:marTop w:val="150"/>
          <w:marBottom w:val="150"/>
          <w:divBdr>
            <w:top w:val="none" w:sz="0" w:space="0" w:color="auto"/>
            <w:left w:val="none" w:sz="0" w:space="0" w:color="auto"/>
            <w:bottom w:val="none" w:sz="0" w:space="0" w:color="auto"/>
            <w:right w:val="none" w:sz="0" w:space="0" w:color="auto"/>
          </w:divBdr>
          <w:divsChild>
            <w:div w:id="1424103390">
              <w:marLeft w:val="0"/>
              <w:marRight w:val="0"/>
              <w:marTop w:val="0"/>
              <w:marBottom w:val="0"/>
              <w:divBdr>
                <w:top w:val="none" w:sz="0" w:space="0" w:color="auto"/>
                <w:left w:val="none" w:sz="0" w:space="0" w:color="auto"/>
                <w:bottom w:val="none" w:sz="0" w:space="0" w:color="auto"/>
                <w:right w:val="none" w:sz="0" w:space="0" w:color="auto"/>
              </w:divBdr>
              <w:divsChild>
                <w:div w:id="2113433333">
                  <w:marLeft w:val="0"/>
                  <w:marRight w:val="0"/>
                  <w:marTop w:val="0"/>
                  <w:marBottom w:val="0"/>
                  <w:divBdr>
                    <w:top w:val="none" w:sz="0" w:space="0" w:color="auto"/>
                    <w:left w:val="none" w:sz="0" w:space="0" w:color="auto"/>
                    <w:bottom w:val="none" w:sz="0" w:space="0" w:color="auto"/>
                    <w:right w:val="none" w:sz="0" w:space="0" w:color="auto"/>
                  </w:divBdr>
                  <w:divsChild>
                    <w:div w:id="1911034711">
                      <w:marLeft w:val="0"/>
                      <w:marRight w:val="0"/>
                      <w:marTop w:val="0"/>
                      <w:marBottom w:val="0"/>
                      <w:divBdr>
                        <w:top w:val="none" w:sz="0" w:space="0" w:color="auto"/>
                        <w:left w:val="none" w:sz="0" w:space="0" w:color="auto"/>
                        <w:bottom w:val="none" w:sz="0" w:space="0" w:color="auto"/>
                        <w:right w:val="none" w:sz="0" w:space="0" w:color="auto"/>
                      </w:divBdr>
                      <w:divsChild>
                        <w:div w:id="1256591411">
                          <w:marLeft w:val="0"/>
                          <w:marRight w:val="0"/>
                          <w:marTop w:val="150"/>
                          <w:marBottom w:val="150"/>
                          <w:divBdr>
                            <w:top w:val="none" w:sz="0" w:space="0" w:color="auto"/>
                            <w:left w:val="none" w:sz="0" w:space="0" w:color="auto"/>
                            <w:bottom w:val="none" w:sz="0" w:space="0" w:color="auto"/>
                            <w:right w:val="none" w:sz="0" w:space="0" w:color="auto"/>
                          </w:divBdr>
                          <w:divsChild>
                            <w:div w:id="398328730">
                              <w:marLeft w:val="0"/>
                              <w:marRight w:val="0"/>
                              <w:marTop w:val="0"/>
                              <w:marBottom w:val="0"/>
                              <w:divBdr>
                                <w:top w:val="none" w:sz="0" w:space="0" w:color="auto"/>
                                <w:left w:val="none" w:sz="0" w:space="0" w:color="auto"/>
                                <w:bottom w:val="none" w:sz="0" w:space="0" w:color="auto"/>
                                <w:right w:val="none" w:sz="0" w:space="0" w:color="auto"/>
                              </w:divBdr>
                            </w:div>
                            <w:div w:id="1077822200">
                              <w:marLeft w:val="0"/>
                              <w:marRight w:val="0"/>
                              <w:marTop w:val="0"/>
                              <w:marBottom w:val="0"/>
                              <w:divBdr>
                                <w:top w:val="none" w:sz="0" w:space="0" w:color="auto"/>
                                <w:left w:val="none" w:sz="0" w:space="0" w:color="auto"/>
                                <w:bottom w:val="none" w:sz="0" w:space="0" w:color="auto"/>
                                <w:right w:val="none" w:sz="0" w:space="0" w:color="auto"/>
                              </w:divBdr>
                            </w:div>
                            <w:div w:id="1398166049">
                              <w:marLeft w:val="0"/>
                              <w:marRight w:val="0"/>
                              <w:marTop w:val="0"/>
                              <w:marBottom w:val="0"/>
                              <w:divBdr>
                                <w:top w:val="none" w:sz="0" w:space="0" w:color="auto"/>
                                <w:left w:val="none" w:sz="0" w:space="0" w:color="auto"/>
                                <w:bottom w:val="none" w:sz="0" w:space="0" w:color="auto"/>
                                <w:right w:val="none" w:sz="0" w:space="0" w:color="auto"/>
                              </w:divBdr>
                            </w:div>
                            <w:div w:id="15438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503647">
      <w:bodyDiv w:val="1"/>
      <w:marLeft w:val="0"/>
      <w:marRight w:val="0"/>
      <w:marTop w:val="0"/>
      <w:marBottom w:val="0"/>
      <w:divBdr>
        <w:top w:val="none" w:sz="0" w:space="0" w:color="auto"/>
        <w:left w:val="none" w:sz="0" w:space="0" w:color="auto"/>
        <w:bottom w:val="none" w:sz="0" w:space="0" w:color="auto"/>
        <w:right w:val="none" w:sz="0" w:space="0" w:color="auto"/>
      </w:divBdr>
    </w:div>
    <w:div w:id="2078699301">
      <w:bodyDiv w:val="1"/>
      <w:marLeft w:val="0"/>
      <w:marRight w:val="0"/>
      <w:marTop w:val="0"/>
      <w:marBottom w:val="0"/>
      <w:divBdr>
        <w:top w:val="none" w:sz="0" w:space="0" w:color="auto"/>
        <w:left w:val="none" w:sz="0" w:space="0" w:color="auto"/>
        <w:bottom w:val="none" w:sz="0" w:space="0" w:color="auto"/>
        <w:right w:val="none" w:sz="0" w:space="0" w:color="auto"/>
      </w:divBdr>
      <w:divsChild>
        <w:div w:id="1803041022">
          <w:marLeft w:val="0"/>
          <w:marRight w:val="0"/>
          <w:marTop w:val="0"/>
          <w:marBottom w:val="0"/>
          <w:divBdr>
            <w:top w:val="none" w:sz="0" w:space="0" w:color="auto"/>
            <w:left w:val="none" w:sz="0" w:space="0" w:color="auto"/>
            <w:bottom w:val="none" w:sz="0" w:space="0" w:color="auto"/>
            <w:right w:val="none" w:sz="0" w:space="0" w:color="auto"/>
          </w:divBdr>
          <w:divsChild>
            <w:div w:id="392969073">
              <w:marLeft w:val="0"/>
              <w:marRight w:val="0"/>
              <w:marTop w:val="0"/>
              <w:marBottom w:val="0"/>
              <w:divBdr>
                <w:top w:val="none" w:sz="0" w:space="0" w:color="auto"/>
                <w:left w:val="none" w:sz="0" w:space="0" w:color="auto"/>
                <w:bottom w:val="none" w:sz="0" w:space="0" w:color="auto"/>
                <w:right w:val="none" w:sz="0" w:space="0" w:color="auto"/>
              </w:divBdr>
              <w:divsChild>
                <w:div w:id="1051657610">
                  <w:marLeft w:val="0"/>
                  <w:marRight w:val="0"/>
                  <w:marTop w:val="0"/>
                  <w:marBottom w:val="0"/>
                  <w:divBdr>
                    <w:top w:val="none" w:sz="0" w:space="0" w:color="auto"/>
                    <w:left w:val="none" w:sz="0" w:space="0" w:color="auto"/>
                    <w:bottom w:val="none" w:sz="0" w:space="0" w:color="auto"/>
                    <w:right w:val="none" w:sz="0" w:space="0" w:color="auto"/>
                  </w:divBdr>
                  <w:divsChild>
                    <w:div w:id="2037926535">
                      <w:marLeft w:val="0"/>
                      <w:marRight w:val="0"/>
                      <w:marTop w:val="0"/>
                      <w:marBottom w:val="0"/>
                      <w:divBdr>
                        <w:top w:val="none" w:sz="0" w:space="0" w:color="auto"/>
                        <w:left w:val="none" w:sz="0" w:space="0" w:color="auto"/>
                        <w:bottom w:val="none" w:sz="0" w:space="0" w:color="auto"/>
                        <w:right w:val="none" w:sz="0" w:space="0" w:color="auto"/>
                      </w:divBdr>
                      <w:divsChild>
                        <w:div w:id="1631934740">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518830">
      <w:bodyDiv w:val="1"/>
      <w:marLeft w:val="0"/>
      <w:marRight w:val="0"/>
      <w:marTop w:val="0"/>
      <w:marBottom w:val="0"/>
      <w:divBdr>
        <w:top w:val="none" w:sz="0" w:space="0" w:color="auto"/>
        <w:left w:val="none" w:sz="0" w:space="0" w:color="auto"/>
        <w:bottom w:val="none" w:sz="0" w:space="0" w:color="auto"/>
        <w:right w:val="none" w:sz="0" w:space="0" w:color="auto"/>
      </w:divBdr>
      <w:divsChild>
        <w:div w:id="1231580721">
          <w:marLeft w:val="0"/>
          <w:marRight w:val="0"/>
          <w:marTop w:val="0"/>
          <w:marBottom w:val="0"/>
          <w:divBdr>
            <w:top w:val="none" w:sz="0" w:space="0" w:color="auto"/>
            <w:left w:val="none" w:sz="0" w:space="0" w:color="auto"/>
            <w:bottom w:val="none" w:sz="0" w:space="0" w:color="auto"/>
            <w:right w:val="none" w:sz="0" w:space="0" w:color="auto"/>
          </w:divBdr>
          <w:divsChild>
            <w:div w:id="2127118496">
              <w:marLeft w:val="0"/>
              <w:marRight w:val="0"/>
              <w:marTop w:val="0"/>
              <w:marBottom w:val="0"/>
              <w:divBdr>
                <w:top w:val="none" w:sz="0" w:space="0" w:color="auto"/>
                <w:left w:val="none" w:sz="0" w:space="0" w:color="auto"/>
                <w:bottom w:val="none" w:sz="0" w:space="0" w:color="auto"/>
                <w:right w:val="none" w:sz="0" w:space="0" w:color="auto"/>
              </w:divBdr>
              <w:divsChild>
                <w:div w:id="904994808">
                  <w:marLeft w:val="0"/>
                  <w:marRight w:val="0"/>
                  <w:marTop w:val="0"/>
                  <w:marBottom w:val="0"/>
                  <w:divBdr>
                    <w:top w:val="none" w:sz="0" w:space="0" w:color="auto"/>
                    <w:left w:val="none" w:sz="0" w:space="0" w:color="auto"/>
                    <w:bottom w:val="none" w:sz="0" w:space="0" w:color="auto"/>
                    <w:right w:val="none" w:sz="0" w:space="0" w:color="auto"/>
                  </w:divBdr>
                  <w:divsChild>
                    <w:div w:id="341784288">
                      <w:marLeft w:val="0"/>
                      <w:marRight w:val="0"/>
                      <w:marTop w:val="0"/>
                      <w:marBottom w:val="0"/>
                      <w:divBdr>
                        <w:top w:val="none" w:sz="0" w:space="0" w:color="auto"/>
                        <w:left w:val="none" w:sz="0" w:space="0" w:color="auto"/>
                        <w:bottom w:val="none" w:sz="0" w:space="0" w:color="auto"/>
                        <w:right w:val="none" w:sz="0" w:space="0" w:color="auto"/>
                      </w:divBdr>
                      <w:divsChild>
                        <w:div w:id="2018923977">
                          <w:marLeft w:val="0"/>
                          <w:marRight w:val="0"/>
                          <w:marTop w:val="2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758793">
      <w:bodyDiv w:val="1"/>
      <w:marLeft w:val="0"/>
      <w:marRight w:val="0"/>
      <w:marTop w:val="0"/>
      <w:marBottom w:val="0"/>
      <w:divBdr>
        <w:top w:val="none" w:sz="0" w:space="0" w:color="auto"/>
        <w:left w:val="none" w:sz="0" w:space="0" w:color="auto"/>
        <w:bottom w:val="none" w:sz="0" w:space="0" w:color="auto"/>
        <w:right w:val="none" w:sz="0" w:space="0" w:color="auto"/>
      </w:divBdr>
    </w:div>
    <w:div w:id="2086948029">
      <w:bodyDiv w:val="1"/>
      <w:marLeft w:val="0"/>
      <w:marRight w:val="0"/>
      <w:marTop w:val="0"/>
      <w:marBottom w:val="0"/>
      <w:divBdr>
        <w:top w:val="none" w:sz="0" w:space="0" w:color="auto"/>
        <w:left w:val="none" w:sz="0" w:space="0" w:color="auto"/>
        <w:bottom w:val="none" w:sz="0" w:space="0" w:color="auto"/>
        <w:right w:val="none" w:sz="0" w:space="0" w:color="auto"/>
      </w:divBdr>
    </w:div>
    <w:div w:id="2089761654">
      <w:bodyDiv w:val="1"/>
      <w:marLeft w:val="0"/>
      <w:marRight w:val="0"/>
      <w:marTop w:val="0"/>
      <w:marBottom w:val="0"/>
      <w:divBdr>
        <w:top w:val="none" w:sz="0" w:space="0" w:color="auto"/>
        <w:left w:val="none" w:sz="0" w:space="0" w:color="auto"/>
        <w:bottom w:val="none" w:sz="0" w:space="0" w:color="auto"/>
        <w:right w:val="none" w:sz="0" w:space="0" w:color="auto"/>
      </w:divBdr>
      <w:divsChild>
        <w:div w:id="1457135558">
          <w:marLeft w:val="0"/>
          <w:marRight w:val="0"/>
          <w:marTop w:val="0"/>
          <w:marBottom w:val="0"/>
          <w:divBdr>
            <w:top w:val="none" w:sz="0" w:space="0" w:color="auto"/>
            <w:left w:val="none" w:sz="0" w:space="0" w:color="auto"/>
            <w:bottom w:val="none" w:sz="0" w:space="0" w:color="auto"/>
            <w:right w:val="none" w:sz="0" w:space="0" w:color="auto"/>
          </w:divBdr>
          <w:divsChild>
            <w:div w:id="1182861268">
              <w:marLeft w:val="0"/>
              <w:marRight w:val="0"/>
              <w:marTop w:val="0"/>
              <w:marBottom w:val="0"/>
              <w:divBdr>
                <w:top w:val="none" w:sz="0" w:space="0" w:color="auto"/>
                <w:left w:val="none" w:sz="0" w:space="0" w:color="auto"/>
                <w:bottom w:val="none" w:sz="0" w:space="0" w:color="auto"/>
                <w:right w:val="none" w:sz="0" w:space="0" w:color="auto"/>
              </w:divBdr>
              <w:divsChild>
                <w:div w:id="602230201">
                  <w:marLeft w:val="0"/>
                  <w:marRight w:val="0"/>
                  <w:marTop w:val="0"/>
                  <w:marBottom w:val="0"/>
                  <w:divBdr>
                    <w:top w:val="none" w:sz="0" w:space="0" w:color="auto"/>
                    <w:left w:val="none" w:sz="0" w:space="0" w:color="auto"/>
                    <w:bottom w:val="none" w:sz="0" w:space="0" w:color="auto"/>
                    <w:right w:val="none" w:sz="0" w:space="0" w:color="auto"/>
                  </w:divBdr>
                  <w:divsChild>
                    <w:div w:id="65360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14363">
      <w:bodyDiv w:val="1"/>
      <w:marLeft w:val="0"/>
      <w:marRight w:val="0"/>
      <w:marTop w:val="0"/>
      <w:marBottom w:val="0"/>
      <w:divBdr>
        <w:top w:val="none" w:sz="0" w:space="0" w:color="auto"/>
        <w:left w:val="none" w:sz="0" w:space="0" w:color="auto"/>
        <w:bottom w:val="none" w:sz="0" w:space="0" w:color="auto"/>
        <w:right w:val="none" w:sz="0" w:space="0" w:color="auto"/>
      </w:divBdr>
    </w:div>
    <w:div w:id="2095667571">
      <w:bodyDiv w:val="1"/>
      <w:marLeft w:val="0"/>
      <w:marRight w:val="0"/>
      <w:marTop w:val="0"/>
      <w:marBottom w:val="0"/>
      <w:divBdr>
        <w:top w:val="none" w:sz="0" w:space="0" w:color="auto"/>
        <w:left w:val="none" w:sz="0" w:space="0" w:color="auto"/>
        <w:bottom w:val="none" w:sz="0" w:space="0" w:color="auto"/>
        <w:right w:val="none" w:sz="0" w:space="0" w:color="auto"/>
      </w:divBdr>
      <w:divsChild>
        <w:div w:id="1287199509">
          <w:marLeft w:val="0"/>
          <w:marRight w:val="0"/>
          <w:marTop w:val="0"/>
          <w:marBottom w:val="0"/>
          <w:divBdr>
            <w:top w:val="none" w:sz="0" w:space="0" w:color="auto"/>
            <w:left w:val="none" w:sz="0" w:space="0" w:color="auto"/>
            <w:bottom w:val="none" w:sz="0" w:space="0" w:color="auto"/>
            <w:right w:val="none" w:sz="0" w:space="0" w:color="auto"/>
          </w:divBdr>
          <w:divsChild>
            <w:div w:id="592130904">
              <w:marLeft w:val="0"/>
              <w:marRight w:val="0"/>
              <w:marTop w:val="0"/>
              <w:marBottom w:val="0"/>
              <w:divBdr>
                <w:top w:val="none" w:sz="0" w:space="0" w:color="auto"/>
                <w:left w:val="none" w:sz="0" w:space="0" w:color="auto"/>
                <w:bottom w:val="none" w:sz="0" w:space="0" w:color="auto"/>
                <w:right w:val="none" w:sz="0" w:space="0" w:color="auto"/>
              </w:divBdr>
              <w:divsChild>
                <w:div w:id="17011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211447">
      <w:bodyDiv w:val="1"/>
      <w:marLeft w:val="0"/>
      <w:marRight w:val="0"/>
      <w:marTop w:val="0"/>
      <w:marBottom w:val="0"/>
      <w:divBdr>
        <w:top w:val="none" w:sz="0" w:space="0" w:color="auto"/>
        <w:left w:val="none" w:sz="0" w:space="0" w:color="auto"/>
        <w:bottom w:val="none" w:sz="0" w:space="0" w:color="auto"/>
        <w:right w:val="none" w:sz="0" w:space="0" w:color="auto"/>
      </w:divBdr>
    </w:div>
    <w:div w:id="2099129536">
      <w:bodyDiv w:val="1"/>
      <w:marLeft w:val="0"/>
      <w:marRight w:val="0"/>
      <w:marTop w:val="0"/>
      <w:marBottom w:val="0"/>
      <w:divBdr>
        <w:top w:val="none" w:sz="0" w:space="0" w:color="auto"/>
        <w:left w:val="none" w:sz="0" w:space="0" w:color="auto"/>
        <w:bottom w:val="none" w:sz="0" w:space="0" w:color="auto"/>
        <w:right w:val="none" w:sz="0" w:space="0" w:color="auto"/>
      </w:divBdr>
    </w:div>
    <w:div w:id="2099907150">
      <w:bodyDiv w:val="1"/>
      <w:marLeft w:val="0"/>
      <w:marRight w:val="0"/>
      <w:marTop w:val="0"/>
      <w:marBottom w:val="0"/>
      <w:divBdr>
        <w:top w:val="none" w:sz="0" w:space="0" w:color="auto"/>
        <w:left w:val="none" w:sz="0" w:space="0" w:color="auto"/>
        <w:bottom w:val="none" w:sz="0" w:space="0" w:color="auto"/>
        <w:right w:val="none" w:sz="0" w:space="0" w:color="auto"/>
      </w:divBdr>
    </w:div>
    <w:div w:id="2099907616">
      <w:bodyDiv w:val="1"/>
      <w:marLeft w:val="0"/>
      <w:marRight w:val="0"/>
      <w:marTop w:val="0"/>
      <w:marBottom w:val="0"/>
      <w:divBdr>
        <w:top w:val="none" w:sz="0" w:space="0" w:color="auto"/>
        <w:left w:val="none" w:sz="0" w:space="0" w:color="auto"/>
        <w:bottom w:val="none" w:sz="0" w:space="0" w:color="auto"/>
        <w:right w:val="none" w:sz="0" w:space="0" w:color="auto"/>
      </w:divBdr>
    </w:div>
    <w:div w:id="2103724510">
      <w:bodyDiv w:val="1"/>
      <w:marLeft w:val="0"/>
      <w:marRight w:val="0"/>
      <w:marTop w:val="0"/>
      <w:marBottom w:val="0"/>
      <w:divBdr>
        <w:top w:val="none" w:sz="0" w:space="0" w:color="auto"/>
        <w:left w:val="none" w:sz="0" w:space="0" w:color="auto"/>
        <w:bottom w:val="none" w:sz="0" w:space="0" w:color="auto"/>
        <w:right w:val="none" w:sz="0" w:space="0" w:color="auto"/>
      </w:divBdr>
      <w:divsChild>
        <w:div w:id="35591857">
          <w:marLeft w:val="0"/>
          <w:marRight w:val="0"/>
          <w:marTop w:val="0"/>
          <w:marBottom w:val="0"/>
          <w:divBdr>
            <w:top w:val="none" w:sz="0" w:space="0" w:color="auto"/>
            <w:left w:val="none" w:sz="0" w:space="0" w:color="auto"/>
            <w:bottom w:val="none" w:sz="0" w:space="0" w:color="auto"/>
            <w:right w:val="none" w:sz="0" w:space="0" w:color="auto"/>
          </w:divBdr>
        </w:div>
        <w:div w:id="68814399">
          <w:marLeft w:val="0"/>
          <w:marRight w:val="0"/>
          <w:marTop w:val="0"/>
          <w:marBottom w:val="0"/>
          <w:divBdr>
            <w:top w:val="none" w:sz="0" w:space="0" w:color="auto"/>
            <w:left w:val="none" w:sz="0" w:space="0" w:color="auto"/>
            <w:bottom w:val="none" w:sz="0" w:space="0" w:color="auto"/>
            <w:right w:val="none" w:sz="0" w:space="0" w:color="auto"/>
          </w:divBdr>
        </w:div>
        <w:div w:id="115562913">
          <w:marLeft w:val="0"/>
          <w:marRight w:val="0"/>
          <w:marTop w:val="0"/>
          <w:marBottom w:val="0"/>
          <w:divBdr>
            <w:top w:val="none" w:sz="0" w:space="0" w:color="auto"/>
            <w:left w:val="none" w:sz="0" w:space="0" w:color="auto"/>
            <w:bottom w:val="none" w:sz="0" w:space="0" w:color="auto"/>
            <w:right w:val="none" w:sz="0" w:space="0" w:color="auto"/>
          </w:divBdr>
        </w:div>
        <w:div w:id="141773662">
          <w:marLeft w:val="0"/>
          <w:marRight w:val="0"/>
          <w:marTop w:val="0"/>
          <w:marBottom w:val="0"/>
          <w:divBdr>
            <w:top w:val="none" w:sz="0" w:space="0" w:color="auto"/>
            <w:left w:val="none" w:sz="0" w:space="0" w:color="auto"/>
            <w:bottom w:val="none" w:sz="0" w:space="0" w:color="auto"/>
            <w:right w:val="none" w:sz="0" w:space="0" w:color="auto"/>
          </w:divBdr>
        </w:div>
        <w:div w:id="183053635">
          <w:marLeft w:val="0"/>
          <w:marRight w:val="0"/>
          <w:marTop w:val="0"/>
          <w:marBottom w:val="0"/>
          <w:divBdr>
            <w:top w:val="none" w:sz="0" w:space="0" w:color="auto"/>
            <w:left w:val="none" w:sz="0" w:space="0" w:color="auto"/>
            <w:bottom w:val="none" w:sz="0" w:space="0" w:color="auto"/>
            <w:right w:val="none" w:sz="0" w:space="0" w:color="auto"/>
          </w:divBdr>
        </w:div>
        <w:div w:id="196047896">
          <w:marLeft w:val="0"/>
          <w:marRight w:val="0"/>
          <w:marTop w:val="0"/>
          <w:marBottom w:val="0"/>
          <w:divBdr>
            <w:top w:val="none" w:sz="0" w:space="0" w:color="auto"/>
            <w:left w:val="none" w:sz="0" w:space="0" w:color="auto"/>
            <w:bottom w:val="none" w:sz="0" w:space="0" w:color="auto"/>
            <w:right w:val="none" w:sz="0" w:space="0" w:color="auto"/>
          </w:divBdr>
        </w:div>
        <w:div w:id="203834280">
          <w:marLeft w:val="0"/>
          <w:marRight w:val="0"/>
          <w:marTop w:val="0"/>
          <w:marBottom w:val="0"/>
          <w:divBdr>
            <w:top w:val="none" w:sz="0" w:space="0" w:color="auto"/>
            <w:left w:val="none" w:sz="0" w:space="0" w:color="auto"/>
            <w:bottom w:val="none" w:sz="0" w:space="0" w:color="auto"/>
            <w:right w:val="none" w:sz="0" w:space="0" w:color="auto"/>
          </w:divBdr>
        </w:div>
        <w:div w:id="230778979">
          <w:marLeft w:val="0"/>
          <w:marRight w:val="0"/>
          <w:marTop w:val="0"/>
          <w:marBottom w:val="0"/>
          <w:divBdr>
            <w:top w:val="none" w:sz="0" w:space="0" w:color="auto"/>
            <w:left w:val="none" w:sz="0" w:space="0" w:color="auto"/>
            <w:bottom w:val="none" w:sz="0" w:space="0" w:color="auto"/>
            <w:right w:val="none" w:sz="0" w:space="0" w:color="auto"/>
          </w:divBdr>
        </w:div>
        <w:div w:id="236402718">
          <w:marLeft w:val="0"/>
          <w:marRight w:val="0"/>
          <w:marTop w:val="0"/>
          <w:marBottom w:val="0"/>
          <w:divBdr>
            <w:top w:val="none" w:sz="0" w:space="0" w:color="auto"/>
            <w:left w:val="none" w:sz="0" w:space="0" w:color="auto"/>
            <w:bottom w:val="none" w:sz="0" w:space="0" w:color="auto"/>
            <w:right w:val="none" w:sz="0" w:space="0" w:color="auto"/>
          </w:divBdr>
        </w:div>
        <w:div w:id="273097853">
          <w:marLeft w:val="0"/>
          <w:marRight w:val="0"/>
          <w:marTop w:val="0"/>
          <w:marBottom w:val="0"/>
          <w:divBdr>
            <w:top w:val="none" w:sz="0" w:space="0" w:color="auto"/>
            <w:left w:val="none" w:sz="0" w:space="0" w:color="auto"/>
            <w:bottom w:val="none" w:sz="0" w:space="0" w:color="auto"/>
            <w:right w:val="none" w:sz="0" w:space="0" w:color="auto"/>
          </w:divBdr>
        </w:div>
        <w:div w:id="357393667">
          <w:marLeft w:val="0"/>
          <w:marRight w:val="0"/>
          <w:marTop w:val="0"/>
          <w:marBottom w:val="0"/>
          <w:divBdr>
            <w:top w:val="none" w:sz="0" w:space="0" w:color="auto"/>
            <w:left w:val="none" w:sz="0" w:space="0" w:color="auto"/>
            <w:bottom w:val="none" w:sz="0" w:space="0" w:color="auto"/>
            <w:right w:val="none" w:sz="0" w:space="0" w:color="auto"/>
          </w:divBdr>
        </w:div>
        <w:div w:id="359745431">
          <w:marLeft w:val="0"/>
          <w:marRight w:val="0"/>
          <w:marTop w:val="0"/>
          <w:marBottom w:val="0"/>
          <w:divBdr>
            <w:top w:val="none" w:sz="0" w:space="0" w:color="auto"/>
            <w:left w:val="none" w:sz="0" w:space="0" w:color="auto"/>
            <w:bottom w:val="none" w:sz="0" w:space="0" w:color="auto"/>
            <w:right w:val="none" w:sz="0" w:space="0" w:color="auto"/>
          </w:divBdr>
        </w:div>
        <w:div w:id="374427934">
          <w:marLeft w:val="0"/>
          <w:marRight w:val="0"/>
          <w:marTop w:val="0"/>
          <w:marBottom w:val="0"/>
          <w:divBdr>
            <w:top w:val="none" w:sz="0" w:space="0" w:color="auto"/>
            <w:left w:val="none" w:sz="0" w:space="0" w:color="auto"/>
            <w:bottom w:val="none" w:sz="0" w:space="0" w:color="auto"/>
            <w:right w:val="none" w:sz="0" w:space="0" w:color="auto"/>
          </w:divBdr>
        </w:div>
        <w:div w:id="413551501">
          <w:marLeft w:val="0"/>
          <w:marRight w:val="0"/>
          <w:marTop w:val="0"/>
          <w:marBottom w:val="0"/>
          <w:divBdr>
            <w:top w:val="none" w:sz="0" w:space="0" w:color="auto"/>
            <w:left w:val="none" w:sz="0" w:space="0" w:color="auto"/>
            <w:bottom w:val="none" w:sz="0" w:space="0" w:color="auto"/>
            <w:right w:val="none" w:sz="0" w:space="0" w:color="auto"/>
          </w:divBdr>
        </w:div>
        <w:div w:id="420223706">
          <w:marLeft w:val="0"/>
          <w:marRight w:val="0"/>
          <w:marTop w:val="0"/>
          <w:marBottom w:val="0"/>
          <w:divBdr>
            <w:top w:val="none" w:sz="0" w:space="0" w:color="auto"/>
            <w:left w:val="none" w:sz="0" w:space="0" w:color="auto"/>
            <w:bottom w:val="none" w:sz="0" w:space="0" w:color="auto"/>
            <w:right w:val="none" w:sz="0" w:space="0" w:color="auto"/>
          </w:divBdr>
        </w:div>
        <w:div w:id="420683226">
          <w:marLeft w:val="0"/>
          <w:marRight w:val="0"/>
          <w:marTop w:val="0"/>
          <w:marBottom w:val="0"/>
          <w:divBdr>
            <w:top w:val="none" w:sz="0" w:space="0" w:color="auto"/>
            <w:left w:val="none" w:sz="0" w:space="0" w:color="auto"/>
            <w:bottom w:val="none" w:sz="0" w:space="0" w:color="auto"/>
            <w:right w:val="none" w:sz="0" w:space="0" w:color="auto"/>
          </w:divBdr>
        </w:div>
        <w:div w:id="432210267">
          <w:marLeft w:val="0"/>
          <w:marRight w:val="0"/>
          <w:marTop w:val="0"/>
          <w:marBottom w:val="0"/>
          <w:divBdr>
            <w:top w:val="none" w:sz="0" w:space="0" w:color="auto"/>
            <w:left w:val="none" w:sz="0" w:space="0" w:color="auto"/>
            <w:bottom w:val="none" w:sz="0" w:space="0" w:color="auto"/>
            <w:right w:val="none" w:sz="0" w:space="0" w:color="auto"/>
          </w:divBdr>
        </w:div>
        <w:div w:id="518155089">
          <w:marLeft w:val="0"/>
          <w:marRight w:val="0"/>
          <w:marTop w:val="0"/>
          <w:marBottom w:val="0"/>
          <w:divBdr>
            <w:top w:val="none" w:sz="0" w:space="0" w:color="auto"/>
            <w:left w:val="none" w:sz="0" w:space="0" w:color="auto"/>
            <w:bottom w:val="none" w:sz="0" w:space="0" w:color="auto"/>
            <w:right w:val="none" w:sz="0" w:space="0" w:color="auto"/>
          </w:divBdr>
        </w:div>
        <w:div w:id="525827566">
          <w:marLeft w:val="0"/>
          <w:marRight w:val="0"/>
          <w:marTop w:val="0"/>
          <w:marBottom w:val="0"/>
          <w:divBdr>
            <w:top w:val="none" w:sz="0" w:space="0" w:color="auto"/>
            <w:left w:val="none" w:sz="0" w:space="0" w:color="auto"/>
            <w:bottom w:val="none" w:sz="0" w:space="0" w:color="auto"/>
            <w:right w:val="none" w:sz="0" w:space="0" w:color="auto"/>
          </w:divBdr>
        </w:div>
        <w:div w:id="569774307">
          <w:marLeft w:val="0"/>
          <w:marRight w:val="0"/>
          <w:marTop w:val="0"/>
          <w:marBottom w:val="0"/>
          <w:divBdr>
            <w:top w:val="none" w:sz="0" w:space="0" w:color="auto"/>
            <w:left w:val="none" w:sz="0" w:space="0" w:color="auto"/>
            <w:bottom w:val="none" w:sz="0" w:space="0" w:color="auto"/>
            <w:right w:val="none" w:sz="0" w:space="0" w:color="auto"/>
          </w:divBdr>
        </w:div>
        <w:div w:id="637539138">
          <w:marLeft w:val="0"/>
          <w:marRight w:val="0"/>
          <w:marTop w:val="0"/>
          <w:marBottom w:val="0"/>
          <w:divBdr>
            <w:top w:val="none" w:sz="0" w:space="0" w:color="auto"/>
            <w:left w:val="none" w:sz="0" w:space="0" w:color="auto"/>
            <w:bottom w:val="none" w:sz="0" w:space="0" w:color="auto"/>
            <w:right w:val="none" w:sz="0" w:space="0" w:color="auto"/>
          </w:divBdr>
        </w:div>
        <w:div w:id="760108226">
          <w:marLeft w:val="0"/>
          <w:marRight w:val="0"/>
          <w:marTop w:val="0"/>
          <w:marBottom w:val="0"/>
          <w:divBdr>
            <w:top w:val="none" w:sz="0" w:space="0" w:color="auto"/>
            <w:left w:val="none" w:sz="0" w:space="0" w:color="auto"/>
            <w:bottom w:val="none" w:sz="0" w:space="0" w:color="auto"/>
            <w:right w:val="none" w:sz="0" w:space="0" w:color="auto"/>
          </w:divBdr>
        </w:div>
        <w:div w:id="878470058">
          <w:marLeft w:val="0"/>
          <w:marRight w:val="0"/>
          <w:marTop w:val="0"/>
          <w:marBottom w:val="0"/>
          <w:divBdr>
            <w:top w:val="none" w:sz="0" w:space="0" w:color="auto"/>
            <w:left w:val="none" w:sz="0" w:space="0" w:color="auto"/>
            <w:bottom w:val="none" w:sz="0" w:space="0" w:color="auto"/>
            <w:right w:val="none" w:sz="0" w:space="0" w:color="auto"/>
          </w:divBdr>
        </w:div>
        <w:div w:id="955213565">
          <w:marLeft w:val="0"/>
          <w:marRight w:val="0"/>
          <w:marTop w:val="0"/>
          <w:marBottom w:val="0"/>
          <w:divBdr>
            <w:top w:val="none" w:sz="0" w:space="0" w:color="auto"/>
            <w:left w:val="none" w:sz="0" w:space="0" w:color="auto"/>
            <w:bottom w:val="none" w:sz="0" w:space="0" w:color="auto"/>
            <w:right w:val="none" w:sz="0" w:space="0" w:color="auto"/>
          </w:divBdr>
        </w:div>
        <w:div w:id="960065130">
          <w:marLeft w:val="0"/>
          <w:marRight w:val="0"/>
          <w:marTop w:val="0"/>
          <w:marBottom w:val="0"/>
          <w:divBdr>
            <w:top w:val="none" w:sz="0" w:space="0" w:color="auto"/>
            <w:left w:val="none" w:sz="0" w:space="0" w:color="auto"/>
            <w:bottom w:val="none" w:sz="0" w:space="0" w:color="auto"/>
            <w:right w:val="none" w:sz="0" w:space="0" w:color="auto"/>
          </w:divBdr>
        </w:div>
        <w:div w:id="1038241790">
          <w:marLeft w:val="0"/>
          <w:marRight w:val="0"/>
          <w:marTop w:val="0"/>
          <w:marBottom w:val="0"/>
          <w:divBdr>
            <w:top w:val="none" w:sz="0" w:space="0" w:color="auto"/>
            <w:left w:val="none" w:sz="0" w:space="0" w:color="auto"/>
            <w:bottom w:val="none" w:sz="0" w:space="0" w:color="auto"/>
            <w:right w:val="none" w:sz="0" w:space="0" w:color="auto"/>
          </w:divBdr>
        </w:div>
        <w:div w:id="1070809228">
          <w:marLeft w:val="0"/>
          <w:marRight w:val="0"/>
          <w:marTop w:val="0"/>
          <w:marBottom w:val="0"/>
          <w:divBdr>
            <w:top w:val="none" w:sz="0" w:space="0" w:color="auto"/>
            <w:left w:val="none" w:sz="0" w:space="0" w:color="auto"/>
            <w:bottom w:val="none" w:sz="0" w:space="0" w:color="auto"/>
            <w:right w:val="none" w:sz="0" w:space="0" w:color="auto"/>
          </w:divBdr>
        </w:div>
        <w:div w:id="1073896283">
          <w:marLeft w:val="0"/>
          <w:marRight w:val="0"/>
          <w:marTop w:val="0"/>
          <w:marBottom w:val="0"/>
          <w:divBdr>
            <w:top w:val="none" w:sz="0" w:space="0" w:color="auto"/>
            <w:left w:val="none" w:sz="0" w:space="0" w:color="auto"/>
            <w:bottom w:val="none" w:sz="0" w:space="0" w:color="auto"/>
            <w:right w:val="none" w:sz="0" w:space="0" w:color="auto"/>
          </w:divBdr>
        </w:div>
        <w:div w:id="1197890826">
          <w:marLeft w:val="0"/>
          <w:marRight w:val="0"/>
          <w:marTop w:val="0"/>
          <w:marBottom w:val="0"/>
          <w:divBdr>
            <w:top w:val="none" w:sz="0" w:space="0" w:color="auto"/>
            <w:left w:val="none" w:sz="0" w:space="0" w:color="auto"/>
            <w:bottom w:val="none" w:sz="0" w:space="0" w:color="auto"/>
            <w:right w:val="none" w:sz="0" w:space="0" w:color="auto"/>
          </w:divBdr>
        </w:div>
        <w:div w:id="1209099945">
          <w:marLeft w:val="0"/>
          <w:marRight w:val="0"/>
          <w:marTop w:val="0"/>
          <w:marBottom w:val="0"/>
          <w:divBdr>
            <w:top w:val="none" w:sz="0" w:space="0" w:color="auto"/>
            <w:left w:val="none" w:sz="0" w:space="0" w:color="auto"/>
            <w:bottom w:val="none" w:sz="0" w:space="0" w:color="auto"/>
            <w:right w:val="none" w:sz="0" w:space="0" w:color="auto"/>
          </w:divBdr>
        </w:div>
        <w:div w:id="1268850207">
          <w:marLeft w:val="0"/>
          <w:marRight w:val="0"/>
          <w:marTop w:val="0"/>
          <w:marBottom w:val="0"/>
          <w:divBdr>
            <w:top w:val="none" w:sz="0" w:space="0" w:color="auto"/>
            <w:left w:val="none" w:sz="0" w:space="0" w:color="auto"/>
            <w:bottom w:val="none" w:sz="0" w:space="0" w:color="auto"/>
            <w:right w:val="none" w:sz="0" w:space="0" w:color="auto"/>
          </w:divBdr>
        </w:div>
        <w:div w:id="1315721595">
          <w:marLeft w:val="0"/>
          <w:marRight w:val="0"/>
          <w:marTop w:val="0"/>
          <w:marBottom w:val="0"/>
          <w:divBdr>
            <w:top w:val="none" w:sz="0" w:space="0" w:color="auto"/>
            <w:left w:val="none" w:sz="0" w:space="0" w:color="auto"/>
            <w:bottom w:val="none" w:sz="0" w:space="0" w:color="auto"/>
            <w:right w:val="none" w:sz="0" w:space="0" w:color="auto"/>
          </w:divBdr>
        </w:div>
        <w:div w:id="1404793543">
          <w:marLeft w:val="0"/>
          <w:marRight w:val="0"/>
          <w:marTop w:val="0"/>
          <w:marBottom w:val="0"/>
          <w:divBdr>
            <w:top w:val="none" w:sz="0" w:space="0" w:color="auto"/>
            <w:left w:val="none" w:sz="0" w:space="0" w:color="auto"/>
            <w:bottom w:val="none" w:sz="0" w:space="0" w:color="auto"/>
            <w:right w:val="none" w:sz="0" w:space="0" w:color="auto"/>
          </w:divBdr>
        </w:div>
        <w:div w:id="1500657488">
          <w:marLeft w:val="0"/>
          <w:marRight w:val="0"/>
          <w:marTop w:val="0"/>
          <w:marBottom w:val="0"/>
          <w:divBdr>
            <w:top w:val="none" w:sz="0" w:space="0" w:color="auto"/>
            <w:left w:val="none" w:sz="0" w:space="0" w:color="auto"/>
            <w:bottom w:val="none" w:sz="0" w:space="0" w:color="auto"/>
            <w:right w:val="none" w:sz="0" w:space="0" w:color="auto"/>
          </w:divBdr>
        </w:div>
        <w:div w:id="1520049624">
          <w:marLeft w:val="0"/>
          <w:marRight w:val="0"/>
          <w:marTop w:val="0"/>
          <w:marBottom w:val="0"/>
          <w:divBdr>
            <w:top w:val="none" w:sz="0" w:space="0" w:color="auto"/>
            <w:left w:val="none" w:sz="0" w:space="0" w:color="auto"/>
            <w:bottom w:val="none" w:sz="0" w:space="0" w:color="auto"/>
            <w:right w:val="none" w:sz="0" w:space="0" w:color="auto"/>
          </w:divBdr>
        </w:div>
        <w:div w:id="1530411253">
          <w:marLeft w:val="0"/>
          <w:marRight w:val="0"/>
          <w:marTop w:val="0"/>
          <w:marBottom w:val="0"/>
          <w:divBdr>
            <w:top w:val="none" w:sz="0" w:space="0" w:color="auto"/>
            <w:left w:val="none" w:sz="0" w:space="0" w:color="auto"/>
            <w:bottom w:val="none" w:sz="0" w:space="0" w:color="auto"/>
            <w:right w:val="none" w:sz="0" w:space="0" w:color="auto"/>
          </w:divBdr>
        </w:div>
        <w:div w:id="1564681816">
          <w:marLeft w:val="0"/>
          <w:marRight w:val="0"/>
          <w:marTop w:val="0"/>
          <w:marBottom w:val="0"/>
          <w:divBdr>
            <w:top w:val="none" w:sz="0" w:space="0" w:color="auto"/>
            <w:left w:val="none" w:sz="0" w:space="0" w:color="auto"/>
            <w:bottom w:val="none" w:sz="0" w:space="0" w:color="auto"/>
            <w:right w:val="none" w:sz="0" w:space="0" w:color="auto"/>
          </w:divBdr>
        </w:div>
        <w:div w:id="1629356570">
          <w:marLeft w:val="0"/>
          <w:marRight w:val="0"/>
          <w:marTop w:val="0"/>
          <w:marBottom w:val="0"/>
          <w:divBdr>
            <w:top w:val="none" w:sz="0" w:space="0" w:color="auto"/>
            <w:left w:val="none" w:sz="0" w:space="0" w:color="auto"/>
            <w:bottom w:val="none" w:sz="0" w:space="0" w:color="auto"/>
            <w:right w:val="none" w:sz="0" w:space="0" w:color="auto"/>
          </w:divBdr>
        </w:div>
        <w:div w:id="1639992935">
          <w:marLeft w:val="0"/>
          <w:marRight w:val="0"/>
          <w:marTop w:val="0"/>
          <w:marBottom w:val="0"/>
          <w:divBdr>
            <w:top w:val="none" w:sz="0" w:space="0" w:color="auto"/>
            <w:left w:val="none" w:sz="0" w:space="0" w:color="auto"/>
            <w:bottom w:val="none" w:sz="0" w:space="0" w:color="auto"/>
            <w:right w:val="none" w:sz="0" w:space="0" w:color="auto"/>
          </w:divBdr>
        </w:div>
        <w:div w:id="1684937417">
          <w:marLeft w:val="0"/>
          <w:marRight w:val="0"/>
          <w:marTop w:val="0"/>
          <w:marBottom w:val="0"/>
          <w:divBdr>
            <w:top w:val="none" w:sz="0" w:space="0" w:color="auto"/>
            <w:left w:val="none" w:sz="0" w:space="0" w:color="auto"/>
            <w:bottom w:val="none" w:sz="0" w:space="0" w:color="auto"/>
            <w:right w:val="none" w:sz="0" w:space="0" w:color="auto"/>
          </w:divBdr>
        </w:div>
        <w:div w:id="1715471395">
          <w:marLeft w:val="0"/>
          <w:marRight w:val="0"/>
          <w:marTop w:val="0"/>
          <w:marBottom w:val="0"/>
          <w:divBdr>
            <w:top w:val="none" w:sz="0" w:space="0" w:color="auto"/>
            <w:left w:val="none" w:sz="0" w:space="0" w:color="auto"/>
            <w:bottom w:val="none" w:sz="0" w:space="0" w:color="auto"/>
            <w:right w:val="none" w:sz="0" w:space="0" w:color="auto"/>
          </w:divBdr>
        </w:div>
        <w:div w:id="1751662025">
          <w:marLeft w:val="0"/>
          <w:marRight w:val="0"/>
          <w:marTop w:val="0"/>
          <w:marBottom w:val="0"/>
          <w:divBdr>
            <w:top w:val="none" w:sz="0" w:space="0" w:color="auto"/>
            <w:left w:val="none" w:sz="0" w:space="0" w:color="auto"/>
            <w:bottom w:val="none" w:sz="0" w:space="0" w:color="auto"/>
            <w:right w:val="none" w:sz="0" w:space="0" w:color="auto"/>
          </w:divBdr>
        </w:div>
        <w:div w:id="1825850305">
          <w:marLeft w:val="0"/>
          <w:marRight w:val="0"/>
          <w:marTop w:val="0"/>
          <w:marBottom w:val="0"/>
          <w:divBdr>
            <w:top w:val="none" w:sz="0" w:space="0" w:color="auto"/>
            <w:left w:val="none" w:sz="0" w:space="0" w:color="auto"/>
            <w:bottom w:val="none" w:sz="0" w:space="0" w:color="auto"/>
            <w:right w:val="none" w:sz="0" w:space="0" w:color="auto"/>
          </w:divBdr>
        </w:div>
        <w:div w:id="1853718392">
          <w:marLeft w:val="0"/>
          <w:marRight w:val="0"/>
          <w:marTop w:val="0"/>
          <w:marBottom w:val="0"/>
          <w:divBdr>
            <w:top w:val="none" w:sz="0" w:space="0" w:color="auto"/>
            <w:left w:val="none" w:sz="0" w:space="0" w:color="auto"/>
            <w:bottom w:val="none" w:sz="0" w:space="0" w:color="auto"/>
            <w:right w:val="none" w:sz="0" w:space="0" w:color="auto"/>
          </w:divBdr>
        </w:div>
        <w:div w:id="1861040992">
          <w:marLeft w:val="0"/>
          <w:marRight w:val="0"/>
          <w:marTop w:val="0"/>
          <w:marBottom w:val="0"/>
          <w:divBdr>
            <w:top w:val="none" w:sz="0" w:space="0" w:color="auto"/>
            <w:left w:val="none" w:sz="0" w:space="0" w:color="auto"/>
            <w:bottom w:val="none" w:sz="0" w:space="0" w:color="auto"/>
            <w:right w:val="none" w:sz="0" w:space="0" w:color="auto"/>
          </w:divBdr>
        </w:div>
        <w:div w:id="1878661667">
          <w:marLeft w:val="0"/>
          <w:marRight w:val="0"/>
          <w:marTop w:val="0"/>
          <w:marBottom w:val="0"/>
          <w:divBdr>
            <w:top w:val="none" w:sz="0" w:space="0" w:color="auto"/>
            <w:left w:val="none" w:sz="0" w:space="0" w:color="auto"/>
            <w:bottom w:val="none" w:sz="0" w:space="0" w:color="auto"/>
            <w:right w:val="none" w:sz="0" w:space="0" w:color="auto"/>
          </w:divBdr>
        </w:div>
        <w:div w:id="1925609110">
          <w:marLeft w:val="0"/>
          <w:marRight w:val="0"/>
          <w:marTop w:val="0"/>
          <w:marBottom w:val="0"/>
          <w:divBdr>
            <w:top w:val="none" w:sz="0" w:space="0" w:color="auto"/>
            <w:left w:val="none" w:sz="0" w:space="0" w:color="auto"/>
            <w:bottom w:val="none" w:sz="0" w:space="0" w:color="auto"/>
            <w:right w:val="none" w:sz="0" w:space="0" w:color="auto"/>
          </w:divBdr>
        </w:div>
        <w:div w:id="2004695877">
          <w:marLeft w:val="0"/>
          <w:marRight w:val="0"/>
          <w:marTop w:val="0"/>
          <w:marBottom w:val="0"/>
          <w:divBdr>
            <w:top w:val="none" w:sz="0" w:space="0" w:color="auto"/>
            <w:left w:val="none" w:sz="0" w:space="0" w:color="auto"/>
            <w:bottom w:val="none" w:sz="0" w:space="0" w:color="auto"/>
            <w:right w:val="none" w:sz="0" w:space="0" w:color="auto"/>
          </w:divBdr>
        </w:div>
        <w:div w:id="2082947305">
          <w:marLeft w:val="0"/>
          <w:marRight w:val="0"/>
          <w:marTop w:val="0"/>
          <w:marBottom w:val="0"/>
          <w:divBdr>
            <w:top w:val="none" w:sz="0" w:space="0" w:color="auto"/>
            <w:left w:val="none" w:sz="0" w:space="0" w:color="auto"/>
            <w:bottom w:val="none" w:sz="0" w:space="0" w:color="auto"/>
            <w:right w:val="none" w:sz="0" w:space="0" w:color="auto"/>
          </w:divBdr>
        </w:div>
      </w:divsChild>
    </w:div>
    <w:div w:id="2113167055">
      <w:bodyDiv w:val="1"/>
      <w:marLeft w:val="0"/>
      <w:marRight w:val="0"/>
      <w:marTop w:val="0"/>
      <w:marBottom w:val="0"/>
      <w:divBdr>
        <w:top w:val="none" w:sz="0" w:space="0" w:color="auto"/>
        <w:left w:val="none" w:sz="0" w:space="0" w:color="auto"/>
        <w:bottom w:val="none" w:sz="0" w:space="0" w:color="auto"/>
        <w:right w:val="none" w:sz="0" w:space="0" w:color="auto"/>
      </w:divBdr>
      <w:divsChild>
        <w:div w:id="959725746">
          <w:marLeft w:val="0"/>
          <w:marRight w:val="0"/>
          <w:marTop w:val="0"/>
          <w:marBottom w:val="0"/>
          <w:divBdr>
            <w:top w:val="single" w:sz="2" w:space="0" w:color="0000FF"/>
            <w:left w:val="single" w:sz="2" w:space="0" w:color="0000FF"/>
            <w:bottom w:val="single" w:sz="2" w:space="0" w:color="0000FF"/>
            <w:right w:val="single" w:sz="2" w:space="0" w:color="0000FF"/>
          </w:divBdr>
          <w:divsChild>
            <w:div w:id="1841508430">
              <w:marLeft w:val="0"/>
              <w:marRight w:val="0"/>
              <w:marTop w:val="0"/>
              <w:marBottom w:val="0"/>
              <w:divBdr>
                <w:top w:val="single" w:sz="2" w:space="15" w:color="ECE8E9"/>
                <w:left w:val="single" w:sz="2" w:space="0" w:color="ECE8E9"/>
                <w:bottom w:val="single" w:sz="2" w:space="0" w:color="ECE8E9"/>
                <w:right w:val="single" w:sz="2" w:space="0" w:color="ECE8E9"/>
              </w:divBdr>
              <w:divsChild>
                <w:div w:id="341861952">
                  <w:marLeft w:val="0"/>
                  <w:marRight w:val="0"/>
                  <w:marTop w:val="150"/>
                  <w:marBottom w:val="150"/>
                  <w:divBdr>
                    <w:top w:val="single" w:sz="6" w:space="6" w:color="B2B3B5"/>
                    <w:left w:val="single" w:sz="6" w:space="0" w:color="B2B3B5"/>
                    <w:bottom w:val="single" w:sz="6" w:space="0" w:color="B2B3B5"/>
                    <w:right w:val="single" w:sz="6" w:space="0" w:color="B2B3B5"/>
                  </w:divBdr>
                </w:div>
                <w:div w:id="960455540">
                  <w:marLeft w:val="0"/>
                  <w:marRight w:val="0"/>
                  <w:marTop w:val="0"/>
                  <w:marBottom w:val="0"/>
                  <w:divBdr>
                    <w:top w:val="single" w:sz="2" w:space="0" w:color="0000FF"/>
                    <w:left w:val="single" w:sz="2" w:space="0" w:color="0000FF"/>
                    <w:bottom w:val="single" w:sz="2" w:space="0" w:color="0000FF"/>
                    <w:right w:val="single" w:sz="2" w:space="0" w:color="0000FF"/>
                  </w:divBdr>
                </w:div>
                <w:div w:id="1408530644">
                  <w:marLeft w:val="0"/>
                  <w:marRight w:val="0"/>
                  <w:marTop w:val="0"/>
                  <w:marBottom w:val="0"/>
                  <w:divBdr>
                    <w:top w:val="single" w:sz="2" w:space="0" w:color="0000FF"/>
                    <w:left w:val="single" w:sz="2" w:space="0" w:color="0000FF"/>
                    <w:bottom w:val="single" w:sz="2" w:space="0" w:color="0000FF"/>
                    <w:right w:val="single" w:sz="2" w:space="0" w:color="0000FF"/>
                  </w:divBdr>
                </w:div>
              </w:divsChild>
            </w:div>
          </w:divsChild>
        </w:div>
      </w:divsChild>
    </w:div>
    <w:div w:id="2115900751">
      <w:bodyDiv w:val="1"/>
      <w:marLeft w:val="0"/>
      <w:marRight w:val="0"/>
      <w:marTop w:val="0"/>
      <w:marBottom w:val="0"/>
      <w:divBdr>
        <w:top w:val="none" w:sz="0" w:space="0" w:color="auto"/>
        <w:left w:val="none" w:sz="0" w:space="0" w:color="auto"/>
        <w:bottom w:val="none" w:sz="0" w:space="0" w:color="auto"/>
        <w:right w:val="none" w:sz="0" w:space="0" w:color="auto"/>
      </w:divBdr>
    </w:div>
    <w:div w:id="2118715071">
      <w:bodyDiv w:val="1"/>
      <w:marLeft w:val="0"/>
      <w:marRight w:val="0"/>
      <w:marTop w:val="0"/>
      <w:marBottom w:val="0"/>
      <w:divBdr>
        <w:top w:val="none" w:sz="0" w:space="0" w:color="auto"/>
        <w:left w:val="none" w:sz="0" w:space="0" w:color="auto"/>
        <w:bottom w:val="none" w:sz="0" w:space="0" w:color="auto"/>
        <w:right w:val="none" w:sz="0" w:space="0" w:color="auto"/>
      </w:divBdr>
      <w:divsChild>
        <w:div w:id="1611666009">
          <w:marLeft w:val="0"/>
          <w:marRight w:val="0"/>
          <w:marTop w:val="0"/>
          <w:marBottom w:val="0"/>
          <w:divBdr>
            <w:top w:val="none" w:sz="0" w:space="0" w:color="auto"/>
            <w:left w:val="none" w:sz="0" w:space="0" w:color="auto"/>
            <w:bottom w:val="none" w:sz="0" w:space="0" w:color="auto"/>
            <w:right w:val="none" w:sz="0" w:space="0" w:color="auto"/>
          </w:divBdr>
          <w:divsChild>
            <w:div w:id="679815153">
              <w:marLeft w:val="0"/>
              <w:marRight w:val="0"/>
              <w:marTop w:val="0"/>
              <w:marBottom w:val="0"/>
              <w:divBdr>
                <w:top w:val="none" w:sz="0" w:space="0" w:color="auto"/>
                <w:left w:val="none" w:sz="0" w:space="0" w:color="auto"/>
                <w:bottom w:val="none" w:sz="0" w:space="0" w:color="auto"/>
                <w:right w:val="none" w:sz="0" w:space="0" w:color="auto"/>
              </w:divBdr>
              <w:divsChild>
                <w:div w:id="424542469">
                  <w:marLeft w:val="0"/>
                  <w:marRight w:val="0"/>
                  <w:marTop w:val="0"/>
                  <w:marBottom w:val="0"/>
                  <w:divBdr>
                    <w:top w:val="none" w:sz="0" w:space="0" w:color="auto"/>
                    <w:left w:val="none" w:sz="0" w:space="0" w:color="auto"/>
                    <w:bottom w:val="none" w:sz="0" w:space="0" w:color="auto"/>
                    <w:right w:val="none" w:sz="0" w:space="0" w:color="auto"/>
                  </w:divBdr>
                  <w:divsChild>
                    <w:div w:id="1724717482">
                      <w:marLeft w:val="0"/>
                      <w:marRight w:val="0"/>
                      <w:marTop w:val="0"/>
                      <w:marBottom w:val="0"/>
                      <w:divBdr>
                        <w:top w:val="none" w:sz="0" w:space="0" w:color="auto"/>
                        <w:left w:val="none" w:sz="0" w:space="0" w:color="auto"/>
                        <w:bottom w:val="none" w:sz="0" w:space="0" w:color="auto"/>
                        <w:right w:val="none" w:sz="0" w:space="0" w:color="auto"/>
                      </w:divBdr>
                      <w:divsChild>
                        <w:div w:id="1693534986">
                          <w:marLeft w:val="0"/>
                          <w:marRight w:val="0"/>
                          <w:marTop w:val="75"/>
                          <w:marBottom w:val="75"/>
                          <w:divBdr>
                            <w:top w:val="none" w:sz="0" w:space="0" w:color="auto"/>
                            <w:left w:val="none" w:sz="0" w:space="0" w:color="auto"/>
                            <w:bottom w:val="none" w:sz="0" w:space="0" w:color="auto"/>
                            <w:right w:val="none" w:sz="0" w:space="0" w:color="auto"/>
                          </w:divBdr>
                          <w:divsChild>
                            <w:div w:id="181360532">
                              <w:marLeft w:val="0"/>
                              <w:marRight w:val="0"/>
                              <w:marTop w:val="0"/>
                              <w:marBottom w:val="0"/>
                              <w:divBdr>
                                <w:top w:val="none" w:sz="0" w:space="0" w:color="auto"/>
                                <w:left w:val="none" w:sz="0" w:space="0" w:color="auto"/>
                                <w:bottom w:val="none" w:sz="0" w:space="0" w:color="auto"/>
                                <w:right w:val="none" w:sz="0" w:space="0" w:color="auto"/>
                              </w:divBdr>
                              <w:divsChild>
                                <w:div w:id="2056764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2121290263">
      <w:bodyDiv w:val="1"/>
      <w:marLeft w:val="0"/>
      <w:marRight w:val="0"/>
      <w:marTop w:val="0"/>
      <w:marBottom w:val="0"/>
      <w:divBdr>
        <w:top w:val="none" w:sz="0" w:space="0" w:color="auto"/>
        <w:left w:val="none" w:sz="0" w:space="0" w:color="auto"/>
        <w:bottom w:val="none" w:sz="0" w:space="0" w:color="auto"/>
        <w:right w:val="none" w:sz="0" w:space="0" w:color="auto"/>
      </w:divBdr>
    </w:div>
    <w:div w:id="2124031419">
      <w:bodyDiv w:val="1"/>
      <w:marLeft w:val="0"/>
      <w:marRight w:val="0"/>
      <w:marTop w:val="0"/>
      <w:marBottom w:val="0"/>
      <w:divBdr>
        <w:top w:val="none" w:sz="0" w:space="0" w:color="auto"/>
        <w:left w:val="none" w:sz="0" w:space="0" w:color="auto"/>
        <w:bottom w:val="none" w:sz="0" w:space="0" w:color="auto"/>
        <w:right w:val="none" w:sz="0" w:space="0" w:color="auto"/>
      </w:divBdr>
      <w:divsChild>
        <w:div w:id="1547639273">
          <w:marLeft w:val="0"/>
          <w:marRight w:val="0"/>
          <w:marTop w:val="0"/>
          <w:marBottom w:val="0"/>
          <w:divBdr>
            <w:top w:val="none" w:sz="0" w:space="0" w:color="auto"/>
            <w:left w:val="none" w:sz="0" w:space="0" w:color="auto"/>
            <w:bottom w:val="none" w:sz="0" w:space="0" w:color="auto"/>
            <w:right w:val="none" w:sz="0" w:space="0" w:color="auto"/>
          </w:divBdr>
          <w:divsChild>
            <w:div w:id="1347169485">
              <w:marLeft w:val="0"/>
              <w:marRight w:val="0"/>
              <w:marTop w:val="0"/>
              <w:marBottom w:val="0"/>
              <w:divBdr>
                <w:top w:val="none" w:sz="0" w:space="0" w:color="auto"/>
                <w:left w:val="none" w:sz="0" w:space="0" w:color="auto"/>
                <w:bottom w:val="none" w:sz="0" w:space="0" w:color="auto"/>
                <w:right w:val="none" w:sz="0" w:space="0" w:color="auto"/>
              </w:divBdr>
              <w:divsChild>
                <w:div w:id="1991055487">
                  <w:marLeft w:val="0"/>
                  <w:marRight w:val="0"/>
                  <w:marTop w:val="0"/>
                  <w:marBottom w:val="0"/>
                  <w:divBdr>
                    <w:top w:val="none" w:sz="0" w:space="0" w:color="auto"/>
                    <w:left w:val="none" w:sz="0" w:space="0" w:color="auto"/>
                    <w:bottom w:val="none" w:sz="0" w:space="0" w:color="auto"/>
                    <w:right w:val="none" w:sz="0" w:space="0" w:color="auto"/>
                  </w:divBdr>
                  <w:divsChild>
                    <w:div w:id="1317144656">
                      <w:marLeft w:val="0"/>
                      <w:marRight w:val="0"/>
                      <w:marTop w:val="0"/>
                      <w:marBottom w:val="0"/>
                      <w:divBdr>
                        <w:top w:val="single" w:sz="6" w:space="15" w:color="B5DAED"/>
                        <w:left w:val="single" w:sz="6" w:space="11" w:color="B5DAED"/>
                        <w:bottom w:val="single" w:sz="6" w:space="11" w:color="B5DAED"/>
                        <w:right w:val="single" w:sz="6" w:space="11" w:color="B5DAED"/>
                      </w:divBdr>
                      <w:divsChild>
                        <w:div w:id="166482004">
                          <w:marLeft w:val="0"/>
                          <w:marRight w:val="0"/>
                          <w:marTop w:val="0"/>
                          <w:marBottom w:val="0"/>
                          <w:divBdr>
                            <w:top w:val="none" w:sz="0" w:space="0" w:color="auto"/>
                            <w:left w:val="none" w:sz="0" w:space="0" w:color="auto"/>
                            <w:bottom w:val="none" w:sz="0" w:space="0" w:color="auto"/>
                            <w:right w:val="none" w:sz="0" w:space="0" w:color="auto"/>
                          </w:divBdr>
                          <w:divsChild>
                            <w:div w:id="2385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1973367">
      <w:bodyDiv w:val="1"/>
      <w:marLeft w:val="0"/>
      <w:marRight w:val="0"/>
      <w:marTop w:val="0"/>
      <w:marBottom w:val="0"/>
      <w:divBdr>
        <w:top w:val="none" w:sz="0" w:space="0" w:color="auto"/>
        <w:left w:val="none" w:sz="0" w:space="0" w:color="auto"/>
        <w:bottom w:val="none" w:sz="0" w:space="0" w:color="auto"/>
        <w:right w:val="none" w:sz="0" w:space="0" w:color="auto"/>
      </w:divBdr>
      <w:divsChild>
        <w:div w:id="1007051709">
          <w:marLeft w:val="0"/>
          <w:marRight w:val="0"/>
          <w:marTop w:val="0"/>
          <w:marBottom w:val="0"/>
          <w:divBdr>
            <w:top w:val="none" w:sz="0" w:space="0" w:color="auto"/>
            <w:left w:val="none" w:sz="0" w:space="0" w:color="auto"/>
            <w:bottom w:val="none" w:sz="0" w:space="0" w:color="auto"/>
            <w:right w:val="none" w:sz="0" w:space="0" w:color="auto"/>
          </w:divBdr>
        </w:div>
      </w:divsChild>
    </w:div>
    <w:div w:id="2133403874">
      <w:bodyDiv w:val="1"/>
      <w:marLeft w:val="0"/>
      <w:marRight w:val="0"/>
      <w:marTop w:val="0"/>
      <w:marBottom w:val="0"/>
      <w:divBdr>
        <w:top w:val="none" w:sz="0" w:space="0" w:color="auto"/>
        <w:left w:val="none" w:sz="0" w:space="0" w:color="auto"/>
        <w:bottom w:val="none" w:sz="0" w:space="0" w:color="auto"/>
        <w:right w:val="none" w:sz="0" w:space="0" w:color="auto"/>
      </w:divBdr>
      <w:divsChild>
        <w:div w:id="899094880">
          <w:marLeft w:val="0"/>
          <w:marRight w:val="0"/>
          <w:marTop w:val="0"/>
          <w:marBottom w:val="0"/>
          <w:divBdr>
            <w:top w:val="none" w:sz="0" w:space="0" w:color="auto"/>
            <w:left w:val="none" w:sz="0" w:space="0" w:color="auto"/>
            <w:bottom w:val="none" w:sz="0" w:space="0" w:color="auto"/>
            <w:right w:val="none" w:sz="0" w:space="0" w:color="auto"/>
          </w:divBdr>
          <w:divsChild>
            <w:div w:id="403836690">
              <w:marLeft w:val="0"/>
              <w:marRight w:val="0"/>
              <w:marTop w:val="0"/>
              <w:marBottom w:val="0"/>
              <w:divBdr>
                <w:top w:val="none" w:sz="0" w:space="0" w:color="auto"/>
                <w:left w:val="none" w:sz="0" w:space="0" w:color="auto"/>
                <w:bottom w:val="none" w:sz="0" w:space="0" w:color="auto"/>
                <w:right w:val="none" w:sz="0" w:space="0" w:color="auto"/>
              </w:divBdr>
              <w:divsChild>
                <w:div w:id="2029982795">
                  <w:marLeft w:val="0"/>
                  <w:marRight w:val="0"/>
                  <w:marTop w:val="0"/>
                  <w:marBottom w:val="0"/>
                  <w:divBdr>
                    <w:top w:val="none" w:sz="0" w:space="0" w:color="auto"/>
                    <w:left w:val="none" w:sz="0" w:space="0" w:color="auto"/>
                    <w:bottom w:val="none" w:sz="0" w:space="0" w:color="auto"/>
                    <w:right w:val="none" w:sz="0" w:space="0" w:color="auto"/>
                  </w:divBdr>
                  <w:divsChild>
                    <w:div w:id="605423977">
                      <w:marLeft w:val="0"/>
                      <w:marRight w:val="0"/>
                      <w:marTop w:val="0"/>
                      <w:marBottom w:val="0"/>
                      <w:divBdr>
                        <w:top w:val="none" w:sz="0" w:space="0" w:color="auto"/>
                        <w:left w:val="none" w:sz="0" w:space="0" w:color="auto"/>
                        <w:bottom w:val="none" w:sz="0" w:space="0" w:color="auto"/>
                        <w:right w:val="none" w:sz="0" w:space="0" w:color="auto"/>
                      </w:divBdr>
                      <w:divsChild>
                        <w:div w:id="1599218424">
                          <w:marLeft w:val="0"/>
                          <w:marRight w:val="0"/>
                          <w:marTop w:val="0"/>
                          <w:marBottom w:val="0"/>
                          <w:divBdr>
                            <w:top w:val="none" w:sz="0" w:space="0" w:color="auto"/>
                            <w:left w:val="none" w:sz="0" w:space="0" w:color="auto"/>
                            <w:bottom w:val="none" w:sz="0" w:space="0" w:color="auto"/>
                            <w:right w:val="none" w:sz="0" w:space="0" w:color="auto"/>
                          </w:divBdr>
                          <w:divsChild>
                            <w:div w:id="24727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141653">
      <w:bodyDiv w:val="1"/>
      <w:marLeft w:val="0"/>
      <w:marRight w:val="0"/>
      <w:marTop w:val="0"/>
      <w:marBottom w:val="0"/>
      <w:divBdr>
        <w:top w:val="none" w:sz="0" w:space="0" w:color="auto"/>
        <w:left w:val="none" w:sz="0" w:space="0" w:color="auto"/>
        <w:bottom w:val="none" w:sz="0" w:space="0" w:color="auto"/>
        <w:right w:val="none" w:sz="0" w:space="0" w:color="auto"/>
      </w:divBdr>
    </w:div>
    <w:div w:id="2140222937">
      <w:bodyDiv w:val="1"/>
      <w:marLeft w:val="0"/>
      <w:marRight w:val="0"/>
      <w:marTop w:val="0"/>
      <w:marBottom w:val="0"/>
      <w:divBdr>
        <w:top w:val="none" w:sz="0" w:space="0" w:color="auto"/>
        <w:left w:val="none" w:sz="0" w:space="0" w:color="auto"/>
        <w:bottom w:val="none" w:sz="0" w:space="0" w:color="auto"/>
        <w:right w:val="none" w:sz="0" w:space="0" w:color="auto"/>
      </w:divBdr>
    </w:div>
    <w:div w:id="2140682290">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CFB47-5EEF-4653-B366-ADD1A9DDB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6402</Words>
  <Characters>36493</Characters>
  <Application>Microsoft Office Word</Application>
  <DocSecurity>0</DocSecurity>
  <PresentationFormat/>
  <Lines>304</Lines>
  <Paragraphs>85</Paragraphs>
  <Slides>0</Slides>
  <Notes>0</Notes>
  <HiddenSlides>0</HiddenSlides>
  <MMClips>0</MMClips>
  <ScaleCrop>false</ScaleCrop>
  <Company>scff</Company>
  <LinksUpToDate>false</LinksUpToDate>
  <CharactersWithSpaces>42810</CharactersWithSpaces>
  <SharedDoc>false</SharedDoc>
  <HLinks>
    <vt:vector size="288" baseType="variant">
      <vt:variant>
        <vt:i4>-558412616</vt:i4>
      </vt:variant>
      <vt:variant>
        <vt:i4>237</vt:i4>
      </vt:variant>
      <vt:variant>
        <vt:i4>0</vt:i4>
      </vt:variant>
      <vt:variant>
        <vt:i4>5</vt:i4>
      </vt:variant>
      <vt:variant>
        <vt:lpwstr>http://www.cada.cc/upload/fckeditor/2014理事会通知-.pdf</vt:lpwstr>
      </vt:variant>
      <vt:variant>
        <vt:lpwstr/>
      </vt:variant>
      <vt:variant>
        <vt:i4>4784172</vt:i4>
      </vt:variant>
      <vt:variant>
        <vt:i4>234</vt:i4>
      </vt:variant>
      <vt:variant>
        <vt:i4>0</vt:i4>
      </vt:variant>
      <vt:variant>
        <vt:i4>5</vt:i4>
      </vt:variant>
      <vt:variant>
        <vt:lpwstr>http://www.scff.org.cn/_d276524057.htm</vt:lpwstr>
      </vt:variant>
      <vt:variant>
        <vt:lpwstr/>
      </vt:variant>
      <vt:variant>
        <vt:i4>4718633</vt:i4>
      </vt:variant>
      <vt:variant>
        <vt:i4>231</vt:i4>
      </vt:variant>
      <vt:variant>
        <vt:i4>0</vt:i4>
      </vt:variant>
      <vt:variant>
        <vt:i4>5</vt:i4>
      </vt:variant>
      <vt:variant>
        <vt:lpwstr>http://www.scff.org.cn/_d276524107.htm</vt:lpwstr>
      </vt:variant>
      <vt:variant>
        <vt:lpwstr/>
      </vt:variant>
      <vt:variant>
        <vt:i4>4784173</vt:i4>
      </vt:variant>
      <vt:variant>
        <vt:i4>228</vt:i4>
      </vt:variant>
      <vt:variant>
        <vt:i4>0</vt:i4>
      </vt:variant>
      <vt:variant>
        <vt:i4>5</vt:i4>
      </vt:variant>
      <vt:variant>
        <vt:lpwstr>http://www.scff.org.cn/_d276526166.htm</vt:lpwstr>
      </vt:variant>
      <vt:variant>
        <vt:lpwstr/>
      </vt:variant>
      <vt:variant>
        <vt:i4>3014663</vt:i4>
      </vt:variant>
      <vt:variant>
        <vt:i4>225</vt:i4>
      </vt:variant>
      <vt:variant>
        <vt:i4>0</vt:i4>
      </vt:variant>
      <vt:variant>
        <vt:i4>5</vt:i4>
      </vt:variant>
      <vt:variant>
        <vt:lpwstr>http://www.ttb.gov/faqs/alcohol_faqs.shtml</vt:lpwstr>
      </vt:variant>
      <vt:variant>
        <vt:lpwstr>EP</vt:lpwstr>
      </vt:variant>
      <vt:variant>
        <vt:i4>2621475</vt:i4>
      </vt:variant>
      <vt:variant>
        <vt:i4>222</vt:i4>
      </vt:variant>
      <vt:variant>
        <vt:i4>0</vt:i4>
      </vt:variant>
      <vt:variant>
        <vt:i4>5</vt:i4>
      </vt:variant>
      <vt:variant>
        <vt:lpwstr>http://www.fda.gov/Food/NewsEvents/ConstituentUpdates/ucm385666.htm</vt:lpwstr>
      </vt:variant>
      <vt:variant>
        <vt:lpwstr/>
      </vt:variant>
      <vt:variant>
        <vt:i4>2621525</vt:i4>
      </vt:variant>
      <vt:variant>
        <vt:i4>219</vt:i4>
      </vt:variant>
      <vt:variant>
        <vt:i4>0</vt:i4>
      </vt:variant>
      <vt:variant>
        <vt:i4>5</vt:i4>
      </vt:variant>
      <vt:variant>
        <vt:lpwstr>http://news.foodmate.net/tag_2065.html</vt:lpwstr>
      </vt:variant>
      <vt:variant>
        <vt:lpwstr/>
      </vt:variant>
      <vt:variant>
        <vt:i4>3080277</vt:i4>
      </vt:variant>
      <vt:variant>
        <vt:i4>216</vt:i4>
      </vt:variant>
      <vt:variant>
        <vt:i4>0</vt:i4>
      </vt:variant>
      <vt:variant>
        <vt:i4>5</vt:i4>
      </vt:variant>
      <vt:variant>
        <vt:lpwstr>http://news.foodmate.net/tag_4570.html</vt:lpwstr>
      </vt:variant>
      <vt:variant>
        <vt:lpwstr/>
      </vt:variant>
      <vt:variant>
        <vt:i4>2621522</vt:i4>
      </vt:variant>
      <vt:variant>
        <vt:i4>213</vt:i4>
      </vt:variant>
      <vt:variant>
        <vt:i4>0</vt:i4>
      </vt:variant>
      <vt:variant>
        <vt:i4>5</vt:i4>
      </vt:variant>
      <vt:variant>
        <vt:lpwstr>http://news.foodmate.net/tag_4604.html</vt:lpwstr>
      </vt:variant>
      <vt:variant>
        <vt:lpwstr/>
      </vt:variant>
      <vt:variant>
        <vt:i4>2818133</vt:i4>
      </vt:variant>
      <vt:variant>
        <vt:i4>210</vt:i4>
      </vt:variant>
      <vt:variant>
        <vt:i4>0</vt:i4>
      </vt:variant>
      <vt:variant>
        <vt:i4>5</vt:i4>
      </vt:variant>
      <vt:variant>
        <vt:lpwstr>http://news.foodmate.net/tag_4633.html</vt:lpwstr>
      </vt:variant>
      <vt:variant>
        <vt:lpwstr/>
      </vt:variant>
      <vt:variant>
        <vt:i4>2949201</vt:i4>
      </vt:variant>
      <vt:variant>
        <vt:i4>207</vt:i4>
      </vt:variant>
      <vt:variant>
        <vt:i4>0</vt:i4>
      </vt:variant>
      <vt:variant>
        <vt:i4>5</vt:i4>
      </vt:variant>
      <vt:variant>
        <vt:lpwstr>http://news.foodmate.net/tag_3726.html</vt:lpwstr>
      </vt:variant>
      <vt:variant>
        <vt:lpwstr/>
      </vt:variant>
      <vt:variant>
        <vt:i4>2097236</vt:i4>
      </vt:variant>
      <vt:variant>
        <vt:i4>204</vt:i4>
      </vt:variant>
      <vt:variant>
        <vt:i4>0</vt:i4>
      </vt:variant>
      <vt:variant>
        <vt:i4>5</vt:i4>
      </vt:variant>
      <vt:variant>
        <vt:lpwstr>http://news.foodmate.net/tag_4480.html</vt:lpwstr>
      </vt:variant>
      <vt:variant>
        <vt:lpwstr/>
      </vt:variant>
      <vt:variant>
        <vt:i4>2621521</vt:i4>
      </vt:variant>
      <vt:variant>
        <vt:i4>201</vt:i4>
      </vt:variant>
      <vt:variant>
        <vt:i4>0</vt:i4>
      </vt:variant>
      <vt:variant>
        <vt:i4>5</vt:i4>
      </vt:variant>
      <vt:variant>
        <vt:lpwstr>http://news.foodmate.net/tag_2869.html</vt:lpwstr>
      </vt:variant>
      <vt:variant>
        <vt:lpwstr/>
      </vt:variant>
      <vt:variant>
        <vt:i4>2752597</vt:i4>
      </vt:variant>
      <vt:variant>
        <vt:i4>198</vt:i4>
      </vt:variant>
      <vt:variant>
        <vt:i4>0</vt:i4>
      </vt:variant>
      <vt:variant>
        <vt:i4>5</vt:i4>
      </vt:variant>
      <vt:variant>
        <vt:lpwstr>http://news.foodmate.net/tag_1376.html</vt:lpwstr>
      </vt:variant>
      <vt:variant>
        <vt:lpwstr/>
      </vt:variant>
      <vt:variant>
        <vt:i4>2097236</vt:i4>
      </vt:variant>
      <vt:variant>
        <vt:i4>195</vt:i4>
      </vt:variant>
      <vt:variant>
        <vt:i4>0</vt:i4>
      </vt:variant>
      <vt:variant>
        <vt:i4>5</vt:i4>
      </vt:variant>
      <vt:variant>
        <vt:lpwstr>http://news.foodmate.net/tag_4480.html</vt:lpwstr>
      </vt:variant>
      <vt:variant>
        <vt:lpwstr/>
      </vt:variant>
      <vt:variant>
        <vt:i4>2621521</vt:i4>
      </vt:variant>
      <vt:variant>
        <vt:i4>192</vt:i4>
      </vt:variant>
      <vt:variant>
        <vt:i4>0</vt:i4>
      </vt:variant>
      <vt:variant>
        <vt:i4>5</vt:i4>
      </vt:variant>
      <vt:variant>
        <vt:lpwstr>http://news.foodmate.net/tag_2869.html</vt:lpwstr>
      </vt:variant>
      <vt:variant>
        <vt:lpwstr/>
      </vt:variant>
      <vt:variant>
        <vt:i4>6029328</vt:i4>
      </vt:variant>
      <vt:variant>
        <vt:i4>189</vt:i4>
      </vt:variant>
      <vt:variant>
        <vt:i4>0</vt:i4>
      </vt:variant>
      <vt:variant>
        <vt:i4>5</vt:i4>
      </vt:variant>
      <vt:variant>
        <vt:lpwstr>http://eur-lex.europa.eu/LexUriServ/LexUriServ.do?uri=OJ:L:2014:074:0058:0060:EN:PDF</vt:lpwstr>
      </vt:variant>
      <vt:variant>
        <vt:lpwstr/>
      </vt:variant>
      <vt:variant>
        <vt:i4>1638453</vt:i4>
      </vt:variant>
      <vt:variant>
        <vt:i4>182</vt:i4>
      </vt:variant>
      <vt:variant>
        <vt:i4>0</vt:i4>
      </vt:variant>
      <vt:variant>
        <vt:i4>5</vt:i4>
      </vt:variant>
      <vt:variant>
        <vt:lpwstr/>
      </vt:variant>
      <vt:variant>
        <vt:lpwstr>_Toc384043657</vt:lpwstr>
      </vt:variant>
      <vt:variant>
        <vt:i4>1638453</vt:i4>
      </vt:variant>
      <vt:variant>
        <vt:i4>176</vt:i4>
      </vt:variant>
      <vt:variant>
        <vt:i4>0</vt:i4>
      </vt:variant>
      <vt:variant>
        <vt:i4>5</vt:i4>
      </vt:variant>
      <vt:variant>
        <vt:lpwstr/>
      </vt:variant>
      <vt:variant>
        <vt:lpwstr>_Toc384043656</vt:lpwstr>
      </vt:variant>
      <vt:variant>
        <vt:i4>1638453</vt:i4>
      </vt:variant>
      <vt:variant>
        <vt:i4>170</vt:i4>
      </vt:variant>
      <vt:variant>
        <vt:i4>0</vt:i4>
      </vt:variant>
      <vt:variant>
        <vt:i4>5</vt:i4>
      </vt:variant>
      <vt:variant>
        <vt:lpwstr/>
      </vt:variant>
      <vt:variant>
        <vt:lpwstr>_Toc384043655</vt:lpwstr>
      </vt:variant>
      <vt:variant>
        <vt:i4>1638453</vt:i4>
      </vt:variant>
      <vt:variant>
        <vt:i4>164</vt:i4>
      </vt:variant>
      <vt:variant>
        <vt:i4>0</vt:i4>
      </vt:variant>
      <vt:variant>
        <vt:i4>5</vt:i4>
      </vt:variant>
      <vt:variant>
        <vt:lpwstr/>
      </vt:variant>
      <vt:variant>
        <vt:lpwstr>_Toc384043654</vt:lpwstr>
      </vt:variant>
      <vt:variant>
        <vt:i4>1638453</vt:i4>
      </vt:variant>
      <vt:variant>
        <vt:i4>158</vt:i4>
      </vt:variant>
      <vt:variant>
        <vt:i4>0</vt:i4>
      </vt:variant>
      <vt:variant>
        <vt:i4>5</vt:i4>
      </vt:variant>
      <vt:variant>
        <vt:lpwstr/>
      </vt:variant>
      <vt:variant>
        <vt:lpwstr>_Toc384043653</vt:lpwstr>
      </vt:variant>
      <vt:variant>
        <vt:i4>1638453</vt:i4>
      </vt:variant>
      <vt:variant>
        <vt:i4>152</vt:i4>
      </vt:variant>
      <vt:variant>
        <vt:i4>0</vt:i4>
      </vt:variant>
      <vt:variant>
        <vt:i4>5</vt:i4>
      </vt:variant>
      <vt:variant>
        <vt:lpwstr/>
      </vt:variant>
      <vt:variant>
        <vt:lpwstr>_Toc384043652</vt:lpwstr>
      </vt:variant>
      <vt:variant>
        <vt:i4>1638453</vt:i4>
      </vt:variant>
      <vt:variant>
        <vt:i4>146</vt:i4>
      </vt:variant>
      <vt:variant>
        <vt:i4>0</vt:i4>
      </vt:variant>
      <vt:variant>
        <vt:i4>5</vt:i4>
      </vt:variant>
      <vt:variant>
        <vt:lpwstr/>
      </vt:variant>
      <vt:variant>
        <vt:lpwstr>_Toc384043651</vt:lpwstr>
      </vt:variant>
      <vt:variant>
        <vt:i4>1638453</vt:i4>
      </vt:variant>
      <vt:variant>
        <vt:i4>140</vt:i4>
      </vt:variant>
      <vt:variant>
        <vt:i4>0</vt:i4>
      </vt:variant>
      <vt:variant>
        <vt:i4>5</vt:i4>
      </vt:variant>
      <vt:variant>
        <vt:lpwstr/>
      </vt:variant>
      <vt:variant>
        <vt:lpwstr>_Toc384043650</vt:lpwstr>
      </vt:variant>
      <vt:variant>
        <vt:i4>1572917</vt:i4>
      </vt:variant>
      <vt:variant>
        <vt:i4>134</vt:i4>
      </vt:variant>
      <vt:variant>
        <vt:i4>0</vt:i4>
      </vt:variant>
      <vt:variant>
        <vt:i4>5</vt:i4>
      </vt:variant>
      <vt:variant>
        <vt:lpwstr/>
      </vt:variant>
      <vt:variant>
        <vt:lpwstr>_Toc384043649</vt:lpwstr>
      </vt:variant>
      <vt:variant>
        <vt:i4>1572917</vt:i4>
      </vt:variant>
      <vt:variant>
        <vt:i4>128</vt:i4>
      </vt:variant>
      <vt:variant>
        <vt:i4>0</vt:i4>
      </vt:variant>
      <vt:variant>
        <vt:i4>5</vt:i4>
      </vt:variant>
      <vt:variant>
        <vt:lpwstr/>
      </vt:variant>
      <vt:variant>
        <vt:lpwstr>_Toc384043648</vt:lpwstr>
      </vt:variant>
      <vt:variant>
        <vt:i4>1572917</vt:i4>
      </vt:variant>
      <vt:variant>
        <vt:i4>122</vt:i4>
      </vt:variant>
      <vt:variant>
        <vt:i4>0</vt:i4>
      </vt:variant>
      <vt:variant>
        <vt:i4>5</vt:i4>
      </vt:variant>
      <vt:variant>
        <vt:lpwstr/>
      </vt:variant>
      <vt:variant>
        <vt:lpwstr>_Toc384043647</vt:lpwstr>
      </vt:variant>
      <vt:variant>
        <vt:i4>1572917</vt:i4>
      </vt:variant>
      <vt:variant>
        <vt:i4>116</vt:i4>
      </vt:variant>
      <vt:variant>
        <vt:i4>0</vt:i4>
      </vt:variant>
      <vt:variant>
        <vt:i4>5</vt:i4>
      </vt:variant>
      <vt:variant>
        <vt:lpwstr/>
      </vt:variant>
      <vt:variant>
        <vt:lpwstr>_Toc384043646</vt:lpwstr>
      </vt:variant>
      <vt:variant>
        <vt:i4>1572917</vt:i4>
      </vt:variant>
      <vt:variant>
        <vt:i4>110</vt:i4>
      </vt:variant>
      <vt:variant>
        <vt:i4>0</vt:i4>
      </vt:variant>
      <vt:variant>
        <vt:i4>5</vt:i4>
      </vt:variant>
      <vt:variant>
        <vt:lpwstr/>
      </vt:variant>
      <vt:variant>
        <vt:lpwstr>_Toc384043645</vt:lpwstr>
      </vt:variant>
      <vt:variant>
        <vt:i4>1572917</vt:i4>
      </vt:variant>
      <vt:variant>
        <vt:i4>104</vt:i4>
      </vt:variant>
      <vt:variant>
        <vt:i4>0</vt:i4>
      </vt:variant>
      <vt:variant>
        <vt:i4>5</vt:i4>
      </vt:variant>
      <vt:variant>
        <vt:lpwstr/>
      </vt:variant>
      <vt:variant>
        <vt:lpwstr>_Toc384043644</vt:lpwstr>
      </vt:variant>
      <vt:variant>
        <vt:i4>1572917</vt:i4>
      </vt:variant>
      <vt:variant>
        <vt:i4>98</vt:i4>
      </vt:variant>
      <vt:variant>
        <vt:i4>0</vt:i4>
      </vt:variant>
      <vt:variant>
        <vt:i4>5</vt:i4>
      </vt:variant>
      <vt:variant>
        <vt:lpwstr/>
      </vt:variant>
      <vt:variant>
        <vt:lpwstr>_Toc384043643</vt:lpwstr>
      </vt:variant>
      <vt:variant>
        <vt:i4>1572917</vt:i4>
      </vt:variant>
      <vt:variant>
        <vt:i4>92</vt:i4>
      </vt:variant>
      <vt:variant>
        <vt:i4>0</vt:i4>
      </vt:variant>
      <vt:variant>
        <vt:i4>5</vt:i4>
      </vt:variant>
      <vt:variant>
        <vt:lpwstr/>
      </vt:variant>
      <vt:variant>
        <vt:lpwstr>_Toc384043642</vt:lpwstr>
      </vt:variant>
      <vt:variant>
        <vt:i4>1572917</vt:i4>
      </vt:variant>
      <vt:variant>
        <vt:i4>86</vt:i4>
      </vt:variant>
      <vt:variant>
        <vt:i4>0</vt:i4>
      </vt:variant>
      <vt:variant>
        <vt:i4>5</vt:i4>
      </vt:variant>
      <vt:variant>
        <vt:lpwstr/>
      </vt:variant>
      <vt:variant>
        <vt:lpwstr>_Toc384043641</vt:lpwstr>
      </vt:variant>
      <vt:variant>
        <vt:i4>1572917</vt:i4>
      </vt:variant>
      <vt:variant>
        <vt:i4>80</vt:i4>
      </vt:variant>
      <vt:variant>
        <vt:i4>0</vt:i4>
      </vt:variant>
      <vt:variant>
        <vt:i4>5</vt:i4>
      </vt:variant>
      <vt:variant>
        <vt:lpwstr/>
      </vt:variant>
      <vt:variant>
        <vt:lpwstr>_Toc384043640</vt:lpwstr>
      </vt:variant>
      <vt:variant>
        <vt:i4>2031669</vt:i4>
      </vt:variant>
      <vt:variant>
        <vt:i4>74</vt:i4>
      </vt:variant>
      <vt:variant>
        <vt:i4>0</vt:i4>
      </vt:variant>
      <vt:variant>
        <vt:i4>5</vt:i4>
      </vt:variant>
      <vt:variant>
        <vt:lpwstr/>
      </vt:variant>
      <vt:variant>
        <vt:lpwstr>_Toc384043639</vt:lpwstr>
      </vt:variant>
      <vt:variant>
        <vt:i4>2031669</vt:i4>
      </vt:variant>
      <vt:variant>
        <vt:i4>68</vt:i4>
      </vt:variant>
      <vt:variant>
        <vt:i4>0</vt:i4>
      </vt:variant>
      <vt:variant>
        <vt:i4>5</vt:i4>
      </vt:variant>
      <vt:variant>
        <vt:lpwstr/>
      </vt:variant>
      <vt:variant>
        <vt:lpwstr>_Toc384043638</vt:lpwstr>
      </vt:variant>
      <vt:variant>
        <vt:i4>2031669</vt:i4>
      </vt:variant>
      <vt:variant>
        <vt:i4>62</vt:i4>
      </vt:variant>
      <vt:variant>
        <vt:i4>0</vt:i4>
      </vt:variant>
      <vt:variant>
        <vt:i4>5</vt:i4>
      </vt:variant>
      <vt:variant>
        <vt:lpwstr/>
      </vt:variant>
      <vt:variant>
        <vt:lpwstr>_Toc384043637</vt:lpwstr>
      </vt:variant>
      <vt:variant>
        <vt:i4>2031669</vt:i4>
      </vt:variant>
      <vt:variant>
        <vt:i4>56</vt:i4>
      </vt:variant>
      <vt:variant>
        <vt:i4>0</vt:i4>
      </vt:variant>
      <vt:variant>
        <vt:i4>5</vt:i4>
      </vt:variant>
      <vt:variant>
        <vt:lpwstr/>
      </vt:variant>
      <vt:variant>
        <vt:lpwstr>_Toc384043636</vt:lpwstr>
      </vt:variant>
      <vt:variant>
        <vt:i4>2031669</vt:i4>
      </vt:variant>
      <vt:variant>
        <vt:i4>50</vt:i4>
      </vt:variant>
      <vt:variant>
        <vt:i4>0</vt:i4>
      </vt:variant>
      <vt:variant>
        <vt:i4>5</vt:i4>
      </vt:variant>
      <vt:variant>
        <vt:lpwstr/>
      </vt:variant>
      <vt:variant>
        <vt:lpwstr>_Toc384043635</vt:lpwstr>
      </vt:variant>
      <vt:variant>
        <vt:i4>2031669</vt:i4>
      </vt:variant>
      <vt:variant>
        <vt:i4>44</vt:i4>
      </vt:variant>
      <vt:variant>
        <vt:i4>0</vt:i4>
      </vt:variant>
      <vt:variant>
        <vt:i4>5</vt:i4>
      </vt:variant>
      <vt:variant>
        <vt:lpwstr/>
      </vt:variant>
      <vt:variant>
        <vt:lpwstr>_Toc384043634</vt:lpwstr>
      </vt:variant>
      <vt:variant>
        <vt:i4>2031669</vt:i4>
      </vt:variant>
      <vt:variant>
        <vt:i4>38</vt:i4>
      </vt:variant>
      <vt:variant>
        <vt:i4>0</vt:i4>
      </vt:variant>
      <vt:variant>
        <vt:i4>5</vt:i4>
      </vt:variant>
      <vt:variant>
        <vt:lpwstr/>
      </vt:variant>
      <vt:variant>
        <vt:lpwstr>_Toc384043633</vt:lpwstr>
      </vt:variant>
      <vt:variant>
        <vt:i4>2031669</vt:i4>
      </vt:variant>
      <vt:variant>
        <vt:i4>32</vt:i4>
      </vt:variant>
      <vt:variant>
        <vt:i4>0</vt:i4>
      </vt:variant>
      <vt:variant>
        <vt:i4>5</vt:i4>
      </vt:variant>
      <vt:variant>
        <vt:lpwstr/>
      </vt:variant>
      <vt:variant>
        <vt:lpwstr>_Toc384043632</vt:lpwstr>
      </vt:variant>
      <vt:variant>
        <vt:i4>2031669</vt:i4>
      </vt:variant>
      <vt:variant>
        <vt:i4>26</vt:i4>
      </vt:variant>
      <vt:variant>
        <vt:i4>0</vt:i4>
      </vt:variant>
      <vt:variant>
        <vt:i4>5</vt:i4>
      </vt:variant>
      <vt:variant>
        <vt:lpwstr/>
      </vt:variant>
      <vt:variant>
        <vt:lpwstr>_Toc384043631</vt:lpwstr>
      </vt:variant>
      <vt:variant>
        <vt:i4>2031669</vt:i4>
      </vt:variant>
      <vt:variant>
        <vt:i4>20</vt:i4>
      </vt:variant>
      <vt:variant>
        <vt:i4>0</vt:i4>
      </vt:variant>
      <vt:variant>
        <vt:i4>5</vt:i4>
      </vt:variant>
      <vt:variant>
        <vt:lpwstr/>
      </vt:variant>
      <vt:variant>
        <vt:lpwstr>_Toc384043630</vt:lpwstr>
      </vt:variant>
      <vt:variant>
        <vt:i4>1966133</vt:i4>
      </vt:variant>
      <vt:variant>
        <vt:i4>14</vt:i4>
      </vt:variant>
      <vt:variant>
        <vt:i4>0</vt:i4>
      </vt:variant>
      <vt:variant>
        <vt:i4>5</vt:i4>
      </vt:variant>
      <vt:variant>
        <vt:lpwstr/>
      </vt:variant>
      <vt:variant>
        <vt:lpwstr>_Toc384043629</vt:lpwstr>
      </vt:variant>
      <vt:variant>
        <vt:i4>1966133</vt:i4>
      </vt:variant>
      <vt:variant>
        <vt:i4>8</vt:i4>
      </vt:variant>
      <vt:variant>
        <vt:i4>0</vt:i4>
      </vt:variant>
      <vt:variant>
        <vt:i4>5</vt:i4>
      </vt:variant>
      <vt:variant>
        <vt:lpwstr/>
      </vt:variant>
      <vt:variant>
        <vt:lpwstr>_Toc384043628</vt:lpwstr>
      </vt:variant>
      <vt:variant>
        <vt:i4>1966133</vt:i4>
      </vt:variant>
      <vt:variant>
        <vt:i4>2</vt:i4>
      </vt:variant>
      <vt:variant>
        <vt:i4>0</vt:i4>
      </vt:variant>
      <vt:variant>
        <vt:i4>5</vt:i4>
      </vt:variant>
      <vt:variant>
        <vt:lpwstr/>
      </vt:variant>
      <vt:variant>
        <vt:lpwstr>_Toc384043627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【食品安全简讯】</dc:title>
  <dc:creator>郑淼</dc:creator>
  <cp:lastModifiedBy>白 国志</cp:lastModifiedBy>
  <cp:revision>4</cp:revision>
  <cp:lastPrinted>2015-01-13T00:43:00Z</cp:lastPrinted>
  <dcterms:created xsi:type="dcterms:W3CDTF">2015-08-25T03:38:00Z</dcterms:created>
  <dcterms:modified xsi:type="dcterms:W3CDTF">2022-09-07T08:23:00Z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2052-6.6.0.2855</vt:lpwstr>
  </property>
</Properties>
</file>